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DEB5F" w14:textId="77777777" w:rsidR="00C71349" w:rsidRPr="00CE06CB" w:rsidRDefault="00E86694" w:rsidP="008C100C">
      <w:pPr>
        <w:pStyle w:val="Title"/>
        <w:rPr>
          <w:sz w:val="28"/>
          <w:szCs w:val="28"/>
        </w:rPr>
      </w:pPr>
      <w:r>
        <w:rPr>
          <w:sz w:val="28"/>
          <w:szCs w:val="28"/>
        </w:rPr>
        <w:t>TAXII</w:t>
      </w:r>
      <w:r w:rsidR="009523EF" w:rsidRPr="00CE06CB">
        <w:rPr>
          <w:sz w:val="28"/>
          <w:szCs w:val="28"/>
        </w:rPr>
        <w:t xml:space="preserve"> Version </w:t>
      </w:r>
      <w:r w:rsidR="00B56878">
        <w:rPr>
          <w:sz w:val="28"/>
          <w:szCs w:val="28"/>
        </w:rPr>
        <w:t>1.</w:t>
      </w:r>
      <w:r>
        <w:rPr>
          <w:sz w:val="28"/>
          <w:szCs w:val="28"/>
        </w:rPr>
        <w:t xml:space="preserve">1.1 Part </w:t>
      </w:r>
      <w:r w:rsidR="00D749AE">
        <w:rPr>
          <w:sz w:val="28"/>
          <w:szCs w:val="28"/>
        </w:rPr>
        <w:t>5</w:t>
      </w:r>
      <w:r>
        <w:rPr>
          <w:sz w:val="28"/>
          <w:szCs w:val="28"/>
        </w:rPr>
        <w:t xml:space="preserve">: </w:t>
      </w:r>
      <w:r w:rsidR="00D749AE">
        <w:rPr>
          <w:sz w:val="28"/>
          <w:szCs w:val="28"/>
        </w:rPr>
        <w:t>Default Query</w:t>
      </w:r>
    </w:p>
    <w:p w14:paraId="4EEB8B0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D4089FE" w14:textId="77777777" w:rsidR="00E01912" w:rsidRDefault="00893DFE" w:rsidP="00E01912">
      <w:pPr>
        <w:pStyle w:val="Subtitle"/>
        <w:rPr>
          <w:sz w:val="24"/>
          <w:szCs w:val="24"/>
        </w:rPr>
      </w:pPr>
      <w:bookmarkStart w:id="0" w:name="_Toc85472892"/>
      <w:r>
        <w:rPr>
          <w:sz w:val="24"/>
          <w:szCs w:val="24"/>
        </w:rPr>
        <w:t>01 July</w:t>
      </w:r>
      <w:r w:rsidR="007D079E">
        <w:rPr>
          <w:sz w:val="24"/>
          <w:szCs w:val="24"/>
        </w:rPr>
        <w:t xml:space="preserve"> 201</w:t>
      </w:r>
      <w:r w:rsidR="00960D49">
        <w:rPr>
          <w:sz w:val="24"/>
          <w:szCs w:val="24"/>
        </w:rPr>
        <w:t>5</w:t>
      </w:r>
    </w:p>
    <w:p w14:paraId="6FFAACF0" w14:textId="77777777" w:rsidR="00D17F06" w:rsidRDefault="00D17F06" w:rsidP="00D17F06">
      <w:pPr>
        <w:pStyle w:val="Titlepageinfo"/>
      </w:pPr>
      <w:r>
        <w:t>Technical Committee:</w:t>
      </w:r>
    </w:p>
    <w:p w14:paraId="7EC960F4" w14:textId="77777777" w:rsidR="00D17F06" w:rsidRDefault="00186F1A" w:rsidP="00D17F06">
      <w:pPr>
        <w:pStyle w:val="Titlepageinfodescription"/>
      </w:pPr>
      <w:hyperlink r:id="rId8" w:history="1">
        <w:r w:rsidR="00E1644B">
          <w:rPr>
            <w:rStyle w:val="Hyperlink"/>
          </w:rPr>
          <w:t>OASIS Cyber Threat Intelligence (CTI) TC</w:t>
        </w:r>
      </w:hyperlink>
    </w:p>
    <w:p w14:paraId="24011666" w14:textId="77777777" w:rsidR="002331A1" w:rsidRDefault="002331A1" w:rsidP="002331A1">
      <w:pPr>
        <w:pStyle w:val="Titlepageinfo"/>
      </w:pPr>
      <w:r>
        <w:t>Chairs:</w:t>
      </w:r>
    </w:p>
    <w:p w14:paraId="4014F481" w14:textId="77777777" w:rsidR="00FE4DCF" w:rsidRDefault="00FE4DCF" w:rsidP="00FE4DCF">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58C51DE5" w14:textId="77777777" w:rsidR="002331A1" w:rsidRDefault="002331A1" w:rsidP="002331A1">
      <w:pPr>
        <w:pStyle w:val="Contributor"/>
      </w:pPr>
      <w:r>
        <w:t>Mark Davidson (</w:t>
      </w:r>
      <w:hyperlink r:id="rId11" w:history="1">
        <w:r>
          <w:rPr>
            <w:rStyle w:val="Hyperlink"/>
          </w:rPr>
          <w:t>mdavidson@mitre.org</w:t>
        </w:r>
      </w:hyperlink>
      <w:r>
        <w:t>),</w:t>
      </w:r>
      <w:r w:rsidRPr="00960D49">
        <w:t xml:space="preserve"> </w:t>
      </w:r>
      <w:hyperlink r:id="rId12" w:history="1">
        <w:r>
          <w:rPr>
            <w:rStyle w:val="Hyperlink"/>
          </w:rPr>
          <w:t>MITRE Corporation</w:t>
        </w:r>
      </w:hyperlink>
    </w:p>
    <w:p w14:paraId="5ABEE60C" w14:textId="77777777" w:rsidR="002331A1" w:rsidRDefault="002331A1" w:rsidP="002331A1">
      <w:pPr>
        <w:pStyle w:val="Titlepageinfo"/>
      </w:pPr>
      <w:r>
        <w:t>Editors:</w:t>
      </w:r>
    </w:p>
    <w:p w14:paraId="688C3FF6" w14:textId="77777777" w:rsidR="002331A1" w:rsidRDefault="002331A1" w:rsidP="002331A1">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677EA5E5" w14:textId="77777777" w:rsidR="002331A1" w:rsidRDefault="002331A1" w:rsidP="002331A1">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00AF20C1" w14:textId="77777777" w:rsidR="002331A1" w:rsidRDefault="002331A1" w:rsidP="002331A1">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437D58A9" w14:textId="77777777" w:rsidR="006B65C7" w:rsidRDefault="006B65C7" w:rsidP="006B65C7">
      <w:pPr>
        <w:pStyle w:val="Titlepageinfo"/>
      </w:pPr>
      <w:r>
        <w:t>Additional artifacts:</w:t>
      </w:r>
    </w:p>
    <w:p w14:paraId="3ABF30FF" w14:textId="77777777" w:rsidR="006B65C7" w:rsidRDefault="006B65C7" w:rsidP="0023482D">
      <w:pPr>
        <w:pStyle w:val="RelatedWork"/>
        <w:numPr>
          <w:ilvl w:val="0"/>
          <w:numId w:val="0"/>
        </w:numPr>
        <w:ind w:left="720"/>
      </w:pPr>
      <w:r w:rsidRPr="00560795">
        <w:t xml:space="preserve">This prose specification is one component of a Work Product </w:t>
      </w:r>
      <w:r w:rsidR="00D44DFE">
        <w:t>which consists of</w:t>
      </w:r>
      <w:r w:rsidRPr="00560795">
        <w:t>:</w:t>
      </w:r>
    </w:p>
    <w:p w14:paraId="53C78C2A" w14:textId="77777777" w:rsidR="006B65C7" w:rsidRDefault="00D44DFE" w:rsidP="00D44DFE">
      <w:pPr>
        <w:pStyle w:val="RelatedWork"/>
      </w:pPr>
      <w:r w:rsidRPr="00D44DFE">
        <w:rPr>
          <w:i/>
        </w:rPr>
        <w:t>TAXII Version 1.1.1 Part 1: Overview</w:t>
      </w:r>
      <w:r>
        <w:t xml:space="preserve">. [URI </w:t>
      </w:r>
      <w:r w:rsidR="00E024DB">
        <w:t>– added during publication</w:t>
      </w:r>
      <w:r>
        <w:t>]</w:t>
      </w:r>
    </w:p>
    <w:p w14:paraId="295905D2"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t xml:space="preserve">. </w:t>
      </w:r>
      <w:r w:rsidR="00E024DB">
        <w:t>[URI</w:t>
      </w:r>
      <w:r>
        <w:t>]</w:t>
      </w:r>
    </w:p>
    <w:p w14:paraId="5741059B"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7480ED9D"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112885DE"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rsidR="002C3606">
        <w:t xml:space="preserve"> (this document)</w:t>
      </w:r>
      <w:r>
        <w:t>. [URI]</w:t>
      </w:r>
    </w:p>
    <w:p w14:paraId="5AA4436E"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6ABBAC20" w14:textId="77777777" w:rsidR="00D17F06" w:rsidRDefault="00D17F06" w:rsidP="00D17F06">
      <w:pPr>
        <w:pStyle w:val="Titlepageinfo"/>
      </w:pPr>
      <w:r>
        <w:t>Related work:</w:t>
      </w:r>
    </w:p>
    <w:p w14:paraId="3CC7274F" w14:textId="77777777" w:rsidR="00D17F06" w:rsidRPr="004C4D7C" w:rsidRDefault="00D17F06" w:rsidP="00D17F06">
      <w:pPr>
        <w:pStyle w:val="Titlepageinfodescription"/>
      </w:pPr>
      <w:r>
        <w:t>This specification replaces or supersedes:</w:t>
      </w:r>
    </w:p>
    <w:p w14:paraId="3F3BD9D1" w14:textId="77777777" w:rsidR="00B868F4" w:rsidRDefault="0022351D" w:rsidP="00AA341A">
      <w:pPr>
        <w:pStyle w:val="RelatedWork"/>
      </w:pPr>
      <w:r w:rsidRPr="0022351D">
        <w:rPr>
          <w:i/>
        </w:rPr>
        <w:t>The TAXII Default Query Specification Version 1.0</w:t>
      </w:r>
      <w:r>
        <w:t xml:space="preserve">. </w:t>
      </w:r>
      <w:hyperlink r:id="rId19" w:history="1">
        <w:r w:rsidRPr="00B868F4">
          <w:rPr>
            <w:rStyle w:val="Hyperlink"/>
          </w:rPr>
          <w:t>http://taxii.mitre.org/specifications/version1.1/TAXII_Default_Query_Specification.pdf</w:t>
        </w:r>
      </w:hyperlink>
      <w:r>
        <w:t>.</w:t>
      </w:r>
    </w:p>
    <w:p w14:paraId="761FF1C7" w14:textId="77777777" w:rsidR="00D17F06" w:rsidRDefault="00D17F06" w:rsidP="00D17F06">
      <w:pPr>
        <w:pStyle w:val="Titlepageinfo"/>
      </w:pPr>
      <w:r>
        <w:t>Declared XML namespaces:</w:t>
      </w:r>
    </w:p>
    <w:p w14:paraId="428B4ABE" w14:textId="513D8EEE" w:rsidR="00B868F4" w:rsidRDefault="00186F1A" w:rsidP="000C7C71">
      <w:pPr>
        <w:pStyle w:val="RelatedWork"/>
      </w:pPr>
      <w:hyperlink r:id="rId20" w:history="1">
        <w:r w:rsidR="001F7EBD" w:rsidRPr="002749F0">
          <w:rPr>
            <w:rStyle w:val="Hyperlink"/>
          </w:rPr>
          <w:t>http://docs.oasis-open.org/cti/ns/taxii/default-query-1.1.1</w:t>
        </w:r>
      </w:hyperlink>
    </w:p>
    <w:p w14:paraId="74BF20C7" w14:textId="77777777" w:rsidR="00735E3A" w:rsidRDefault="00735E3A" w:rsidP="00735E3A">
      <w:pPr>
        <w:pStyle w:val="Titlepageinfo"/>
      </w:pPr>
      <w:r>
        <w:t>Abstract:</w:t>
      </w:r>
    </w:p>
    <w:p w14:paraId="6359769D" w14:textId="77777777" w:rsidR="00735E3A" w:rsidRDefault="00D749AE" w:rsidP="00735E3A">
      <w:pPr>
        <w:pStyle w:val="Abstract"/>
      </w:pPr>
      <w:r w:rsidRPr="00D749AE">
        <w:t>This document describes the TAXII default query.</w:t>
      </w:r>
    </w:p>
    <w:p w14:paraId="7A285CD8" w14:textId="77777777" w:rsidR="00544386" w:rsidRDefault="00544386" w:rsidP="00544386">
      <w:pPr>
        <w:pStyle w:val="Titlepageinfo"/>
      </w:pPr>
      <w:r>
        <w:t>Status:</w:t>
      </w:r>
    </w:p>
    <w:p w14:paraId="797EB550"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CFEBF2B" w14:textId="77777777" w:rsidR="001057D2" w:rsidRDefault="001057D2" w:rsidP="001057D2">
      <w:pPr>
        <w:pStyle w:val="Titlepageinfo"/>
      </w:pPr>
      <w:r>
        <w:t>URI pattern</w:t>
      </w:r>
      <w:r w:rsidR="00CA025D">
        <w:t>s</w:t>
      </w:r>
      <w:r>
        <w:t>:</w:t>
      </w:r>
    </w:p>
    <w:p w14:paraId="23F886E6"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C872C9" w:rsidRPr="00C872C9">
        <w:rPr>
          <w:rStyle w:val="Hyperlink"/>
          <w:color w:val="auto"/>
        </w:rPr>
        <w:t>part</w:t>
      </w:r>
      <w:r w:rsidR="00D749AE">
        <w:rPr>
          <w:rStyle w:val="Hyperlink"/>
          <w:color w:val="auto"/>
        </w:rPr>
        <w:t>5-query</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w:t>
      </w:r>
      <w:r w:rsidR="00D749AE" w:rsidRPr="00C872C9">
        <w:rPr>
          <w:rStyle w:val="Hyperlink"/>
          <w:color w:val="auto"/>
        </w:rPr>
        <w:t>part</w:t>
      </w:r>
      <w:r w:rsidR="00D749AE">
        <w:rPr>
          <w:rStyle w:val="Hyperlink"/>
          <w:color w:val="auto"/>
        </w:rPr>
        <w:t>5-query</w:t>
      </w:r>
      <w:r w:rsidR="001057D2" w:rsidRPr="00CA025D">
        <w:rPr>
          <w:rStyle w:val="Hyperlink"/>
          <w:color w:val="auto"/>
        </w:rPr>
        <w:t>.doc</w:t>
      </w:r>
    </w:p>
    <w:p w14:paraId="105BFAD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5845E0" w:rsidRPr="00CA025D">
        <w:rPr>
          <w:rStyle w:val="Hyperlink"/>
          <w:color w:val="auto"/>
        </w:rPr>
        <w:t>http://docs.oasis-open.org/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w:t>
      </w:r>
      <w:r w:rsidR="00D749AE" w:rsidRPr="00C872C9">
        <w:rPr>
          <w:rStyle w:val="Hyperlink"/>
          <w:color w:val="auto"/>
        </w:rPr>
        <w:t>part</w:t>
      </w:r>
      <w:r w:rsidR="00D749AE">
        <w:rPr>
          <w:rStyle w:val="Hyperlink"/>
          <w:color w:val="auto"/>
        </w:rPr>
        <w:t>5-query</w:t>
      </w:r>
      <w:r w:rsidR="005845E0" w:rsidRPr="00CA025D">
        <w:rPr>
          <w:rStyle w:val="Hyperlink"/>
          <w:color w:val="auto"/>
        </w:rPr>
        <w:t>.doc</w:t>
      </w:r>
    </w:p>
    <w:p w14:paraId="33B23F41" w14:textId="77777777" w:rsidR="00544386" w:rsidRDefault="001057D2" w:rsidP="001057D2">
      <w:pPr>
        <w:pStyle w:val="Abstract"/>
      </w:pPr>
      <w:r>
        <w:t>(Managed by OASIS TC Administration; please don’t modify.)</w:t>
      </w:r>
    </w:p>
    <w:p w14:paraId="583168D8" w14:textId="77777777" w:rsidR="006E4329" w:rsidRDefault="006E4329" w:rsidP="00544386">
      <w:pPr>
        <w:pStyle w:val="Abstract"/>
      </w:pPr>
    </w:p>
    <w:p w14:paraId="7A900433" w14:textId="77777777" w:rsidR="001E392A" w:rsidRDefault="001E392A" w:rsidP="00544386">
      <w:pPr>
        <w:pStyle w:val="Abstract"/>
      </w:pPr>
    </w:p>
    <w:p w14:paraId="5725319E" w14:textId="77777777" w:rsidR="00186F1A" w:rsidRDefault="00186F1A" w:rsidP="00186F1A">
      <w:pPr>
        <w:spacing w:after="240"/>
        <w:rPr>
          <w:rFonts w:ascii="Times New Roman" w:hAnsi="Times New Roman"/>
        </w:rPr>
      </w:pPr>
      <w:r>
        <w:t>Copyright © OASIS Open 2015.  All Rights Reserved.</w:t>
      </w:r>
    </w:p>
    <w:p w14:paraId="48ED6EE9" w14:textId="77777777" w:rsidR="00186F1A" w:rsidRDefault="00186F1A" w:rsidP="00186F1A">
      <w:pPr>
        <w:spacing w:before="100" w:beforeAutospacing="1" w:after="100" w:afterAutospacing="1"/>
      </w:pPr>
      <w:r>
        <w:t xml:space="preserve">All capitalized terms in the following text have the meanings assigned to them in the OASIS Intellectual Property Rights Policy (the "OASIS IPR Policy"). The full </w:t>
      </w:r>
      <w:hyperlink r:id="rId24" w:tgtFrame="_blank" w:history="1">
        <w:r>
          <w:rPr>
            <w:rStyle w:val="Hyperlink"/>
          </w:rPr>
          <w:t>Policy</w:t>
        </w:r>
      </w:hyperlink>
      <w:r>
        <w:t xml:space="preserve"> may be found at the OASIS website.</w:t>
      </w:r>
    </w:p>
    <w:p w14:paraId="57C4CBCA" w14:textId="77777777" w:rsidR="00186F1A" w:rsidRDefault="00186F1A" w:rsidP="00186F1A">
      <w:pPr>
        <w:spacing w:before="100" w:beforeAutospacing="1" w:after="100" w:afterAutospacing="1"/>
      </w:pPr>
      <w:r>
        <w:lastRenderedPageBreak/>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3CAFAD8" w14:textId="77777777" w:rsidR="00186F1A" w:rsidRDefault="00186F1A" w:rsidP="00186F1A">
      <w:pPr>
        <w:spacing w:before="100" w:beforeAutospacing="1" w:after="100" w:afterAutospacing="1"/>
      </w:pPr>
      <w:r>
        <w:t>The limited permissions granted above are perpetual and will not be revoked by OASIS or its successors or assigns.</w:t>
      </w:r>
    </w:p>
    <w:p w14:paraId="0D0610FB" w14:textId="77777777" w:rsidR="00186F1A" w:rsidRDefault="00186F1A" w:rsidP="00186F1A">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CC61EDD" w14:textId="77777777" w:rsidR="00186F1A" w:rsidRDefault="00186F1A" w:rsidP="00186F1A">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bookmarkStart w:id="1" w:name="_GoBack"/>
      <w:bookmarkEnd w:id="1"/>
    </w:p>
    <w:p w14:paraId="0D17F33E" w14:textId="77777777" w:rsidR="001847BD" w:rsidRPr="00852E10" w:rsidRDefault="001847BD" w:rsidP="001847BD">
      <w:pPr>
        <w:pStyle w:val="Notices"/>
      </w:pPr>
      <w:r>
        <w:lastRenderedPageBreak/>
        <w:t>Table of Contents</w:t>
      </w:r>
    </w:p>
    <w:p w14:paraId="53C6E7A9" w14:textId="77777777" w:rsidR="00E14AD4" w:rsidRDefault="0012387E">
      <w:pPr>
        <w:pStyle w:val="TOC1"/>
        <w:tabs>
          <w:tab w:val="left" w:pos="351"/>
        </w:tabs>
        <w:rPr>
          <w:rFonts w:asciiTheme="minorHAnsi" w:eastAsiaTheme="minorEastAsia" w:hAnsiTheme="minorHAnsi" w:cstheme="minorBidi"/>
          <w:noProof/>
          <w:sz w:val="24"/>
          <w:lang w:eastAsia="ja-JP"/>
        </w:rPr>
      </w:pPr>
      <w:r>
        <w:fldChar w:fldCharType="begin"/>
      </w:r>
      <w:r>
        <w:instrText xml:space="preserve"> TOC \o "1-4" \h \z \u </w:instrText>
      </w:r>
      <w:r>
        <w:fldChar w:fldCharType="separate"/>
      </w:r>
      <w:r w:rsidR="00E14AD4">
        <w:rPr>
          <w:noProof/>
        </w:rPr>
        <w:t>1</w:t>
      </w:r>
      <w:r w:rsidR="00E14AD4">
        <w:rPr>
          <w:rFonts w:asciiTheme="minorHAnsi" w:eastAsiaTheme="minorEastAsia" w:hAnsiTheme="minorHAnsi" w:cstheme="minorBidi"/>
          <w:noProof/>
          <w:sz w:val="24"/>
          <w:lang w:eastAsia="ja-JP"/>
        </w:rPr>
        <w:tab/>
      </w:r>
      <w:r w:rsidR="00E14AD4">
        <w:rPr>
          <w:noProof/>
        </w:rPr>
        <w:t>Introduction</w:t>
      </w:r>
      <w:r w:rsidR="00E14AD4">
        <w:rPr>
          <w:noProof/>
        </w:rPr>
        <w:tab/>
      </w:r>
      <w:r w:rsidR="00E14AD4">
        <w:rPr>
          <w:noProof/>
        </w:rPr>
        <w:fldChar w:fldCharType="begin"/>
      </w:r>
      <w:r w:rsidR="00E14AD4">
        <w:rPr>
          <w:noProof/>
        </w:rPr>
        <w:instrText xml:space="preserve"> PAGEREF _Toc297807254 \h </w:instrText>
      </w:r>
      <w:r w:rsidR="00E14AD4">
        <w:rPr>
          <w:noProof/>
        </w:rPr>
      </w:r>
      <w:r w:rsidR="00E14AD4">
        <w:rPr>
          <w:noProof/>
        </w:rPr>
        <w:fldChar w:fldCharType="separate"/>
      </w:r>
      <w:r w:rsidR="00E14AD4">
        <w:rPr>
          <w:noProof/>
        </w:rPr>
        <w:t>5</w:t>
      </w:r>
      <w:r w:rsidR="00E14AD4">
        <w:rPr>
          <w:noProof/>
        </w:rPr>
        <w:fldChar w:fldCharType="end"/>
      </w:r>
    </w:p>
    <w:p w14:paraId="10B21457"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1.1 The Default TAXII Query Specification</w:t>
      </w:r>
      <w:r>
        <w:rPr>
          <w:noProof/>
        </w:rPr>
        <w:tab/>
      </w:r>
      <w:r>
        <w:rPr>
          <w:noProof/>
        </w:rPr>
        <w:fldChar w:fldCharType="begin"/>
      </w:r>
      <w:r>
        <w:rPr>
          <w:noProof/>
        </w:rPr>
        <w:instrText xml:space="preserve"> PAGEREF _Toc297807255 \h </w:instrText>
      </w:r>
      <w:r>
        <w:rPr>
          <w:noProof/>
        </w:rPr>
      </w:r>
      <w:r>
        <w:rPr>
          <w:noProof/>
        </w:rPr>
        <w:fldChar w:fldCharType="separate"/>
      </w:r>
      <w:r>
        <w:rPr>
          <w:noProof/>
        </w:rPr>
        <w:t>5</w:t>
      </w:r>
      <w:r>
        <w:rPr>
          <w:noProof/>
        </w:rPr>
        <w:fldChar w:fldCharType="end"/>
      </w:r>
    </w:p>
    <w:p w14:paraId="1AC30E32"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1.1.1 TAXII Query Format ID for XML</w:t>
      </w:r>
      <w:r>
        <w:rPr>
          <w:noProof/>
        </w:rPr>
        <w:tab/>
      </w:r>
      <w:r>
        <w:rPr>
          <w:noProof/>
        </w:rPr>
        <w:fldChar w:fldCharType="begin"/>
      </w:r>
      <w:r>
        <w:rPr>
          <w:noProof/>
        </w:rPr>
        <w:instrText xml:space="preserve"> PAGEREF _Toc297807256 \h </w:instrText>
      </w:r>
      <w:r>
        <w:rPr>
          <w:noProof/>
        </w:rPr>
      </w:r>
      <w:r>
        <w:rPr>
          <w:noProof/>
        </w:rPr>
        <w:fldChar w:fldCharType="separate"/>
      </w:r>
      <w:r>
        <w:rPr>
          <w:noProof/>
        </w:rPr>
        <w:t>5</w:t>
      </w:r>
      <w:r>
        <w:rPr>
          <w:noProof/>
        </w:rPr>
        <w:fldChar w:fldCharType="end"/>
      </w:r>
    </w:p>
    <w:p w14:paraId="48045DAB"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1.2 Terminology</w:t>
      </w:r>
      <w:r>
        <w:rPr>
          <w:noProof/>
        </w:rPr>
        <w:tab/>
      </w:r>
      <w:r>
        <w:rPr>
          <w:noProof/>
        </w:rPr>
        <w:fldChar w:fldCharType="begin"/>
      </w:r>
      <w:r>
        <w:rPr>
          <w:noProof/>
        </w:rPr>
        <w:instrText xml:space="preserve"> PAGEREF _Toc297807257 \h </w:instrText>
      </w:r>
      <w:r>
        <w:rPr>
          <w:noProof/>
        </w:rPr>
      </w:r>
      <w:r>
        <w:rPr>
          <w:noProof/>
        </w:rPr>
        <w:fldChar w:fldCharType="separate"/>
      </w:r>
      <w:r>
        <w:rPr>
          <w:noProof/>
        </w:rPr>
        <w:t>5</w:t>
      </w:r>
      <w:r>
        <w:rPr>
          <w:noProof/>
        </w:rPr>
        <w:fldChar w:fldCharType="end"/>
      </w:r>
    </w:p>
    <w:p w14:paraId="6A8A4A3A"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1.3 Normative References</w:t>
      </w:r>
      <w:r>
        <w:rPr>
          <w:noProof/>
        </w:rPr>
        <w:tab/>
      </w:r>
      <w:r>
        <w:rPr>
          <w:noProof/>
        </w:rPr>
        <w:fldChar w:fldCharType="begin"/>
      </w:r>
      <w:r>
        <w:rPr>
          <w:noProof/>
        </w:rPr>
        <w:instrText xml:space="preserve"> PAGEREF _Toc297807258 \h </w:instrText>
      </w:r>
      <w:r>
        <w:rPr>
          <w:noProof/>
        </w:rPr>
      </w:r>
      <w:r>
        <w:rPr>
          <w:noProof/>
        </w:rPr>
        <w:fldChar w:fldCharType="separate"/>
      </w:r>
      <w:r>
        <w:rPr>
          <w:noProof/>
        </w:rPr>
        <w:t>5</w:t>
      </w:r>
      <w:r>
        <w:rPr>
          <w:noProof/>
        </w:rPr>
        <w:fldChar w:fldCharType="end"/>
      </w:r>
    </w:p>
    <w:p w14:paraId="564E7C7E"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1.4 Terms and Definitions</w:t>
      </w:r>
      <w:r>
        <w:rPr>
          <w:noProof/>
        </w:rPr>
        <w:tab/>
      </w:r>
      <w:r>
        <w:rPr>
          <w:noProof/>
        </w:rPr>
        <w:fldChar w:fldCharType="begin"/>
      </w:r>
      <w:r>
        <w:rPr>
          <w:noProof/>
        </w:rPr>
        <w:instrText xml:space="preserve"> PAGEREF _Toc297807259 \h </w:instrText>
      </w:r>
      <w:r>
        <w:rPr>
          <w:noProof/>
        </w:rPr>
      </w:r>
      <w:r>
        <w:rPr>
          <w:noProof/>
        </w:rPr>
        <w:fldChar w:fldCharType="separate"/>
      </w:r>
      <w:r>
        <w:rPr>
          <w:noProof/>
        </w:rPr>
        <w:t>5</w:t>
      </w:r>
      <w:r>
        <w:rPr>
          <w:noProof/>
        </w:rPr>
        <w:fldChar w:fldCharType="end"/>
      </w:r>
    </w:p>
    <w:p w14:paraId="1C0ADD6B"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1.4.1 Default TAXII Query Terms</w:t>
      </w:r>
      <w:r>
        <w:rPr>
          <w:noProof/>
        </w:rPr>
        <w:tab/>
      </w:r>
      <w:r>
        <w:rPr>
          <w:noProof/>
        </w:rPr>
        <w:fldChar w:fldCharType="begin"/>
      </w:r>
      <w:r>
        <w:rPr>
          <w:noProof/>
        </w:rPr>
        <w:instrText xml:space="preserve"> PAGEREF _Toc297807260 \h </w:instrText>
      </w:r>
      <w:r>
        <w:rPr>
          <w:noProof/>
        </w:rPr>
      </w:r>
      <w:r>
        <w:rPr>
          <w:noProof/>
        </w:rPr>
        <w:fldChar w:fldCharType="separate"/>
      </w:r>
      <w:r>
        <w:rPr>
          <w:noProof/>
        </w:rPr>
        <w:t>5</w:t>
      </w:r>
      <w:r>
        <w:rPr>
          <w:noProof/>
        </w:rPr>
        <w:fldChar w:fldCharType="end"/>
      </w:r>
    </w:p>
    <w:p w14:paraId="67DD1E12" w14:textId="77777777" w:rsidR="00E14AD4" w:rsidRDefault="00E14AD4">
      <w:pPr>
        <w:pStyle w:val="TOC1"/>
        <w:tabs>
          <w:tab w:val="left" w:pos="351"/>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Status Types</w:t>
      </w:r>
      <w:r>
        <w:rPr>
          <w:noProof/>
        </w:rPr>
        <w:tab/>
      </w:r>
      <w:r>
        <w:rPr>
          <w:noProof/>
        </w:rPr>
        <w:fldChar w:fldCharType="begin"/>
      </w:r>
      <w:r>
        <w:rPr>
          <w:noProof/>
        </w:rPr>
        <w:instrText xml:space="preserve"> PAGEREF _Toc297807261 \h </w:instrText>
      </w:r>
      <w:r>
        <w:rPr>
          <w:noProof/>
        </w:rPr>
      </w:r>
      <w:r>
        <w:rPr>
          <w:noProof/>
        </w:rPr>
        <w:fldChar w:fldCharType="separate"/>
      </w:r>
      <w:r>
        <w:rPr>
          <w:noProof/>
        </w:rPr>
        <w:t>7</w:t>
      </w:r>
      <w:r>
        <w:rPr>
          <w:noProof/>
        </w:rPr>
        <w:fldChar w:fldCharType="end"/>
      </w:r>
    </w:p>
    <w:p w14:paraId="28D78E54" w14:textId="77777777" w:rsidR="00E14AD4" w:rsidRDefault="00E14AD4">
      <w:pPr>
        <w:pStyle w:val="TOC1"/>
        <w:tabs>
          <w:tab w:val="left" w:pos="351"/>
        </w:tabs>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TAXII Default Query</w:t>
      </w:r>
      <w:r>
        <w:rPr>
          <w:noProof/>
        </w:rPr>
        <w:tab/>
      </w:r>
      <w:r>
        <w:rPr>
          <w:noProof/>
        </w:rPr>
        <w:fldChar w:fldCharType="begin"/>
      </w:r>
      <w:r>
        <w:rPr>
          <w:noProof/>
        </w:rPr>
        <w:instrText xml:space="preserve"> PAGEREF _Toc297807262 \h </w:instrText>
      </w:r>
      <w:r>
        <w:rPr>
          <w:noProof/>
        </w:rPr>
      </w:r>
      <w:r>
        <w:rPr>
          <w:noProof/>
        </w:rPr>
        <w:fldChar w:fldCharType="separate"/>
      </w:r>
      <w:r>
        <w:rPr>
          <w:noProof/>
        </w:rPr>
        <w:t>9</w:t>
      </w:r>
      <w:r>
        <w:rPr>
          <w:noProof/>
        </w:rPr>
        <w:fldChar w:fldCharType="end"/>
      </w:r>
    </w:p>
    <w:p w14:paraId="707BF4AB"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3.1 Query Structure</w:t>
      </w:r>
      <w:r>
        <w:rPr>
          <w:noProof/>
        </w:rPr>
        <w:tab/>
      </w:r>
      <w:r>
        <w:rPr>
          <w:noProof/>
        </w:rPr>
        <w:fldChar w:fldCharType="begin"/>
      </w:r>
      <w:r>
        <w:rPr>
          <w:noProof/>
        </w:rPr>
        <w:instrText xml:space="preserve"> PAGEREF _Toc297807263 \h </w:instrText>
      </w:r>
      <w:r>
        <w:rPr>
          <w:noProof/>
        </w:rPr>
      </w:r>
      <w:r>
        <w:rPr>
          <w:noProof/>
        </w:rPr>
        <w:fldChar w:fldCharType="separate"/>
      </w:r>
      <w:r>
        <w:rPr>
          <w:noProof/>
        </w:rPr>
        <w:t>9</w:t>
      </w:r>
      <w:r>
        <w:rPr>
          <w:noProof/>
        </w:rPr>
        <w:fldChar w:fldCharType="end"/>
      </w:r>
    </w:p>
    <w:p w14:paraId="5E664140"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3.1.1 XML Representation</w:t>
      </w:r>
      <w:r>
        <w:rPr>
          <w:noProof/>
        </w:rPr>
        <w:tab/>
      </w:r>
      <w:r>
        <w:rPr>
          <w:noProof/>
        </w:rPr>
        <w:fldChar w:fldCharType="begin"/>
      </w:r>
      <w:r>
        <w:rPr>
          <w:noProof/>
        </w:rPr>
        <w:instrText xml:space="preserve"> PAGEREF _Toc297807264 \h </w:instrText>
      </w:r>
      <w:r>
        <w:rPr>
          <w:noProof/>
        </w:rPr>
      </w:r>
      <w:r>
        <w:rPr>
          <w:noProof/>
        </w:rPr>
        <w:fldChar w:fldCharType="separate"/>
      </w:r>
      <w:r>
        <w:rPr>
          <w:noProof/>
        </w:rPr>
        <w:t>10</w:t>
      </w:r>
      <w:r>
        <w:rPr>
          <w:noProof/>
        </w:rPr>
        <w:fldChar w:fldCharType="end"/>
      </w:r>
    </w:p>
    <w:p w14:paraId="13E21B48"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3.2 Query Information Structure</w:t>
      </w:r>
      <w:r>
        <w:rPr>
          <w:noProof/>
        </w:rPr>
        <w:tab/>
      </w:r>
      <w:r>
        <w:rPr>
          <w:noProof/>
        </w:rPr>
        <w:fldChar w:fldCharType="begin"/>
      </w:r>
      <w:r>
        <w:rPr>
          <w:noProof/>
        </w:rPr>
        <w:instrText xml:space="preserve"> PAGEREF _Toc297807265 \h </w:instrText>
      </w:r>
      <w:r>
        <w:rPr>
          <w:noProof/>
        </w:rPr>
      </w:r>
      <w:r>
        <w:rPr>
          <w:noProof/>
        </w:rPr>
        <w:fldChar w:fldCharType="separate"/>
      </w:r>
      <w:r>
        <w:rPr>
          <w:noProof/>
        </w:rPr>
        <w:t>12</w:t>
      </w:r>
      <w:r>
        <w:rPr>
          <w:noProof/>
        </w:rPr>
        <w:fldChar w:fldCharType="end"/>
      </w:r>
    </w:p>
    <w:p w14:paraId="643D4344" w14:textId="77777777" w:rsidR="00E14AD4" w:rsidRDefault="00E14AD4">
      <w:pPr>
        <w:pStyle w:val="TOC4"/>
        <w:tabs>
          <w:tab w:val="right" w:leader="dot" w:pos="9350"/>
        </w:tabs>
        <w:rPr>
          <w:rFonts w:asciiTheme="minorHAnsi" w:eastAsiaTheme="minorEastAsia" w:hAnsiTheme="minorHAnsi" w:cstheme="minorBidi"/>
          <w:noProof/>
          <w:sz w:val="24"/>
          <w:lang w:eastAsia="ja-JP"/>
        </w:rPr>
      </w:pPr>
      <w:r>
        <w:rPr>
          <w:noProof/>
        </w:rPr>
        <w:t>3.2.1.1 Preferred Scope and Allowed Scope</w:t>
      </w:r>
      <w:r>
        <w:rPr>
          <w:noProof/>
        </w:rPr>
        <w:tab/>
      </w:r>
      <w:r>
        <w:rPr>
          <w:noProof/>
        </w:rPr>
        <w:fldChar w:fldCharType="begin"/>
      </w:r>
      <w:r>
        <w:rPr>
          <w:noProof/>
        </w:rPr>
        <w:instrText xml:space="preserve"> PAGEREF _Toc297807266 \h </w:instrText>
      </w:r>
      <w:r>
        <w:rPr>
          <w:noProof/>
        </w:rPr>
      </w:r>
      <w:r>
        <w:rPr>
          <w:noProof/>
        </w:rPr>
        <w:fldChar w:fldCharType="separate"/>
      </w:r>
      <w:r>
        <w:rPr>
          <w:noProof/>
        </w:rPr>
        <w:t>12</w:t>
      </w:r>
      <w:r>
        <w:rPr>
          <w:noProof/>
        </w:rPr>
        <w:fldChar w:fldCharType="end"/>
      </w:r>
    </w:p>
    <w:p w14:paraId="1D4A64B1"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3.2.2 XML Representation</w:t>
      </w:r>
      <w:r>
        <w:rPr>
          <w:noProof/>
        </w:rPr>
        <w:tab/>
      </w:r>
      <w:r>
        <w:rPr>
          <w:noProof/>
        </w:rPr>
        <w:fldChar w:fldCharType="begin"/>
      </w:r>
      <w:r>
        <w:rPr>
          <w:noProof/>
        </w:rPr>
        <w:instrText xml:space="preserve"> PAGEREF _Toc297807267 \h </w:instrText>
      </w:r>
      <w:r>
        <w:rPr>
          <w:noProof/>
        </w:rPr>
      </w:r>
      <w:r>
        <w:rPr>
          <w:noProof/>
        </w:rPr>
        <w:fldChar w:fldCharType="separate"/>
      </w:r>
      <w:r>
        <w:rPr>
          <w:noProof/>
        </w:rPr>
        <w:t>13</w:t>
      </w:r>
      <w:r>
        <w:rPr>
          <w:noProof/>
        </w:rPr>
        <w:fldChar w:fldCharType="end"/>
      </w:r>
    </w:p>
    <w:p w14:paraId="4A059DBC"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3.3 Query Evaluation</w:t>
      </w:r>
      <w:r>
        <w:rPr>
          <w:noProof/>
        </w:rPr>
        <w:tab/>
      </w:r>
      <w:r>
        <w:rPr>
          <w:noProof/>
        </w:rPr>
        <w:fldChar w:fldCharType="begin"/>
      </w:r>
      <w:r>
        <w:rPr>
          <w:noProof/>
        </w:rPr>
        <w:instrText xml:space="preserve"> PAGEREF _Toc297807268 \h </w:instrText>
      </w:r>
      <w:r>
        <w:rPr>
          <w:noProof/>
        </w:rPr>
      </w:r>
      <w:r>
        <w:rPr>
          <w:noProof/>
        </w:rPr>
        <w:fldChar w:fldCharType="separate"/>
      </w:r>
      <w:r>
        <w:rPr>
          <w:noProof/>
        </w:rPr>
        <w:t>14</w:t>
      </w:r>
      <w:r>
        <w:rPr>
          <w:noProof/>
        </w:rPr>
        <w:fldChar w:fldCharType="end"/>
      </w:r>
    </w:p>
    <w:p w14:paraId="5481216B" w14:textId="77777777" w:rsidR="00E14AD4" w:rsidRDefault="00E14AD4">
      <w:pPr>
        <w:pStyle w:val="TOC1"/>
        <w:tabs>
          <w:tab w:val="left" w:pos="351"/>
        </w:tabs>
        <w:rPr>
          <w:rFonts w:asciiTheme="minorHAnsi" w:eastAsiaTheme="minorEastAsia" w:hAnsiTheme="minorHAnsi" w:cstheme="minorBidi"/>
          <w:noProof/>
          <w:sz w:val="24"/>
          <w:lang w:eastAsia="ja-JP"/>
        </w:rPr>
      </w:pPr>
      <w:r>
        <w:rPr>
          <w:noProof/>
        </w:rPr>
        <w:t>4</w:t>
      </w:r>
      <w:r>
        <w:rPr>
          <w:rFonts w:asciiTheme="minorHAnsi" w:eastAsiaTheme="minorEastAsia" w:hAnsiTheme="minorHAnsi" w:cstheme="minorBidi"/>
          <w:noProof/>
          <w:sz w:val="24"/>
          <w:lang w:eastAsia="ja-JP"/>
        </w:rPr>
        <w:tab/>
      </w:r>
      <w:r>
        <w:rPr>
          <w:noProof/>
        </w:rPr>
        <w:t>Targeting Expressions</w:t>
      </w:r>
      <w:r>
        <w:rPr>
          <w:noProof/>
        </w:rPr>
        <w:tab/>
      </w:r>
      <w:r>
        <w:rPr>
          <w:noProof/>
        </w:rPr>
        <w:fldChar w:fldCharType="begin"/>
      </w:r>
      <w:r>
        <w:rPr>
          <w:noProof/>
        </w:rPr>
        <w:instrText xml:space="preserve"> PAGEREF _Toc297807269 \h </w:instrText>
      </w:r>
      <w:r>
        <w:rPr>
          <w:noProof/>
        </w:rPr>
      </w:r>
      <w:r>
        <w:rPr>
          <w:noProof/>
        </w:rPr>
        <w:fldChar w:fldCharType="separate"/>
      </w:r>
      <w:r>
        <w:rPr>
          <w:noProof/>
        </w:rPr>
        <w:t>16</w:t>
      </w:r>
      <w:r>
        <w:rPr>
          <w:noProof/>
        </w:rPr>
        <w:fldChar w:fldCharType="end"/>
      </w:r>
    </w:p>
    <w:p w14:paraId="78EBE3D4"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4.1 Targeting Expression Syntax</w:t>
      </w:r>
      <w:r>
        <w:rPr>
          <w:noProof/>
        </w:rPr>
        <w:tab/>
      </w:r>
      <w:r>
        <w:rPr>
          <w:noProof/>
        </w:rPr>
        <w:fldChar w:fldCharType="begin"/>
      </w:r>
      <w:r>
        <w:rPr>
          <w:noProof/>
        </w:rPr>
        <w:instrText xml:space="preserve"> PAGEREF _Toc297807270 \h </w:instrText>
      </w:r>
      <w:r>
        <w:rPr>
          <w:noProof/>
        </w:rPr>
      </w:r>
      <w:r>
        <w:rPr>
          <w:noProof/>
        </w:rPr>
        <w:fldChar w:fldCharType="separate"/>
      </w:r>
      <w:r>
        <w:rPr>
          <w:noProof/>
        </w:rPr>
        <w:t>16</w:t>
      </w:r>
      <w:r>
        <w:rPr>
          <w:noProof/>
        </w:rPr>
        <w:fldChar w:fldCharType="end"/>
      </w:r>
    </w:p>
    <w:p w14:paraId="0C9033AE"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4.2 Targeting Expression Vocabularies</w:t>
      </w:r>
      <w:r>
        <w:rPr>
          <w:noProof/>
        </w:rPr>
        <w:tab/>
      </w:r>
      <w:r>
        <w:rPr>
          <w:noProof/>
        </w:rPr>
        <w:fldChar w:fldCharType="begin"/>
      </w:r>
      <w:r>
        <w:rPr>
          <w:noProof/>
        </w:rPr>
        <w:instrText xml:space="preserve"> PAGEREF _Toc297807271 \h </w:instrText>
      </w:r>
      <w:r>
        <w:rPr>
          <w:noProof/>
        </w:rPr>
      </w:r>
      <w:r>
        <w:rPr>
          <w:noProof/>
        </w:rPr>
        <w:fldChar w:fldCharType="separate"/>
      </w:r>
      <w:r>
        <w:rPr>
          <w:noProof/>
        </w:rPr>
        <w:t>16</w:t>
      </w:r>
      <w:r>
        <w:rPr>
          <w:noProof/>
        </w:rPr>
        <w:fldChar w:fldCharType="end"/>
      </w:r>
    </w:p>
    <w:p w14:paraId="131B50D6"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4.2.1 STIX Targeting Expression Vocabulary</w:t>
      </w:r>
      <w:r>
        <w:rPr>
          <w:noProof/>
        </w:rPr>
        <w:tab/>
      </w:r>
      <w:r>
        <w:rPr>
          <w:noProof/>
        </w:rPr>
        <w:fldChar w:fldCharType="begin"/>
      </w:r>
      <w:r>
        <w:rPr>
          <w:noProof/>
        </w:rPr>
        <w:instrText xml:space="preserve"> PAGEREF _Toc297807272 \h </w:instrText>
      </w:r>
      <w:r>
        <w:rPr>
          <w:noProof/>
        </w:rPr>
      </w:r>
      <w:r>
        <w:rPr>
          <w:noProof/>
        </w:rPr>
        <w:fldChar w:fldCharType="separate"/>
      </w:r>
      <w:r>
        <w:rPr>
          <w:noProof/>
        </w:rPr>
        <w:t>16</w:t>
      </w:r>
      <w:r>
        <w:rPr>
          <w:noProof/>
        </w:rPr>
        <w:fldChar w:fldCharType="end"/>
      </w:r>
    </w:p>
    <w:p w14:paraId="19F8E52E"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4.2.2 Third Party Targeting Expression Vocabularies</w:t>
      </w:r>
      <w:r>
        <w:rPr>
          <w:noProof/>
        </w:rPr>
        <w:tab/>
      </w:r>
      <w:r>
        <w:rPr>
          <w:noProof/>
        </w:rPr>
        <w:fldChar w:fldCharType="begin"/>
      </w:r>
      <w:r>
        <w:rPr>
          <w:noProof/>
        </w:rPr>
        <w:instrText xml:space="preserve"> PAGEREF _Toc297807273 \h </w:instrText>
      </w:r>
      <w:r>
        <w:rPr>
          <w:noProof/>
        </w:rPr>
      </w:r>
      <w:r>
        <w:rPr>
          <w:noProof/>
        </w:rPr>
        <w:fldChar w:fldCharType="separate"/>
      </w:r>
      <w:r>
        <w:rPr>
          <w:noProof/>
        </w:rPr>
        <w:t>17</w:t>
      </w:r>
      <w:r>
        <w:rPr>
          <w:noProof/>
        </w:rPr>
        <w:fldChar w:fldCharType="end"/>
      </w:r>
    </w:p>
    <w:p w14:paraId="7C7CDB77"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4.2.3 Example Third Party Targeting Expression Vocabulary</w:t>
      </w:r>
      <w:r>
        <w:rPr>
          <w:noProof/>
        </w:rPr>
        <w:tab/>
      </w:r>
      <w:r>
        <w:rPr>
          <w:noProof/>
        </w:rPr>
        <w:fldChar w:fldCharType="begin"/>
      </w:r>
      <w:r>
        <w:rPr>
          <w:noProof/>
        </w:rPr>
        <w:instrText xml:space="preserve"> PAGEREF _Toc297807274 \h </w:instrText>
      </w:r>
      <w:r>
        <w:rPr>
          <w:noProof/>
        </w:rPr>
      </w:r>
      <w:r>
        <w:rPr>
          <w:noProof/>
        </w:rPr>
        <w:fldChar w:fldCharType="separate"/>
      </w:r>
      <w:r>
        <w:rPr>
          <w:noProof/>
        </w:rPr>
        <w:t>17</w:t>
      </w:r>
      <w:r>
        <w:rPr>
          <w:noProof/>
        </w:rPr>
        <w:fldChar w:fldCharType="end"/>
      </w:r>
    </w:p>
    <w:p w14:paraId="5CFC688D" w14:textId="77777777" w:rsidR="00E14AD4" w:rsidRDefault="00E14AD4">
      <w:pPr>
        <w:pStyle w:val="TOC1"/>
        <w:tabs>
          <w:tab w:val="left" w:pos="351"/>
        </w:tabs>
        <w:rPr>
          <w:rFonts w:asciiTheme="minorHAnsi" w:eastAsiaTheme="minorEastAsia" w:hAnsiTheme="minorHAnsi" w:cstheme="minorBidi"/>
          <w:noProof/>
          <w:sz w:val="24"/>
          <w:lang w:eastAsia="ja-JP"/>
        </w:rPr>
      </w:pPr>
      <w:r>
        <w:rPr>
          <w:noProof/>
        </w:rPr>
        <w:t>5</w:t>
      </w:r>
      <w:r>
        <w:rPr>
          <w:rFonts w:asciiTheme="minorHAnsi" w:eastAsiaTheme="minorEastAsia" w:hAnsiTheme="minorHAnsi" w:cstheme="minorBidi"/>
          <w:noProof/>
          <w:sz w:val="24"/>
          <w:lang w:eastAsia="ja-JP"/>
        </w:rPr>
        <w:tab/>
      </w:r>
      <w:r>
        <w:rPr>
          <w:noProof/>
        </w:rPr>
        <w:t>Capability Modules</w:t>
      </w:r>
      <w:r>
        <w:rPr>
          <w:noProof/>
        </w:rPr>
        <w:tab/>
      </w:r>
      <w:r>
        <w:rPr>
          <w:noProof/>
        </w:rPr>
        <w:fldChar w:fldCharType="begin"/>
      </w:r>
      <w:r>
        <w:rPr>
          <w:noProof/>
        </w:rPr>
        <w:instrText xml:space="preserve"> PAGEREF _Toc297807275 \h </w:instrText>
      </w:r>
      <w:r>
        <w:rPr>
          <w:noProof/>
        </w:rPr>
      </w:r>
      <w:r>
        <w:rPr>
          <w:noProof/>
        </w:rPr>
        <w:fldChar w:fldCharType="separate"/>
      </w:r>
      <w:r>
        <w:rPr>
          <w:noProof/>
        </w:rPr>
        <w:t>18</w:t>
      </w:r>
      <w:r>
        <w:rPr>
          <w:noProof/>
        </w:rPr>
        <w:fldChar w:fldCharType="end"/>
      </w:r>
    </w:p>
    <w:p w14:paraId="5A43E108"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5.1 Capability Module: Core</w:t>
      </w:r>
      <w:r>
        <w:rPr>
          <w:noProof/>
        </w:rPr>
        <w:tab/>
      </w:r>
      <w:r>
        <w:rPr>
          <w:noProof/>
        </w:rPr>
        <w:fldChar w:fldCharType="begin"/>
      </w:r>
      <w:r>
        <w:rPr>
          <w:noProof/>
        </w:rPr>
        <w:instrText xml:space="preserve"> PAGEREF _Toc297807276 \h </w:instrText>
      </w:r>
      <w:r>
        <w:rPr>
          <w:noProof/>
        </w:rPr>
      </w:r>
      <w:r>
        <w:rPr>
          <w:noProof/>
        </w:rPr>
        <w:fldChar w:fldCharType="separate"/>
      </w:r>
      <w:r>
        <w:rPr>
          <w:noProof/>
        </w:rPr>
        <w:t>18</w:t>
      </w:r>
      <w:r>
        <w:rPr>
          <w:noProof/>
        </w:rPr>
        <w:fldChar w:fldCharType="end"/>
      </w:r>
    </w:p>
    <w:p w14:paraId="791CDAC0"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5.1.1 Relationship: equals</w:t>
      </w:r>
      <w:r>
        <w:rPr>
          <w:noProof/>
        </w:rPr>
        <w:tab/>
      </w:r>
      <w:r>
        <w:rPr>
          <w:noProof/>
        </w:rPr>
        <w:fldChar w:fldCharType="begin"/>
      </w:r>
      <w:r>
        <w:rPr>
          <w:noProof/>
        </w:rPr>
        <w:instrText xml:space="preserve"> PAGEREF _Toc297807277 \h </w:instrText>
      </w:r>
      <w:r>
        <w:rPr>
          <w:noProof/>
        </w:rPr>
      </w:r>
      <w:r>
        <w:rPr>
          <w:noProof/>
        </w:rPr>
        <w:fldChar w:fldCharType="separate"/>
      </w:r>
      <w:r>
        <w:rPr>
          <w:noProof/>
        </w:rPr>
        <w:t>18</w:t>
      </w:r>
      <w:r>
        <w:rPr>
          <w:noProof/>
        </w:rPr>
        <w:fldChar w:fldCharType="end"/>
      </w:r>
    </w:p>
    <w:p w14:paraId="6300F8B3"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5.1.2 Relationship: not_equals</w:t>
      </w:r>
      <w:r>
        <w:rPr>
          <w:noProof/>
        </w:rPr>
        <w:tab/>
      </w:r>
      <w:r>
        <w:rPr>
          <w:noProof/>
        </w:rPr>
        <w:fldChar w:fldCharType="begin"/>
      </w:r>
      <w:r>
        <w:rPr>
          <w:noProof/>
        </w:rPr>
        <w:instrText xml:space="preserve"> PAGEREF _Toc297807278 \h </w:instrText>
      </w:r>
      <w:r>
        <w:rPr>
          <w:noProof/>
        </w:rPr>
      </w:r>
      <w:r>
        <w:rPr>
          <w:noProof/>
        </w:rPr>
        <w:fldChar w:fldCharType="separate"/>
      </w:r>
      <w:r>
        <w:rPr>
          <w:noProof/>
        </w:rPr>
        <w:t>18</w:t>
      </w:r>
      <w:r>
        <w:rPr>
          <w:noProof/>
        </w:rPr>
        <w:fldChar w:fldCharType="end"/>
      </w:r>
    </w:p>
    <w:p w14:paraId="3751DC18"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5.1.3 Relationship: greater_than</w:t>
      </w:r>
      <w:r>
        <w:rPr>
          <w:noProof/>
        </w:rPr>
        <w:tab/>
      </w:r>
      <w:r>
        <w:rPr>
          <w:noProof/>
        </w:rPr>
        <w:fldChar w:fldCharType="begin"/>
      </w:r>
      <w:r>
        <w:rPr>
          <w:noProof/>
        </w:rPr>
        <w:instrText xml:space="preserve"> PAGEREF _Toc297807279 \h </w:instrText>
      </w:r>
      <w:r>
        <w:rPr>
          <w:noProof/>
        </w:rPr>
      </w:r>
      <w:r>
        <w:rPr>
          <w:noProof/>
        </w:rPr>
        <w:fldChar w:fldCharType="separate"/>
      </w:r>
      <w:r>
        <w:rPr>
          <w:noProof/>
        </w:rPr>
        <w:t>19</w:t>
      </w:r>
      <w:r>
        <w:rPr>
          <w:noProof/>
        </w:rPr>
        <w:fldChar w:fldCharType="end"/>
      </w:r>
    </w:p>
    <w:p w14:paraId="5A75623A"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5.1.4 Relationship: greater_than_or_equal</w:t>
      </w:r>
      <w:r>
        <w:rPr>
          <w:noProof/>
        </w:rPr>
        <w:tab/>
      </w:r>
      <w:r>
        <w:rPr>
          <w:noProof/>
        </w:rPr>
        <w:fldChar w:fldCharType="begin"/>
      </w:r>
      <w:r>
        <w:rPr>
          <w:noProof/>
        </w:rPr>
        <w:instrText xml:space="preserve"> PAGEREF _Toc297807280 \h </w:instrText>
      </w:r>
      <w:r>
        <w:rPr>
          <w:noProof/>
        </w:rPr>
      </w:r>
      <w:r>
        <w:rPr>
          <w:noProof/>
        </w:rPr>
        <w:fldChar w:fldCharType="separate"/>
      </w:r>
      <w:r>
        <w:rPr>
          <w:noProof/>
        </w:rPr>
        <w:t>19</w:t>
      </w:r>
      <w:r>
        <w:rPr>
          <w:noProof/>
        </w:rPr>
        <w:fldChar w:fldCharType="end"/>
      </w:r>
    </w:p>
    <w:p w14:paraId="64463F48"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5.1.5 Relationship: less_than</w:t>
      </w:r>
      <w:r>
        <w:rPr>
          <w:noProof/>
        </w:rPr>
        <w:tab/>
      </w:r>
      <w:r>
        <w:rPr>
          <w:noProof/>
        </w:rPr>
        <w:fldChar w:fldCharType="begin"/>
      </w:r>
      <w:r>
        <w:rPr>
          <w:noProof/>
        </w:rPr>
        <w:instrText xml:space="preserve"> PAGEREF _Toc297807281 \h </w:instrText>
      </w:r>
      <w:r>
        <w:rPr>
          <w:noProof/>
        </w:rPr>
      </w:r>
      <w:r>
        <w:rPr>
          <w:noProof/>
        </w:rPr>
        <w:fldChar w:fldCharType="separate"/>
      </w:r>
      <w:r>
        <w:rPr>
          <w:noProof/>
        </w:rPr>
        <w:t>19</w:t>
      </w:r>
      <w:r>
        <w:rPr>
          <w:noProof/>
        </w:rPr>
        <w:fldChar w:fldCharType="end"/>
      </w:r>
    </w:p>
    <w:p w14:paraId="75F6A2CA"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5.1.6 Relationship: less_than_or_equal</w:t>
      </w:r>
      <w:r>
        <w:rPr>
          <w:noProof/>
        </w:rPr>
        <w:tab/>
      </w:r>
      <w:r>
        <w:rPr>
          <w:noProof/>
        </w:rPr>
        <w:fldChar w:fldCharType="begin"/>
      </w:r>
      <w:r>
        <w:rPr>
          <w:noProof/>
        </w:rPr>
        <w:instrText xml:space="preserve"> PAGEREF _Toc297807282 \h </w:instrText>
      </w:r>
      <w:r>
        <w:rPr>
          <w:noProof/>
        </w:rPr>
      </w:r>
      <w:r>
        <w:rPr>
          <w:noProof/>
        </w:rPr>
        <w:fldChar w:fldCharType="separate"/>
      </w:r>
      <w:r>
        <w:rPr>
          <w:noProof/>
        </w:rPr>
        <w:t>19</w:t>
      </w:r>
      <w:r>
        <w:rPr>
          <w:noProof/>
        </w:rPr>
        <w:fldChar w:fldCharType="end"/>
      </w:r>
    </w:p>
    <w:p w14:paraId="11D02655"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5.1.7 Relationship: does_not_exist</w:t>
      </w:r>
      <w:r>
        <w:rPr>
          <w:noProof/>
        </w:rPr>
        <w:tab/>
      </w:r>
      <w:r>
        <w:rPr>
          <w:noProof/>
        </w:rPr>
        <w:fldChar w:fldCharType="begin"/>
      </w:r>
      <w:r>
        <w:rPr>
          <w:noProof/>
        </w:rPr>
        <w:instrText xml:space="preserve"> PAGEREF _Toc297807283 \h </w:instrText>
      </w:r>
      <w:r>
        <w:rPr>
          <w:noProof/>
        </w:rPr>
      </w:r>
      <w:r>
        <w:rPr>
          <w:noProof/>
        </w:rPr>
        <w:fldChar w:fldCharType="separate"/>
      </w:r>
      <w:r>
        <w:rPr>
          <w:noProof/>
        </w:rPr>
        <w:t>20</w:t>
      </w:r>
      <w:r>
        <w:rPr>
          <w:noProof/>
        </w:rPr>
        <w:fldChar w:fldCharType="end"/>
      </w:r>
    </w:p>
    <w:p w14:paraId="795B4399"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5.1.8 Relationship: exists</w:t>
      </w:r>
      <w:r>
        <w:rPr>
          <w:noProof/>
        </w:rPr>
        <w:tab/>
      </w:r>
      <w:r>
        <w:rPr>
          <w:noProof/>
        </w:rPr>
        <w:fldChar w:fldCharType="begin"/>
      </w:r>
      <w:r>
        <w:rPr>
          <w:noProof/>
        </w:rPr>
        <w:instrText xml:space="preserve"> PAGEREF _Toc297807284 \h </w:instrText>
      </w:r>
      <w:r>
        <w:rPr>
          <w:noProof/>
        </w:rPr>
      </w:r>
      <w:r>
        <w:rPr>
          <w:noProof/>
        </w:rPr>
        <w:fldChar w:fldCharType="separate"/>
      </w:r>
      <w:r>
        <w:rPr>
          <w:noProof/>
        </w:rPr>
        <w:t>20</w:t>
      </w:r>
      <w:r>
        <w:rPr>
          <w:noProof/>
        </w:rPr>
        <w:fldChar w:fldCharType="end"/>
      </w:r>
    </w:p>
    <w:p w14:paraId="3D3D31AE"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5.1.9 Relationship: begins_with</w:t>
      </w:r>
      <w:r>
        <w:rPr>
          <w:noProof/>
        </w:rPr>
        <w:tab/>
      </w:r>
      <w:r>
        <w:rPr>
          <w:noProof/>
        </w:rPr>
        <w:fldChar w:fldCharType="begin"/>
      </w:r>
      <w:r>
        <w:rPr>
          <w:noProof/>
        </w:rPr>
        <w:instrText xml:space="preserve"> PAGEREF _Toc297807285 \h </w:instrText>
      </w:r>
      <w:r>
        <w:rPr>
          <w:noProof/>
        </w:rPr>
      </w:r>
      <w:r>
        <w:rPr>
          <w:noProof/>
        </w:rPr>
        <w:fldChar w:fldCharType="separate"/>
      </w:r>
      <w:r>
        <w:rPr>
          <w:noProof/>
        </w:rPr>
        <w:t>20</w:t>
      </w:r>
      <w:r>
        <w:rPr>
          <w:noProof/>
        </w:rPr>
        <w:fldChar w:fldCharType="end"/>
      </w:r>
    </w:p>
    <w:p w14:paraId="6FA7A5AB"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5.1.10 Relationship: ends_with</w:t>
      </w:r>
      <w:r>
        <w:rPr>
          <w:noProof/>
        </w:rPr>
        <w:tab/>
      </w:r>
      <w:r>
        <w:rPr>
          <w:noProof/>
        </w:rPr>
        <w:fldChar w:fldCharType="begin"/>
      </w:r>
      <w:r>
        <w:rPr>
          <w:noProof/>
        </w:rPr>
        <w:instrText xml:space="preserve"> PAGEREF _Toc297807286 \h </w:instrText>
      </w:r>
      <w:r>
        <w:rPr>
          <w:noProof/>
        </w:rPr>
      </w:r>
      <w:r>
        <w:rPr>
          <w:noProof/>
        </w:rPr>
        <w:fldChar w:fldCharType="separate"/>
      </w:r>
      <w:r>
        <w:rPr>
          <w:noProof/>
        </w:rPr>
        <w:t>20</w:t>
      </w:r>
      <w:r>
        <w:rPr>
          <w:noProof/>
        </w:rPr>
        <w:fldChar w:fldCharType="end"/>
      </w:r>
    </w:p>
    <w:p w14:paraId="0D8B7993"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5.1.11 Relationship: contains</w:t>
      </w:r>
      <w:r>
        <w:rPr>
          <w:noProof/>
        </w:rPr>
        <w:tab/>
      </w:r>
      <w:r>
        <w:rPr>
          <w:noProof/>
        </w:rPr>
        <w:fldChar w:fldCharType="begin"/>
      </w:r>
      <w:r>
        <w:rPr>
          <w:noProof/>
        </w:rPr>
        <w:instrText xml:space="preserve"> PAGEREF _Toc297807287 \h </w:instrText>
      </w:r>
      <w:r>
        <w:rPr>
          <w:noProof/>
        </w:rPr>
      </w:r>
      <w:r>
        <w:rPr>
          <w:noProof/>
        </w:rPr>
        <w:fldChar w:fldCharType="separate"/>
      </w:r>
      <w:r>
        <w:rPr>
          <w:noProof/>
        </w:rPr>
        <w:t>21</w:t>
      </w:r>
      <w:r>
        <w:rPr>
          <w:noProof/>
        </w:rPr>
        <w:fldChar w:fldCharType="end"/>
      </w:r>
    </w:p>
    <w:p w14:paraId="3AC3B7F9"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5.2 Capability Module: Regular Expression</w:t>
      </w:r>
      <w:r>
        <w:rPr>
          <w:noProof/>
        </w:rPr>
        <w:tab/>
      </w:r>
      <w:r>
        <w:rPr>
          <w:noProof/>
        </w:rPr>
        <w:fldChar w:fldCharType="begin"/>
      </w:r>
      <w:r>
        <w:rPr>
          <w:noProof/>
        </w:rPr>
        <w:instrText xml:space="preserve"> PAGEREF _Toc297807288 \h </w:instrText>
      </w:r>
      <w:r>
        <w:rPr>
          <w:noProof/>
        </w:rPr>
      </w:r>
      <w:r>
        <w:rPr>
          <w:noProof/>
        </w:rPr>
        <w:fldChar w:fldCharType="separate"/>
      </w:r>
      <w:r>
        <w:rPr>
          <w:noProof/>
        </w:rPr>
        <w:t>21</w:t>
      </w:r>
      <w:r>
        <w:rPr>
          <w:noProof/>
        </w:rPr>
        <w:fldChar w:fldCharType="end"/>
      </w:r>
    </w:p>
    <w:p w14:paraId="01758E72"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5.2.1 Relationship: matches</w:t>
      </w:r>
      <w:r>
        <w:rPr>
          <w:noProof/>
        </w:rPr>
        <w:tab/>
      </w:r>
      <w:r>
        <w:rPr>
          <w:noProof/>
        </w:rPr>
        <w:fldChar w:fldCharType="begin"/>
      </w:r>
      <w:r>
        <w:rPr>
          <w:noProof/>
        </w:rPr>
        <w:instrText xml:space="preserve"> PAGEREF _Toc297807289 \h </w:instrText>
      </w:r>
      <w:r>
        <w:rPr>
          <w:noProof/>
        </w:rPr>
      </w:r>
      <w:r>
        <w:rPr>
          <w:noProof/>
        </w:rPr>
        <w:fldChar w:fldCharType="separate"/>
      </w:r>
      <w:r>
        <w:rPr>
          <w:noProof/>
        </w:rPr>
        <w:t>21</w:t>
      </w:r>
      <w:r>
        <w:rPr>
          <w:noProof/>
        </w:rPr>
        <w:fldChar w:fldCharType="end"/>
      </w:r>
    </w:p>
    <w:p w14:paraId="15E66DBA"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5.3 Capability Module – Timestamp</w:t>
      </w:r>
      <w:r>
        <w:rPr>
          <w:noProof/>
        </w:rPr>
        <w:tab/>
      </w:r>
      <w:r>
        <w:rPr>
          <w:noProof/>
        </w:rPr>
        <w:fldChar w:fldCharType="begin"/>
      </w:r>
      <w:r>
        <w:rPr>
          <w:noProof/>
        </w:rPr>
        <w:instrText xml:space="preserve"> PAGEREF _Toc297807290 \h </w:instrText>
      </w:r>
      <w:r>
        <w:rPr>
          <w:noProof/>
        </w:rPr>
      </w:r>
      <w:r>
        <w:rPr>
          <w:noProof/>
        </w:rPr>
        <w:fldChar w:fldCharType="separate"/>
      </w:r>
      <w:r>
        <w:rPr>
          <w:noProof/>
        </w:rPr>
        <w:t>21</w:t>
      </w:r>
      <w:r>
        <w:rPr>
          <w:noProof/>
        </w:rPr>
        <w:fldChar w:fldCharType="end"/>
      </w:r>
    </w:p>
    <w:p w14:paraId="440C48E5"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5.3.1 Relationship: equals</w:t>
      </w:r>
      <w:r>
        <w:rPr>
          <w:noProof/>
        </w:rPr>
        <w:tab/>
      </w:r>
      <w:r>
        <w:rPr>
          <w:noProof/>
        </w:rPr>
        <w:fldChar w:fldCharType="begin"/>
      </w:r>
      <w:r>
        <w:rPr>
          <w:noProof/>
        </w:rPr>
        <w:instrText xml:space="preserve"> PAGEREF _Toc297807291 \h </w:instrText>
      </w:r>
      <w:r>
        <w:rPr>
          <w:noProof/>
        </w:rPr>
      </w:r>
      <w:r>
        <w:rPr>
          <w:noProof/>
        </w:rPr>
        <w:fldChar w:fldCharType="separate"/>
      </w:r>
      <w:r>
        <w:rPr>
          <w:noProof/>
        </w:rPr>
        <w:t>22</w:t>
      </w:r>
      <w:r>
        <w:rPr>
          <w:noProof/>
        </w:rPr>
        <w:fldChar w:fldCharType="end"/>
      </w:r>
    </w:p>
    <w:p w14:paraId="265553BF"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5.3.2 Relationship: greater_than</w:t>
      </w:r>
      <w:r>
        <w:rPr>
          <w:noProof/>
        </w:rPr>
        <w:tab/>
      </w:r>
      <w:r>
        <w:rPr>
          <w:noProof/>
        </w:rPr>
        <w:fldChar w:fldCharType="begin"/>
      </w:r>
      <w:r>
        <w:rPr>
          <w:noProof/>
        </w:rPr>
        <w:instrText xml:space="preserve"> PAGEREF _Toc297807292 \h </w:instrText>
      </w:r>
      <w:r>
        <w:rPr>
          <w:noProof/>
        </w:rPr>
      </w:r>
      <w:r>
        <w:rPr>
          <w:noProof/>
        </w:rPr>
        <w:fldChar w:fldCharType="separate"/>
      </w:r>
      <w:r>
        <w:rPr>
          <w:noProof/>
        </w:rPr>
        <w:t>22</w:t>
      </w:r>
      <w:r>
        <w:rPr>
          <w:noProof/>
        </w:rPr>
        <w:fldChar w:fldCharType="end"/>
      </w:r>
    </w:p>
    <w:p w14:paraId="327A7A63"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5.3.3 Relationship: greater_than_or_equals</w:t>
      </w:r>
      <w:r>
        <w:rPr>
          <w:noProof/>
        </w:rPr>
        <w:tab/>
      </w:r>
      <w:r>
        <w:rPr>
          <w:noProof/>
        </w:rPr>
        <w:fldChar w:fldCharType="begin"/>
      </w:r>
      <w:r>
        <w:rPr>
          <w:noProof/>
        </w:rPr>
        <w:instrText xml:space="preserve"> PAGEREF _Toc297807293 \h </w:instrText>
      </w:r>
      <w:r>
        <w:rPr>
          <w:noProof/>
        </w:rPr>
      </w:r>
      <w:r>
        <w:rPr>
          <w:noProof/>
        </w:rPr>
        <w:fldChar w:fldCharType="separate"/>
      </w:r>
      <w:r>
        <w:rPr>
          <w:noProof/>
        </w:rPr>
        <w:t>22</w:t>
      </w:r>
      <w:r>
        <w:rPr>
          <w:noProof/>
        </w:rPr>
        <w:fldChar w:fldCharType="end"/>
      </w:r>
    </w:p>
    <w:p w14:paraId="1FB6040E"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5.3.4 Relationship: less_than</w:t>
      </w:r>
      <w:r>
        <w:rPr>
          <w:noProof/>
        </w:rPr>
        <w:tab/>
      </w:r>
      <w:r>
        <w:rPr>
          <w:noProof/>
        </w:rPr>
        <w:fldChar w:fldCharType="begin"/>
      </w:r>
      <w:r>
        <w:rPr>
          <w:noProof/>
        </w:rPr>
        <w:instrText xml:space="preserve"> PAGEREF _Toc297807294 \h </w:instrText>
      </w:r>
      <w:r>
        <w:rPr>
          <w:noProof/>
        </w:rPr>
      </w:r>
      <w:r>
        <w:rPr>
          <w:noProof/>
        </w:rPr>
        <w:fldChar w:fldCharType="separate"/>
      </w:r>
      <w:r>
        <w:rPr>
          <w:noProof/>
        </w:rPr>
        <w:t>22</w:t>
      </w:r>
      <w:r>
        <w:rPr>
          <w:noProof/>
        </w:rPr>
        <w:fldChar w:fldCharType="end"/>
      </w:r>
    </w:p>
    <w:p w14:paraId="24C649A1" w14:textId="77777777" w:rsidR="00E14AD4" w:rsidRDefault="00E14AD4">
      <w:pPr>
        <w:pStyle w:val="TOC3"/>
        <w:tabs>
          <w:tab w:val="right" w:leader="dot" w:pos="9350"/>
        </w:tabs>
        <w:rPr>
          <w:rFonts w:asciiTheme="minorHAnsi" w:eastAsiaTheme="minorEastAsia" w:hAnsiTheme="minorHAnsi" w:cstheme="minorBidi"/>
          <w:noProof/>
          <w:sz w:val="24"/>
          <w:lang w:eastAsia="ja-JP"/>
        </w:rPr>
      </w:pPr>
      <w:r>
        <w:rPr>
          <w:noProof/>
        </w:rPr>
        <w:t>5.3.5 Relationship: less_than_or_equals</w:t>
      </w:r>
      <w:r>
        <w:rPr>
          <w:noProof/>
        </w:rPr>
        <w:tab/>
      </w:r>
      <w:r>
        <w:rPr>
          <w:noProof/>
        </w:rPr>
        <w:fldChar w:fldCharType="begin"/>
      </w:r>
      <w:r>
        <w:rPr>
          <w:noProof/>
        </w:rPr>
        <w:instrText xml:space="preserve"> PAGEREF _Toc297807295 \h </w:instrText>
      </w:r>
      <w:r>
        <w:rPr>
          <w:noProof/>
        </w:rPr>
      </w:r>
      <w:r>
        <w:rPr>
          <w:noProof/>
        </w:rPr>
        <w:fldChar w:fldCharType="separate"/>
      </w:r>
      <w:r>
        <w:rPr>
          <w:noProof/>
        </w:rPr>
        <w:t>22</w:t>
      </w:r>
      <w:r>
        <w:rPr>
          <w:noProof/>
        </w:rPr>
        <w:fldChar w:fldCharType="end"/>
      </w:r>
    </w:p>
    <w:p w14:paraId="66037655" w14:textId="77777777" w:rsidR="00E14AD4" w:rsidRDefault="00E14AD4">
      <w:pPr>
        <w:pStyle w:val="TOC1"/>
        <w:tabs>
          <w:tab w:val="left" w:pos="351"/>
        </w:tabs>
        <w:rPr>
          <w:rFonts w:asciiTheme="minorHAnsi" w:eastAsiaTheme="minorEastAsia" w:hAnsiTheme="minorHAnsi" w:cstheme="minorBidi"/>
          <w:noProof/>
          <w:sz w:val="24"/>
          <w:lang w:eastAsia="ja-JP"/>
        </w:rPr>
      </w:pPr>
      <w:r>
        <w:rPr>
          <w:noProof/>
        </w:rPr>
        <w:t>6</w:t>
      </w:r>
      <w:r>
        <w:rPr>
          <w:rFonts w:asciiTheme="minorHAnsi" w:eastAsiaTheme="minorEastAsia" w:hAnsiTheme="minorHAnsi" w:cstheme="minorBidi"/>
          <w:noProof/>
          <w:sz w:val="24"/>
          <w:lang w:eastAsia="ja-JP"/>
        </w:rPr>
        <w:tab/>
      </w:r>
      <w:r>
        <w:rPr>
          <w:noProof/>
        </w:rPr>
        <w:t>Examples</w:t>
      </w:r>
      <w:r>
        <w:rPr>
          <w:noProof/>
        </w:rPr>
        <w:tab/>
      </w:r>
      <w:r>
        <w:rPr>
          <w:noProof/>
        </w:rPr>
        <w:fldChar w:fldCharType="begin"/>
      </w:r>
      <w:r>
        <w:rPr>
          <w:noProof/>
        </w:rPr>
        <w:instrText xml:space="preserve"> PAGEREF _Toc297807296 \h </w:instrText>
      </w:r>
      <w:r>
        <w:rPr>
          <w:noProof/>
        </w:rPr>
      </w:r>
      <w:r>
        <w:rPr>
          <w:noProof/>
        </w:rPr>
        <w:fldChar w:fldCharType="separate"/>
      </w:r>
      <w:r>
        <w:rPr>
          <w:noProof/>
        </w:rPr>
        <w:t>24</w:t>
      </w:r>
      <w:r>
        <w:rPr>
          <w:noProof/>
        </w:rPr>
        <w:fldChar w:fldCharType="end"/>
      </w:r>
    </w:p>
    <w:p w14:paraId="2DDF9AB5"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lastRenderedPageBreak/>
        <w:t>6.1 Query Information Structure Example</w:t>
      </w:r>
      <w:r>
        <w:rPr>
          <w:noProof/>
        </w:rPr>
        <w:tab/>
      </w:r>
      <w:r>
        <w:rPr>
          <w:noProof/>
        </w:rPr>
        <w:fldChar w:fldCharType="begin"/>
      </w:r>
      <w:r>
        <w:rPr>
          <w:noProof/>
        </w:rPr>
        <w:instrText xml:space="preserve"> PAGEREF _Toc297807297 \h </w:instrText>
      </w:r>
      <w:r>
        <w:rPr>
          <w:noProof/>
        </w:rPr>
      </w:r>
      <w:r>
        <w:rPr>
          <w:noProof/>
        </w:rPr>
        <w:fldChar w:fldCharType="separate"/>
      </w:r>
      <w:r>
        <w:rPr>
          <w:noProof/>
        </w:rPr>
        <w:t>24</w:t>
      </w:r>
      <w:r>
        <w:rPr>
          <w:noProof/>
        </w:rPr>
        <w:fldChar w:fldCharType="end"/>
      </w:r>
    </w:p>
    <w:p w14:paraId="763EE6F2"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6.2 Query Structure Example - 1</w:t>
      </w:r>
      <w:r>
        <w:rPr>
          <w:noProof/>
        </w:rPr>
        <w:tab/>
      </w:r>
      <w:r>
        <w:rPr>
          <w:noProof/>
        </w:rPr>
        <w:fldChar w:fldCharType="begin"/>
      </w:r>
      <w:r>
        <w:rPr>
          <w:noProof/>
        </w:rPr>
        <w:instrText xml:space="preserve"> PAGEREF _Toc297807298 \h </w:instrText>
      </w:r>
      <w:r>
        <w:rPr>
          <w:noProof/>
        </w:rPr>
      </w:r>
      <w:r>
        <w:rPr>
          <w:noProof/>
        </w:rPr>
        <w:fldChar w:fldCharType="separate"/>
      </w:r>
      <w:r>
        <w:rPr>
          <w:noProof/>
        </w:rPr>
        <w:t>24</w:t>
      </w:r>
      <w:r>
        <w:rPr>
          <w:noProof/>
        </w:rPr>
        <w:fldChar w:fldCharType="end"/>
      </w:r>
    </w:p>
    <w:p w14:paraId="662EBFE8" w14:textId="77777777" w:rsidR="00E14AD4" w:rsidRDefault="00E14AD4">
      <w:pPr>
        <w:pStyle w:val="TOC2"/>
        <w:tabs>
          <w:tab w:val="right" w:leader="dot" w:pos="9350"/>
        </w:tabs>
        <w:rPr>
          <w:rFonts w:asciiTheme="minorHAnsi" w:eastAsiaTheme="minorEastAsia" w:hAnsiTheme="minorHAnsi" w:cstheme="minorBidi"/>
          <w:noProof/>
          <w:sz w:val="24"/>
          <w:lang w:eastAsia="ja-JP"/>
        </w:rPr>
      </w:pPr>
      <w:r>
        <w:rPr>
          <w:noProof/>
        </w:rPr>
        <w:t>6.3 Query Structure Example – 2</w:t>
      </w:r>
      <w:r>
        <w:rPr>
          <w:noProof/>
        </w:rPr>
        <w:tab/>
      </w:r>
      <w:r>
        <w:rPr>
          <w:noProof/>
        </w:rPr>
        <w:fldChar w:fldCharType="begin"/>
      </w:r>
      <w:r>
        <w:rPr>
          <w:noProof/>
        </w:rPr>
        <w:instrText xml:space="preserve"> PAGEREF _Toc297807299 \h </w:instrText>
      </w:r>
      <w:r>
        <w:rPr>
          <w:noProof/>
        </w:rPr>
      </w:r>
      <w:r>
        <w:rPr>
          <w:noProof/>
        </w:rPr>
        <w:fldChar w:fldCharType="separate"/>
      </w:r>
      <w:r>
        <w:rPr>
          <w:noProof/>
        </w:rPr>
        <w:t>25</w:t>
      </w:r>
      <w:r>
        <w:rPr>
          <w:noProof/>
        </w:rPr>
        <w:fldChar w:fldCharType="end"/>
      </w:r>
    </w:p>
    <w:p w14:paraId="2A851A00" w14:textId="77777777" w:rsidR="00E14AD4" w:rsidRDefault="00E14AD4">
      <w:pPr>
        <w:pStyle w:val="TOC1"/>
        <w:tabs>
          <w:tab w:val="left" w:pos="351"/>
        </w:tabs>
        <w:rPr>
          <w:rFonts w:asciiTheme="minorHAnsi" w:eastAsiaTheme="minorEastAsia" w:hAnsiTheme="minorHAnsi" w:cstheme="minorBidi"/>
          <w:noProof/>
          <w:sz w:val="24"/>
          <w:lang w:eastAsia="ja-JP"/>
        </w:rPr>
      </w:pPr>
      <w:r>
        <w:rPr>
          <w:noProof/>
        </w:rPr>
        <w:t>7</w:t>
      </w:r>
      <w:r>
        <w:rPr>
          <w:rFonts w:asciiTheme="minorHAnsi" w:eastAsiaTheme="minorEastAsia" w:hAnsiTheme="minorHAnsi" w:cstheme="minorBidi"/>
          <w:noProof/>
          <w:sz w:val="24"/>
          <w:lang w:eastAsia="ja-JP"/>
        </w:rPr>
        <w:tab/>
      </w:r>
      <w:r>
        <w:rPr>
          <w:noProof/>
        </w:rPr>
        <w:t>Conformance</w:t>
      </w:r>
      <w:r>
        <w:rPr>
          <w:noProof/>
        </w:rPr>
        <w:tab/>
      </w:r>
      <w:r>
        <w:rPr>
          <w:noProof/>
        </w:rPr>
        <w:fldChar w:fldCharType="begin"/>
      </w:r>
      <w:r>
        <w:rPr>
          <w:noProof/>
        </w:rPr>
        <w:instrText xml:space="preserve"> PAGEREF _Toc297807300 \h </w:instrText>
      </w:r>
      <w:r>
        <w:rPr>
          <w:noProof/>
        </w:rPr>
      </w:r>
      <w:r>
        <w:rPr>
          <w:noProof/>
        </w:rPr>
        <w:fldChar w:fldCharType="separate"/>
      </w:r>
      <w:r>
        <w:rPr>
          <w:noProof/>
        </w:rPr>
        <w:t>26</w:t>
      </w:r>
      <w:r>
        <w:rPr>
          <w:noProof/>
        </w:rPr>
        <w:fldChar w:fldCharType="end"/>
      </w:r>
    </w:p>
    <w:p w14:paraId="4F4328FF" w14:textId="77777777" w:rsidR="00E14AD4" w:rsidRDefault="00E14AD4">
      <w:pPr>
        <w:pStyle w:val="TOC1"/>
        <w:rPr>
          <w:rFonts w:asciiTheme="minorHAnsi" w:eastAsiaTheme="minorEastAsia" w:hAnsiTheme="minorHAnsi" w:cstheme="minorBidi"/>
          <w:noProof/>
          <w:sz w:val="24"/>
          <w:lang w:eastAsia="ja-JP"/>
        </w:rPr>
      </w:pPr>
      <w:r>
        <w:rPr>
          <w:noProof/>
        </w:rPr>
        <w:t>Appendix A. Acknowledgments</w:t>
      </w:r>
      <w:r>
        <w:rPr>
          <w:noProof/>
        </w:rPr>
        <w:tab/>
      </w:r>
      <w:r>
        <w:rPr>
          <w:noProof/>
        </w:rPr>
        <w:fldChar w:fldCharType="begin"/>
      </w:r>
      <w:r>
        <w:rPr>
          <w:noProof/>
        </w:rPr>
        <w:instrText xml:space="preserve"> PAGEREF _Toc297807301 \h </w:instrText>
      </w:r>
      <w:r>
        <w:rPr>
          <w:noProof/>
        </w:rPr>
      </w:r>
      <w:r>
        <w:rPr>
          <w:noProof/>
        </w:rPr>
        <w:fldChar w:fldCharType="separate"/>
      </w:r>
      <w:r>
        <w:rPr>
          <w:noProof/>
        </w:rPr>
        <w:t>27</w:t>
      </w:r>
      <w:r>
        <w:rPr>
          <w:noProof/>
        </w:rPr>
        <w:fldChar w:fldCharType="end"/>
      </w:r>
    </w:p>
    <w:p w14:paraId="5E88A4EA" w14:textId="77777777" w:rsidR="00E14AD4" w:rsidRDefault="00E14AD4">
      <w:pPr>
        <w:pStyle w:val="TOC1"/>
        <w:rPr>
          <w:rFonts w:asciiTheme="minorHAnsi" w:eastAsiaTheme="minorEastAsia" w:hAnsiTheme="minorHAnsi" w:cstheme="minorBidi"/>
          <w:noProof/>
          <w:sz w:val="24"/>
          <w:lang w:eastAsia="ja-JP"/>
        </w:rPr>
      </w:pPr>
      <w:r>
        <w:rPr>
          <w:noProof/>
        </w:rPr>
        <w:t>Appendix B. Revision History</w:t>
      </w:r>
      <w:r>
        <w:rPr>
          <w:noProof/>
        </w:rPr>
        <w:tab/>
      </w:r>
      <w:r>
        <w:rPr>
          <w:noProof/>
        </w:rPr>
        <w:fldChar w:fldCharType="begin"/>
      </w:r>
      <w:r>
        <w:rPr>
          <w:noProof/>
        </w:rPr>
        <w:instrText xml:space="preserve"> PAGEREF _Toc297807302 \h </w:instrText>
      </w:r>
      <w:r>
        <w:rPr>
          <w:noProof/>
        </w:rPr>
      </w:r>
      <w:r>
        <w:rPr>
          <w:noProof/>
        </w:rPr>
        <w:fldChar w:fldCharType="separate"/>
      </w:r>
      <w:r>
        <w:rPr>
          <w:noProof/>
        </w:rPr>
        <w:t>28</w:t>
      </w:r>
      <w:r>
        <w:rPr>
          <w:noProof/>
        </w:rPr>
        <w:fldChar w:fldCharType="end"/>
      </w:r>
    </w:p>
    <w:p w14:paraId="7AC71285" w14:textId="77777777" w:rsidR="006E4329" w:rsidRDefault="0012387E" w:rsidP="00544386">
      <w:pPr>
        <w:pStyle w:val="Abstract"/>
      </w:pPr>
      <w:r>
        <w:rPr>
          <w:szCs w:val="24"/>
        </w:rPr>
        <w:fldChar w:fldCharType="end"/>
      </w:r>
    </w:p>
    <w:p w14:paraId="421E6051"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2" w:name="_Toc287332006"/>
    </w:p>
    <w:p w14:paraId="2261E1C3" w14:textId="77777777" w:rsidR="00C71349" w:rsidRPr="00C52EFC" w:rsidRDefault="00177DED" w:rsidP="0076113A">
      <w:pPr>
        <w:pStyle w:val="Heading1"/>
      </w:pPr>
      <w:bookmarkStart w:id="3" w:name="_Toc297807254"/>
      <w:r>
        <w:lastRenderedPageBreak/>
        <w:t>Introduction</w:t>
      </w:r>
      <w:bookmarkEnd w:id="0"/>
      <w:bookmarkEnd w:id="2"/>
      <w:bookmarkEnd w:id="3"/>
    </w:p>
    <w:p w14:paraId="57434CB4" w14:textId="411568F6" w:rsidR="00A20B41" w:rsidRDefault="0027608D" w:rsidP="0027608D">
      <w:bookmarkStart w:id="4" w:name="_Toc85472893"/>
      <w:bookmarkStart w:id="5" w:name="_Toc287332007"/>
      <w:r>
        <w:t>The TAXII Services Specification 1.1</w:t>
      </w:r>
      <w:r w:rsidR="00BA51C2">
        <w:t>.1</w:t>
      </w:r>
      <w:r>
        <w:t xml:space="preserve"> defines the TAXII Query capability, which is an extension point within TAXII. This document defines the Default TAXII Query, which is one implementation of the </w:t>
      </w:r>
      <w:r w:rsidRPr="00BA51C2">
        <w:t>TAXII 1.1</w:t>
      </w:r>
      <w:r w:rsidR="00BA51C2" w:rsidRPr="00BA51C2">
        <w:t>.1</w:t>
      </w:r>
      <w:r w:rsidRPr="00BA51C2">
        <w:t xml:space="preserve"> Query</w:t>
      </w:r>
      <w:r>
        <w:t xml:space="preserve"> extension point. </w:t>
      </w:r>
    </w:p>
    <w:p w14:paraId="4BE27A18" w14:textId="77777777" w:rsidR="00A20B41" w:rsidRDefault="00A20B41" w:rsidP="00A20B41">
      <w:pPr>
        <w:pStyle w:val="Heading2"/>
        <w:keepLines/>
        <w:spacing w:before="200" w:after="0" w:line="276" w:lineRule="auto"/>
      </w:pPr>
      <w:bookmarkStart w:id="6" w:name="_Toc377360455"/>
      <w:bookmarkStart w:id="7" w:name="_Toc297807255"/>
      <w:r>
        <w:t>The Default TAXII Query Specification</w:t>
      </w:r>
      <w:bookmarkEnd w:id="6"/>
      <w:bookmarkEnd w:id="7"/>
    </w:p>
    <w:p w14:paraId="4A72C95A" w14:textId="77777777" w:rsidR="00A20B41" w:rsidRDefault="00A20B41" w:rsidP="00A20B41">
      <w:r w:rsidRPr="006D0007">
        <w:t xml:space="preserve">This specification defines the Default TAXII Query, which is one extension of TAXII Query. </w:t>
      </w:r>
      <w:r>
        <w:t>As required by the TAXII Services Specification, this document defines structures to be used for TAXII Query (the Query Structure and Query Information Structure) as well as semantics and workflows for processing those structures.</w:t>
      </w:r>
    </w:p>
    <w:p w14:paraId="0859ED28" w14:textId="5E8E52C9" w:rsidR="00A20B41" w:rsidRPr="00302648" w:rsidRDefault="00A20B41" w:rsidP="00A20B41">
      <w:r w:rsidRPr="006D0007">
        <w:t>The Default TAXII Capability Specification defines the Default TAXII Query structure, processing rules for the Default TAXII Query, an XML representation of the Default TAXII Query structure to be used in conjunction with the TAXII 1.1</w:t>
      </w:r>
      <w:r w:rsidR="00BA51C2">
        <w:t>.1</w:t>
      </w:r>
      <w:r w:rsidRPr="006D0007">
        <w:t xml:space="preserve"> XML Message Binding, and concepts fundamental to the Default TAXII Query.</w:t>
      </w:r>
    </w:p>
    <w:p w14:paraId="7CEBD75E" w14:textId="77777777" w:rsidR="00A20B41" w:rsidRDefault="00A20B41" w:rsidP="00A20B41">
      <w:pPr>
        <w:pStyle w:val="Heading3"/>
        <w:keepLines/>
        <w:spacing w:before="200" w:after="0" w:line="276" w:lineRule="auto"/>
      </w:pPr>
      <w:bookmarkStart w:id="8" w:name="_Toc355085402"/>
      <w:bookmarkStart w:id="9" w:name="_Toc377360456"/>
      <w:bookmarkStart w:id="10" w:name="_Toc297807256"/>
      <w:r>
        <w:t>TAXII Query Format ID for XML</w:t>
      </w:r>
      <w:bookmarkEnd w:id="8"/>
      <w:bookmarkEnd w:id="9"/>
      <w:bookmarkEnd w:id="10"/>
    </w:p>
    <w:p w14:paraId="7EB2280E" w14:textId="77777777" w:rsidR="00A20B41" w:rsidRDefault="00A20B41" w:rsidP="00A20B41">
      <w:r>
        <w:t>The TAXII Query Format ID for the version of the Default TAXII Query described in this specification is:</w:t>
      </w:r>
    </w:p>
    <w:p w14:paraId="083A540C" w14:textId="6EE95370" w:rsidR="00A20B41" w:rsidRPr="00A20B41" w:rsidRDefault="00FE4DCF" w:rsidP="00FE4DCF">
      <w:pPr>
        <w:spacing w:line="320" w:lineRule="atLeast"/>
        <w:jc w:val="center"/>
        <w:rPr>
          <w:rFonts w:cs="Courier New"/>
          <w:szCs w:val="20"/>
        </w:rPr>
      </w:pPr>
      <w:r w:rsidRPr="00C35F1F">
        <w:rPr>
          <w:rFonts w:ascii="Courier New" w:hAnsi="Courier New" w:cs="Courier New"/>
          <w:color w:val="000000"/>
          <w:sz w:val="28"/>
          <w:szCs w:val="28"/>
        </w:rPr>
        <w:t>urn:oasis:cti:taxii:</w:t>
      </w:r>
      <w:r>
        <w:rPr>
          <w:rFonts w:ascii="Courier New" w:hAnsi="Courier New" w:cs="Courier New"/>
          <w:color w:val="000000"/>
          <w:sz w:val="28"/>
          <w:szCs w:val="28"/>
        </w:rPr>
        <w:t>query</w:t>
      </w:r>
      <w:r w:rsidR="00F36BFC">
        <w:rPr>
          <w:rFonts w:ascii="Courier New" w:hAnsi="Courier New" w:cs="Courier New"/>
          <w:color w:val="000000"/>
          <w:sz w:val="28"/>
          <w:szCs w:val="28"/>
        </w:rPr>
        <w:t>:</w:t>
      </w:r>
      <w:r w:rsidRPr="00C35F1F">
        <w:rPr>
          <w:rFonts w:ascii="Courier New" w:hAnsi="Courier New" w:cs="Courier New"/>
          <w:color w:val="000000"/>
          <w:sz w:val="28"/>
          <w:szCs w:val="28"/>
        </w:rPr>
        <w:t>1.1.1</w:t>
      </w:r>
    </w:p>
    <w:p w14:paraId="40B6F2FA" w14:textId="77777777" w:rsidR="00C71349" w:rsidRDefault="00C02DEC" w:rsidP="00A710C8">
      <w:pPr>
        <w:pStyle w:val="Heading2"/>
      </w:pPr>
      <w:bookmarkStart w:id="11" w:name="_Toc297807257"/>
      <w:r>
        <w:t>Terminology</w:t>
      </w:r>
      <w:bookmarkEnd w:id="4"/>
      <w:bookmarkEnd w:id="5"/>
      <w:bookmarkEnd w:id="11"/>
    </w:p>
    <w:p w14:paraId="25599CBD" w14:textId="393050BE" w:rsidR="00E14AD4"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F10B93">
        <w:rPr>
          <w:rStyle w:val="Refterm"/>
        </w:rPr>
        <w:t>[RFC</w:t>
      </w:r>
      <w:r w:rsidR="00E14AD4">
        <w:rPr>
          <w:rStyle w:val="Refterm"/>
        </w:rPr>
        <w:t xml:space="preserve"> </w:t>
      </w:r>
      <w:r w:rsidR="00F10B93">
        <w:rPr>
          <w:rStyle w:val="Refterm"/>
        </w:rPr>
        <w:t>2119]</w:t>
      </w:r>
      <w:r w:rsidR="00C02DEC">
        <w:fldChar w:fldCharType="end"/>
      </w:r>
      <w:r w:rsidR="00C02DEC">
        <w:t>.</w:t>
      </w:r>
    </w:p>
    <w:p w14:paraId="62227C7F" w14:textId="77777777" w:rsidR="00C02DEC" w:rsidRDefault="00C02DEC" w:rsidP="00A710C8">
      <w:pPr>
        <w:pStyle w:val="Heading2"/>
      </w:pPr>
      <w:bookmarkStart w:id="12" w:name="_Ref7502892"/>
      <w:bookmarkStart w:id="13" w:name="_Toc12011611"/>
      <w:bookmarkStart w:id="14" w:name="_Toc85472894"/>
      <w:bookmarkStart w:id="15" w:name="_Toc287332008"/>
      <w:bookmarkStart w:id="16" w:name="_Toc297807258"/>
      <w:r>
        <w:t>Normative</w:t>
      </w:r>
      <w:bookmarkEnd w:id="12"/>
      <w:bookmarkEnd w:id="13"/>
      <w:r>
        <w:t xml:space="preserve"> References</w:t>
      </w:r>
      <w:bookmarkEnd w:id="14"/>
      <w:bookmarkEnd w:id="15"/>
      <w:bookmarkEnd w:id="16"/>
    </w:p>
    <w:p w14:paraId="7D2EDC2B" w14:textId="79DEB248" w:rsidR="00A20B41" w:rsidRDefault="00C02DEC" w:rsidP="00E14AD4">
      <w:pPr>
        <w:pStyle w:val="Ref"/>
      </w:pPr>
      <w:bookmarkStart w:id="17" w:name="rfc2119"/>
      <w:r>
        <w:rPr>
          <w:rStyle w:val="Refterm"/>
        </w:rPr>
        <w:t>[RFC</w:t>
      </w:r>
      <w:r w:rsidR="00E14AD4">
        <w:rPr>
          <w:rStyle w:val="Refterm"/>
        </w:rPr>
        <w:t xml:space="preserve"> </w:t>
      </w:r>
      <w:r>
        <w:rPr>
          <w:rStyle w:val="Refterm"/>
        </w:rPr>
        <w:t>2119]</w:t>
      </w:r>
      <w:bookmarkEnd w:id="1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26" w:history="1">
        <w:r w:rsidR="000F3A82">
          <w:rPr>
            <w:rStyle w:val="Hyperlink"/>
          </w:rPr>
          <w:t>http://www.ietf.org/rfc/rfc2119.txt</w:t>
        </w:r>
      </w:hyperlink>
      <w:r w:rsidR="000F3A82">
        <w:t>.</w:t>
      </w:r>
    </w:p>
    <w:p w14:paraId="09C16565" w14:textId="77777777" w:rsidR="00A20B41" w:rsidRDefault="00A20B41" w:rsidP="00A20B41">
      <w:pPr>
        <w:pStyle w:val="Heading2"/>
        <w:keepLines/>
        <w:spacing w:before="200" w:after="0" w:line="276" w:lineRule="auto"/>
      </w:pPr>
      <w:bookmarkStart w:id="18" w:name="_Toc377360458"/>
      <w:bookmarkStart w:id="19" w:name="_Toc297807259"/>
      <w:r>
        <w:t>Terms and Definitions</w:t>
      </w:r>
      <w:bookmarkEnd w:id="18"/>
      <w:bookmarkEnd w:id="19"/>
    </w:p>
    <w:p w14:paraId="6220C57F" w14:textId="0D965D05" w:rsidR="00A20B41" w:rsidRDefault="00A20B41" w:rsidP="00A20B41">
      <w:r>
        <w:t>This document uses the Terms and Definitions defined in the TAXII Services Specification and TAXII Overview. In addition, this document defines terms that are assigned a specific meaning within this specification.</w:t>
      </w:r>
    </w:p>
    <w:p w14:paraId="1E458D34" w14:textId="77777777" w:rsidR="00A20B41" w:rsidRPr="00136771" w:rsidRDefault="00A20B41" w:rsidP="00A20B41">
      <w:pPr>
        <w:pStyle w:val="Heading3"/>
      </w:pPr>
      <w:bookmarkStart w:id="20" w:name="_Toc377360459"/>
      <w:bookmarkStart w:id="21" w:name="_Toc297807260"/>
      <w:r>
        <w:t>Default TAXII Query Terms</w:t>
      </w:r>
      <w:bookmarkEnd w:id="20"/>
      <w:bookmarkEnd w:id="21"/>
    </w:p>
    <w:p w14:paraId="4F092AE5" w14:textId="5C7B540B" w:rsidR="00A20B41" w:rsidRDefault="00A20B41" w:rsidP="00A20B41">
      <w:r>
        <w:rPr>
          <w:b/>
        </w:rPr>
        <w:t>Capability Module</w:t>
      </w:r>
      <w:r>
        <w:t xml:space="preserve"> – A defined set of relationships (e.g., equals, greater than) that can be used in specifying selection criteria.</w:t>
      </w:r>
    </w:p>
    <w:p w14:paraId="247315D2" w14:textId="025411ED" w:rsidR="00A20B41" w:rsidRDefault="00A20B41" w:rsidP="00A20B41">
      <w:r>
        <w:rPr>
          <w:b/>
        </w:rPr>
        <w:t>Targeting Expression</w:t>
      </w:r>
      <w:r>
        <w:t xml:space="preserve"> – An expression that specifies the target region of a record for searching.</w:t>
      </w:r>
    </w:p>
    <w:p w14:paraId="4B9368EC" w14:textId="6E406219" w:rsidR="00A20B41" w:rsidRDefault="00A20B41" w:rsidP="00A20B41">
      <w:r>
        <w:rPr>
          <w:b/>
        </w:rPr>
        <w:t>Targeting Expression Vocabulary</w:t>
      </w:r>
      <w:r>
        <w:t xml:space="preserve"> – A defined set of vocabulary items to be used in a Targeting Expression.</w:t>
      </w:r>
    </w:p>
    <w:p w14:paraId="712D045E" w14:textId="77777777" w:rsidR="00A20B41" w:rsidRPr="00706CAD" w:rsidRDefault="00A20B41" w:rsidP="00A20B41">
      <w:r>
        <w:rPr>
          <w:b/>
        </w:rPr>
        <w:t xml:space="preserve">Node </w:t>
      </w:r>
      <w:r>
        <w:t>– One vocabulary item in a Targeting Expression Vocabulary.</w:t>
      </w:r>
    </w:p>
    <w:p w14:paraId="670D73CC" w14:textId="77777777" w:rsidR="00A20B41" w:rsidRDefault="00A20B41" w:rsidP="002532C3">
      <w:pPr>
        <w:pStyle w:val="Heading1"/>
      </w:pPr>
      <w:bookmarkStart w:id="22" w:name="_Toc377360460"/>
      <w:bookmarkStart w:id="23" w:name="_Toc297807261"/>
      <w:r>
        <w:lastRenderedPageBreak/>
        <w:t>Status Types</w:t>
      </w:r>
      <w:bookmarkEnd w:id="22"/>
      <w:bookmarkEnd w:id="23"/>
    </w:p>
    <w:p w14:paraId="0A203773" w14:textId="287BD25D" w:rsidR="00A20B41" w:rsidRDefault="00A20B41" w:rsidP="00A20B41">
      <w:r>
        <w:t>This document defines three Status Types to use when responding with an error condition related to a TAXII Default Query. This section contains three tables: one table describing the new status types (akin to the ‘TAXII Status Types’ table in the TAXII Services Specification 1.1</w:t>
      </w:r>
      <w:r w:rsidR="00BA51C2">
        <w:t>.1</w:t>
      </w:r>
      <w:r>
        <w:t>); one table describing the XML representation of the Status Types (akin to the ‘Defined Status Types’ table in the XML Message Binding Specification 1.1</w:t>
      </w:r>
      <w:r w:rsidR="00BA51C2">
        <w:t>.1</w:t>
      </w:r>
      <w:r>
        <w:t>); and one table describing the XML representation of the Status Detail for each Status Type (akin to the ‘Defined &lt;Status_Detail&gt;/&lt;Detail&gt; Names and Values table in the XML Message Binding Specification 1.1</w:t>
      </w:r>
      <w:r w:rsidR="00BA51C2">
        <w:t>.1</w:t>
      </w:r>
      <w:r>
        <w:t>).</w:t>
      </w:r>
    </w:p>
    <w:p w14:paraId="10FBDE31" w14:textId="77777777" w:rsidR="00A20B41" w:rsidRDefault="00A20B41" w:rsidP="00A20B41">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1</w:t>
      </w:r>
      <w:r w:rsidR="00186F1A">
        <w:rPr>
          <w:noProof/>
        </w:rPr>
        <w:fldChar w:fldCharType="end"/>
      </w:r>
      <w:r>
        <w:t xml:space="preserve"> - Status Types for TAXII Default Query</w:t>
      </w:r>
    </w:p>
    <w:tbl>
      <w:tblPr>
        <w:tblStyle w:val="TableGrid"/>
        <w:tblW w:w="0" w:type="auto"/>
        <w:tblLook w:val="04A0" w:firstRow="1" w:lastRow="0" w:firstColumn="1" w:lastColumn="0" w:noHBand="0" w:noVBand="1"/>
      </w:tblPr>
      <w:tblGrid>
        <w:gridCol w:w="2592"/>
        <w:gridCol w:w="6984"/>
      </w:tblGrid>
      <w:tr w:rsidR="00A20B41" w:rsidRPr="00174DB8" w14:paraId="06B0263A" w14:textId="77777777" w:rsidTr="00A20B41">
        <w:trPr>
          <w:cantSplit/>
          <w:tblHeader/>
        </w:trPr>
        <w:tc>
          <w:tcPr>
            <w:tcW w:w="2592" w:type="dxa"/>
          </w:tcPr>
          <w:p w14:paraId="2987C61C" w14:textId="77777777" w:rsidR="00A20B41" w:rsidRPr="00FF798B" w:rsidRDefault="00A20B41" w:rsidP="00A20B41">
            <w:pPr>
              <w:jc w:val="center"/>
              <w:rPr>
                <w:b/>
              </w:rPr>
            </w:pPr>
            <w:r>
              <w:rPr>
                <w:b/>
              </w:rPr>
              <w:t>Status</w:t>
            </w:r>
            <w:r w:rsidRPr="00FF798B">
              <w:rPr>
                <w:b/>
              </w:rPr>
              <w:t xml:space="preserve"> Type</w:t>
            </w:r>
          </w:p>
        </w:tc>
        <w:tc>
          <w:tcPr>
            <w:tcW w:w="6984" w:type="dxa"/>
          </w:tcPr>
          <w:p w14:paraId="58C7DE83" w14:textId="77777777" w:rsidR="00A20B41" w:rsidRPr="00FF798B" w:rsidRDefault="00A20B41" w:rsidP="00A20B41">
            <w:pPr>
              <w:jc w:val="center"/>
              <w:rPr>
                <w:b/>
              </w:rPr>
            </w:pPr>
            <w:r w:rsidRPr="00FF798B">
              <w:rPr>
                <w:b/>
              </w:rPr>
              <w:t>Description</w:t>
            </w:r>
          </w:p>
        </w:tc>
      </w:tr>
      <w:tr w:rsidR="00A20B41" w14:paraId="12C2AB5A" w14:textId="77777777" w:rsidTr="00A20B41">
        <w:trPr>
          <w:cantSplit/>
        </w:trPr>
        <w:tc>
          <w:tcPr>
            <w:tcW w:w="2592" w:type="dxa"/>
          </w:tcPr>
          <w:p w14:paraId="2EB7425B" w14:textId="77777777" w:rsidR="00A20B41" w:rsidRDefault="00A20B41" w:rsidP="00A20B41">
            <w:r>
              <w:t>Unsupported Capability Module</w:t>
            </w:r>
          </w:p>
        </w:tc>
        <w:tc>
          <w:tcPr>
            <w:tcW w:w="6984" w:type="dxa"/>
          </w:tcPr>
          <w:p w14:paraId="47797B3E" w14:textId="77777777" w:rsidR="00A20B41" w:rsidRDefault="00A20B41" w:rsidP="00A20B41">
            <w:r>
              <w:t xml:space="preserve">The requester specified a Capability Module that is not supported by the TAXII Service. </w:t>
            </w:r>
          </w:p>
          <w:tbl>
            <w:tblPr>
              <w:tblStyle w:val="TableGrid"/>
              <w:tblW w:w="0" w:type="auto"/>
              <w:tblLook w:val="04A0" w:firstRow="1" w:lastRow="0" w:firstColumn="1" w:lastColumn="0" w:noHBand="0" w:noVBand="1"/>
            </w:tblPr>
            <w:tblGrid>
              <w:gridCol w:w="2083"/>
              <w:gridCol w:w="4670"/>
            </w:tblGrid>
            <w:tr w:rsidR="00A20B41" w:rsidRPr="002531AC" w14:paraId="274C69DB" w14:textId="77777777" w:rsidTr="00A20B41">
              <w:tc>
                <w:tcPr>
                  <w:tcW w:w="2083" w:type="dxa"/>
                </w:tcPr>
                <w:p w14:paraId="1A79DFBA" w14:textId="77777777" w:rsidR="00A20B41" w:rsidRPr="002531AC" w:rsidRDefault="00A20B41" w:rsidP="00A20B41">
                  <w:pPr>
                    <w:rPr>
                      <w:b/>
                    </w:rPr>
                  </w:pPr>
                  <w:r>
                    <w:rPr>
                      <w:b/>
                    </w:rPr>
                    <w:t xml:space="preserve">Status Detail </w:t>
                  </w:r>
                  <w:r w:rsidRPr="002531AC">
                    <w:rPr>
                      <w:b/>
                    </w:rPr>
                    <w:t>Name</w:t>
                  </w:r>
                </w:p>
              </w:tc>
              <w:tc>
                <w:tcPr>
                  <w:tcW w:w="4670" w:type="dxa"/>
                </w:tcPr>
                <w:p w14:paraId="5088B31E" w14:textId="77777777" w:rsidR="00A20B41" w:rsidRPr="002531AC" w:rsidRDefault="00A20B41" w:rsidP="00A20B41">
                  <w:pPr>
                    <w:rPr>
                      <w:b/>
                    </w:rPr>
                  </w:pPr>
                  <w:r>
                    <w:rPr>
                      <w:b/>
                    </w:rPr>
                    <w:t xml:space="preserve">Status Detail </w:t>
                  </w:r>
                  <w:r w:rsidRPr="002531AC">
                    <w:rPr>
                      <w:b/>
                    </w:rPr>
                    <w:t>Value</w:t>
                  </w:r>
                </w:p>
              </w:tc>
            </w:tr>
            <w:tr w:rsidR="00A20B41" w:rsidRPr="002531AC" w14:paraId="477C0DAA" w14:textId="77777777" w:rsidTr="00A20B41">
              <w:tc>
                <w:tcPr>
                  <w:tcW w:w="2083" w:type="dxa"/>
                </w:tcPr>
                <w:p w14:paraId="3985B5E0" w14:textId="77777777" w:rsidR="00A20B41" w:rsidRPr="002531AC" w:rsidRDefault="00A20B41" w:rsidP="00A20B41">
                  <w:r>
                    <w:t>Supported Capability Modules</w:t>
                  </w:r>
                </w:p>
              </w:tc>
              <w:tc>
                <w:tcPr>
                  <w:tcW w:w="4670" w:type="dxa"/>
                </w:tcPr>
                <w:p w14:paraId="599F1882" w14:textId="77777777" w:rsidR="00A20B41" w:rsidRPr="002531AC" w:rsidRDefault="00A20B41" w:rsidP="00A20B41">
                  <w:r>
                    <w:t>A</w:t>
                  </w:r>
                  <w:r w:rsidRPr="00FF633E">
                    <w:t xml:space="preserve"> </w:t>
                  </w:r>
                  <w:r>
                    <w:t>list of acceptable Capability Modules.</w:t>
                  </w:r>
                </w:p>
              </w:tc>
            </w:tr>
          </w:tbl>
          <w:p w14:paraId="7D2515CF" w14:textId="77777777" w:rsidR="00A20B41" w:rsidRDefault="00A20B41" w:rsidP="00A20B41"/>
        </w:tc>
      </w:tr>
      <w:tr w:rsidR="00A20B41" w14:paraId="0649B81D" w14:textId="77777777" w:rsidTr="00A20B41">
        <w:trPr>
          <w:cantSplit/>
        </w:trPr>
        <w:tc>
          <w:tcPr>
            <w:tcW w:w="2592" w:type="dxa"/>
          </w:tcPr>
          <w:p w14:paraId="513446A1" w14:textId="77777777" w:rsidR="00A20B41" w:rsidRDefault="00A20B41" w:rsidP="00A20B41">
            <w:r>
              <w:t>Unsupported Targeting Expression</w:t>
            </w:r>
          </w:p>
        </w:tc>
        <w:tc>
          <w:tcPr>
            <w:tcW w:w="6984" w:type="dxa"/>
          </w:tcPr>
          <w:p w14:paraId="5D866B66" w14:textId="77777777" w:rsidR="00A20B41" w:rsidRDefault="00A20B41" w:rsidP="00A20B41">
            <w:r>
              <w:t>The requester specified a Targeting Expression that is not supported by the TAXII Service.</w:t>
            </w:r>
          </w:p>
          <w:tbl>
            <w:tblPr>
              <w:tblStyle w:val="TableGrid"/>
              <w:tblW w:w="0" w:type="auto"/>
              <w:tblLook w:val="04A0" w:firstRow="1" w:lastRow="0" w:firstColumn="1" w:lastColumn="0" w:noHBand="0" w:noVBand="1"/>
            </w:tblPr>
            <w:tblGrid>
              <w:gridCol w:w="2083"/>
              <w:gridCol w:w="4670"/>
            </w:tblGrid>
            <w:tr w:rsidR="00A20B41" w:rsidRPr="002531AC" w14:paraId="1FC3BD8E" w14:textId="77777777" w:rsidTr="00A20B41">
              <w:tc>
                <w:tcPr>
                  <w:tcW w:w="2083" w:type="dxa"/>
                </w:tcPr>
                <w:p w14:paraId="08D30AE4" w14:textId="77777777" w:rsidR="00A20B41" w:rsidRPr="002531AC" w:rsidRDefault="00A20B41" w:rsidP="00A20B41">
                  <w:pPr>
                    <w:rPr>
                      <w:b/>
                    </w:rPr>
                  </w:pPr>
                  <w:r>
                    <w:rPr>
                      <w:b/>
                    </w:rPr>
                    <w:t xml:space="preserve">Status Detail </w:t>
                  </w:r>
                  <w:r w:rsidRPr="002531AC">
                    <w:rPr>
                      <w:b/>
                    </w:rPr>
                    <w:t>Name</w:t>
                  </w:r>
                </w:p>
              </w:tc>
              <w:tc>
                <w:tcPr>
                  <w:tcW w:w="4670" w:type="dxa"/>
                </w:tcPr>
                <w:p w14:paraId="23557059" w14:textId="77777777" w:rsidR="00A20B41" w:rsidRPr="002531AC" w:rsidRDefault="00A20B41" w:rsidP="00A20B41">
                  <w:pPr>
                    <w:rPr>
                      <w:b/>
                    </w:rPr>
                  </w:pPr>
                  <w:r>
                    <w:rPr>
                      <w:b/>
                    </w:rPr>
                    <w:t xml:space="preserve">Status Detail </w:t>
                  </w:r>
                  <w:r w:rsidRPr="002531AC">
                    <w:rPr>
                      <w:b/>
                    </w:rPr>
                    <w:t>Value</w:t>
                  </w:r>
                </w:p>
              </w:tc>
            </w:tr>
            <w:tr w:rsidR="00A20B41" w:rsidRPr="002531AC" w14:paraId="5CAE3EC8" w14:textId="77777777" w:rsidTr="00A20B41">
              <w:tc>
                <w:tcPr>
                  <w:tcW w:w="2083" w:type="dxa"/>
                </w:tcPr>
                <w:p w14:paraId="334BC568" w14:textId="77777777" w:rsidR="00A20B41" w:rsidRPr="002531AC" w:rsidRDefault="00A20B41" w:rsidP="00A20B41">
                  <w:r>
                    <w:t>Preferred Scope</w:t>
                  </w:r>
                </w:p>
              </w:tc>
              <w:tc>
                <w:tcPr>
                  <w:tcW w:w="4670" w:type="dxa"/>
                </w:tcPr>
                <w:p w14:paraId="7CE0F1EE" w14:textId="77777777" w:rsidR="00A20B41" w:rsidRPr="002531AC" w:rsidRDefault="00A20B41" w:rsidP="00A20B41">
                  <w:r w:rsidRPr="001C52E7">
                    <w:rPr>
                      <w:szCs w:val="20"/>
                    </w:rPr>
                    <w:t>This field contains a Targeting Expression that identifies a subset of valid Targeting Expressions. The query provider is able to provide a response</w:t>
                  </w:r>
                  <w:r>
                    <w:rPr>
                      <w:szCs w:val="20"/>
                    </w:rPr>
                    <w:t xml:space="preserve"> more rapidly</w:t>
                  </w:r>
                  <w:r w:rsidRPr="001C52E7">
                    <w:rPr>
                      <w:szCs w:val="20"/>
                    </w:rPr>
                    <w:t xml:space="preserve"> to requests that contain a query when Targeting Expressions in the </w:t>
                  </w:r>
                  <w:r>
                    <w:rPr>
                      <w:szCs w:val="20"/>
                    </w:rPr>
                    <w:t>Preferred</w:t>
                  </w:r>
                  <w:r w:rsidRPr="001C52E7">
                    <w:rPr>
                      <w:szCs w:val="20"/>
                    </w:rPr>
                    <w:t xml:space="preserve"> Scope are used. For more information on </w:t>
                  </w:r>
                  <w:r>
                    <w:rPr>
                      <w:szCs w:val="20"/>
                    </w:rPr>
                    <w:t>Preferred</w:t>
                  </w:r>
                  <w:r w:rsidRPr="001C52E7">
                    <w:rPr>
                      <w:szCs w:val="20"/>
                    </w:rPr>
                    <w:t xml:space="preserve"> Scope, see </w:t>
                  </w:r>
                  <w:r>
                    <w:rPr>
                      <w:szCs w:val="20"/>
                    </w:rPr>
                    <w:t>S</w:t>
                  </w:r>
                  <w:r w:rsidRPr="001C52E7">
                    <w:rPr>
                      <w:szCs w:val="20"/>
                    </w:rPr>
                    <w:t>ection</w:t>
                  </w:r>
                  <w:r>
                    <w:rPr>
                      <w:szCs w:val="20"/>
                    </w:rPr>
                    <w:t xml:space="preserve"> </w:t>
                  </w:r>
                  <w:r>
                    <w:rPr>
                      <w:szCs w:val="20"/>
                    </w:rPr>
                    <w:fldChar w:fldCharType="begin"/>
                  </w:r>
                  <w:r>
                    <w:rPr>
                      <w:szCs w:val="20"/>
                    </w:rPr>
                    <w:instrText xml:space="preserve"> REF _Ref376938152 \r \h </w:instrText>
                  </w:r>
                  <w:r>
                    <w:rPr>
                      <w:szCs w:val="20"/>
                    </w:rPr>
                  </w:r>
                  <w:r>
                    <w:rPr>
                      <w:szCs w:val="20"/>
                    </w:rPr>
                    <w:fldChar w:fldCharType="separate"/>
                  </w:r>
                  <w:r>
                    <w:rPr>
                      <w:b/>
                      <w:szCs w:val="20"/>
                    </w:rPr>
                    <w:t>Error! Reference source not found.</w:t>
                  </w:r>
                  <w:r>
                    <w:rPr>
                      <w:szCs w:val="20"/>
                    </w:rPr>
                    <w:fldChar w:fldCharType="end"/>
                  </w:r>
                  <w:r w:rsidRPr="001C52E7">
                    <w:rPr>
                      <w:szCs w:val="20"/>
                    </w:rPr>
                    <w:t>.</w:t>
                  </w:r>
                </w:p>
              </w:tc>
            </w:tr>
            <w:tr w:rsidR="00A20B41" w:rsidRPr="002531AC" w14:paraId="300DB8F7" w14:textId="77777777" w:rsidTr="00A20B41">
              <w:tc>
                <w:tcPr>
                  <w:tcW w:w="2083" w:type="dxa"/>
                </w:tcPr>
                <w:p w14:paraId="23AB5A4C" w14:textId="77777777" w:rsidR="00A20B41" w:rsidRDefault="00A20B41" w:rsidP="00A20B41">
                  <w:r>
                    <w:t>Allowed Scope</w:t>
                  </w:r>
                </w:p>
              </w:tc>
              <w:tc>
                <w:tcPr>
                  <w:tcW w:w="4670" w:type="dxa"/>
                </w:tcPr>
                <w:p w14:paraId="7FB3CEB4" w14:textId="77777777" w:rsidR="00A20B41" w:rsidRDefault="00A20B41" w:rsidP="00A20B41">
                  <w:r w:rsidRPr="001C52E7">
                    <w:rPr>
                      <w:szCs w:val="20"/>
                    </w:rPr>
                    <w:t xml:space="preserve">This field contains a Targeting Expression that identifies a subset of valid Targeting Expressions. The query provider is able to provide a response to requests that contain a query when Targeting Expressions in the Allowed Scope are used. For more information on Allowed Scope, see </w:t>
                  </w:r>
                  <w:r>
                    <w:rPr>
                      <w:szCs w:val="20"/>
                    </w:rPr>
                    <w:t>S</w:t>
                  </w:r>
                  <w:r w:rsidRPr="001C52E7">
                    <w:rPr>
                      <w:szCs w:val="20"/>
                    </w:rPr>
                    <w:t>ection</w:t>
                  </w:r>
                  <w:r>
                    <w:rPr>
                      <w:szCs w:val="20"/>
                    </w:rPr>
                    <w:t xml:space="preserve"> </w:t>
                  </w:r>
                  <w:r>
                    <w:rPr>
                      <w:szCs w:val="20"/>
                    </w:rPr>
                    <w:fldChar w:fldCharType="begin"/>
                  </w:r>
                  <w:r>
                    <w:rPr>
                      <w:szCs w:val="20"/>
                    </w:rPr>
                    <w:instrText xml:space="preserve"> REF _Ref376938152 \r \h </w:instrText>
                  </w:r>
                  <w:r>
                    <w:rPr>
                      <w:szCs w:val="20"/>
                    </w:rPr>
                  </w:r>
                  <w:r>
                    <w:rPr>
                      <w:szCs w:val="20"/>
                    </w:rPr>
                    <w:fldChar w:fldCharType="separate"/>
                  </w:r>
                  <w:r>
                    <w:rPr>
                      <w:b/>
                      <w:szCs w:val="20"/>
                    </w:rPr>
                    <w:t>Error! Reference source not found.</w:t>
                  </w:r>
                  <w:r>
                    <w:rPr>
                      <w:szCs w:val="20"/>
                    </w:rPr>
                    <w:fldChar w:fldCharType="end"/>
                  </w:r>
                  <w:r w:rsidRPr="001C52E7">
                    <w:rPr>
                      <w:szCs w:val="20"/>
                    </w:rPr>
                    <w:t>.</w:t>
                  </w:r>
                </w:p>
              </w:tc>
            </w:tr>
          </w:tbl>
          <w:p w14:paraId="197DB306" w14:textId="77777777" w:rsidR="00A20B41" w:rsidRDefault="00A20B41" w:rsidP="00A20B41"/>
        </w:tc>
      </w:tr>
      <w:tr w:rsidR="00A20B41" w14:paraId="2C23E48F" w14:textId="77777777" w:rsidTr="00A20B41">
        <w:trPr>
          <w:cantSplit/>
        </w:trPr>
        <w:tc>
          <w:tcPr>
            <w:tcW w:w="2592" w:type="dxa"/>
          </w:tcPr>
          <w:p w14:paraId="5528D639" w14:textId="77777777" w:rsidR="00A20B41" w:rsidRDefault="00A20B41" w:rsidP="00A20B41">
            <w:r>
              <w:t>Unsupported Targeting Expression Vocabulary</w:t>
            </w:r>
          </w:p>
        </w:tc>
        <w:tc>
          <w:tcPr>
            <w:tcW w:w="6984" w:type="dxa"/>
          </w:tcPr>
          <w:p w14:paraId="1AAF308F" w14:textId="77777777" w:rsidR="00A20B41" w:rsidRDefault="00A20B41" w:rsidP="00A20B41">
            <w:r>
              <w:t>The requester specified a Targeting Expression Vocabulary that was not supported.</w:t>
            </w:r>
          </w:p>
          <w:tbl>
            <w:tblPr>
              <w:tblStyle w:val="TableGrid"/>
              <w:tblW w:w="0" w:type="auto"/>
              <w:tblLook w:val="04A0" w:firstRow="1" w:lastRow="0" w:firstColumn="1" w:lastColumn="0" w:noHBand="0" w:noVBand="1"/>
            </w:tblPr>
            <w:tblGrid>
              <w:gridCol w:w="2083"/>
              <w:gridCol w:w="4670"/>
            </w:tblGrid>
            <w:tr w:rsidR="00A20B41" w:rsidRPr="002531AC" w14:paraId="20B8DE41" w14:textId="77777777" w:rsidTr="00A20B41">
              <w:tc>
                <w:tcPr>
                  <w:tcW w:w="2083" w:type="dxa"/>
                </w:tcPr>
                <w:p w14:paraId="4DE6AE59" w14:textId="77777777" w:rsidR="00A20B41" w:rsidRPr="002531AC" w:rsidRDefault="00A20B41" w:rsidP="00A20B41">
                  <w:pPr>
                    <w:rPr>
                      <w:b/>
                    </w:rPr>
                  </w:pPr>
                  <w:r>
                    <w:rPr>
                      <w:b/>
                    </w:rPr>
                    <w:t xml:space="preserve">Status Detail </w:t>
                  </w:r>
                  <w:r w:rsidRPr="002531AC">
                    <w:rPr>
                      <w:b/>
                    </w:rPr>
                    <w:t>Name</w:t>
                  </w:r>
                </w:p>
              </w:tc>
              <w:tc>
                <w:tcPr>
                  <w:tcW w:w="4670" w:type="dxa"/>
                </w:tcPr>
                <w:p w14:paraId="25BB625A" w14:textId="77777777" w:rsidR="00A20B41" w:rsidRPr="002531AC" w:rsidRDefault="00A20B41" w:rsidP="00A20B41">
                  <w:pPr>
                    <w:rPr>
                      <w:b/>
                    </w:rPr>
                  </w:pPr>
                  <w:r>
                    <w:rPr>
                      <w:b/>
                    </w:rPr>
                    <w:t xml:space="preserve">Status Detail </w:t>
                  </w:r>
                  <w:r w:rsidRPr="002531AC">
                    <w:rPr>
                      <w:b/>
                    </w:rPr>
                    <w:t>Value</w:t>
                  </w:r>
                </w:p>
              </w:tc>
            </w:tr>
            <w:tr w:rsidR="00A20B41" w14:paraId="7DE384DF" w14:textId="77777777" w:rsidTr="00A20B41">
              <w:tc>
                <w:tcPr>
                  <w:tcW w:w="2083" w:type="dxa"/>
                </w:tcPr>
                <w:p w14:paraId="6F3328FF" w14:textId="77777777" w:rsidR="00A20B41" w:rsidRPr="002531AC" w:rsidRDefault="00A20B41" w:rsidP="00A20B41">
                  <w:r>
                    <w:t>Supported Targeting Expression IDs</w:t>
                  </w:r>
                </w:p>
              </w:tc>
              <w:tc>
                <w:tcPr>
                  <w:tcW w:w="4670" w:type="dxa"/>
                </w:tcPr>
                <w:p w14:paraId="18B8A01F" w14:textId="77777777" w:rsidR="00A20B41" w:rsidRPr="002531AC" w:rsidRDefault="00A20B41" w:rsidP="00A20B41">
                  <w:r>
                    <w:t>A list of acceptable Targeting Expression IDs. Each Targeting Expression ID indicates an acceptable Targeting Expression Vocabulary.</w:t>
                  </w:r>
                </w:p>
              </w:tc>
            </w:tr>
          </w:tbl>
          <w:p w14:paraId="1C6D6762" w14:textId="77777777" w:rsidR="00A20B41" w:rsidRDefault="00A20B41" w:rsidP="00A20B41"/>
        </w:tc>
      </w:tr>
    </w:tbl>
    <w:p w14:paraId="78040023" w14:textId="77777777" w:rsidR="00A20B41" w:rsidRDefault="00A20B41" w:rsidP="00A20B41"/>
    <w:p w14:paraId="4C8635C7" w14:textId="77777777" w:rsidR="00A20B41" w:rsidRDefault="00A20B41" w:rsidP="00A20B41">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2</w:t>
      </w:r>
      <w:r w:rsidR="00186F1A">
        <w:rPr>
          <w:noProof/>
        </w:rPr>
        <w:fldChar w:fldCharType="end"/>
      </w:r>
      <w:r>
        <w:t xml:space="preserve"> – Defined Status Types for TAXII Default Query</w:t>
      </w:r>
    </w:p>
    <w:tbl>
      <w:tblPr>
        <w:tblStyle w:val="TableGrid"/>
        <w:tblW w:w="4991" w:type="pct"/>
        <w:tblLayout w:type="fixed"/>
        <w:tblLook w:val="04A0" w:firstRow="1" w:lastRow="0" w:firstColumn="1" w:lastColumn="0" w:noHBand="0" w:noVBand="1"/>
      </w:tblPr>
      <w:tblGrid>
        <w:gridCol w:w="4536"/>
        <w:gridCol w:w="1333"/>
        <w:gridCol w:w="2686"/>
        <w:gridCol w:w="1004"/>
      </w:tblGrid>
      <w:tr w:rsidR="00A20B41" w:rsidRPr="006F1EAA" w14:paraId="52C3E6BD" w14:textId="77777777" w:rsidTr="00A20B41">
        <w:trPr>
          <w:cantSplit/>
          <w:trHeight w:val="135"/>
          <w:tblHeader/>
        </w:trPr>
        <w:tc>
          <w:tcPr>
            <w:tcW w:w="2373" w:type="pct"/>
            <w:vMerge w:val="restart"/>
          </w:tcPr>
          <w:p w14:paraId="53C9DEE5" w14:textId="77777777" w:rsidR="00A20B41" w:rsidRPr="00651F04" w:rsidRDefault="00A20B41" w:rsidP="00A20B41">
            <w:pPr>
              <w:jc w:val="center"/>
              <w:rPr>
                <w:b/>
                <w:szCs w:val="20"/>
              </w:rPr>
            </w:pPr>
            <w:r w:rsidRPr="00651F04">
              <w:rPr>
                <w:rFonts w:ascii="Courier New" w:hAnsi="Courier New" w:cs="Courier New"/>
                <w:b/>
                <w:szCs w:val="20"/>
              </w:rPr>
              <w:t>@status_type</w:t>
            </w:r>
            <w:r w:rsidRPr="00651F04">
              <w:rPr>
                <w:b/>
                <w:szCs w:val="20"/>
              </w:rPr>
              <w:t xml:space="preserve"> Value</w:t>
            </w:r>
          </w:p>
        </w:tc>
        <w:tc>
          <w:tcPr>
            <w:tcW w:w="697" w:type="pct"/>
            <w:vMerge w:val="restart"/>
          </w:tcPr>
          <w:p w14:paraId="0278DB99" w14:textId="77777777" w:rsidR="00A20B41" w:rsidRPr="00651F04" w:rsidRDefault="00A20B41" w:rsidP="00A20B41">
            <w:pPr>
              <w:jc w:val="center"/>
              <w:rPr>
                <w:rFonts w:ascii="Courier New" w:hAnsi="Courier New" w:cs="Courier New"/>
                <w:b/>
                <w:szCs w:val="20"/>
              </w:rPr>
            </w:pPr>
            <w:r w:rsidRPr="00651F04" w:rsidDel="00FF689F">
              <w:rPr>
                <w:b/>
                <w:szCs w:val="20"/>
              </w:rPr>
              <w:t xml:space="preserve">Error </w:t>
            </w:r>
            <w:r w:rsidRPr="00651F04">
              <w:rPr>
                <w:b/>
                <w:szCs w:val="20"/>
              </w:rPr>
              <w:lastRenderedPageBreak/>
              <w:t>Status Type</w:t>
            </w:r>
          </w:p>
        </w:tc>
        <w:tc>
          <w:tcPr>
            <w:tcW w:w="1930" w:type="pct"/>
            <w:gridSpan w:val="2"/>
          </w:tcPr>
          <w:p w14:paraId="718D3F57" w14:textId="77777777" w:rsidR="00A20B41" w:rsidRPr="00651F04" w:rsidRDefault="00A20B41" w:rsidP="00A20B41">
            <w:pPr>
              <w:jc w:val="center"/>
              <w:rPr>
                <w:b/>
                <w:szCs w:val="20"/>
              </w:rPr>
            </w:pPr>
            <w:r w:rsidRPr="00651F04">
              <w:rPr>
                <w:rFonts w:ascii="Courier New" w:hAnsi="Courier New" w:cs="Courier New"/>
                <w:b/>
                <w:szCs w:val="20"/>
              </w:rPr>
              <w:lastRenderedPageBreak/>
              <w:t>&lt;Status_Detail&gt;</w:t>
            </w:r>
            <w:r w:rsidRPr="00651F04">
              <w:rPr>
                <w:b/>
                <w:szCs w:val="20"/>
              </w:rPr>
              <w:t xml:space="preserve"> name-values</w:t>
            </w:r>
          </w:p>
        </w:tc>
      </w:tr>
      <w:tr w:rsidR="00A20B41" w:rsidRPr="006F1EAA" w14:paraId="738026DE" w14:textId="77777777" w:rsidTr="00A20B41">
        <w:trPr>
          <w:cantSplit/>
          <w:trHeight w:val="135"/>
          <w:tblHeader/>
        </w:trPr>
        <w:tc>
          <w:tcPr>
            <w:tcW w:w="2373" w:type="pct"/>
            <w:vMerge/>
          </w:tcPr>
          <w:p w14:paraId="4077D46D" w14:textId="77777777" w:rsidR="00A20B41" w:rsidRPr="002958B2" w:rsidRDefault="00A20B41" w:rsidP="00A20B41">
            <w:pPr>
              <w:spacing w:after="200" w:line="276" w:lineRule="auto"/>
              <w:jc w:val="center"/>
              <w:rPr>
                <w:rFonts w:ascii="Courier New" w:hAnsi="Courier New" w:cs="Courier New"/>
                <w:b/>
                <w:szCs w:val="20"/>
              </w:rPr>
            </w:pPr>
          </w:p>
        </w:tc>
        <w:tc>
          <w:tcPr>
            <w:tcW w:w="697" w:type="pct"/>
            <w:vMerge/>
          </w:tcPr>
          <w:p w14:paraId="501D256D" w14:textId="77777777" w:rsidR="00A20B41" w:rsidRPr="002958B2" w:rsidDel="00FF689F" w:rsidRDefault="00A20B41" w:rsidP="00A20B41">
            <w:pPr>
              <w:spacing w:after="200" w:line="276" w:lineRule="auto"/>
              <w:jc w:val="center"/>
              <w:rPr>
                <w:b/>
                <w:szCs w:val="20"/>
              </w:rPr>
            </w:pPr>
          </w:p>
        </w:tc>
        <w:tc>
          <w:tcPr>
            <w:tcW w:w="1405" w:type="pct"/>
          </w:tcPr>
          <w:p w14:paraId="0931998C" w14:textId="77777777" w:rsidR="00A20B41" w:rsidRPr="002958B2" w:rsidRDefault="00A20B41" w:rsidP="00A20B41">
            <w:pPr>
              <w:spacing w:after="200" w:line="276" w:lineRule="auto"/>
              <w:jc w:val="center"/>
              <w:rPr>
                <w:rFonts w:ascii="Courier New" w:hAnsi="Courier New" w:cs="Courier New"/>
                <w:b/>
                <w:szCs w:val="20"/>
              </w:rPr>
            </w:pPr>
            <w:r w:rsidRPr="002958B2">
              <w:rPr>
                <w:rFonts w:ascii="Courier New" w:hAnsi="Courier New" w:cs="Courier New"/>
                <w:b/>
                <w:szCs w:val="20"/>
              </w:rPr>
              <w:t>Name</w:t>
            </w:r>
          </w:p>
        </w:tc>
        <w:tc>
          <w:tcPr>
            <w:tcW w:w="525" w:type="pct"/>
          </w:tcPr>
          <w:p w14:paraId="4EDC4642" w14:textId="77777777" w:rsidR="00A20B41" w:rsidRPr="002958B2" w:rsidRDefault="00A20B41" w:rsidP="00A20B41">
            <w:pPr>
              <w:spacing w:after="200" w:line="276" w:lineRule="auto"/>
              <w:jc w:val="center"/>
              <w:rPr>
                <w:rFonts w:ascii="Courier New" w:hAnsi="Courier New" w:cs="Courier New"/>
                <w:b/>
                <w:szCs w:val="20"/>
              </w:rPr>
            </w:pPr>
            <w:r w:rsidRPr="002958B2">
              <w:rPr>
                <w:rFonts w:ascii="Courier New" w:hAnsi="Courier New" w:cs="Courier New"/>
                <w:b/>
                <w:szCs w:val="20"/>
              </w:rPr>
              <w:t>Reqd?</w:t>
            </w:r>
          </w:p>
        </w:tc>
      </w:tr>
      <w:tr w:rsidR="00A20B41" w14:paraId="19E88169" w14:textId="77777777" w:rsidTr="00A20B41">
        <w:trPr>
          <w:cantSplit/>
        </w:trPr>
        <w:tc>
          <w:tcPr>
            <w:tcW w:w="2373" w:type="pct"/>
          </w:tcPr>
          <w:p w14:paraId="16600B23" w14:textId="77777777" w:rsidR="00A20B41" w:rsidRPr="00651F04" w:rsidRDefault="00A20B41" w:rsidP="00A20B41">
            <w:pPr>
              <w:rPr>
                <w:rFonts w:ascii="Courier New" w:hAnsi="Courier New" w:cs="Courier New"/>
                <w:szCs w:val="20"/>
              </w:rPr>
            </w:pPr>
            <w:r w:rsidRPr="00651F04">
              <w:rPr>
                <w:rFonts w:ascii="Courier New" w:hAnsi="Courier New" w:cs="Courier New"/>
                <w:szCs w:val="20"/>
              </w:rPr>
              <w:lastRenderedPageBreak/>
              <w:t>UNSUPPORTED_CAPABILITY_MODULE</w:t>
            </w:r>
          </w:p>
        </w:tc>
        <w:tc>
          <w:tcPr>
            <w:tcW w:w="697" w:type="pct"/>
          </w:tcPr>
          <w:p w14:paraId="7D97F42F" w14:textId="77777777" w:rsidR="00A20B41" w:rsidRPr="00651F04" w:rsidRDefault="00A20B41" w:rsidP="00A20B41">
            <w:pPr>
              <w:rPr>
                <w:szCs w:val="20"/>
              </w:rPr>
            </w:pPr>
            <w:r w:rsidRPr="00651F04">
              <w:rPr>
                <w:szCs w:val="20"/>
              </w:rPr>
              <w:t>Unsupported Capability Module</w:t>
            </w:r>
          </w:p>
        </w:tc>
        <w:tc>
          <w:tcPr>
            <w:tcW w:w="1405" w:type="pct"/>
          </w:tcPr>
          <w:p w14:paraId="497FB14D" w14:textId="77777777" w:rsidR="00A20B41" w:rsidRPr="00651F04" w:rsidRDefault="00A20B41" w:rsidP="00A20B41">
            <w:pPr>
              <w:rPr>
                <w:szCs w:val="20"/>
              </w:rPr>
            </w:pPr>
            <w:r w:rsidRPr="00651F04">
              <w:rPr>
                <w:szCs w:val="20"/>
              </w:rPr>
              <w:t>CAPABILITY_MODULE</w:t>
            </w:r>
          </w:p>
        </w:tc>
        <w:tc>
          <w:tcPr>
            <w:tcW w:w="525" w:type="pct"/>
          </w:tcPr>
          <w:p w14:paraId="42C1A51F" w14:textId="77777777" w:rsidR="00A20B41" w:rsidRPr="00651F04" w:rsidRDefault="00A20B41" w:rsidP="00A20B41">
            <w:pPr>
              <w:jc w:val="center"/>
              <w:rPr>
                <w:szCs w:val="20"/>
              </w:rPr>
            </w:pPr>
            <w:r w:rsidRPr="00651F04">
              <w:rPr>
                <w:szCs w:val="20"/>
              </w:rPr>
              <w:t>No</w:t>
            </w:r>
          </w:p>
        </w:tc>
      </w:tr>
      <w:tr w:rsidR="00A20B41" w14:paraId="2BD41456" w14:textId="77777777" w:rsidTr="00A20B41">
        <w:trPr>
          <w:cantSplit/>
          <w:trHeight w:val="307"/>
        </w:trPr>
        <w:tc>
          <w:tcPr>
            <w:tcW w:w="2373" w:type="pct"/>
            <w:vMerge w:val="restart"/>
          </w:tcPr>
          <w:p w14:paraId="07B9693F" w14:textId="77777777" w:rsidR="00A20B41" w:rsidRPr="00651F04" w:rsidRDefault="00A20B41" w:rsidP="00A20B41">
            <w:pPr>
              <w:spacing w:after="200" w:line="276" w:lineRule="auto"/>
              <w:rPr>
                <w:rFonts w:ascii="Courier New" w:hAnsi="Courier New" w:cs="Courier New"/>
                <w:szCs w:val="20"/>
              </w:rPr>
            </w:pPr>
            <w:r w:rsidRPr="00651F04">
              <w:rPr>
                <w:rFonts w:ascii="Courier New" w:hAnsi="Courier New" w:cs="Courier New"/>
                <w:szCs w:val="20"/>
              </w:rPr>
              <w:t>UNSUPPORTED_TARGETING_EXPRESSION</w:t>
            </w:r>
          </w:p>
        </w:tc>
        <w:tc>
          <w:tcPr>
            <w:tcW w:w="697" w:type="pct"/>
            <w:vMerge w:val="restart"/>
          </w:tcPr>
          <w:p w14:paraId="6F075007" w14:textId="77777777" w:rsidR="00A20B41" w:rsidRPr="00651F04" w:rsidRDefault="00A20B41" w:rsidP="00A20B41">
            <w:pPr>
              <w:rPr>
                <w:szCs w:val="20"/>
              </w:rPr>
            </w:pPr>
            <w:r w:rsidRPr="00651F04">
              <w:rPr>
                <w:szCs w:val="20"/>
              </w:rPr>
              <w:t>Unsupported Targeting Expression</w:t>
            </w:r>
          </w:p>
        </w:tc>
        <w:tc>
          <w:tcPr>
            <w:tcW w:w="1405" w:type="pct"/>
          </w:tcPr>
          <w:p w14:paraId="06961AF3" w14:textId="77777777" w:rsidR="00A20B41" w:rsidRPr="00651F04" w:rsidRDefault="00A20B41" w:rsidP="00A20B41">
            <w:pPr>
              <w:rPr>
                <w:szCs w:val="20"/>
              </w:rPr>
            </w:pPr>
            <w:r>
              <w:rPr>
                <w:szCs w:val="20"/>
              </w:rPr>
              <w:t>PREFERRED_SCOPE</w:t>
            </w:r>
          </w:p>
        </w:tc>
        <w:tc>
          <w:tcPr>
            <w:tcW w:w="525" w:type="pct"/>
            <w:vMerge w:val="restart"/>
          </w:tcPr>
          <w:p w14:paraId="4794A03D" w14:textId="77777777" w:rsidR="00A20B41" w:rsidRPr="00651F04" w:rsidRDefault="00A20B41" w:rsidP="00A20B41">
            <w:pPr>
              <w:jc w:val="center"/>
              <w:rPr>
                <w:szCs w:val="20"/>
              </w:rPr>
            </w:pPr>
            <w:r>
              <w:rPr>
                <w:szCs w:val="20"/>
              </w:rPr>
              <w:t>Yes*</w:t>
            </w:r>
          </w:p>
        </w:tc>
      </w:tr>
      <w:tr w:rsidR="00A20B41" w14:paraId="22AE7C73" w14:textId="77777777" w:rsidTr="00A20B41">
        <w:trPr>
          <w:cantSplit/>
          <w:trHeight w:val="307"/>
        </w:trPr>
        <w:tc>
          <w:tcPr>
            <w:tcW w:w="2373" w:type="pct"/>
            <w:vMerge/>
          </w:tcPr>
          <w:p w14:paraId="021CE85C" w14:textId="77777777" w:rsidR="00A20B41" w:rsidRPr="00953566" w:rsidRDefault="00A20B41" w:rsidP="00A20B41">
            <w:pPr>
              <w:rPr>
                <w:rFonts w:ascii="Courier New" w:hAnsi="Courier New" w:cs="Courier New"/>
                <w:szCs w:val="20"/>
              </w:rPr>
            </w:pPr>
          </w:p>
        </w:tc>
        <w:tc>
          <w:tcPr>
            <w:tcW w:w="697" w:type="pct"/>
            <w:vMerge/>
          </w:tcPr>
          <w:p w14:paraId="2A0ABEFB" w14:textId="77777777" w:rsidR="00A20B41" w:rsidRPr="00953566" w:rsidRDefault="00A20B41" w:rsidP="00A20B41">
            <w:pPr>
              <w:rPr>
                <w:szCs w:val="20"/>
              </w:rPr>
            </w:pPr>
          </w:p>
        </w:tc>
        <w:tc>
          <w:tcPr>
            <w:tcW w:w="1405" w:type="pct"/>
          </w:tcPr>
          <w:p w14:paraId="794D6771" w14:textId="77777777" w:rsidR="00A20B41" w:rsidRPr="00953566" w:rsidRDefault="00A20B41" w:rsidP="00A20B41">
            <w:pPr>
              <w:rPr>
                <w:szCs w:val="20"/>
              </w:rPr>
            </w:pPr>
            <w:r>
              <w:rPr>
                <w:szCs w:val="20"/>
              </w:rPr>
              <w:t>ALLOWED_SCOPE</w:t>
            </w:r>
          </w:p>
        </w:tc>
        <w:tc>
          <w:tcPr>
            <w:tcW w:w="525" w:type="pct"/>
            <w:vMerge/>
          </w:tcPr>
          <w:p w14:paraId="29865D1A" w14:textId="77777777" w:rsidR="00A20B41" w:rsidRPr="00953566" w:rsidRDefault="00A20B41" w:rsidP="00A20B41">
            <w:pPr>
              <w:jc w:val="center"/>
              <w:rPr>
                <w:szCs w:val="20"/>
              </w:rPr>
            </w:pPr>
          </w:p>
        </w:tc>
      </w:tr>
      <w:tr w:rsidR="00A20B41" w14:paraId="208C311D" w14:textId="77777777" w:rsidTr="00A20B41">
        <w:trPr>
          <w:cantSplit/>
        </w:trPr>
        <w:tc>
          <w:tcPr>
            <w:tcW w:w="2373" w:type="pct"/>
          </w:tcPr>
          <w:p w14:paraId="1AE8FEA1" w14:textId="77777777" w:rsidR="00A20B41" w:rsidRPr="00651F04" w:rsidRDefault="00A20B41" w:rsidP="00A20B41">
            <w:pPr>
              <w:spacing w:after="200" w:line="276" w:lineRule="auto"/>
              <w:rPr>
                <w:rFonts w:ascii="Courier New" w:hAnsi="Courier New" w:cs="Courier New"/>
                <w:szCs w:val="20"/>
              </w:rPr>
            </w:pPr>
            <w:r w:rsidRPr="00651F04">
              <w:rPr>
                <w:rFonts w:ascii="Courier New" w:hAnsi="Courier New" w:cs="Courier New"/>
                <w:szCs w:val="20"/>
              </w:rPr>
              <w:t>UNSUPPORTED_TARGETING_EXPRESSION_ID</w:t>
            </w:r>
          </w:p>
        </w:tc>
        <w:tc>
          <w:tcPr>
            <w:tcW w:w="697" w:type="pct"/>
          </w:tcPr>
          <w:p w14:paraId="777D1876" w14:textId="77777777" w:rsidR="00A20B41" w:rsidRPr="00651F04" w:rsidRDefault="00A20B41" w:rsidP="00A20B41">
            <w:pPr>
              <w:rPr>
                <w:szCs w:val="20"/>
              </w:rPr>
            </w:pPr>
            <w:r w:rsidRPr="00651F04">
              <w:rPr>
                <w:szCs w:val="20"/>
              </w:rPr>
              <w:t>Unsupported Targeting Expression ID</w:t>
            </w:r>
          </w:p>
        </w:tc>
        <w:tc>
          <w:tcPr>
            <w:tcW w:w="1405" w:type="pct"/>
          </w:tcPr>
          <w:p w14:paraId="15206CFE" w14:textId="77777777" w:rsidR="00A20B41" w:rsidRPr="00651F04" w:rsidRDefault="00A20B41" w:rsidP="00A20B41">
            <w:pPr>
              <w:rPr>
                <w:szCs w:val="20"/>
              </w:rPr>
            </w:pPr>
            <w:r w:rsidRPr="00651F04">
              <w:rPr>
                <w:szCs w:val="20"/>
              </w:rPr>
              <w:t>TARGETING_EXPRESSION_ID</w:t>
            </w:r>
          </w:p>
        </w:tc>
        <w:tc>
          <w:tcPr>
            <w:tcW w:w="525" w:type="pct"/>
          </w:tcPr>
          <w:p w14:paraId="18020526" w14:textId="77777777" w:rsidR="00A20B41" w:rsidRPr="00651F04" w:rsidRDefault="00A20B41" w:rsidP="00A20B41">
            <w:pPr>
              <w:jc w:val="center"/>
              <w:rPr>
                <w:szCs w:val="20"/>
              </w:rPr>
            </w:pPr>
            <w:r w:rsidRPr="00651F04">
              <w:rPr>
                <w:szCs w:val="20"/>
              </w:rPr>
              <w:t>No</w:t>
            </w:r>
          </w:p>
        </w:tc>
      </w:tr>
    </w:tbl>
    <w:p w14:paraId="3D44E2C1" w14:textId="77777777" w:rsidR="00A20B41" w:rsidRDefault="00A20B41" w:rsidP="00A20B41">
      <w:r>
        <w:t>*At least one of PREFERRED_SCOPE or ALLOWED_SCOPE MUST be present. Both MAY be present. All PREFERRED_SCOPE Status Details should come before all ALLOWED_SCOPE Status Details.</w:t>
      </w:r>
    </w:p>
    <w:p w14:paraId="16BBC8F4" w14:textId="77777777" w:rsidR="00A20B41" w:rsidRDefault="00A20B41" w:rsidP="00A20B41">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3</w:t>
      </w:r>
      <w:r w:rsidR="00186F1A">
        <w:rPr>
          <w:noProof/>
        </w:rPr>
        <w:fldChar w:fldCharType="end"/>
      </w:r>
      <w:r>
        <w:t xml:space="preserve"> - </w:t>
      </w:r>
      <w:r w:rsidRPr="00EC42B4">
        <w:t>Defined &lt;Status_Detail&gt;/&lt;Detail&gt; Names and Values</w:t>
      </w:r>
      <w:r>
        <w:rPr>
          <w:noProof/>
        </w:rPr>
        <w:t xml:space="preserve"> for TAXII Default Query</w:t>
      </w:r>
    </w:p>
    <w:tbl>
      <w:tblPr>
        <w:tblStyle w:val="TableGrid"/>
        <w:tblW w:w="5123" w:type="pct"/>
        <w:tblLayout w:type="fixed"/>
        <w:tblLook w:val="04A0" w:firstRow="1" w:lastRow="0" w:firstColumn="1" w:lastColumn="0" w:noHBand="0" w:noVBand="1"/>
      </w:tblPr>
      <w:tblGrid>
        <w:gridCol w:w="4427"/>
        <w:gridCol w:w="2667"/>
        <w:gridCol w:w="2718"/>
      </w:tblGrid>
      <w:tr w:rsidR="00A20B41" w:rsidRPr="00A6645A" w14:paraId="2C6F0A9F" w14:textId="77777777" w:rsidTr="00A20B41">
        <w:trPr>
          <w:cantSplit/>
        </w:trPr>
        <w:tc>
          <w:tcPr>
            <w:tcW w:w="2256" w:type="pct"/>
          </w:tcPr>
          <w:p w14:paraId="3D18ED04" w14:textId="77777777" w:rsidR="00A20B41" w:rsidRPr="00651F04" w:rsidRDefault="00A20B41" w:rsidP="00A20B41">
            <w:pPr>
              <w:jc w:val="center"/>
              <w:rPr>
                <w:rFonts w:ascii="Courier New" w:hAnsi="Courier New" w:cs="Courier New"/>
                <w:b/>
                <w:szCs w:val="20"/>
              </w:rPr>
            </w:pPr>
            <w:r w:rsidRPr="00651F04">
              <w:rPr>
                <w:rFonts w:ascii="Courier New" w:hAnsi="Courier New" w:cs="Courier New"/>
                <w:b/>
                <w:szCs w:val="20"/>
              </w:rPr>
              <w:t>@status_type Value</w:t>
            </w:r>
          </w:p>
        </w:tc>
        <w:tc>
          <w:tcPr>
            <w:tcW w:w="1359" w:type="pct"/>
          </w:tcPr>
          <w:p w14:paraId="00498B06" w14:textId="77777777" w:rsidR="00A20B41" w:rsidRPr="00651F04" w:rsidRDefault="00A20B41" w:rsidP="00A20B41">
            <w:pPr>
              <w:jc w:val="center"/>
              <w:rPr>
                <w:b/>
                <w:szCs w:val="20"/>
              </w:rPr>
            </w:pPr>
            <w:r w:rsidRPr="00651F04">
              <w:rPr>
                <w:b/>
                <w:szCs w:val="20"/>
              </w:rPr>
              <w:t>&lt;Detail&gt; @name</w:t>
            </w:r>
          </w:p>
        </w:tc>
        <w:tc>
          <w:tcPr>
            <w:tcW w:w="1385" w:type="pct"/>
          </w:tcPr>
          <w:p w14:paraId="20670D1E" w14:textId="77777777" w:rsidR="00A20B41" w:rsidRPr="00651F04" w:rsidRDefault="00A20B41" w:rsidP="00A20B41">
            <w:pPr>
              <w:jc w:val="center"/>
              <w:rPr>
                <w:b/>
                <w:szCs w:val="20"/>
              </w:rPr>
            </w:pPr>
            <w:r w:rsidRPr="00651F04">
              <w:rPr>
                <w:b/>
                <w:szCs w:val="20"/>
              </w:rPr>
              <w:t>&lt;Detail&gt; Value</w:t>
            </w:r>
          </w:p>
        </w:tc>
      </w:tr>
      <w:tr w:rsidR="00A20B41" w14:paraId="68D10FDF" w14:textId="77777777" w:rsidTr="00A20B41">
        <w:trPr>
          <w:cantSplit/>
        </w:trPr>
        <w:tc>
          <w:tcPr>
            <w:tcW w:w="2256" w:type="pct"/>
          </w:tcPr>
          <w:p w14:paraId="3AF74C01" w14:textId="77777777" w:rsidR="00A20B41" w:rsidRPr="00651F04" w:rsidRDefault="00A20B41" w:rsidP="00A20B41">
            <w:pPr>
              <w:rPr>
                <w:szCs w:val="20"/>
              </w:rPr>
            </w:pPr>
            <w:r w:rsidRPr="00541250">
              <w:rPr>
                <w:rFonts w:ascii="Courier New" w:hAnsi="Courier New" w:cs="Courier New"/>
                <w:szCs w:val="20"/>
              </w:rPr>
              <w:t>UNSUPPORTED_CAPABILITY_MODULE</w:t>
            </w:r>
          </w:p>
        </w:tc>
        <w:tc>
          <w:tcPr>
            <w:tcW w:w="1359" w:type="pct"/>
          </w:tcPr>
          <w:p w14:paraId="3C2B9ED3" w14:textId="77777777" w:rsidR="00A20B41" w:rsidRPr="00651F04" w:rsidRDefault="00A20B41" w:rsidP="00A20B41">
            <w:pPr>
              <w:rPr>
                <w:szCs w:val="20"/>
              </w:rPr>
            </w:pPr>
            <w:r w:rsidRPr="00541250">
              <w:rPr>
                <w:szCs w:val="20"/>
              </w:rPr>
              <w:t>CAPABILITY_MODULE</w:t>
            </w:r>
          </w:p>
        </w:tc>
        <w:tc>
          <w:tcPr>
            <w:tcW w:w="1385" w:type="pct"/>
          </w:tcPr>
          <w:p w14:paraId="7078E409" w14:textId="77777777" w:rsidR="00A20B41" w:rsidRPr="00651F04" w:rsidRDefault="00A20B41" w:rsidP="00A20B41">
            <w:pPr>
              <w:rPr>
                <w:szCs w:val="20"/>
              </w:rPr>
            </w:pPr>
            <w:r w:rsidRPr="00651F04">
              <w:rPr>
                <w:szCs w:val="20"/>
              </w:rPr>
              <w:t xml:space="preserve">An XML AnyURI indicating a </w:t>
            </w:r>
            <w:r>
              <w:rPr>
                <w:szCs w:val="20"/>
              </w:rPr>
              <w:t>supported Capability Module</w:t>
            </w:r>
            <w:r w:rsidRPr="00651F04">
              <w:rPr>
                <w:szCs w:val="20"/>
              </w:rPr>
              <w:t>. This field may be repeated.</w:t>
            </w:r>
          </w:p>
        </w:tc>
      </w:tr>
      <w:tr w:rsidR="00A20B41" w14:paraId="65D9CEBA" w14:textId="77777777" w:rsidTr="00A20B41">
        <w:trPr>
          <w:cantSplit/>
        </w:trPr>
        <w:tc>
          <w:tcPr>
            <w:tcW w:w="2256" w:type="pct"/>
          </w:tcPr>
          <w:p w14:paraId="375ADFB7" w14:textId="77777777" w:rsidR="00A20B41" w:rsidRPr="00651F04" w:rsidRDefault="00A20B41" w:rsidP="00A20B41">
            <w:pPr>
              <w:rPr>
                <w:szCs w:val="20"/>
              </w:rPr>
            </w:pPr>
            <w:r w:rsidRPr="00541250">
              <w:rPr>
                <w:rFonts w:ascii="Courier New" w:hAnsi="Courier New" w:cs="Courier New"/>
                <w:szCs w:val="20"/>
              </w:rPr>
              <w:t>UNSUPPORTED_TARGETING_EXPRESSION</w:t>
            </w:r>
          </w:p>
        </w:tc>
        <w:tc>
          <w:tcPr>
            <w:tcW w:w="1359" w:type="pct"/>
          </w:tcPr>
          <w:p w14:paraId="34453311" w14:textId="77777777" w:rsidR="00A20B41" w:rsidRPr="00651F04" w:rsidRDefault="00A20B41" w:rsidP="00A20B41">
            <w:pPr>
              <w:rPr>
                <w:szCs w:val="20"/>
              </w:rPr>
            </w:pPr>
            <w:r>
              <w:rPr>
                <w:szCs w:val="20"/>
              </w:rPr>
              <w:t>PREFERRED_SCOPE</w:t>
            </w:r>
          </w:p>
        </w:tc>
        <w:tc>
          <w:tcPr>
            <w:tcW w:w="1385" w:type="pct"/>
          </w:tcPr>
          <w:p w14:paraId="5DC4E6DF" w14:textId="77777777" w:rsidR="00A20B41" w:rsidRPr="00651F04" w:rsidRDefault="00A20B41" w:rsidP="00A20B41">
            <w:pPr>
              <w:rPr>
                <w:szCs w:val="20"/>
              </w:rPr>
            </w:pPr>
            <w:r>
              <w:rPr>
                <w:szCs w:val="20"/>
              </w:rPr>
              <w:t>An XML string containing a Targeting Expression</w:t>
            </w:r>
          </w:p>
        </w:tc>
      </w:tr>
      <w:tr w:rsidR="00A20B41" w14:paraId="36B6A320" w14:textId="77777777" w:rsidTr="00A20B41">
        <w:trPr>
          <w:cantSplit/>
        </w:trPr>
        <w:tc>
          <w:tcPr>
            <w:tcW w:w="2256" w:type="pct"/>
          </w:tcPr>
          <w:p w14:paraId="6FDCADFA" w14:textId="77777777" w:rsidR="00A20B41" w:rsidRPr="00541250" w:rsidRDefault="00A20B41" w:rsidP="00A20B41">
            <w:pPr>
              <w:rPr>
                <w:rFonts w:ascii="Courier New" w:hAnsi="Courier New" w:cs="Courier New"/>
                <w:szCs w:val="20"/>
              </w:rPr>
            </w:pPr>
            <w:r w:rsidRPr="00541250">
              <w:rPr>
                <w:rFonts w:ascii="Courier New" w:hAnsi="Courier New" w:cs="Courier New"/>
                <w:szCs w:val="20"/>
              </w:rPr>
              <w:t>UNSUPPORTED_TARGETING_EXPRESSION</w:t>
            </w:r>
          </w:p>
        </w:tc>
        <w:tc>
          <w:tcPr>
            <w:tcW w:w="1359" w:type="pct"/>
          </w:tcPr>
          <w:p w14:paraId="000B4C0E" w14:textId="77777777" w:rsidR="00A20B41" w:rsidRPr="00541250" w:rsidRDefault="00A20B41" w:rsidP="00A20B41">
            <w:pPr>
              <w:rPr>
                <w:szCs w:val="20"/>
              </w:rPr>
            </w:pPr>
            <w:r>
              <w:rPr>
                <w:szCs w:val="20"/>
              </w:rPr>
              <w:t>ALLOWED_SCOPE</w:t>
            </w:r>
          </w:p>
        </w:tc>
        <w:tc>
          <w:tcPr>
            <w:tcW w:w="1385" w:type="pct"/>
          </w:tcPr>
          <w:p w14:paraId="4C716EDB" w14:textId="77777777" w:rsidR="00A20B41" w:rsidRPr="0065206E" w:rsidRDefault="00A20B41" w:rsidP="00A20B41">
            <w:pPr>
              <w:rPr>
                <w:szCs w:val="20"/>
              </w:rPr>
            </w:pPr>
            <w:r>
              <w:rPr>
                <w:szCs w:val="20"/>
              </w:rPr>
              <w:t>An XML string containing a Targeting Expression.</w:t>
            </w:r>
          </w:p>
        </w:tc>
      </w:tr>
      <w:tr w:rsidR="00A20B41" w14:paraId="26D27B70" w14:textId="77777777" w:rsidTr="00A20B41">
        <w:trPr>
          <w:cantSplit/>
        </w:trPr>
        <w:tc>
          <w:tcPr>
            <w:tcW w:w="2256" w:type="pct"/>
          </w:tcPr>
          <w:p w14:paraId="179CC264" w14:textId="77777777" w:rsidR="00A20B41" w:rsidRPr="00651F04" w:rsidRDefault="00A20B41" w:rsidP="00A20B41">
            <w:pPr>
              <w:rPr>
                <w:szCs w:val="20"/>
              </w:rPr>
            </w:pPr>
            <w:r w:rsidRPr="00541250">
              <w:rPr>
                <w:rFonts w:ascii="Courier New" w:hAnsi="Courier New" w:cs="Courier New"/>
                <w:szCs w:val="20"/>
              </w:rPr>
              <w:t>UNSUPPORTED_TARGETING_EXPRESSION_ID</w:t>
            </w:r>
          </w:p>
        </w:tc>
        <w:tc>
          <w:tcPr>
            <w:tcW w:w="1359" w:type="pct"/>
          </w:tcPr>
          <w:p w14:paraId="73DA3FE8" w14:textId="77777777" w:rsidR="00A20B41" w:rsidRPr="00651F04" w:rsidRDefault="00A20B41" w:rsidP="00A20B41">
            <w:pPr>
              <w:rPr>
                <w:szCs w:val="20"/>
              </w:rPr>
            </w:pPr>
            <w:r w:rsidRPr="00541250">
              <w:rPr>
                <w:szCs w:val="20"/>
              </w:rPr>
              <w:t>TARGETING_EXPRESSION_ID</w:t>
            </w:r>
          </w:p>
        </w:tc>
        <w:tc>
          <w:tcPr>
            <w:tcW w:w="1385" w:type="pct"/>
          </w:tcPr>
          <w:p w14:paraId="16D28F5C" w14:textId="77777777" w:rsidR="00A20B41" w:rsidRPr="00651F04" w:rsidRDefault="00A20B41" w:rsidP="00A20B41">
            <w:pPr>
              <w:rPr>
                <w:szCs w:val="20"/>
              </w:rPr>
            </w:pPr>
            <w:r w:rsidRPr="0065206E">
              <w:rPr>
                <w:szCs w:val="20"/>
              </w:rPr>
              <w:t xml:space="preserve">An XML AnyURI indicating a </w:t>
            </w:r>
            <w:r>
              <w:rPr>
                <w:szCs w:val="20"/>
              </w:rPr>
              <w:t>supported Targeting Expression Vocabulary</w:t>
            </w:r>
            <w:r w:rsidRPr="0065206E">
              <w:rPr>
                <w:szCs w:val="20"/>
              </w:rPr>
              <w:t>. This field may be repeated.</w:t>
            </w:r>
          </w:p>
        </w:tc>
      </w:tr>
    </w:tbl>
    <w:p w14:paraId="73D6484F" w14:textId="77777777" w:rsidR="002532C3" w:rsidRDefault="002532C3" w:rsidP="002532C3">
      <w:pPr>
        <w:pStyle w:val="Heading1"/>
      </w:pPr>
      <w:bookmarkStart w:id="24" w:name="_Toc377360461"/>
      <w:bookmarkStart w:id="25" w:name="_Toc297807262"/>
      <w:r>
        <w:lastRenderedPageBreak/>
        <w:t>TAXII Default Query</w:t>
      </w:r>
      <w:bookmarkEnd w:id="24"/>
      <w:bookmarkEnd w:id="25"/>
    </w:p>
    <w:p w14:paraId="7EA0E99E" w14:textId="77777777" w:rsidR="002532C3" w:rsidRDefault="002532C3" w:rsidP="002532C3">
      <w:r>
        <w:t>TAXII Default Query allows a Consumer to  provide a Producer with selection criteria to use when fulfilling requests for data from a TAXII Data Collection. This section defines The TAXII Default Query.</w:t>
      </w:r>
    </w:p>
    <w:p w14:paraId="7E2F5A64" w14:textId="77777777" w:rsidR="002532C3" w:rsidRDefault="002532C3" w:rsidP="002532C3">
      <w:pPr>
        <w:pStyle w:val="Heading2"/>
        <w:keepLines/>
        <w:spacing w:before="200" w:after="0" w:line="276" w:lineRule="auto"/>
      </w:pPr>
      <w:bookmarkStart w:id="26" w:name="_Toc377360462"/>
      <w:bookmarkStart w:id="27" w:name="_Toc297807263"/>
      <w:r>
        <w:t>Query Structure</w:t>
      </w:r>
      <w:bookmarkEnd w:id="26"/>
      <w:bookmarkEnd w:id="27"/>
    </w:p>
    <w:p w14:paraId="79ABA23D" w14:textId="77777777" w:rsidR="002532C3" w:rsidRPr="00EB30D0" w:rsidRDefault="002532C3" w:rsidP="002532C3">
      <w:r>
        <w:t>The following table details the query structure of the Default Query Structure. This structure is used within the Query field of a Poll Request and the Query field of a Manage Collection Subscription Request with an Action of SUBSCRIBE. This structure contains the criteria that content should be evaluated against when fulfilling a subscription or Poll Request.</w:t>
      </w:r>
    </w:p>
    <w:p w14:paraId="487BFE5D" w14:textId="77777777" w:rsidR="002532C3" w:rsidRDefault="002532C3" w:rsidP="002532C3">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4</w:t>
      </w:r>
      <w:r w:rsidR="00186F1A">
        <w:rPr>
          <w:noProof/>
        </w:rPr>
        <w:fldChar w:fldCharType="end"/>
      </w:r>
      <w:r>
        <w:t xml:space="preserve"> – Default Query Structure</w:t>
      </w:r>
    </w:p>
    <w:tbl>
      <w:tblPr>
        <w:tblStyle w:val="TableGrid"/>
        <w:tblW w:w="9090" w:type="dxa"/>
        <w:tblInd w:w="18" w:type="dxa"/>
        <w:tblLayout w:type="fixed"/>
        <w:tblLook w:val="04A0" w:firstRow="1" w:lastRow="0" w:firstColumn="1" w:lastColumn="0" w:noHBand="0" w:noVBand="1"/>
      </w:tblPr>
      <w:tblGrid>
        <w:gridCol w:w="236"/>
        <w:gridCol w:w="259"/>
        <w:gridCol w:w="270"/>
        <w:gridCol w:w="270"/>
        <w:gridCol w:w="270"/>
        <w:gridCol w:w="990"/>
        <w:gridCol w:w="1170"/>
        <w:gridCol w:w="1170"/>
        <w:gridCol w:w="4455"/>
      </w:tblGrid>
      <w:tr w:rsidR="002532C3" w:rsidRPr="00D143A1" w14:paraId="0DC9947A" w14:textId="77777777" w:rsidTr="00110520">
        <w:trPr>
          <w:cantSplit/>
          <w:tblHeader/>
        </w:trPr>
        <w:tc>
          <w:tcPr>
            <w:tcW w:w="2295" w:type="dxa"/>
            <w:gridSpan w:val="6"/>
          </w:tcPr>
          <w:p w14:paraId="57DA0788" w14:textId="77777777" w:rsidR="002532C3" w:rsidRPr="00D143A1" w:rsidRDefault="002532C3" w:rsidP="00110520">
            <w:pPr>
              <w:jc w:val="center"/>
              <w:rPr>
                <w:b/>
              </w:rPr>
            </w:pPr>
            <w:r w:rsidRPr="00D143A1">
              <w:rPr>
                <w:b/>
              </w:rPr>
              <w:t>Name</w:t>
            </w:r>
          </w:p>
        </w:tc>
        <w:tc>
          <w:tcPr>
            <w:tcW w:w="1170" w:type="dxa"/>
          </w:tcPr>
          <w:p w14:paraId="625FCCC3" w14:textId="77777777" w:rsidR="002532C3" w:rsidRPr="00D143A1" w:rsidRDefault="002532C3" w:rsidP="00110520">
            <w:pPr>
              <w:jc w:val="center"/>
              <w:rPr>
                <w:b/>
              </w:rPr>
            </w:pPr>
            <w:r>
              <w:rPr>
                <w:b/>
              </w:rPr>
              <w:t>Required?</w:t>
            </w:r>
          </w:p>
        </w:tc>
        <w:tc>
          <w:tcPr>
            <w:tcW w:w="1170" w:type="dxa"/>
          </w:tcPr>
          <w:p w14:paraId="103F454F" w14:textId="77777777" w:rsidR="002532C3" w:rsidRPr="00D143A1" w:rsidRDefault="002532C3" w:rsidP="00110520">
            <w:pPr>
              <w:jc w:val="center"/>
              <w:rPr>
                <w:b/>
              </w:rPr>
            </w:pPr>
            <w:r w:rsidRPr="00D143A1">
              <w:rPr>
                <w:b/>
              </w:rPr>
              <w:t>Multiple?</w:t>
            </w:r>
          </w:p>
        </w:tc>
        <w:tc>
          <w:tcPr>
            <w:tcW w:w="4455" w:type="dxa"/>
          </w:tcPr>
          <w:p w14:paraId="6652B3D3" w14:textId="77777777" w:rsidR="002532C3" w:rsidRPr="00D143A1" w:rsidRDefault="002532C3" w:rsidP="00110520">
            <w:pPr>
              <w:jc w:val="center"/>
              <w:rPr>
                <w:b/>
              </w:rPr>
            </w:pPr>
            <w:r w:rsidRPr="00D143A1">
              <w:rPr>
                <w:b/>
              </w:rPr>
              <w:t>Description</w:t>
            </w:r>
          </w:p>
        </w:tc>
      </w:tr>
      <w:tr w:rsidR="002532C3" w14:paraId="7004B274" w14:textId="77777777" w:rsidTr="00110520">
        <w:trPr>
          <w:cantSplit/>
        </w:trPr>
        <w:tc>
          <w:tcPr>
            <w:tcW w:w="2295" w:type="dxa"/>
            <w:gridSpan w:val="6"/>
          </w:tcPr>
          <w:p w14:paraId="0951B23D" w14:textId="77777777" w:rsidR="002532C3" w:rsidRPr="00651F04" w:rsidRDefault="002532C3" w:rsidP="00110520">
            <w:pPr>
              <w:rPr>
                <w:szCs w:val="20"/>
              </w:rPr>
            </w:pPr>
            <w:r w:rsidRPr="00651F04">
              <w:rPr>
                <w:szCs w:val="20"/>
              </w:rPr>
              <w:t>Default Query</w:t>
            </w:r>
          </w:p>
        </w:tc>
        <w:tc>
          <w:tcPr>
            <w:tcW w:w="1170" w:type="dxa"/>
          </w:tcPr>
          <w:p w14:paraId="1E2F7E31" w14:textId="77777777" w:rsidR="002532C3" w:rsidRPr="00651F04" w:rsidRDefault="002532C3" w:rsidP="00110520">
            <w:pPr>
              <w:rPr>
                <w:szCs w:val="20"/>
              </w:rPr>
            </w:pPr>
          </w:p>
        </w:tc>
        <w:tc>
          <w:tcPr>
            <w:tcW w:w="1170" w:type="dxa"/>
          </w:tcPr>
          <w:p w14:paraId="1F08E1D7" w14:textId="77777777" w:rsidR="002532C3" w:rsidRPr="00651F04" w:rsidRDefault="002532C3" w:rsidP="00110520">
            <w:pPr>
              <w:rPr>
                <w:szCs w:val="20"/>
              </w:rPr>
            </w:pPr>
          </w:p>
        </w:tc>
        <w:tc>
          <w:tcPr>
            <w:tcW w:w="4455" w:type="dxa"/>
          </w:tcPr>
          <w:p w14:paraId="32CCA5E3" w14:textId="77777777" w:rsidR="002532C3" w:rsidRPr="00651F04" w:rsidRDefault="002532C3" w:rsidP="00110520">
            <w:pPr>
              <w:rPr>
                <w:szCs w:val="20"/>
              </w:rPr>
            </w:pPr>
            <w:r w:rsidRPr="00651F04">
              <w:rPr>
                <w:szCs w:val="20"/>
              </w:rPr>
              <w:t>This field contains a TAXII Default Query.</w:t>
            </w:r>
          </w:p>
        </w:tc>
      </w:tr>
      <w:tr w:rsidR="002532C3" w14:paraId="4FF8D2F8" w14:textId="77777777" w:rsidTr="00110520">
        <w:trPr>
          <w:cantSplit/>
        </w:trPr>
        <w:tc>
          <w:tcPr>
            <w:tcW w:w="236" w:type="dxa"/>
            <w:vMerge w:val="restart"/>
          </w:tcPr>
          <w:p w14:paraId="7F3F06CB" w14:textId="77777777" w:rsidR="002532C3" w:rsidRPr="00651F04" w:rsidRDefault="002532C3" w:rsidP="00110520">
            <w:pPr>
              <w:rPr>
                <w:szCs w:val="20"/>
              </w:rPr>
            </w:pPr>
          </w:p>
        </w:tc>
        <w:tc>
          <w:tcPr>
            <w:tcW w:w="2059" w:type="dxa"/>
            <w:gridSpan w:val="5"/>
          </w:tcPr>
          <w:p w14:paraId="2FF4A749" w14:textId="77777777" w:rsidR="002532C3" w:rsidRPr="00651F04" w:rsidRDefault="002532C3" w:rsidP="00110520">
            <w:pPr>
              <w:rPr>
                <w:szCs w:val="20"/>
              </w:rPr>
            </w:pPr>
            <w:r w:rsidRPr="00651F04">
              <w:rPr>
                <w:szCs w:val="20"/>
              </w:rPr>
              <w:t>Targeting Expression Vocabulary ID</w:t>
            </w:r>
          </w:p>
        </w:tc>
        <w:tc>
          <w:tcPr>
            <w:tcW w:w="1170" w:type="dxa"/>
          </w:tcPr>
          <w:p w14:paraId="57C27A01" w14:textId="77777777" w:rsidR="002532C3" w:rsidRPr="00651F04" w:rsidRDefault="002532C3" w:rsidP="00110520">
            <w:pPr>
              <w:rPr>
                <w:szCs w:val="20"/>
              </w:rPr>
            </w:pPr>
            <w:r w:rsidRPr="00651F04">
              <w:rPr>
                <w:szCs w:val="20"/>
              </w:rPr>
              <w:t>Yes</w:t>
            </w:r>
          </w:p>
        </w:tc>
        <w:tc>
          <w:tcPr>
            <w:tcW w:w="1170" w:type="dxa"/>
          </w:tcPr>
          <w:p w14:paraId="5ACF5413" w14:textId="77777777" w:rsidR="002532C3" w:rsidRPr="00651F04" w:rsidRDefault="002532C3" w:rsidP="00110520">
            <w:pPr>
              <w:rPr>
                <w:szCs w:val="20"/>
              </w:rPr>
            </w:pPr>
            <w:r w:rsidRPr="00651F04">
              <w:rPr>
                <w:szCs w:val="20"/>
              </w:rPr>
              <w:t>No</w:t>
            </w:r>
          </w:p>
        </w:tc>
        <w:tc>
          <w:tcPr>
            <w:tcW w:w="4455" w:type="dxa"/>
          </w:tcPr>
          <w:p w14:paraId="5ED94354" w14:textId="77777777" w:rsidR="002532C3" w:rsidRPr="00651F04" w:rsidRDefault="002532C3" w:rsidP="00110520">
            <w:pPr>
              <w:rPr>
                <w:szCs w:val="20"/>
              </w:rPr>
            </w:pPr>
            <w:r w:rsidRPr="00651F04">
              <w:rPr>
                <w:szCs w:val="20"/>
              </w:rPr>
              <w:t>This field identifies the Target Expression Vocabulary used in this query. All Target fields in this query MUST use the identified vocabulary.</w:t>
            </w:r>
            <w:r>
              <w:rPr>
                <w:szCs w:val="20"/>
              </w:rPr>
              <w:t xml:space="preserve"> If the TAXII Service does not support this Targeting Expression ID, a Status Message with a status of ‘Unsupported Targeting Expression Vocabulary’ SHOULD be returned.</w:t>
            </w:r>
          </w:p>
        </w:tc>
      </w:tr>
      <w:tr w:rsidR="002532C3" w14:paraId="38EFC813" w14:textId="77777777" w:rsidTr="00110520">
        <w:trPr>
          <w:cantSplit/>
        </w:trPr>
        <w:tc>
          <w:tcPr>
            <w:tcW w:w="236" w:type="dxa"/>
            <w:vMerge/>
          </w:tcPr>
          <w:p w14:paraId="17C24BB0" w14:textId="77777777" w:rsidR="002532C3" w:rsidRPr="002958B2" w:rsidRDefault="002532C3" w:rsidP="00110520">
            <w:pPr>
              <w:spacing w:after="200" w:line="276" w:lineRule="auto"/>
              <w:rPr>
                <w:szCs w:val="20"/>
              </w:rPr>
            </w:pPr>
          </w:p>
        </w:tc>
        <w:tc>
          <w:tcPr>
            <w:tcW w:w="2059" w:type="dxa"/>
            <w:gridSpan w:val="5"/>
          </w:tcPr>
          <w:p w14:paraId="13DE5F61" w14:textId="77777777" w:rsidR="002532C3" w:rsidRPr="002958B2" w:rsidRDefault="002532C3" w:rsidP="00110520">
            <w:pPr>
              <w:spacing w:after="200" w:line="276" w:lineRule="auto"/>
              <w:rPr>
                <w:szCs w:val="20"/>
              </w:rPr>
            </w:pPr>
            <w:r w:rsidRPr="002958B2">
              <w:rPr>
                <w:szCs w:val="20"/>
              </w:rPr>
              <w:t>Criteria</w:t>
            </w:r>
          </w:p>
        </w:tc>
        <w:tc>
          <w:tcPr>
            <w:tcW w:w="1170" w:type="dxa"/>
          </w:tcPr>
          <w:p w14:paraId="54FDC7CE" w14:textId="77777777" w:rsidR="002532C3" w:rsidRPr="002958B2" w:rsidRDefault="002532C3" w:rsidP="00110520">
            <w:pPr>
              <w:spacing w:after="200" w:line="276" w:lineRule="auto"/>
              <w:rPr>
                <w:szCs w:val="20"/>
              </w:rPr>
            </w:pPr>
            <w:r w:rsidRPr="002958B2">
              <w:rPr>
                <w:szCs w:val="20"/>
              </w:rPr>
              <w:t>Yes</w:t>
            </w:r>
          </w:p>
        </w:tc>
        <w:tc>
          <w:tcPr>
            <w:tcW w:w="1170" w:type="dxa"/>
          </w:tcPr>
          <w:p w14:paraId="26E71330" w14:textId="77777777" w:rsidR="002532C3" w:rsidRPr="002958B2" w:rsidRDefault="002532C3" w:rsidP="00110520">
            <w:pPr>
              <w:spacing w:after="200" w:line="276" w:lineRule="auto"/>
              <w:rPr>
                <w:szCs w:val="20"/>
              </w:rPr>
            </w:pPr>
            <w:r w:rsidRPr="002958B2">
              <w:rPr>
                <w:szCs w:val="20"/>
              </w:rPr>
              <w:t>No</w:t>
            </w:r>
          </w:p>
        </w:tc>
        <w:tc>
          <w:tcPr>
            <w:tcW w:w="4455" w:type="dxa"/>
          </w:tcPr>
          <w:p w14:paraId="09D7DAC1" w14:textId="77777777" w:rsidR="002532C3" w:rsidRPr="002958B2" w:rsidRDefault="002532C3" w:rsidP="00110520">
            <w:pPr>
              <w:spacing w:after="200" w:line="276" w:lineRule="auto"/>
              <w:rPr>
                <w:szCs w:val="20"/>
              </w:rPr>
            </w:pPr>
            <w:r w:rsidRPr="002958B2">
              <w:rPr>
                <w:szCs w:val="20"/>
              </w:rPr>
              <w:t>This field contains the criteria. If the criteria evaluates to true for a piece of content, that content is said to match the query.</w:t>
            </w:r>
          </w:p>
        </w:tc>
      </w:tr>
      <w:tr w:rsidR="002532C3" w14:paraId="6AA8333B" w14:textId="77777777" w:rsidTr="00110520">
        <w:trPr>
          <w:cantSplit/>
        </w:trPr>
        <w:tc>
          <w:tcPr>
            <w:tcW w:w="236" w:type="dxa"/>
            <w:vMerge/>
          </w:tcPr>
          <w:p w14:paraId="61DB4FF3" w14:textId="77777777" w:rsidR="002532C3" w:rsidRPr="002958B2" w:rsidRDefault="002532C3" w:rsidP="00110520">
            <w:pPr>
              <w:spacing w:after="200" w:line="276" w:lineRule="auto"/>
              <w:rPr>
                <w:szCs w:val="20"/>
              </w:rPr>
            </w:pPr>
          </w:p>
        </w:tc>
        <w:tc>
          <w:tcPr>
            <w:tcW w:w="259" w:type="dxa"/>
            <w:vMerge w:val="restart"/>
          </w:tcPr>
          <w:p w14:paraId="35970F52" w14:textId="77777777" w:rsidR="002532C3" w:rsidRPr="002958B2" w:rsidRDefault="002532C3" w:rsidP="00110520">
            <w:pPr>
              <w:spacing w:after="200" w:line="276" w:lineRule="auto"/>
              <w:rPr>
                <w:szCs w:val="20"/>
              </w:rPr>
            </w:pPr>
          </w:p>
        </w:tc>
        <w:tc>
          <w:tcPr>
            <w:tcW w:w="1800" w:type="dxa"/>
            <w:gridSpan w:val="4"/>
          </w:tcPr>
          <w:p w14:paraId="7F3381CB" w14:textId="77777777" w:rsidR="002532C3" w:rsidRPr="002958B2" w:rsidRDefault="002532C3" w:rsidP="00110520">
            <w:pPr>
              <w:spacing w:after="200" w:line="276" w:lineRule="auto"/>
              <w:rPr>
                <w:szCs w:val="20"/>
              </w:rPr>
            </w:pPr>
            <w:r w:rsidRPr="002958B2">
              <w:rPr>
                <w:szCs w:val="20"/>
              </w:rPr>
              <w:t>Operator</w:t>
            </w:r>
          </w:p>
        </w:tc>
        <w:tc>
          <w:tcPr>
            <w:tcW w:w="1170" w:type="dxa"/>
          </w:tcPr>
          <w:p w14:paraId="7607541C" w14:textId="77777777" w:rsidR="002532C3" w:rsidRPr="002958B2" w:rsidRDefault="002532C3" w:rsidP="00110520">
            <w:pPr>
              <w:spacing w:after="200" w:line="276" w:lineRule="auto"/>
              <w:rPr>
                <w:szCs w:val="20"/>
              </w:rPr>
            </w:pPr>
            <w:r w:rsidRPr="002958B2">
              <w:rPr>
                <w:szCs w:val="20"/>
              </w:rPr>
              <w:t>Yes</w:t>
            </w:r>
          </w:p>
        </w:tc>
        <w:tc>
          <w:tcPr>
            <w:tcW w:w="1170" w:type="dxa"/>
          </w:tcPr>
          <w:p w14:paraId="1232B0AF" w14:textId="77777777" w:rsidR="002532C3" w:rsidRPr="002958B2" w:rsidRDefault="002532C3" w:rsidP="00110520">
            <w:pPr>
              <w:spacing w:after="200" w:line="276" w:lineRule="auto"/>
              <w:rPr>
                <w:szCs w:val="20"/>
              </w:rPr>
            </w:pPr>
            <w:r w:rsidRPr="002958B2">
              <w:rPr>
                <w:szCs w:val="20"/>
              </w:rPr>
              <w:t>No</w:t>
            </w:r>
          </w:p>
        </w:tc>
        <w:tc>
          <w:tcPr>
            <w:tcW w:w="4455" w:type="dxa"/>
          </w:tcPr>
          <w:p w14:paraId="3DB0DC73" w14:textId="77777777" w:rsidR="002532C3" w:rsidRPr="002958B2" w:rsidRDefault="002532C3" w:rsidP="00110520">
            <w:pPr>
              <w:spacing w:after="200" w:line="276" w:lineRule="auto"/>
              <w:rPr>
                <w:szCs w:val="20"/>
              </w:rPr>
            </w:pPr>
            <w:r w:rsidRPr="002958B2">
              <w:rPr>
                <w:szCs w:val="20"/>
              </w:rPr>
              <w:t xml:space="preserve">This field indicates the logical operator that should be applied to child Criteria and Criterion to determine whether content matches this query. Valid values are “and” and “or”. </w:t>
            </w:r>
          </w:p>
          <w:p w14:paraId="45060E6E" w14:textId="77777777" w:rsidR="002532C3" w:rsidRPr="00651F04" w:rsidRDefault="002532C3" w:rsidP="00110520">
            <w:pPr>
              <w:rPr>
                <w:szCs w:val="20"/>
              </w:rPr>
            </w:pPr>
            <w:r>
              <w:rPr>
                <w:szCs w:val="20"/>
              </w:rPr>
              <w:t xml:space="preserve">- </w:t>
            </w:r>
            <w:r w:rsidRPr="00651F04">
              <w:rPr>
                <w:szCs w:val="20"/>
              </w:rPr>
              <w:t>“And” indicates that this Criteria evaluates to True if and only if all child Criteria and Criterion evaluate to True.</w:t>
            </w:r>
          </w:p>
          <w:p w14:paraId="146465F5" w14:textId="77777777" w:rsidR="002532C3" w:rsidRPr="00651F04" w:rsidRDefault="002532C3" w:rsidP="00110520">
            <w:pPr>
              <w:rPr>
                <w:szCs w:val="20"/>
              </w:rPr>
            </w:pPr>
            <w:r w:rsidRPr="00651F04">
              <w:rPr>
                <w:szCs w:val="20"/>
              </w:rPr>
              <w:t>- “Or” indicates that this Criteria evaluates to True if any child Criteria or Criterion evaluate to True.</w:t>
            </w:r>
          </w:p>
        </w:tc>
      </w:tr>
      <w:tr w:rsidR="002532C3" w14:paraId="5D1E841E" w14:textId="77777777" w:rsidTr="00110520">
        <w:trPr>
          <w:cantSplit/>
        </w:trPr>
        <w:tc>
          <w:tcPr>
            <w:tcW w:w="236" w:type="dxa"/>
            <w:vMerge/>
          </w:tcPr>
          <w:p w14:paraId="51C2465C" w14:textId="77777777" w:rsidR="002532C3" w:rsidRPr="002958B2" w:rsidRDefault="002532C3" w:rsidP="00110520">
            <w:pPr>
              <w:spacing w:after="200" w:line="276" w:lineRule="auto"/>
              <w:rPr>
                <w:szCs w:val="20"/>
              </w:rPr>
            </w:pPr>
          </w:p>
        </w:tc>
        <w:tc>
          <w:tcPr>
            <w:tcW w:w="259" w:type="dxa"/>
            <w:vMerge/>
          </w:tcPr>
          <w:p w14:paraId="25120ECA" w14:textId="77777777" w:rsidR="002532C3" w:rsidRPr="002958B2" w:rsidRDefault="002532C3" w:rsidP="00110520">
            <w:pPr>
              <w:spacing w:after="200" w:line="276" w:lineRule="auto"/>
              <w:rPr>
                <w:szCs w:val="20"/>
              </w:rPr>
            </w:pPr>
          </w:p>
        </w:tc>
        <w:tc>
          <w:tcPr>
            <w:tcW w:w="1800" w:type="dxa"/>
            <w:gridSpan w:val="4"/>
          </w:tcPr>
          <w:p w14:paraId="40CE2D48" w14:textId="77777777" w:rsidR="002532C3" w:rsidRPr="002958B2" w:rsidRDefault="002532C3" w:rsidP="00110520">
            <w:pPr>
              <w:spacing w:after="200" w:line="276" w:lineRule="auto"/>
              <w:rPr>
                <w:szCs w:val="20"/>
              </w:rPr>
            </w:pPr>
            <w:r w:rsidRPr="002958B2">
              <w:rPr>
                <w:szCs w:val="20"/>
              </w:rPr>
              <w:t>Criteria</w:t>
            </w:r>
          </w:p>
        </w:tc>
        <w:tc>
          <w:tcPr>
            <w:tcW w:w="1170" w:type="dxa"/>
            <w:vMerge w:val="restart"/>
          </w:tcPr>
          <w:p w14:paraId="40ABEB16" w14:textId="77777777" w:rsidR="002532C3" w:rsidRPr="002958B2" w:rsidRDefault="002532C3" w:rsidP="00110520">
            <w:pPr>
              <w:spacing w:after="200" w:line="276" w:lineRule="auto"/>
              <w:rPr>
                <w:szCs w:val="20"/>
              </w:rPr>
            </w:pPr>
            <w:r w:rsidRPr="002958B2">
              <w:rPr>
                <w:szCs w:val="20"/>
              </w:rPr>
              <w:t xml:space="preserve">At least one of either. </w:t>
            </w:r>
            <w:r w:rsidRPr="002958B2">
              <w:rPr>
                <w:szCs w:val="20"/>
              </w:rPr>
              <w:lastRenderedPageBreak/>
              <w:t>Can be multiple of both. All criteria must appear before all criterion.</w:t>
            </w:r>
          </w:p>
        </w:tc>
        <w:tc>
          <w:tcPr>
            <w:tcW w:w="1170" w:type="dxa"/>
          </w:tcPr>
          <w:p w14:paraId="1E669338" w14:textId="77777777" w:rsidR="002532C3" w:rsidRPr="002958B2" w:rsidRDefault="002532C3" w:rsidP="00110520">
            <w:pPr>
              <w:spacing w:after="200" w:line="276" w:lineRule="auto"/>
              <w:rPr>
                <w:szCs w:val="20"/>
              </w:rPr>
            </w:pPr>
            <w:r w:rsidRPr="002958B2">
              <w:rPr>
                <w:szCs w:val="20"/>
              </w:rPr>
              <w:lastRenderedPageBreak/>
              <w:t>Yes</w:t>
            </w:r>
          </w:p>
        </w:tc>
        <w:tc>
          <w:tcPr>
            <w:tcW w:w="4455" w:type="dxa"/>
          </w:tcPr>
          <w:p w14:paraId="602A9838" w14:textId="77777777" w:rsidR="002532C3" w:rsidRPr="00651F04" w:rsidRDefault="002532C3" w:rsidP="00110520">
            <w:pPr>
              <w:rPr>
                <w:szCs w:val="20"/>
              </w:rPr>
            </w:pPr>
            <w:r w:rsidRPr="002958B2">
              <w:rPr>
                <w:szCs w:val="20"/>
              </w:rPr>
              <w:t xml:space="preserve"> This field contains a Criteria</w:t>
            </w:r>
            <w:r>
              <w:rPr>
                <w:szCs w:val="20"/>
              </w:rPr>
              <w:t>. The subfields of this Criteria are the same as the parent Criteria (e.g., this is a recursive field), though they are not listed here.</w:t>
            </w:r>
          </w:p>
        </w:tc>
      </w:tr>
      <w:tr w:rsidR="002532C3" w14:paraId="6EFC8EFA" w14:textId="77777777" w:rsidTr="00110520">
        <w:trPr>
          <w:cantSplit/>
        </w:trPr>
        <w:tc>
          <w:tcPr>
            <w:tcW w:w="236" w:type="dxa"/>
            <w:vMerge/>
          </w:tcPr>
          <w:p w14:paraId="76BF62B0" w14:textId="77777777" w:rsidR="002532C3" w:rsidRPr="002958B2" w:rsidRDefault="002532C3" w:rsidP="00110520">
            <w:pPr>
              <w:spacing w:after="200" w:line="276" w:lineRule="auto"/>
              <w:rPr>
                <w:szCs w:val="20"/>
              </w:rPr>
            </w:pPr>
          </w:p>
        </w:tc>
        <w:tc>
          <w:tcPr>
            <w:tcW w:w="259" w:type="dxa"/>
            <w:vMerge/>
          </w:tcPr>
          <w:p w14:paraId="2739FA71" w14:textId="77777777" w:rsidR="002532C3" w:rsidRPr="002958B2" w:rsidRDefault="002532C3" w:rsidP="00110520">
            <w:pPr>
              <w:spacing w:after="200" w:line="276" w:lineRule="auto"/>
              <w:rPr>
                <w:szCs w:val="20"/>
              </w:rPr>
            </w:pPr>
          </w:p>
        </w:tc>
        <w:tc>
          <w:tcPr>
            <w:tcW w:w="1800" w:type="dxa"/>
            <w:gridSpan w:val="4"/>
          </w:tcPr>
          <w:p w14:paraId="7649884E" w14:textId="77777777" w:rsidR="002532C3" w:rsidRPr="002958B2" w:rsidRDefault="002532C3" w:rsidP="00110520">
            <w:pPr>
              <w:spacing w:after="200" w:line="276" w:lineRule="auto"/>
              <w:rPr>
                <w:szCs w:val="20"/>
              </w:rPr>
            </w:pPr>
            <w:r w:rsidRPr="002958B2">
              <w:rPr>
                <w:szCs w:val="20"/>
              </w:rPr>
              <w:t>Criterion</w:t>
            </w:r>
          </w:p>
        </w:tc>
        <w:tc>
          <w:tcPr>
            <w:tcW w:w="1170" w:type="dxa"/>
            <w:vMerge/>
          </w:tcPr>
          <w:p w14:paraId="7DFF0E92" w14:textId="77777777" w:rsidR="002532C3" w:rsidRPr="002958B2" w:rsidRDefault="002532C3" w:rsidP="00110520">
            <w:pPr>
              <w:spacing w:after="200" w:line="276" w:lineRule="auto"/>
              <w:rPr>
                <w:szCs w:val="20"/>
              </w:rPr>
            </w:pPr>
          </w:p>
        </w:tc>
        <w:tc>
          <w:tcPr>
            <w:tcW w:w="1170" w:type="dxa"/>
          </w:tcPr>
          <w:p w14:paraId="3CDEE928" w14:textId="77777777" w:rsidR="002532C3" w:rsidRPr="002958B2" w:rsidRDefault="002532C3" w:rsidP="00110520">
            <w:pPr>
              <w:spacing w:after="200" w:line="276" w:lineRule="auto"/>
              <w:rPr>
                <w:szCs w:val="20"/>
              </w:rPr>
            </w:pPr>
            <w:r w:rsidRPr="002958B2">
              <w:rPr>
                <w:szCs w:val="20"/>
              </w:rPr>
              <w:t>Yes</w:t>
            </w:r>
          </w:p>
        </w:tc>
        <w:tc>
          <w:tcPr>
            <w:tcW w:w="4455" w:type="dxa"/>
          </w:tcPr>
          <w:p w14:paraId="4EA36F95" w14:textId="77777777" w:rsidR="002532C3" w:rsidRPr="00651F04" w:rsidRDefault="002532C3" w:rsidP="00110520">
            <w:pPr>
              <w:rPr>
                <w:szCs w:val="20"/>
              </w:rPr>
            </w:pPr>
            <w:r w:rsidRPr="002958B2">
              <w:rPr>
                <w:szCs w:val="20"/>
              </w:rPr>
              <w:t>This field contains the criterion.</w:t>
            </w:r>
            <w:r>
              <w:rPr>
                <w:szCs w:val="20"/>
              </w:rPr>
              <w:t xml:space="preserve"> </w:t>
            </w:r>
          </w:p>
        </w:tc>
      </w:tr>
      <w:tr w:rsidR="002532C3" w14:paraId="495E9086" w14:textId="77777777" w:rsidTr="00110520">
        <w:trPr>
          <w:cantSplit/>
        </w:trPr>
        <w:tc>
          <w:tcPr>
            <w:tcW w:w="236" w:type="dxa"/>
            <w:vMerge/>
          </w:tcPr>
          <w:p w14:paraId="6A060394" w14:textId="77777777" w:rsidR="002532C3" w:rsidRPr="002958B2" w:rsidRDefault="002532C3" w:rsidP="00110520">
            <w:pPr>
              <w:spacing w:after="200" w:line="276" w:lineRule="auto"/>
              <w:rPr>
                <w:szCs w:val="20"/>
              </w:rPr>
            </w:pPr>
          </w:p>
        </w:tc>
        <w:tc>
          <w:tcPr>
            <w:tcW w:w="259" w:type="dxa"/>
            <w:vMerge/>
          </w:tcPr>
          <w:p w14:paraId="03C4413A" w14:textId="77777777" w:rsidR="002532C3" w:rsidRPr="002958B2" w:rsidRDefault="002532C3" w:rsidP="00110520">
            <w:pPr>
              <w:spacing w:after="200" w:line="276" w:lineRule="auto"/>
              <w:rPr>
                <w:szCs w:val="20"/>
              </w:rPr>
            </w:pPr>
          </w:p>
        </w:tc>
        <w:tc>
          <w:tcPr>
            <w:tcW w:w="270" w:type="dxa"/>
            <w:vMerge w:val="restart"/>
          </w:tcPr>
          <w:p w14:paraId="1B06F63C" w14:textId="77777777" w:rsidR="002532C3" w:rsidRPr="002958B2" w:rsidRDefault="002532C3" w:rsidP="00110520">
            <w:pPr>
              <w:spacing w:after="200" w:line="276" w:lineRule="auto"/>
              <w:rPr>
                <w:szCs w:val="20"/>
              </w:rPr>
            </w:pPr>
          </w:p>
        </w:tc>
        <w:tc>
          <w:tcPr>
            <w:tcW w:w="1530" w:type="dxa"/>
            <w:gridSpan w:val="3"/>
          </w:tcPr>
          <w:p w14:paraId="75211D0E" w14:textId="77777777" w:rsidR="002532C3" w:rsidRPr="002958B2" w:rsidRDefault="002532C3" w:rsidP="00110520">
            <w:pPr>
              <w:spacing w:after="200" w:line="276" w:lineRule="auto"/>
              <w:rPr>
                <w:szCs w:val="20"/>
              </w:rPr>
            </w:pPr>
            <w:r w:rsidRPr="002958B2">
              <w:rPr>
                <w:szCs w:val="20"/>
              </w:rPr>
              <w:t>Negate</w:t>
            </w:r>
          </w:p>
        </w:tc>
        <w:tc>
          <w:tcPr>
            <w:tcW w:w="1170" w:type="dxa"/>
          </w:tcPr>
          <w:p w14:paraId="1264AA4F" w14:textId="77777777" w:rsidR="002532C3" w:rsidRPr="002958B2" w:rsidRDefault="002532C3" w:rsidP="00110520">
            <w:pPr>
              <w:spacing w:after="200" w:line="276" w:lineRule="auto"/>
              <w:rPr>
                <w:szCs w:val="20"/>
              </w:rPr>
            </w:pPr>
            <w:r w:rsidRPr="002958B2">
              <w:rPr>
                <w:szCs w:val="20"/>
              </w:rPr>
              <w:t>No</w:t>
            </w:r>
          </w:p>
        </w:tc>
        <w:tc>
          <w:tcPr>
            <w:tcW w:w="1170" w:type="dxa"/>
          </w:tcPr>
          <w:p w14:paraId="3AE654DE" w14:textId="77777777" w:rsidR="002532C3" w:rsidRPr="002958B2" w:rsidRDefault="002532C3" w:rsidP="00110520">
            <w:pPr>
              <w:spacing w:after="200" w:line="276" w:lineRule="auto"/>
              <w:rPr>
                <w:szCs w:val="20"/>
              </w:rPr>
            </w:pPr>
            <w:r w:rsidRPr="002958B2">
              <w:rPr>
                <w:szCs w:val="20"/>
              </w:rPr>
              <w:t>No</w:t>
            </w:r>
          </w:p>
        </w:tc>
        <w:tc>
          <w:tcPr>
            <w:tcW w:w="4455" w:type="dxa"/>
          </w:tcPr>
          <w:p w14:paraId="31529D05" w14:textId="77777777" w:rsidR="002532C3" w:rsidRPr="002958B2" w:rsidRDefault="002532C3" w:rsidP="00110520">
            <w:pPr>
              <w:spacing w:after="200" w:line="276" w:lineRule="auto"/>
              <w:rPr>
                <w:szCs w:val="20"/>
              </w:rPr>
            </w:pPr>
            <w:r w:rsidRPr="002958B2">
              <w:rPr>
                <w:szCs w:val="20"/>
              </w:rPr>
              <w:t xml:space="preserve">This field indicates whether the final result of the Criterion should be negated. If absent, treat this field as “false”. </w:t>
            </w:r>
          </w:p>
        </w:tc>
      </w:tr>
      <w:tr w:rsidR="002532C3" w14:paraId="48639501" w14:textId="77777777" w:rsidTr="00110520">
        <w:trPr>
          <w:cantSplit/>
        </w:trPr>
        <w:tc>
          <w:tcPr>
            <w:tcW w:w="236" w:type="dxa"/>
            <w:vMerge/>
          </w:tcPr>
          <w:p w14:paraId="4BDB3800" w14:textId="77777777" w:rsidR="002532C3" w:rsidRPr="002958B2" w:rsidRDefault="002532C3" w:rsidP="00110520">
            <w:pPr>
              <w:spacing w:after="200" w:line="276" w:lineRule="auto"/>
              <w:rPr>
                <w:szCs w:val="20"/>
              </w:rPr>
            </w:pPr>
          </w:p>
        </w:tc>
        <w:tc>
          <w:tcPr>
            <w:tcW w:w="259" w:type="dxa"/>
            <w:vMerge/>
          </w:tcPr>
          <w:p w14:paraId="3400313E" w14:textId="77777777" w:rsidR="002532C3" w:rsidRPr="002958B2" w:rsidRDefault="002532C3" w:rsidP="00110520">
            <w:pPr>
              <w:spacing w:after="200" w:line="276" w:lineRule="auto"/>
              <w:rPr>
                <w:szCs w:val="20"/>
              </w:rPr>
            </w:pPr>
          </w:p>
        </w:tc>
        <w:tc>
          <w:tcPr>
            <w:tcW w:w="270" w:type="dxa"/>
            <w:vMerge/>
          </w:tcPr>
          <w:p w14:paraId="066DD7D1" w14:textId="77777777" w:rsidR="002532C3" w:rsidRPr="002958B2" w:rsidRDefault="002532C3" w:rsidP="00110520">
            <w:pPr>
              <w:spacing w:after="200" w:line="276" w:lineRule="auto"/>
              <w:rPr>
                <w:szCs w:val="20"/>
              </w:rPr>
            </w:pPr>
          </w:p>
        </w:tc>
        <w:tc>
          <w:tcPr>
            <w:tcW w:w="1530" w:type="dxa"/>
            <w:gridSpan w:val="3"/>
          </w:tcPr>
          <w:p w14:paraId="3EFD1A8F" w14:textId="77777777" w:rsidR="002532C3" w:rsidRPr="002958B2" w:rsidRDefault="002532C3" w:rsidP="00110520">
            <w:pPr>
              <w:spacing w:after="200" w:line="276" w:lineRule="auto"/>
              <w:rPr>
                <w:szCs w:val="20"/>
              </w:rPr>
            </w:pPr>
            <w:r w:rsidRPr="002958B2">
              <w:rPr>
                <w:szCs w:val="20"/>
              </w:rPr>
              <w:t>Target</w:t>
            </w:r>
          </w:p>
        </w:tc>
        <w:tc>
          <w:tcPr>
            <w:tcW w:w="1170" w:type="dxa"/>
          </w:tcPr>
          <w:p w14:paraId="0EF0AB2E" w14:textId="77777777" w:rsidR="002532C3" w:rsidRPr="002958B2" w:rsidRDefault="002532C3" w:rsidP="00110520">
            <w:pPr>
              <w:spacing w:after="200" w:line="276" w:lineRule="auto"/>
              <w:rPr>
                <w:szCs w:val="20"/>
              </w:rPr>
            </w:pPr>
            <w:r w:rsidRPr="002958B2">
              <w:rPr>
                <w:szCs w:val="20"/>
              </w:rPr>
              <w:t>Yes</w:t>
            </w:r>
          </w:p>
        </w:tc>
        <w:tc>
          <w:tcPr>
            <w:tcW w:w="1170" w:type="dxa"/>
          </w:tcPr>
          <w:p w14:paraId="41E3C546" w14:textId="77777777" w:rsidR="002532C3" w:rsidRPr="002958B2" w:rsidRDefault="002532C3" w:rsidP="00110520">
            <w:pPr>
              <w:spacing w:after="200" w:line="276" w:lineRule="auto"/>
              <w:rPr>
                <w:szCs w:val="20"/>
              </w:rPr>
            </w:pPr>
            <w:r w:rsidRPr="002958B2">
              <w:rPr>
                <w:szCs w:val="20"/>
              </w:rPr>
              <w:t>No</w:t>
            </w:r>
          </w:p>
        </w:tc>
        <w:tc>
          <w:tcPr>
            <w:tcW w:w="4455" w:type="dxa"/>
          </w:tcPr>
          <w:p w14:paraId="5A13E5CB" w14:textId="77777777" w:rsidR="002532C3" w:rsidRPr="00651F04" w:rsidRDefault="002532C3" w:rsidP="00110520">
            <w:pPr>
              <w:rPr>
                <w:szCs w:val="20"/>
              </w:rPr>
            </w:pPr>
            <w:r w:rsidRPr="002958B2">
              <w:rPr>
                <w:szCs w:val="20"/>
              </w:rPr>
              <w:t>This field contains the Targeting Expression for this Criterion, identifying the region of the record that is being targeted. The Targeting Expression MUST only use Nodes from the specified Target Expression Vocabulary.</w:t>
            </w:r>
            <w:r>
              <w:rPr>
                <w:szCs w:val="20"/>
              </w:rPr>
              <w:t xml:space="preserve"> If the TAXII Service does not support this Targeting Expression, a Status Message with a status of ‘Unsupported Targeting Expression’ SHOULD be returned.</w:t>
            </w:r>
          </w:p>
        </w:tc>
      </w:tr>
      <w:tr w:rsidR="002532C3" w14:paraId="59B6F4A4" w14:textId="77777777" w:rsidTr="00110520">
        <w:trPr>
          <w:cantSplit/>
        </w:trPr>
        <w:tc>
          <w:tcPr>
            <w:tcW w:w="236" w:type="dxa"/>
            <w:vMerge/>
          </w:tcPr>
          <w:p w14:paraId="2F5835A9" w14:textId="77777777" w:rsidR="002532C3" w:rsidRPr="002958B2" w:rsidRDefault="002532C3" w:rsidP="00110520">
            <w:pPr>
              <w:spacing w:after="200" w:line="276" w:lineRule="auto"/>
              <w:rPr>
                <w:szCs w:val="20"/>
              </w:rPr>
            </w:pPr>
          </w:p>
        </w:tc>
        <w:tc>
          <w:tcPr>
            <w:tcW w:w="259" w:type="dxa"/>
            <w:vMerge/>
          </w:tcPr>
          <w:p w14:paraId="660F5641" w14:textId="77777777" w:rsidR="002532C3" w:rsidRPr="002958B2" w:rsidRDefault="002532C3" w:rsidP="00110520">
            <w:pPr>
              <w:spacing w:after="200" w:line="276" w:lineRule="auto"/>
              <w:rPr>
                <w:szCs w:val="20"/>
              </w:rPr>
            </w:pPr>
          </w:p>
        </w:tc>
        <w:tc>
          <w:tcPr>
            <w:tcW w:w="270" w:type="dxa"/>
            <w:vMerge/>
          </w:tcPr>
          <w:p w14:paraId="756CEEDA" w14:textId="77777777" w:rsidR="002532C3" w:rsidRPr="002958B2" w:rsidRDefault="002532C3" w:rsidP="00110520">
            <w:pPr>
              <w:spacing w:after="200" w:line="276" w:lineRule="auto"/>
              <w:rPr>
                <w:szCs w:val="20"/>
              </w:rPr>
            </w:pPr>
          </w:p>
        </w:tc>
        <w:tc>
          <w:tcPr>
            <w:tcW w:w="1530" w:type="dxa"/>
            <w:gridSpan w:val="3"/>
          </w:tcPr>
          <w:p w14:paraId="6F1408F8" w14:textId="77777777" w:rsidR="002532C3" w:rsidRPr="002958B2" w:rsidRDefault="002532C3" w:rsidP="00110520">
            <w:pPr>
              <w:spacing w:after="200" w:line="276" w:lineRule="auto"/>
              <w:rPr>
                <w:szCs w:val="20"/>
              </w:rPr>
            </w:pPr>
            <w:r w:rsidRPr="002958B2">
              <w:rPr>
                <w:szCs w:val="20"/>
              </w:rPr>
              <w:t>Test</w:t>
            </w:r>
          </w:p>
        </w:tc>
        <w:tc>
          <w:tcPr>
            <w:tcW w:w="1170" w:type="dxa"/>
          </w:tcPr>
          <w:p w14:paraId="6EA901F6" w14:textId="77777777" w:rsidR="002532C3" w:rsidRPr="002958B2" w:rsidRDefault="002532C3" w:rsidP="00110520">
            <w:pPr>
              <w:spacing w:after="200" w:line="276" w:lineRule="auto"/>
              <w:rPr>
                <w:szCs w:val="20"/>
              </w:rPr>
            </w:pPr>
            <w:r w:rsidRPr="002958B2">
              <w:rPr>
                <w:szCs w:val="20"/>
              </w:rPr>
              <w:t>Yes</w:t>
            </w:r>
          </w:p>
        </w:tc>
        <w:tc>
          <w:tcPr>
            <w:tcW w:w="1170" w:type="dxa"/>
          </w:tcPr>
          <w:p w14:paraId="64BD1B8C" w14:textId="77777777" w:rsidR="002532C3" w:rsidRPr="002958B2" w:rsidRDefault="002532C3" w:rsidP="00110520">
            <w:pPr>
              <w:spacing w:after="200" w:line="276" w:lineRule="auto"/>
              <w:rPr>
                <w:szCs w:val="20"/>
              </w:rPr>
            </w:pPr>
            <w:r w:rsidRPr="002958B2">
              <w:rPr>
                <w:szCs w:val="20"/>
              </w:rPr>
              <w:t>No</w:t>
            </w:r>
          </w:p>
        </w:tc>
        <w:tc>
          <w:tcPr>
            <w:tcW w:w="4455" w:type="dxa"/>
          </w:tcPr>
          <w:p w14:paraId="45D6BA54" w14:textId="77777777" w:rsidR="002532C3" w:rsidRPr="002958B2" w:rsidRDefault="002532C3" w:rsidP="00110520">
            <w:pPr>
              <w:spacing w:after="200" w:line="276" w:lineRule="auto"/>
              <w:rPr>
                <w:szCs w:val="20"/>
              </w:rPr>
            </w:pPr>
            <w:r w:rsidRPr="002958B2">
              <w:rPr>
                <w:szCs w:val="20"/>
              </w:rPr>
              <w:t>This field contains the test for the region of the record identified by the Target.</w:t>
            </w:r>
          </w:p>
        </w:tc>
      </w:tr>
      <w:tr w:rsidR="002532C3" w14:paraId="24EA581C" w14:textId="77777777" w:rsidTr="00110520">
        <w:trPr>
          <w:cantSplit/>
        </w:trPr>
        <w:tc>
          <w:tcPr>
            <w:tcW w:w="236" w:type="dxa"/>
            <w:vMerge/>
          </w:tcPr>
          <w:p w14:paraId="5AD42665" w14:textId="77777777" w:rsidR="002532C3" w:rsidRPr="002958B2" w:rsidRDefault="002532C3" w:rsidP="00110520">
            <w:pPr>
              <w:spacing w:after="200" w:line="276" w:lineRule="auto"/>
              <w:rPr>
                <w:szCs w:val="20"/>
              </w:rPr>
            </w:pPr>
          </w:p>
        </w:tc>
        <w:tc>
          <w:tcPr>
            <w:tcW w:w="259" w:type="dxa"/>
            <w:vMerge/>
          </w:tcPr>
          <w:p w14:paraId="17D1E356" w14:textId="77777777" w:rsidR="002532C3" w:rsidRPr="002958B2" w:rsidRDefault="002532C3" w:rsidP="00110520">
            <w:pPr>
              <w:spacing w:after="200" w:line="276" w:lineRule="auto"/>
              <w:rPr>
                <w:szCs w:val="20"/>
              </w:rPr>
            </w:pPr>
          </w:p>
        </w:tc>
        <w:tc>
          <w:tcPr>
            <w:tcW w:w="270" w:type="dxa"/>
            <w:vMerge/>
          </w:tcPr>
          <w:p w14:paraId="6A0B0A45" w14:textId="77777777" w:rsidR="002532C3" w:rsidRPr="002958B2" w:rsidRDefault="002532C3" w:rsidP="00110520">
            <w:pPr>
              <w:spacing w:after="200" w:line="276" w:lineRule="auto"/>
              <w:rPr>
                <w:szCs w:val="20"/>
              </w:rPr>
            </w:pPr>
          </w:p>
        </w:tc>
        <w:tc>
          <w:tcPr>
            <w:tcW w:w="270" w:type="dxa"/>
            <w:vMerge w:val="restart"/>
          </w:tcPr>
          <w:p w14:paraId="4495E377" w14:textId="77777777" w:rsidR="002532C3" w:rsidRPr="002958B2" w:rsidRDefault="002532C3" w:rsidP="00110520">
            <w:pPr>
              <w:spacing w:after="200" w:line="276" w:lineRule="auto"/>
              <w:rPr>
                <w:szCs w:val="20"/>
              </w:rPr>
            </w:pPr>
          </w:p>
        </w:tc>
        <w:tc>
          <w:tcPr>
            <w:tcW w:w="1260" w:type="dxa"/>
            <w:gridSpan w:val="2"/>
          </w:tcPr>
          <w:p w14:paraId="4544235F" w14:textId="77777777" w:rsidR="002532C3" w:rsidRPr="002958B2" w:rsidRDefault="002532C3" w:rsidP="00110520">
            <w:pPr>
              <w:spacing w:after="200" w:line="276" w:lineRule="auto"/>
              <w:rPr>
                <w:szCs w:val="20"/>
              </w:rPr>
            </w:pPr>
            <w:r w:rsidRPr="002958B2">
              <w:rPr>
                <w:szCs w:val="20"/>
              </w:rPr>
              <w:t>Capability ID</w:t>
            </w:r>
          </w:p>
        </w:tc>
        <w:tc>
          <w:tcPr>
            <w:tcW w:w="1170" w:type="dxa"/>
          </w:tcPr>
          <w:p w14:paraId="620DD6DD" w14:textId="77777777" w:rsidR="002532C3" w:rsidRPr="002958B2" w:rsidRDefault="002532C3" w:rsidP="00110520">
            <w:pPr>
              <w:spacing w:after="200" w:line="276" w:lineRule="auto"/>
              <w:rPr>
                <w:szCs w:val="20"/>
              </w:rPr>
            </w:pPr>
            <w:r w:rsidRPr="002958B2">
              <w:rPr>
                <w:szCs w:val="20"/>
              </w:rPr>
              <w:t>Yes</w:t>
            </w:r>
          </w:p>
        </w:tc>
        <w:tc>
          <w:tcPr>
            <w:tcW w:w="1170" w:type="dxa"/>
          </w:tcPr>
          <w:p w14:paraId="47F8D6F1" w14:textId="77777777" w:rsidR="002532C3" w:rsidRPr="002958B2" w:rsidRDefault="002532C3" w:rsidP="00110520">
            <w:pPr>
              <w:spacing w:after="200" w:line="276" w:lineRule="auto"/>
              <w:rPr>
                <w:szCs w:val="20"/>
              </w:rPr>
            </w:pPr>
            <w:r w:rsidRPr="002958B2">
              <w:rPr>
                <w:szCs w:val="20"/>
              </w:rPr>
              <w:t>No</w:t>
            </w:r>
          </w:p>
        </w:tc>
        <w:tc>
          <w:tcPr>
            <w:tcW w:w="4455" w:type="dxa"/>
          </w:tcPr>
          <w:p w14:paraId="305AC2A7" w14:textId="77777777" w:rsidR="002532C3" w:rsidRPr="00651F04" w:rsidRDefault="002532C3" w:rsidP="00110520">
            <w:pPr>
              <w:rPr>
                <w:szCs w:val="20"/>
              </w:rPr>
            </w:pPr>
            <w:r w:rsidRPr="002958B2">
              <w:rPr>
                <w:szCs w:val="20"/>
              </w:rPr>
              <w:t>Contains the Capability ID, which identifies a Capability Module.</w:t>
            </w:r>
            <w:r>
              <w:rPr>
                <w:szCs w:val="20"/>
              </w:rPr>
              <w:t xml:space="preserve"> If the TAXII Service does not support this Capability Module, a Status Message with a status of ‘Unsupported Capability Module’ SHOULD be returned.</w:t>
            </w:r>
          </w:p>
        </w:tc>
      </w:tr>
      <w:tr w:rsidR="002532C3" w14:paraId="1FD90E41" w14:textId="77777777" w:rsidTr="00110520">
        <w:trPr>
          <w:cantSplit/>
        </w:trPr>
        <w:tc>
          <w:tcPr>
            <w:tcW w:w="236" w:type="dxa"/>
            <w:vMerge/>
          </w:tcPr>
          <w:p w14:paraId="4D430309" w14:textId="77777777" w:rsidR="002532C3" w:rsidRPr="002958B2" w:rsidRDefault="002532C3" w:rsidP="00110520">
            <w:pPr>
              <w:spacing w:after="200" w:line="276" w:lineRule="auto"/>
              <w:rPr>
                <w:szCs w:val="20"/>
              </w:rPr>
            </w:pPr>
          </w:p>
        </w:tc>
        <w:tc>
          <w:tcPr>
            <w:tcW w:w="259" w:type="dxa"/>
            <w:vMerge/>
          </w:tcPr>
          <w:p w14:paraId="1ED85A72" w14:textId="77777777" w:rsidR="002532C3" w:rsidRPr="002958B2" w:rsidRDefault="002532C3" w:rsidP="00110520">
            <w:pPr>
              <w:spacing w:after="200" w:line="276" w:lineRule="auto"/>
              <w:rPr>
                <w:szCs w:val="20"/>
              </w:rPr>
            </w:pPr>
          </w:p>
        </w:tc>
        <w:tc>
          <w:tcPr>
            <w:tcW w:w="270" w:type="dxa"/>
            <w:vMerge/>
          </w:tcPr>
          <w:p w14:paraId="6D1289A6" w14:textId="77777777" w:rsidR="002532C3" w:rsidRPr="002958B2" w:rsidRDefault="002532C3" w:rsidP="00110520">
            <w:pPr>
              <w:spacing w:after="200" w:line="276" w:lineRule="auto"/>
              <w:rPr>
                <w:szCs w:val="20"/>
              </w:rPr>
            </w:pPr>
          </w:p>
        </w:tc>
        <w:tc>
          <w:tcPr>
            <w:tcW w:w="270" w:type="dxa"/>
            <w:vMerge/>
          </w:tcPr>
          <w:p w14:paraId="7B379505" w14:textId="77777777" w:rsidR="002532C3" w:rsidRPr="002958B2" w:rsidRDefault="002532C3" w:rsidP="00110520">
            <w:pPr>
              <w:spacing w:after="200" w:line="276" w:lineRule="auto"/>
              <w:rPr>
                <w:szCs w:val="20"/>
              </w:rPr>
            </w:pPr>
          </w:p>
        </w:tc>
        <w:tc>
          <w:tcPr>
            <w:tcW w:w="1260" w:type="dxa"/>
            <w:gridSpan w:val="2"/>
          </w:tcPr>
          <w:p w14:paraId="1E5CDA6D" w14:textId="77777777" w:rsidR="002532C3" w:rsidRPr="002958B2" w:rsidRDefault="002532C3" w:rsidP="00110520">
            <w:pPr>
              <w:spacing w:after="200" w:line="276" w:lineRule="auto"/>
              <w:rPr>
                <w:szCs w:val="20"/>
              </w:rPr>
            </w:pPr>
            <w:r w:rsidRPr="002958B2">
              <w:rPr>
                <w:szCs w:val="20"/>
              </w:rPr>
              <w:t>Relationship</w:t>
            </w:r>
          </w:p>
        </w:tc>
        <w:tc>
          <w:tcPr>
            <w:tcW w:w="1170" w:type="dxa"/>
          </w:tcPr>
          <w:p w14:paraId="6B3459F1" w14:textId="77777777" w:rsidR="002532C3" w:rsidRPr="002958B2" w:rsidRDefault="002532C3" w:rsidP="00110520">
            <w:pPr>
              <w:spacing w:after="200" w:line="276" w:lineRule="auto"/>
              <w:rPr>
                <w:szCs w:val="20"/>
              </w:rPr>
            </w:pPr>
            <w:r w:rsidRPr="002958B2">
              <w:rPr>
                <w:szCs w:val="20"/>
              </w:rPr>
              <w:t>Yes</w:t>
            </w:r>
          </w:p>
        </w:tc>
        <w:tc>
          <w:tcPr>
            <w:tcW w:w="1170" w:type="dxa"/>
          </w:tcPr>
          <w:p w14:paraId="526B644B" w14:textId="77777777" w:rsidR="002532C3" w:rsidRPr="002958B2" w:rsidRDefault="002532C3" w:rsidP="00110520">
            <w:pPr>
              <w:spacing w:after="200" w:line="276" w:lineRule="auto"/>
              <w:rPr>
                <w:szCs w:val="20"/>
              </w:rPr>
            </w:pPr>
            <w:r w:rsidRPr="002958B2">
              <w:rPr>
                <w:szCs w:val="20"/>
              </w:rPr>
              <w:t>Yes</w:t>
            </w:r>
          </w:p>
        </w:tc>
        <w:tc>
          <w:tcPr>
            <w:tcW w:w="4455" w:type="dxa"/>
          </w:tcPr>
          <w:p w14:paraId="7CF360E4" w14:textId="77777777" w:rsidR="002532C3" w:rsidRPr="002958B2" w:rsidRDefault="002532C3" w:rsidP="00110520">
            <w:pPr>
              <w:spacing w:after="200" w:line="276" w:lineRule="auto"/>
              <w:rPr>
                <w:szCs w:val="20"/>
              </w:rPr>
            </w:pPr>
            <w:r w:rsidRPr="002958B2">
              <w:rPr>
                <w:szCs w:val="20"/>
              </w:rPr>
              <w:t>Contains the relationship. This value MUST be defined by the Capability Module identified by the Capability ID.</w:t>
            </w:r>
          </w:p>
        </w:tc>
      </w:tr>
      <w:tr w:rsidR="002532C3" w14:paraId="0E4F486C" w14:textId="77777777" w:rsidTr="00110520">
        <w:trPr>
          <w:cantSplit/>
        </w:trPr>
        <w:tc>
          <w:tcPr>
            <w:tcW w:w="236" w:type="dxa"/>
            <w:vMerge/>
          </w:tcPr>
          <w:p w14:paraId="65049E2A" w14:textId="77777777" w:rsidR="002532C3" w:rsidRPr="002958B2" w:rsidRDefault="002532C3" w:rsidP="00110520">
            <w:pPr>
              <w:spacing w:after="200" w:line="276" w:lineRule="auto"/>
              <w:rPr>
                <w:szCs w:val="20"/>
              </w:rPr>
            </w:pPr>
          </w:p>
        </w:tc>
        <w:tc>
          <w:tcPr>
            <w:tcW w:w="259" w:type="dxa"/>
            <w:vMerge/>
          </w:tcPr>
          <w:p w14:paraId="7D34A731" w14:textId="77777777" w:rsidR="002532C3" w:rsidRPr="002958B2" w:rsidRDefault="002532C3" w:rsidP="00110520">
            <w:pPr>
              <w:spacing w:after="200" w:line="276" w:lineRule="auto"/>
              <w:rPr>
                <w:szCs w:val="20"/>
              </w:rPr>
            </w:pPr>
          </w:p>
        </w:tc>
        <w:tc>
          <w:tcPr>
            <w:tcW w:w="270" w:type="dxa"/>
            <w:vMerge/>
          </w:tcPr>
          <w:p w14:paraId="67FEFF41" w14:textId="77777777" w:rsidR="002532C3" w:rsidRPr="002958B2" w:rsidRDefault="002532C3" w:rsidP="00110520">
            <w:pPr>
              <w:spacing w:after="200" w:line="276" w:lineRule="auto"/>
              <w:rPr>
                <w:szCs w:val="20"/>
              </w:rPr>
            </w:pPr>
          </w:p>
        </w:tc>
        <w:tc>
          <w:tcPr>
            <w:tcW w:w="270" w:type="dxa"/>
            <w:vMerge/>
          </w:tcPr>
          <w:p w14:paraId="3C935594" w14:textId="77777777" w:rsidR="002532C3" w:rsidRPr="002958B2" w:rsidRDefault="002532C3" w:rsidP="00110520">
            <w:pPr>
              <w:spacing w:after="200" w:line="276" w:lineRule="auto"/>
              <w:rPr>
                <w:szCs w:val="20"/>
              </w:rPr>
            </w:pPr>
          </w:p>
        </w:tc>
        <w:tc>
          <w:tcPr>
            <w:tcW w:w="1260" w:type="dxa"/>
            <w:gridSpan w:val="2"/>
          </w:tcPr>
          <w:p w14:paraId="7B46D6FE" w14:textId="77777777" w:rsidR="002532C3" w:rsidRPr="002958B2" w:rsidRDefault="002532C3" w:rsidP="00110520">
            <w:pPr>
              <w:spacing w:after="200" w:line="276" w:lineRule="auto"/>
              <w:rPr>
                <w:szCs w:val="20"/>
              </w:rPr>
            </w:pPr>
            <w:r w:rsidRPr="002958B2">
              <w:rPr>
                <w:szCs w:val="20"/>
              </w:rPr>
              <w:t>Parameter</w:t>
            </w:r>
          </w:p>
        </w:tc>
        <w:tc>
          <w:tcPr>
            <w:tcW w:w="1170" w:type="dxa"/>
          </w:tcPr>
          <w:p w14:paraId="67B2D25F" w14:textId="77777777" w:rsidR="002532C3" w:rsidRPr="002958B2" w:rsidRDefault="002532C3" w:rsidP="00110520">
            <w:pPr>
              <w:spacing w:after="200" w:line="276" w:lineRule="auto"/>
              <w:rPr>
                <w:szCs w:val="20"/>
              </w:rPr>
            </w:pPr>
            <w:r w:rsidRPr="002958B2">
              <w:rPr>
                <w:szCs w:val="20"/>
              </w:rPr>
              <w:t>-</w:t>
            </w:r>
          </w:p>
        </w:tc>
        <w:tc>
          <w:tcPr>
            <w:tcW w:w="1170" w:type="dxa"/>
          </w:tcPr>
          <w:p w14:paraId="523D6957" w14:textId="77777777" w:rsidR="002532C3" w:rsidRPr="002958B2" w:rsidRDefault="002532C3" w:rsidP="00110520">
            <w:pPr>
              <w:spacing w:after="200" w:line="276" w:lineRule="auto"/>
              <w:rPr>
                <w:szCs w:val="20"/>
              </w:rPr>
            </w:pPr>
            <w:r w:rsidRPr="002958B2">
              <w:rPr>
                <w:szCs w:val="20"/>
              </w:rPr>
              <w:t>-</w:t>
            </w:r>
          </w:p>
        </w:tc>
        <w:tc>
          <w:tcPr>
            <w:tcW w:w="4455" w:type="dxa"/>
          </w:tcPr>
          <w:p w14:paraId="18FF1EDA" w14:textId="77777777" w:rsidR="002532C3" w:rsidRPr="00651F04" w:rsidRDefault="002532C3" w:rsidP="00110520">
            <w:pPr>
              <w:rPr>
                <w:szCs w:val="20"/>
              </w:rPr>
            </w:pPr>
            <w:r w:rsidRPr="002958B2">
              <w:rPr>
                <w:szCs w:val="20"/>
              </w:rPr>
              <w:t>Contains the parameter(s) for this test</w:t>
            </w:r>
            <w:r>
              <w:rPr>
                <w:szCs w:val="20"/>
              </w:rPr>
              <w:t>, which take for form of a name-value pair</w:t>
            </w:r>
            <w:r w:rsidRPr="00651F04">
              <w:rPr>
                <w:szCs w:val="20"/>
              </w:rPr>
              <w:t xml:space="preserve">. Whether a parameter is required, </w:t>
            </w:r>
            <w:r>
              <w:rPr>
                <w:szCs w:val="20"/>
              </w:rPr>
              <w:t xml:space="preserve">the permissible values and their meanings, </w:t>
            </w:r>
            <w:r w:rsidRPr="00651F04">
              <w:rPr>
                <w:szCs w:val="20"/>
              </w:rPr>
              <w:t xml:space="preserve">and whether multiple </w:t>
            </w:r>
            <w:r>
              <w:rPr>
                <w:szCs w:val="20"/>
              </w:rPr>
              <w:t xml:space="preserve">parameters of the same name </w:t>
            </w:r>
            <w:r w:rsidRPr="00651F04">
              <w:rPr>
                <w:szCs w:val="20"/>
              </w:rPr>
              <w:t>are permitted is defined by the Capability Module.</w:t>
            </w:r>
          </w:p>
        </w:tc>
      </w:tr>
      <w:tr w:rsidR="002532C3" w14:paraId="5B7D1BB0" w14:textId="77777777" w:rsidTr="00110520">
        <w:trPr>
          <w:cantSplit/>
        </w:trPr>
        <w:tc>
          <w:tcPr>
            <w:tcW w:w="236" w:type="dxa"/>
            <w:vMerge/>
          </w:tcPr>
          <w:p w14:paraId="129A05B1" w14:textId="77777777" w:rsidR="002532C3" w:rsidRPr="002958B2" w:rsidRDefault="002532C3" w:rsidP="00110520">
            <w:pPr>
              <w:spacing w:after="200" w:line="276" w:lineRule="auto"/>
              <w:rPr>
                <w:szCs w:val="20"/>
              </w:rPr>
            </w:pPr>
          </w:p>
        </w:tc>
        <w:tc>
          <w:tcPr>
            <w:tcW w:w="259" w:type="dxa"/>
            <w:vMerge/>
          </w:tcPr>
          <w:p w14:paraId="39D92274" w14:textId="77777777" w:rsidR="002532C3" w:rsidRPr="002958B2" w:rsidRDefault="002532C3" w:rsidP="00110520">
            <w:pPr>
              <w:spacing w:after="200" w:line="276" w:lineRule="auto"/>
              <w:rPr>
                <w:szCs w:val="20"/>
              </w:rPr>
            </w:pPr>
          </w:p>
        </w:tc>
        <w:tc>
          <w:tcPr>
            <w:tcW w:w="270" w:type="dxa"/>
            <w:vMerge/>
          </w:tcPr>
          <w:p w14:paraId="5A0B9D19" w14:textId="77777777" w:rsidR="002532C3" w:rsidRPr="002958B2" w:rsidRDefault="002532C3" w:rsidP="00110520">
            <w:pPr>
              <w:spacing w:after="200" w:line="276" w:lineRule="auto"/>
              <w:rPr>
                <w:szCs w:val="20"/>
              </w:rPr>
            </w:pPr>
          </w:p>
        </w:tc>
        <w:tc>
          <w:tcPr>
            <w:tcW w:w="270" w:type="dxa"/>
            <w:vMerge/>
          </w:tcPr>
          <w:p w14:paraId="0A96A393" w14:textId="77777777" w:rsidR="002532C3" w:rsidRPr="002958B2" w:rsidRDefault="002532C3" w:rsidP="00110520">
            <w:pPr>
              <w:spacing w:after="200" w:line="276" w:lineRule="auto"/>
              <w:rPr>
                <w:szCs w:val="20"/>
              </w:rPr>
            </w:pPr>
          </w:p>
        </w:tc>
        <w:tc>
          <w:tcPr>
            <w:tcW w:w="270" w:type="dxa"/>
          </w:tcPr>
          <w:p w14:paraId="500DE98F" w14:textId="77777777" w:rsidR="002532C3" w:rsidRPr="002958B2" w:rsidRDefault="002532C3" w:rsidP="00110520">
            <w:pPr>
              <w:spacing w:after="200" w:line="276" w:lineRule="auto"/>
              <w:rPr>
                <w:szCs w:val="20"/>
              </w:rPr>
            </w:pPr>
          </w:p>
        </w:tc>
        <w:tc>
          <w:tcPr>
            <w:tcW w:w="990" w:type="dxa"/>
          </w:tcPr>
          <w:p w14:paraId="40C604C4" w14:textId="77777777" w:rsidR="002532C3" w:rsidRPr="002958B2" w:rsidRDefault="002532C3" w:rsidP="00110520">
            <w:pPr>
              <w:spacing w:after="200" w:line="276" w:lineRule="auto"/>
              <w:rPr>
                <w:szCs w:val="20"/>
              </w:rPr>
            </w:pPr>
            <w:r w:rsidRPr="002958B2">
              <w:rPr>
                <w:szCs w:val="20"/>
              </w:rPr>
              <w:t>Name</w:t>
            </w:r>
          </w:p>
        </w:tc>
        <w:tc>
          <w:tcPr>
            <w:tcW w:w="1170" w:type="dxa"/>
          </w:tcPr>
          <w:p w14:paraId="07B1A9AD" w14:textId="77777777" w:rsidR="002532C3" w:rsidRPr="002958B2" w:rsidRDefault="002532C3" w:rsidP="00110520">
            <w:pPr>
              <w:spacing w:after="200" w:line="276" w:lineRule="auto"/>
              <w:rPr>
                <w:szCs w:val="20"/>
              </w:rPr>
            </w:pPr>
            <w:r w:rsidRPr="002958B2">
              <w:rPr>
                <w:szCs w:val="20"/>
              </w:rPr>
              <w:t>Yes</w:t>
            </w:r>
          </w:p>
        </w:tc>
        <w:tc>
          <w:tcPr>
            <w:tcW w:w="1170" w:type="dxa"/>
          </w:tcPr>
          <w:p w14:paraId="45C6F67D" w14:textId="77777777" w:rsidR="002532C3" w:rsidRPr="002958B2" w:rsidRDefault="002532C3" w:rsidP="00110520">
            <w:pPr>
              <w:spacing w:after="200" w:line="276" w:lineRule="auto"/>
              <w:rPr>
                <w:szCs w:val="20"/>
              </w:rPr>
            </w:pPr>
            <w:r w:rsidRPr="002958B2">
              <w:rPr>
                <w:szCs w:val="20"/>
              </w:rPr>
              <w:t>No</w:t>
            </w:r>
          </w:p>
        </w:tc>
        <w:tc>
          <w:tcPr>
            <w:tcW w:w="4455" w:type="dxa"/>
          </w:tcPr>
          <w:p w14:paraId="7CEAEC6D" w14:textId="77777777" w:rsidR="002532C3" w:rsidRPr="002958B2" w:rsidRDefault="002532C3" w:rsidP="00110520">
            <w:pPr>
              <w:spacing w:after="200" w:line="276" w:lineRule="auto"/>
              <w:rPr>
                <w:szCs w:val="20"/>
              </w:rPr>
            </w:pPr>
            <w:r w:rsidRPr="002958B2">
              <w:rPr>
                <w:szCs w:val="20"/>
              </w:rPr>
              <w:t>Contains the name of the parameter.</w:t>
            </w:r>
          </w:p>
        </w:tc>
      </w:tr>
    </w:tbl>
    <w:p w14:paraId="699C2625" w14:textId="77777777" w:rsidR="002532C3" w:rsidRDefault="002532C3" w:rsidP="002532C3"/>
    <w:p w14:paraId="26705945" w14:textId="77777777" w:rsidR="002532C3" w:rsidRDefault="002532C3" w:rsidP="002532C3">
      <w:pPr>
        <w:pStyle w:val="Heading3"/>
        <w:keepLines/>
        <w:spacing w:before="200" w:after="0" w:line="276" w:lineRule="auto"/>
      </w:pPr>
      <w:bookmarkStart w:id="28" w:name="_Toc377360463"/>
      <w:bookmarkStart w:id="29" w:name="_Toc297807264"/>
      <w:r>
        <w:t>XML Representation</w:t>
      </w:r>
      <w:bookmarkEnd w:id="28"/>
      <w:bookmarkEnd w:id="29"/>
    </w:p>
    <w:p w14:paraId="3F1D8143" w14:textId="4488C8A2" w:rsidR="002532C3" w:rsidRDefault="002532C3" w:rsidP="002532C3">
      <w:r>
        <w:t>This section defines the XML representation of the Query Structure. This structure is intended for use with the TAXII XML Message Binding 1.1</w:t>
      </w:r>
      <w:r w:rsidR="00BA51C2">
        <w:t>.1</w:t>
      </w:r>
      <w:r>
        <w:t xml:space="preserve"> (</w:t>
      </w:r>
      <w:r w:rsidR="001F7EBD" w:rsidRPr="001F7EBD">
        <w:t>urn:oasis:cti:taxii:xml:1.1.1</w:t>
      </w:r>
      <w:r>
        <w:t xml:space="preserve">). </w:t>
      </w:r>
    </w:p>
    <w:p w14:paraId="69F4AEF8" w14:textId="69E0EF82" w:rsidR="002532C3" w:rsidRDefault="002532C3" w:rsidP="002532C3">
      <w:r>
        <w:lastRenderedPageBreak/>
        <w:t xml:space="preserve">The XML Namespace for this representation is: </w:t>
      </w:r>
      <w:r w:rsidR="00D00E62" w:rsidRPr="00D00E62">
        <w:t>http://docs.oasis-open.org/cti/ns/</w:t>
      </w:r>
      <w:r w:rsidR="00062F2F">
        <w:t>taxii/default-query-1.1.1</w:t>
      </w:r>
    </w:p>
    <w:p w14:paraId="6AE952CF" w14:textId="77777777" w:rsidR="002532C3" w:rsidRDefault="002532C3" w:rsidP="002532C3">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5</w:t>
      </w:r>
      <w:r w:rsidR="00186F1A">
        <w:rPr>
          <w:noProof/>
        </w:rPr>
        <w:fldChar w:fldCharType="end"/>
      </w:r>
      <w:r>
        <w:t xml:space="preserve"> - XML Representation of TAXII Default Query</w:t>
      </w:r>
    </w:p>
    <w:tbl>
      <w:tblPr>
        <w:tblStyle w:val="TableGrid"/>
        <w:tblW w:w="9090" w:type="dxa"/>
        <w:tblInd w:w="18" w:type="dxa"/>
        <w:tblLayout w:type="fixed"/>
        <w:tblLook w:val="04A0" w:firstRow="1" w:lastRow="0" w:firstColumn="1" w:lastColumn="0" w:noHBand="0" w:noVBand="1"/>
      </w:tblPr>
      <w:tblGrid>
        <w:gridCol w:w="270"/>
        <w:gridCol w:w="270"/>
        <w:gridCol w:w="270"/>
        <w:gridCol w:w="236"/>
        <w:gridCol w:w="236"/>
        <w:gridCol w:w="2228"/>
        <w:gridCol w:w="1260"/>
        <w:gridCol w:w="540"/>
        <w:gridCol w:w="3780"/>
      </w:tblGrid>
      <w:tr w:rsidR="002532C3" w:rsidRPr="00D143A1" w14:paraId="187B809D" w14:textId="77777777" w:rsidTr="00110520">
        <w:trPr>
          <w:cantSplit/>
          <w:tblHeader/>
        </w:trPr>
        <w:tc>
          <w:tcPr>
            <w:tcW w:w="3510" w:type="dxa"/>
            <w:gridSpan w:val="6"/>
          </w:tcPr>
          <w:p w14:paraId="141AAC90" w14:textId="77777777" w:rsidR="002532C3" w:rsidRPr="00651F04" w:rsidRDefault="002532C3" w:rsidP="00110520">
            <w:pPr>
              <w:jc w:val="center"/>
              <w:rPr>
                <w:b/>
                <w:szCs w:val="20"/>
              </w:rPr>
            </w:pPr>
            <w:r w:rsidRPr="00651F04">
              <w:rPr>
                <w:b/>
                <w:szCs w:val="20"/>
              </w:rPr>
              <w:t>XML Name</w:t>
            </w:r>
          </w:p>
        </w:tc>
        <w:tc>
          <w:tcPr>
            <w:tcW w:w="1260" w:type="dxa"/>
          </w:tcPr>
          <w:p w14:paraId="5E5AD060" w14:textId="77777777" w:rsidR="002532C3" w:rsidRPr="00651F04" w:rsidRDefault="002532C3" w:rsidP="00110520">
            <w:pPr>
              <w:jc w:val="center"/>
              <w:rPr>
                <w:b/>
                <w:szCs w:val="20"/>
              </w:rPr>
            </w:pPr>
            <w:r w:rsidRPr="00651F04">
              <w:rPr>
                <w:b/>
                <w:szCs w:val="20"/>
              </w:rPr>
              <w:t>Data Model Name</w:t>
            </w:r>
          </w:p>
        </w:tc>
        <w:tc>
          <w:tcPr>
            <w:tcW w:w="540" w:type="dxa"/>
          </w:tcPr>
          <w:p w14:paraId="5CF8D854" w14:textId="77777777" w:rsidR="002532C3" w:rsidRPr="00651F04" w:rsidRDefault="002532C3" w:rsidP="00110520">
            <w:pPr>
              <w:jc w:val="center"/>
              <w:rPr>
                <w:b/>
                <w:szCs w:val="20"/>
              </w:rPr>
            </w:pPr>
            <w:r w:rsidRPr="00651F04">
              <w:rPr>
                <w:b/>
                <w:szCs w:val="20"/>
              </w:rPr>
              <w:t>#</w:t>
            </w:r>
          </w:p>
        </w:tc>
        <w:tc>
          <w:tcPr>
            <w:tcW w:w="3780" w:type="dxa"/>
          </w:tcPr>
          <w:p w14:paraId="518FE61B" w14:textId="77777777" w:rsidR="002532C3" w:rsidRPr="00651F04" w:rsidRDefault="002532C3" w:rsidP="00110520">
            <w:pPr>
              <w:jc w:val="center"/>
              <w:rPr>
                <w:b/>
                <w:szCs w:val="20"/>
              </w:rPr>
            </w:pPr>
            <w:r w:rsidRPr="00651F04">
              <w:rPr>
                <w:b/>
                <w:szCs w:val="20"/>
              </w:rPr>
              <w:t>Description</w:t>
            </w:r>
          </w:p>
        </w:tc>
      </w:tr>
      <w:tr w:rsidR="002532C3" w14:paraId="5E83247F" w14:textId="77777777" w:rsidTr="00110520">
        <w:trPr>
          <w:cantSplit/>
        </w:trPr>
        <w:tc>
          <w:tcPr>
            <w:tcW w:w="3510" w:type="dxa"/>
            <w:gridSpan w:val="6"/>
          </w:tcPr>
          <w:p w14:paraId="5501C29A" w14:textId="77777777" w:rsidR="002532C3" w:rsidRPr="00651F04" w:rsidRDefault="002532C3" w:rsidP="00110520">
            <w:pPr>
              <w:rPr>
                <w:szCs w:val="20"/>
              </w:rPr>
            </w:pPr>
            <w:r w:rsidRPr="00651F04">
              <w:rPr>
                <w:rFonts w:ascii="Courier New" w:hAnsi="Courier New" w:cs="Courier New"/>
                <w:szCs w:val="20"/>
              </w:rPr>
              <w:t>&lt;Default</w:t>
            </w:r>
            <w:r>
              <w:rPr>
                <w:rFonts w:ascii="Courier New" w:hAnsi="Courier New" w:cs="Courier New"/>
                <w:szCs w:val="20"/>
              </w:rPr>
              <w:t>_</w:t>
            </w:r>
            <w:r w:rsidRPr="00651F04">
              <w:rPr>
                <w:rFonts w:ascii="Courier New" w:hAnsi="Courier New" w:cs="Courier New"/>
                <w:szCs w:val="20"/>
              </w:rPr>
              <w:t>Query&gt;</w:t>
            </w:r>
          </w:p>
        </w:tc>
        <w:tc>
          <w:tcPr>
            <w:tcW w:w="1260" w:type="dxa"/>
          </w:tcPr>
          <w:p w14:paraId="3F93774B" w14:textId="77777777" w:rsidR="002532C3" w:rsidRPr="00651F04" w:rsidRDefault="002532C3" w:rsidP="00110520">
            <w:pPr>
              <w:rPr>
                <w:szCs w:val="20"/>
              </w:rPr>
            </w:pPr>
            <w:r w:rsidRPr="00651F04">
              <w:rPr>
                <w:szCs w:val="20"/>
              </w:rPr>
              <w:t>Default Query</w:t>
            </w:r>
          </w:p>
        </w:tc>
        <w:tc>
          <w:tcPr>
            <w:tcW w:w="540" w:type="dxa"/>
          </w:tcPr>
          <w:p w14:paraId="175460EC" w14:textId="77777777" w:rsidR="002532C3" w:rsidRPr="00651F04" w:rsidRDefault="002532C3" w:rsidP="00110520">
            <w:pPr>
              <w:rPr>
                <w:szCs w:val="20"/>
              </w:rPr>
            </w:pPr>
            <w:r w:rsidRPr="00651F04">
              <w:rPr>
                <w:szCs w:val="20"/>
              </w:rPr>
              <w:t>1</w:t>
            </w:r>
          </w:p>
        </w:tc>
        <w:tc>
          <w:tcPr>
            <w:tcW w:w="3780" w:type="dxa"/>
          </w:tcPr>
          <w:p w14:paraId="1B170E0F" w14:textId="77777777" w:rsidR="002532C3" w:rsidRPr="00651F04" w:rsidRDefault="002532C3" w:rsidP="00110520">
            <w:pPr>
              <w:rPr>
                <w:szCs w:val="20"/>
              </w:rPr>
            </w:pPr>
            <w:r w:rsidRPr="00651F04">
              <w:rPr>
                <w:szCs w:val="20"/>
              </w:rPr>
              <w:t xml:space="preserve">The element name indicates that this is a </w:t>
            </w:r>
            <w:r>
              <w:rPr>
                <w:szCs w:val="20"/>
              </w:rPr>
              <w:t>TAXII Default Q</w:t>
            </w:r>
            <w:r w:rsidRPr="00651F04">
              <w:rPr>
                <w:szCs w:val="20"/>
              </w:rPr>
              <w:t xml:space="preserve">uery. Its body MUST consist of only the indicated </w:t>
            </w:r>
            <w:r>
              <w:rPr>
                <w:szCs w:val="20"/>
              </w:rPr>
              <w:t>XML F</w:t>
            </w:r>
            <w:r w:rsidRPr="00651F04">
              <w:rPr>
                <w:szCs w:val="20"/>
              </w:rPr>
              <w:t>ields.</w:t>
            </w:r>
          </w:p>
        </w:tc>
      </w:tr>
      <w:tr w:rsidR="002532C3" w14:paraId="4AD4B03B" w14:textId="77777777" w:rsidTr="00110520">
        <w:trPr>
          <w:cantSplit/>
        </w:trPr>
        <w:tc>
          <w:tcPr>
            <w:tcW w:w="270" w:type="dxa"/>
            <w:vMerge w:val="restart"/>
          </w:tcPr>
          <w:p w14:paraId="681C0E2D" w14:textId="77777777" w:rsidR="002532C3" w:rsidRPr="00651F04" w:rsidRDefault="002532C3" w:rsidP="00110520">
            <w:pPr>
              <w:rPr>
                <w:szCs w:val="20"/>
              </w:rPr>
            </w:pPr>
          </w:p>
        </w:tc>
        <w:tc>
          <w:tcPr>
            <w:tcW w:w="3240" w:type="dxa"/>
            <w:gridSpan w:val="5"/>
          </w:tcPr>
          <w:p w14:paraId="1758BFB9" w14:textId="77777777" w:rsidR="002532C3" w:rsidRPr="00651F04" w:rsidRDefault="002532C3" w:rsidP="00110520">
            <w:pPr>
              <w:rPr>
                <w:szCs w:val="20"/>
              </w:rPr>
            </w:pPr>
            <w:r w:rsidRPr="00651F04">
              <w:rPr>
                <w:rFonts w:ascii="Courier New" w:hAnsi="Courier New" w:cs="Courier New"/>
                <w:szCs w:val="20"/>
              </w:rPr>
              <w:t>@targeting_expression_id</w:t>
            </w:r>
          </w:p>
        </w:tc>
        <w:tc>
          <w:tcPr>
            <w:tcW w:w="1260" w:type="dxa"/>
          </w:tcPr>
          <w:p w14:paraId="42BFDAD9" w14:textId="77777777" w:rsidR="002532C3" w:rsidRPr="00651F04" w:rsidRDefault="002532C3" w:rsidP="00110520">
            <w:pPr>
              <w:rPr>
                <w:szCs w:val="20"/>
              </w:rPr>
            </w:pPr>
            <w:r w:rsidRPr="00651F04">
              <w:rPr>
                <w:szCs w:val="20"/>
              </w:rPr>
              <w:t>Targeting Expression ID</w:t>
            </w:r>
          </w:p>
        </w:tc>
        <w:tc>
          <w:tcPr>
            <w:tcW w:w="540" w:type="dxa"/>
          </w:tcPr>
          <w:p w14:paraId="553B8AFA" w14:textId="77777777" w:rsidR="002532C3" w:rsidRPr="00651F04" w:rsidRDefault="002532C3" w:rsidP="00110520">
            <w:pPr>
              <w:rPr>
                <w:szCs w:val="20"/>
              </w:rPr>
            </w:pPr>
            <w:r w:rsidRPr="00651F04">
              <w:rPr>
                <w:szCs w:val="20"/>
              </w:rPr>
              <w:t>1</w:t>
            </w:r>
          </w:p>
        </w:tc>
        <w:tc>
          <w:tcPr>
            <w:tcW w:w="3780" w:type="dxa"/>
          </w:tcPr>
          <w:p w14:paraId="684F71FC" w14:textId="77777777" w:rsidR="002532C3" w:rsidRPr="00651F04" w:rsidRDefault="002532C3" w:rsidP="00110520">
            <w:pPr>
              <w:rPr>
                <w:szCs w:val="20"/>
              </w:rPr>
            </w:pPr>
            <w:r w:rsidRPr="00651F04">
              <w:rPr>
                <w:szCs w:val="20"/>
              </w:rPr>
              <w:t>An XML AnyURI</w:t>
            </w:r>
            <w:r>
              <w:rPr>
                <w:szCs w:val="20"/>
              </w:rPr>
              <w:t xml:space="preserve"> indicating the Targeting Expression Vocabulary that will be used in this query’s Target field(s)</w:t>
            </w:r>
            <w:r w:rsidRPr="00651F04">
              <w:rPr>
                <w:szCs w:val="20"/>
              </w:rPr>
              <w:t>.</w:t>
            </w:r>
          </w:p>
        </w:tc>
      </w:tr>
      <w:tr w:rsidR="002532C3" w14:paraId="2EC9A7F6" w14:textId="77777777" w:rsidTr="00110520">
        <w:trPr>
          <w:cantSplit/>
        </w:trPr>
        <w:tc>
          <w:tcPr>
            <w:tcW w:w="270" w:type="dxa"/>
            <w:vMerge/>
          </w:tcPr>
          <w:p w14:paraId="5C799F8C" w14:textId="77777777" w:rsidR="002532C3" w:rsidRPr="002958B2" w:rsidRDefault="002532C3" w:rsidP="00110520">
            <w:pPr>
              <w:spacing w:after="200" w:line="276" w:lineRule="auto"/>
              <w:rPr>
                <w:szCs w:val="20"/>
              </w:rPr>
            </w:pPr>
          </w:p>
        </w:tc>
        <w:tc>
          <w:tcPr>
            <w:tcW w:w="3240" w:type="dxa"/>
            <w:gridSpan w:val="5"/>
          </w:tcPr>
          <w:p w14:paraId="40EAAF14" w14:textId="77777777" w:rsidR="002532C3" w:rsidRPr="002958B2" w:rsidRDefault="002532C3" w:rsidP="00110520">
            <w:pPr>
              <w:spacing w:after="200" w:line="276" w:lineRule="auto"/>
              <w:rPr>
                <w:szCs w:val="20"/>
              </w:rPr>
            </w:pPr>
            <w:r w:rsidRPr="002958B2">
              <w:rPr>
                <w:rFonts w:ascii="Courier New" w:hAnsi="Courier New" w:cs="Courier New"/>
                <w:szCs w:val="20"/>
              </w:rPr>
              <w:t>&lt;Criteria&gt;</w:t>
            </w:r>
          </w:p>
        </w:tc>
        <w:tc>
          <w:tcPr>
            <w:tcW w:w="1260" w:type="dxa"/>
          </w:tcPr>
          <w:p w14:paraId="064B575A" w14:textId="77777777" w:rsidR="002532C3" w:rsidRPr="002958B2" w:rsidRDefault="002532C3" w:rsidP="00110520">
            <w:pPr>
              <w:spacing w:after="200" w:line="276" w:lineRule="auto"/>
              <w:rPr>
                <w:szCs w:val="20"/>
              </w:rPr>
            </w:pPr>
            <w:r w:rsidRPr="002958B2">
              <w:rPr>
                <w:szCs w:val="20"/>
              </w:rPr>
              <w:t>Criteria</w:t>
            </w:r>
          </w:p>
        </w:tc>
        <w:tc>
          <w:tcPr>
            <w:tcW w:w="540" w:type="dxa"/>
          </w:tcPr>
          <w:p w14:paraId="1362DD4F" w14:textId="77777777" w:rsidR="002532C3" w:rsidRPr="002958B2" w:rsidRDefault="002532C3" w:rsidP="00110520">
            <w:pPr>
              <w:spacing w:after="200" w:line="276" w:lineRule="auto"/>
              <w:rPr>
                <w:szCs w:val="20"/>
              </w:rPr>
            </w:pPr>
            <w:r w:rsidRPr="002958B2">
              <w:rPr>
                <w:szCs w:val="20"/>
              </w:rPr>
              <w:t>1</w:t>
            </w:r>
          </w:p>
        </w:tc>
        <w:tc>
          <w:tcPr>
            <w:tcW w:w="3780" w:type="dxa"/>
          </w:tcPr>
          <w:p w14:paraId="52D0C95C" w14:textId="77777777" w:rsidR="002532C3" w:rsidRPr="00651F04" w:rsidRDefault="002532C3" w:rsidP="00110520">
            <w:pPr>
              <w:rPr>
                <w:szCs w:val="20"/>
              </w:rPr>
            </w:pPr>
            <w:r w:rsidRPr="002958B2">
              <w:rPr>
                <w:szCs w:val="20"/>
              </w:rPr>
              <w:t xml:space="preserve">An XML element. </w:t>
            </w:r>
            <w:r>
              <w:rPr>
                <w:szCs w:val="20"/>
              </w:rPr>
              <w:t>Its body</w:t>
            </w:r>
            <w:r w:rsidRPr="00651F04">
              <w:rPr>
                <w:szCs w:val="20"/>
              </w:rPr>
              <w:t xml:space="preserve"> consist</w:t>
            </w:r>
            <w:r>
              <w:rPr>
                <w:szCs w:val="20"/>
              </w:rPr>
              <w:t>s</w:t>
            </w:r>
            <w:r w:rsidRPr="00651F04">
              <w:rPr>
                <w:szCs w:val="20"/>
              </w:rPr>
              <w:t xml:space="preserve"> only of the indicated XML fields.</w:t>
            </w:r>
          </w:p>
        </w:tc>
      </w:tr>
      <w:tr w:rsidR="002532C3" w14:paraId="1BA8F436" w14:textId="77777777" w:rsidTr="00110520">
        <w:trPr>
          <w:cantSplit/>
        </w:trPr>
        <w:tc>
          <w:tcPr>
            <w:tcW w:w="270" w:type="dxa"/>
            <w:vMerge/>
          </w:tcPr>
          <w:p w14:paraId="093D6488" w14:textId="77777777" w:rsidR="002532C3" w:rsidRPr="002958B2" w:rsidRDefault="002532C3" w:rsidP="00110520">
            <w:pPr>
              <w:spacing w:after="200" w:line="276" w:lineRule="auto"/>
              <w:rPr>
                <w:szCs w:val="20"/>
              </w:rPr>
            </w:pPr>
          </w:p>
        </w:tc>
        <w:tc>
          <w:tcPr>
            <w:tcW w:w="270" w:type="dxa"/>
            <w:vMerge w:val="restart"/>
          </w:tcPr>
          <w:p w14:paraId="134678EB" w14:textId="77777777" w:rsidR="002532C3" w:rsidRPr="002958B2" w:rsidRDefault="002532C3" w:rsidP="00110520">
            <w:pPr>
              <w:spacing w:after="200" w:line="276" w:lineRule="auto"/>
              <w:rPr>
                <w:szCs w:val="20"/>
              </w:rPr>
            </w:pPr>
          </w:p>
        </w:tc>
        <w:tc>
          <w:tcPr>
            <w:tcW w:w="2970" w:type="dxa"/>
            <w:gridSpan w:val="4"/>
          </w:tcPr>
          <w:p w14:paraId="11999C1A" w14:textId="77777777" w:rsidR="002532C3" w:rsidRPr="002958B2" w:rsidRDefault="002532C3" w:rsidP="00110520">
            <w:pPr>
              <w:spacing w:after="200" w:line="276" w:lineRule="auto"/>
              <w:rPr>
                <w:szCs w:val="20"/>
              </w:rPr>
            </w:pPr>
            <w:r w:rsidRPr="002958B2">
              <w:rPr>
                <w:rFonts w:ascii="Courier New" w:hAnsi="Courier New" w:cs="Courier New"/>
                <w:szCs w:val="20"/>
              </w:rPr>
              <w:t>@operator</w:t>
            </w:r>
          </w:p>
        </w:tc>
        <w:tc>
          <w:tcPr>
            <w:tcW w:w="1260" w:type="dxa"/>
          </w:tcPr>
          <w:p w14:paraId="4D0644EC" w14:textId="77777777" w:rsidR="002532C3" w:rsidRPr="002958B2" w:rsidRDefault="002532C3" w:rsidP="00110520">
            <w:pPr>
              <w:spacing w:after="200" w:line="276" w:lineRule="auto"/>
              <w:rPr>
                <w:szCs w:val="20"/>
              </w:rPr>
            </w:pPr>
            <w:r w:rsidRPr="002958B2">
              <w:rPr>
                <w:szCs w:val="20"/>
              </w:rPr>
              <w:t>Operator</w:t>
            </w:r>
          </w:p>
        </w:tc>
        <w:tc>
          <w:tcPr>
            <w:tcW w:w="540" w:type="dxa"/>
          </w:tcPr>
          <w:p w14:paraId="048EE369" w14:textId="77777777" w:rsidR="002532C3" w:rsidRPr="002958B2" w:rsidRDefault="002532C3" w:rsidP="00110520">
            <w:pPr>
              <w:spacing w:after="200" w:line="276" w:lineRule="auto"/>
              <w:rPr>
                <w:szCs w:val="20"/>
              </w:rPr>
            </w:pPr>
            <w:r w:rsidRPr="002958B2">
              <w:rPr>
                <w:szCs w:val="20"/>
              </w:rPr>
              <w:t>1</w:t>
            </w:r>
          </w:p>
        </w:tc>
        <w:tc>
          <w:tcPr>
            <w:tcW w:w="3780" w:type="dxa"/>
          </w:tcPr>
          <w:p w14:paraId="78B6E62B" w14:textId="77777777" w:rsidR="002532C3" w:rsidRPr="00651F04" w:rsidRDefault="002532C3" w:rsidP="00110520">
            <w:pPr>
              <w:rPr>
                <w:szCs w:val="20"/>
              </w:rPr>
            </w:pPr>
            <w:r w:rsidRPr="002958B2">
              <w:rPr>
                <w:szCs w:val="20"/>
              </w:rPr>
              <w:t xml:space="preserve">An XML string </w:t>
            </w:r>
            <w:r>
              <w:rPr>
                <w:szCs w:val="20"/>
              </w:rPr>
              <w:t xml:space="preserve">containing an operator. Must be one of </w:t>
            </w:r>
            <w:r w:rsidRPr="00AB5A79">
              <w:rPr>
                <w:szCs w:val="20"/>
              </w:rPr>
              <w:t>"</w:t>
            </w:r>
            <w:r>
              <w:rPr>
                <w:szCs w:val="20"/>
              </w:rPr>
              <w:t>AND</w:t>
            </w:r>
            <w:r w:rsidRPr="00AB5A79">
              <w:rPr>
                <w:szCs w:val="20"/>
              </w:rPr>
              <w:t>"</w:t>
            </w:r>
            <w:r>
              <w:rPr>
                <w:szCs w:val="20"/>
              </w:rPr>
              <w:t xml:space="preserve"> or </w:t>
            </w:r>
            <w:r w:rsidRPr="00AB5A79">
              <w:rPr>
                <w:szCs w:val="20"/>
              </w:rPr>
              <w:t>"</w:t>
            </w:r>
            <w:r>
              <w:rPr>
                <w:szCs w:val="20"/>
              </w:rPr>
              <w:t>OR</w:t>
            </w:r>
            <w:r w:rsidRPr="00AB5A79">
              <w:rPr>
                <w:szCs w:val="20"/>
              </w:rPr>
              <w:t>"</w:t>
            </w:r>
            <w:r>
              <w:rPr>
                <w:szCs w:val="20"/>
              </w:rPr>
              <w:t>.</w:t>
            </w:r>
          </w:p>
        </w:tc>
      </w:tr>
      <w:tr w:rsidR="002532C3" w14:paraId="07C193A3" w14:textId="77777777" w:rsidTr="00110520">
        <w:trPr>
          <w:cantSplit/>
        </w:trPr>
        <w:tc>
          <w:tcPr>
            <w:tcW w:w="270" w:type="dxa"/>
            <w:vMerge/>
          </w:tcPr>
          <w:p w14:paraId="3BAD875F" w14:textId="77777777" w:rsidR="002532C3" w:rsidRPr="002958B2" w:rsidRDefault="002532C3" w:rsidP="00110520">
            <w:pPr>
              <w:spacing w:after="200" w:line="276" w:lineRule="auto"/>
              <w:rPr>
                <w:szCs w:val="20"/>
              </w:rPr>
            </w:pPr>
          </w:p>
        </w:tc>
        <w:tc>
          <w:tcPr>
            <w:tcW w:w="270" w:type="dxa"/>
            <w:vMerge/>
          </w:tcPr>
          <w:p w14:paraId="0B2F137E" w14:textId="77777777" w:rsidR="002532C3" w:rsidRPr="002958B2" w:rsidRDefault="002532C3" w:rsidP="00110520">
            <w:pPr>
              <w:spacing w:after="200" w:line="276" w:lineRule="auto"/>
              <w:rPr>
                <w:szCs w:val="20"/>
              </w:rPr>
            </w:pPr>
          </w:p>
        </w:tc>
        <w:tc>
          <w:tcPr>
            <w:tcW w:w="2970" w:type="dxa"/>
            <w:gridSpan w:val="4"/>
          </w:tcPr>
          <w:p w14:paraId="280B834B" w14:textId="77777777" w:rsidR="002532C3" w:rsidRPr="002958B2" w:rsidRDefault="002532C3" w:rsidP="00110520">
            <w:pPr>
              <w:spacing w:after="200" w:line="276" w:lineRule="auto"/>
              <w:rPr>
                <w:szCs w:val="20"/>
              </w:rPr>
            </w:pPr>
            <w:r w:rsidRPr="002958B2">
              <w:rPr>
                <w:rFonts w:ascii="Courier New" w:hAnsi="Courier New" w:cs="Courier New"/>
                <w:szCs w:val="20"/>
              </w:rPr>
              <w:t>&lt;Criteria&gt;</w:t>
            </w:r>
          </w:p>
        </w:tc>
        <w:tc>
          <w:tcPr>
            <w:tcW w:w="1260" w:type="dxa"/>
          </w:tcPr>
          <w:p w14:paraId="5CB8A8C4" w14:textId="77777777" w:rsidR="002532C3" w:rsidRPr="002958B2" w:rsidRDefault="002532C3" w:rsidP="00110520">
            <w:pPr>
              <w:spacing w:after="200" w:line="276" w:lineRule="auto"/>
              <w:rPr>
                <w:szCs w:val="20"/>
              </w:rPr>
            </w:pPr>
            <w:r w:rsidRPr="002958B2">
              <w:rPr>
                <w:szCs w:val="20"/>
              </w:rPr>
              <w:t>Criteria</w:t>
            </w:r>
          </w:p>
        </w:tc>
        <w:tc>
          <w:tcPr>
            <w:tcW w:w="540" w:type="dxa"/>
            <w:vMerge w:val="restart"/>
          </w:tcPr>
          <w:p w14:paraId="332F3CD9" w14:textId="77777777" w:rsidR="002532C3" w:rsidRPr="002958B2" w:rsidRDefault="002532C3" w:rsidP="00110520">
            <w:pPr>
              <w:spacing w:after="200" w:line="276" w:lineRule="auto"/>
              <w:rPr>
                <w:szCs w:val="20"/>
              </w:rPr>
            </w:pPr>
            <w:r w:rsidRPr="002958B2">
              <w:rPr>
                <w:szCs w:val="20"/>
              </w:rPr>
              <w:t>1-n</w:t>
            </w:r>
          </w:p>
        </w:tc>
        <w:tc>
          <w:tcPr>
            <w:tcW w:w="3780" w:type="dxa"/>
          </w:tcPr>
          <w:p w14:paraId="363E1BE9" w14:textId="77777777" w:rsidR="002532C3" w:rsidRPr="002958B2" w:rsidRDefault="002532C3" w:rsidP="00110520">
            <w:pPr>
              <w:spacing w:after="200" w:line="276" w:lineRule="auto"/>
              <w:rPr>
                <w:szCs w:val="20"/>
              </w:rPr>
            </w:pPr>
            <w:r w:rsidRPr="002958B2">
              <w:rPr>
                <w:szCs w:val="20"/>
              </w:rPr>
              <w:t>An XML element. This element MUST consist only of the indicated XML fields.</w:t>
            </w:r>
            <w:r>
              <w:rPr>
                <w:szCs w:val="20"/>
              </w:rPr>
              <w:t xml:space="preserve"> The subfields of this Criteria are the same as the parent Criteria (e.g., this is a recursive field), though they are not listed here.</w:t>
            </w:r>
          </w:p>
        </w:tc>
      </w:tr>
      <w:tr w:rsidR="002532C3" w14:paraId="6973E47F" w14:textId="77777777" w:rsidTr="00110520">
        <w:trPr>
          <w:cantSplit/>
        </w:trPr>
        <w:tc>
          <w:tcPr>
            <w:tcW w:w="270" w:type="dxa"/>
            <w:vMerge/>
          </w:tcPr>
          <w:p w14:paraId="28498D76" w14:textId="77777777" w:rsidR="002532C3" w:rsidRPr="002958B2" w:rsidRDefault="002532C3" w:rsidP="00110520">
            <w:pPr>
              <w:spacing w:after="200" w:line="276" w:lineRule="auto"/>
              <w:rPr>
                <w:szCs w:val="20"/>
              </w:rPr>
            </w:pPr>
          </w:p>
        </w:tc>
        <w:tc>
          <w:tcPr>
            <w:tcW w:w="270" w:type="dxa"/>
            <w:vMerge/>
          </w:tcPr>
          <w:p w14:paraId="28C4B904" w14:textId="77777777" w:rsidR="002532C3" w:rsidRPr="002958B2" w:rsidRDefault="002532C3" w:rsidP="00110520">
            <w:pPr>
              <w:spacing w:after="200" w:line="276" w:lineRule="auto"/>
              <w:rPr>
                <w:szCs w:val="20"/>
              </w:rPr>
            </w:pPr>
          </w:p>
        </w:tc>
        <w:tc>
          <w:tcPr>
            <w:tcW w:w="2970" w:type="dxa"/>
            <w:gridSpan w:val="4"/>
          </w:tcPr>
          <w:p w14:paraId="1DFA9D6E" w14:textId="77777777" w:rsidR="002532C3" w:rsidRPr="002958B2" w:rsidRDefault="002532C3" w:rsidP="00110520">
            <w:pPr>
              <w:spacing w:after="200" w:line="276" w:lineRule="auto"/>
              <w:rPr>
                <w:szCs w:val="20"/>
              </w:rPr>
            </w:pPr>
            <w:r w:rsidRPr="002958B2">
              <w:rPr>
                <w:rFonts w:ascii="Courier New" w:hAnsi="Courier New" w:cs="Courier New"/>
                <w:szCs w:val="20"/>
              </w:rPr>
              <w:t>&lt;Criterion&gt;</w:t>
            </w:r>
          </w:p>
        </w:tc>
        <w:tc>
          <w:tcPr>
            <w:tcW w:w="1260" w:type="dxa"/>
          </w:tcPr>
          <w:p w14:paraId="327649AC" w14:textId="77777777" w:rsidR="002532C3" w:rsidRPr="002958B2" w:rsidRDefault="002532C3" w:rsidP="00110520">
            <w:pPr>
              <w:spacing w:after="200" w:line="276" w:lineRule="auto"/>
              <w:rPr>
                <w:szCs w:val="20"/>
              </w:rPr>
            </w:pPr>
            <w:r w:rsidRPr="002958B2">
              <w:rPr>
                <w:szCs w:val="20"/>
              </w:rPr>
              <w:t>Criterion</w:t>
            </w:r>
          </w:p>
        </w:tc>
        <w:tc>
          <w:tcPr>
            <w:tcW w:w="540" w:type="dxa"/>
            <w:vMerge/>
          </w:tcPr>
          <w:p w14:paraId="7EF5149C" w14:textId="77777777" w:rsidR="002532C3" w:rsidRPr="002958B2" w:rsidRDefault="002532C3" w:rsidP="00110520">
            <w:pPr>
              <w:spacing w:after="200" w:line="276" w:lineRule="auto"/>
              <w:rPr>
                <w:szCs w:val="20"/>
              </w:rPr>
            </w:pPr>
          </w:p>
        </w:tc>
        <w:tc>
          <w:tcPr>
            <w:tcW w:w="3780" w:type="dxa"/>
          </w:tcPr>
          <w:p w14:paraId="1B24AFAB" w14:textId="77777777" w:rsidR="002532C3" w:rsidRPr="002958B2" w:rsidRDefault="002532C3" w:rsidP="00110520">
            <w:pPr>
              <w:spacing w:after="200" w:line="276" w:lineRule="auto"/>
              <w:rPr>
                <w:szCs w:val="20"/>
              </w:rPr>
            </w:pPr>
            <w:r w:rsidRPr="002958B2">
              <w:rPr>
                <w:szCs w:val="20"/>
              </w:rPr>
              <w:t>An XML element. This element MUST consist only of the indicated XML fields.</w:t>
            </w:r>
          </w:p>
        </w:tc>
      </w:tr>
      <w:tr w:rsidR="002532C3" w14:paraId="1287C050" w14:textId="77777777" w:rsidTr="00110520">
        <w:trPr>
          <w:cantSplit/>
        </w:trPr>
        <w:tc>
          <w:tcPr>
            <w:tcW w:w="270" w:type="dxa"/>
            <w:vMerge/>
          </w:tcPr>
          <w:p w14:paraId="1E11D0E1" w14:textId="77777777" w:rsidR="002532C3" w:rsidRPr="002958B2" w:rsidRDefault="002532C3" w:rsidP="00110520">
            <w:pPr>
              <w:spacing w:after="200" w:line="276" w:lineRule="auto"/>
              <w:rPr>
                <w:szCs w:val="20"/>
              </w:rPr>
            </w:pPr>
          </w:p>
        </w:tc>
        <w:tc>
          <w:tcPr>
            <w:tcW w:w="270" w:type="dxa"/>
            <w:vMerge/>
          </w:tcPr>
          <w:p w14:paraId="2C86FB11" w14:textId="77777777" w:rsidR="002532C3" w:rsidRPr="002958B2" w:rsidRDefault="002532C3" w:rsidP="00110520">
            <w:pPr>
              <w:spacing w:after="200" w:line="276" w:lineRule="auto"/>
              <w:rPr>
                <w:szCs w:val="20"/>
              </w:rPr>
            </w:pPr>
          </w:p>
        </w:tc>
        <w:tc>
          <w:tcPr>
            <w:tcW w:w="270" w:type="dxa"/>
            <w:vMerge w:val="restart"/>
          </w:tcPr>
          <w:p w14:paraId="515A7EE9" w14:textId="77777777" w:rsidR="002532C3" w:rsidRPr="002958B2" w:rsidRDefault="002532C3" w:rsidP="00110520">
            <w:pPr>
              <w:spacing w:after="200" w:line="276" w:lineRule="auto"/>
              <w:rPr>
                <w:szCs w:val="20"/>
              </w:rPr>
            </w:pPr>
          </w:p>
        </w:tc>
        <w:tc>
          <w:tcPr>
            <w:tcW w:w="2700" w:type="dxa"/>
            <w:gridSpan w:val="3"/>
          </w:tcPr>
          <w:p w14:paraId="17C39247" w14:textId="77777777" w:rsidR="002532C3" w:rsidRPr="002958B2" w:rsidRDefault="002532C3" w:rsidP="00110520">
            <w:pPr>
              <w:spacing w:after="200" w:line="276" w:lineRule="auto"/>
              <w:rPr>
                <w:szCs w:val="20"/>
              </w:rPr>
            </w:pPr>
            <w:r w:rsidRPr="002958B2">
              <w:rPr>
                <w:rFonts w:ascii="Courier New" w:hAnsi="Courier New" w:cs="Courier New"/>
                <w:szCs w:val="20"/>
              </w:rPr>
              <w:t>@negate</w:t>
            </w:r>
          </w:p>
        </w:tc>
        <w:tc>
          <w:tcPr>
            <w:tcW w:w="1260" w:type="dxa"/>
          </w:tcPr>
          <w:p w14:paraId="44CF7B45" w14:textId="77777777" w:rsidR="002532C3" w:rsidRPr="002958B2" w:rsidRDefault="002532C3" w:rsidP="00110520">
            <w:pPr>
              <w:spacing w:after="200" w:line="276" w:lineRule="auto"/>
              <w:rPr>
                <w:szCs w:val="20"/>
              </w:rPr>
            </w:pPr>
            <w:r w:rsidRPr="002958B2">
              <w:rPr>
                <w:szCs w:val="20"/>
              </w:rPr>
              <w:t>Negate</w:t>
            </w:r>
          </w:p>
        </w:tc>
        <w:tc>
          <w:tcPr>
            <w:tcW w:w="540" w:type="dxa"/>
          </w:tcPr>
          <w:p w14:paraId="66B8D8DC" w14:textId="77777777" w:rsidR="002532C3" w:rsidRPr="002958B2" w:rsidRDefault="002532C3" w:rsidP="00110520">
            <w:pPr>
              <w:spacing w:after="200" w:line="276" w:lineRule="auto"/>
              <w:rPr>
                <w:szCs w:val="20"/>
              </w:rPr>
            </w:pPr>
            <w:r w:rsidRPr="002958B2">
              <w:rPr>
                <w:szCs w:val="20"/>
              </w:rPr>
              <w:t>0-1</w:t>
            </w:r>
          </w:p>
        </w:tc>
        <w:tc>
          <w:tcPr>
            <w:tcW w:w="3780" w:type="dxa"/>
          </w:tcPr>
          <w:p w14:paraId="5C64651C" w14:textId="77777777" w:rsidR="002532C3" w:rsidRPr="00651F04" w:rsidRDefault="002532C3" w:rsidP="00110520">
            <w:pPr>
              <w:rPr>
                <w:szCs w:val="20"/>
              </w:rPr>
            </w:pPr>
            <w:r w:rsidRPr="002958B2">
              <w:rPr>
                <w:szCs w:val="20"/>
              </w:rPr>
              <w:t>An XML boolean</w:t>
            </w:r>
            <w:r>
              <w:rPr>
                <w:szCs w:val="20"/>
              </w:rPr>
              <w:t xml:space="preserve"> indicating whether the result of the Criterion should be negated</w:t>
            </w:r>
            <w:r w:rsidRPr="00651F04">
              <w:rPr>
                <w:szCs w:val="20"/>
              </w:rPr>
              <w:t>. The default value for this field is ‘false’.</w:t>
            </w:r>
          </w:p>
        </w:tc>
      </w:tr>
      <w:tr w:rsidR="002532C3" w14:paraId="16925737" w14:textId="77777777" w:rsidTr="00110520">
        <w:trPr>
          <w:cantSplit/>
        </w:trPr>
        <w:tc>
          <w:tcPr>
            <w:tcW w:w="270" w:type="dxa"/>
            <w:vMerge/>
          </w:tcPr>
          <w:p w14:paraId="7CE96811" w14:textId="77777777" w:rsidR="002532C3" w:rsidRPr="002958B2" w:rsidRDefault="002532C3" w:rsidP="00110520">
            <w:pPr>
              <w:spacing w:after="200" w:line="276" w:lineRule="auto"/>
              <w:rPr>
                <w:szCs w:val="20"/>
              </w:rPr>
            </w:pPr>
          </w:p>
        </w:tc>
        <w:tc>
          <w:tcPr>
            <w:tcW w:w="270" w:type="dxa"/>
            <w:vMerge/>
          </w:tcPr>
          <w:p w14:paraId="214A5E6C" w14:textId="77777777" w:rsidR="002532C3" w:rsidRPr="002958B2" w:rsidRDefault="002532C3" w:rsidP="00110520">
            <w:pPr>
              <w:spacing w:after="200" w:line="276" w:lineRule="auto"/>
              <w:rPr>
                <w:szCs w:val="20"/>
              </w:rPr>
            </w:pPr>
          </w:p>
        </w:tc>
        <w:tc>
          <w:tcPr>
            <w:tcW w:w="270" w:type="dxa"/>
            <w:vMerge/>
          </w:tcPr>
          <w:p w14:paraId="3D150DA8" w14:textId="77777777" w:rsidR="002532C3" w:rsidRPr="002958B2" w:rsidRDefault="002532C3" w:rsidP="00110520">
            <w:pPr>
              <w:spacing w:after="200" w:line="276" w:lineRule="auto"/>
              <w:rPr>
                <w:szCs w:val="20"/>
              </w:rPr>
            </w:pPr>
          </w:p>
        </w:tc>
        <w:tc>
          <w:tcPr>
            <w:tcW w:w="2700" w:type="dxa"/>
            <w:gridSpan w:val="3"/>
          </w:tcPr>
          <w:p w14:paraId="6BB9B740" w14:textId="77777777" w:rsidR="002532C3" w:rsidRPr="002958B2" w:rsidRDefault="002532C3" w:rsidP="00110520">
            <w:pPr>
              <w:spacing w:after="200" w:line="276" w:lineRule="auto"/>
              <w:rPr>
                <w:szCs w:val="20"/>
              </w:rPr>
            </w:pPr>
            <w:r w:rsidRPr="002958B2">
              <w:rPr>
                <w:rFonts w:ascii="Courier New" w:hAnsi="Courier New" w:cs="Courier New"/>
                <w:szCs w:val="20"/>
              </w:rPr>
              <w:t>&lt;Target&gt;</w:t>
            </w:r>
          </w:p>
        </w:tc>
        <w:tc>
          <w:tcPr>
            <w:tcW w:w="1260" w:type="dxa"/>
          </w:tcPr>
          <w:p w14:paraId="4EB80E8E" w14:textId="77777777" w:rsidR="002532C3" w:rsidRPr="002958B2" w:rsidRDefault="002532C3" w:rsidP="00110520">
            <w:pPr>
              <w:spacing w:after="200" w:line="276" w:lineRule="auto"/>
              <w:rPr>
                <w:szCs w:val="20"/>
              </w:rPr>
            </w:pPr>
            <w:r w:rsidRPr="002958B2">
              <w:rPr>
                <w:szCs w:val="20"/>
              </w:rPr>
              <w:t>Target</w:t>
            </w:r>
          </w:p>
        </w:tc>
        <w:tc>
          <w:tcPr>
            <w:tcW w:w="540" w:type="dxa"/>
          </w:tcPr>
          <w:p w14:paraId="0613449E" w14:textId="77777777" w:rsidR="002532C3" w:rsidRPr="002958B2" w:rsidRDefault="002532C3" w:rsidP="00110520">
            <w:pPr>
              <w:spacing w:after="200" w:line="276" w:lineRule="auto"/>
              <w:rPr>
                <w:szCs w:val="20"/>
              </w:rPr>
            </w:pPr>
            <w:r w:rsidRPr="002958B2">
              <w:rPr>
                <w:szCs w:val="20"/>
              </w:rPr>
              <w:t>1</w:t>
            </w:r>
          </w:p>
        </w:tc>
        <w:tc>
          <w:tcPr>
            <w:tcW w:w="3780" w:type="dxa"/>
          </w:tcPr>
          <w:p w14:paraId="2C3C0B82" w14:textId="77777777" w:rsidR="002532C3" w:rsidRPr="00651F04" w:rsidRDefault="002532C3" w:rsidP="00110520">
            <w:pPr>
              <w:rPr>
                <w:szCs w:val="20"/>
              </w:rPr>
            </w:pPr>
            <w:r w:rsidRPr="002958B2">
              <w:rPr>
                <w:szCs w:val="20"/>
              </w:rPr>
              <w:t>An XML string</w:t>
            </w:r>
            <w:r>
              <w:rPr>
                <w:szCs w:val="20"/>
              </w:rPr>
              <w:t xml:space="preserve"> containing a Targeting Expression identifying the region of the record that is being targeted.</w:t>
            </w:r>
          </w:p>
        </w:tc>
      </w:tr>
      <w:tr w:rsidR="002532C3" w14:paraId="5F26AE9F" w14:textId="77777777" w:rsidTr="00110520">
        <w:trPr>
          <w:cantSplit/>
        </w:trPr>
        <w:tc>
          <w:tcPr>
            <w:tcW w:w="270" w:type="dxa"/>
            <w:vMerge/>
          </w:tcPr>
          <w:p w14:paraId="07289C6B" w14:textId="77777777" w:rsidR="002532C3" w:rsidRPr="002958B2" w:rsidRDefault="002532C3" w:rsidP="00110520">
            <w:pPr>
              <w:spacing w:after="200" w:line="276" w:lineRule="auto"/>
              <w:rPr>
                <w:szCs w:val="20"/>
              </w:rPr>
            </w:pPr>
          </w:p>
        </w:tc>
        <w:tc>
          <w:tcPr>
            <w:tcW w:w="270" w:type="dxa"/>
            <w:vMerge/>
          </w:tcPr>
          <w:p w14:paraId="3C057AA1" w14:textId="77777777" w:rsidR="002532C3" w:rsidRPr="002958B2" w:rsidRDefault="002532C3" w:rsidP="00110520">
            <w:pPr>
              <w:spacing w:after="200" w:line="276" w:lineRule="auto"/>
              <w:rPr>
                <w:szCs w:val="20"/>
              </w:rPr>
            </w:pPr>
          </w:p>
        </w:tc>
        <w:tc>
          <w:tcPr>
            <w:tcW w:w="270" w:type="dxa"/>
            <w:vMerge/>
          </w:tcPr>
          <w:p w14:paraId="393E5073" w14:textId="77777777" w:rsidR="002532C3" w:rsidRPr="002958B2" w:rsidRDefault="002532C3" w:rsidP="00110520">
            <w:pPr>
              <w:spacing w:after="200" w:line="276" w:lineRule="auto"/>
              <w:rPr>
                <w:szCs w:val="20"/>
              </w:rPr>
            </w:pPr>
          </w:p>
        </w:tc>
        <w:tc>
          <w:tcPr>
            <w:tcW w:w="2700" w:type="dxa"/>
            <w:gridSpan w:val="3"/>
          </w:tcPr>
          <w:p w14:paraId="26A11D14" w14:textId="77777777" w:rsidR="002532C3" w:rsidRPr="002958B2" w:rsidRDefault="002532C3" w:rsidP="00110520">
            <w:pPr>
              <w:spacing w:after="200" w:line="276" w:lineRule="auto"/>
              <w:rPr>
                <w:szCs w:val="20"/>
              </w:rPr>
            </w:pPr>
            <w:r w:rsidRPr="002958B2">
              <w:rPr>
                <w:rFonts w:ascii="Courier New" w:hAnsi="Courier New" w:cs="Courier New"/>
                <w:szCs w:val="20"/>
              </w:rPr>
              <w:t>&lt;Test&gt;</w:t>
            </w:r>
          </w:p>
        </w:tc>
        <w:tc>
          <w:tcPr>
            <w:tcW w:w="1260" w:type="dxa"/>
          </w:tcPr>
          <w:p w14:paraId="0DE53ED1" w14:textId="77777777" w:rsidR="002532C3" w:rsidRPr="002958B2" w:rsidRDefault="002532C3" w:rsidP="00110520">
            <w:pPr>
              <w:spacing w:after="200" w:line="276" w:lineRule="auto"/>
              <w:rPr>
                <w:szCs w:val="20"/>
              </w:rPr>
            </w:pPr>
            <w:r w:rsidRPr="002958B2">
              <w:rPr>
                <w:szCs w:val="20"/>
              </w:rPr>
              <w:t>Test</w:t>
            </w:r>
          </w:p>
        </w:tc>
        <w:tc>
          <w:tcPr>
            <w:tcW w:w="540" w:type="dxa"/>
          </w:tcPr>
          <w:p w14:paraId="2EA79465" w14:textId="77777777" w:rsidR="002532C3" w:rsidRPr="002958B2" w:rsidRDefault="002532C3" w:rsidP="00110520">
            <w:pPr>
              <w:spacing w:after="200" w:line="276" w:lineRule="auto"/>
              <w:rPr>
                <w:szCs w:val="20"/>
              </w:rPr>
            </w:pPr>
            <w:r w:rsidRPr="002958B2">
              <w:rPr>
                <w:szCs w:val="20"/>
              </w:rPr>
              <w:t>1</w:t>
            </w:r>
          </w:p>
        </w:tc>
        <w:tc>
          <w:tcPr>
            <w:tcW w:w="3780" w:type="dxa"/>
          </w:tcPr>
          <w:p w14:paraId="6DF4B091" w14:textId="77777777" w:rsidR="002532C3" w:rsidRPr="00651F04" w:rsidRDefault="002532C3" w:rsidP="00110520">
            <w:pPr>
              <w:rPr>
                <w:szCs w:val="20"/>
              </w:rPr>
            </w:pPr>
            <w:r w:rsidRPr="002958B2">
              <w:rPr>
                <w:szCs w:val="20"/>
              </w:rPr>
              <w:t>An XML element</w:t>
            </w:r>
            <w:r>
              <w:rPr>
                <w:szCs w:val="20"/>
              </w:rPr>
              <w:t xml:space="preserve"> containing the Test</w:t>
            </w:r>
            <w:r w:rsidRPr="00651F04">
              <w:rPr>
                <w:szCs w:val="20"/>
              </w:rPr>
              <w:t>. This element MUST consist only of the indicated XML fields.</w:t>
            </w:r>
          </w:p>
        </w:tc>
      </w:tr>
      <w:tr w:rsidR="002532C3" w14:paraId="4C2B321B" w14:textId="77777777" w:rsidTr="00110520">
        <w:trPr>
          <w:cantSplit/>
        </w:trPr>
        <w:tc>
          <w:tcPr>
            <w:tcW w:w="270" w:type="dxa"/>
            <w:vMerge/>
          </w:tcPr>
          <w:p w14:paraId="6A060504" w14:textId="77777777" w:rsidR="002532C3" w:rsidRPr="002958B2" w:rsidRDefault="002532C3" w:rsidP="00110520">
            <w:pPr>
              <w:spacing w:after="200" w:line="276" w:lineRule="auto"/>
              <w:rPr>
                <w:szCs w:val="20"/>
              </w:rPr>
            </w:pPr>
          </w:p>
        </w:tc>
        <w:tc>
          <w:tcPr>
            <w:tcW w:w="270" w:type="dxa"/>
            <w:vMerge/>
          </w:tcPr>
          <w:p w14:paraId="03FB62F1" w14:textId="77777777" w:rsidR="002532C3" w:rsidRPr="002958B2" w:rsidRDefault="002532C3" w:rsidP="00110520">
            <w:pPr>
              <w:spacing w:after="200" w:line="276" w:lineRule="auto"/>
              <w:rPr>
                <w:szCs w:val="20"/>
              </w:rPr>
            </w:pPr>
          </w:p>
        </w:tc>
        <w:tc>
          <w:tcPr>
            <w:tcW w:w="270" w:type="dxa"/>
            <w:vMerge/>
          </w:tcPr>
          <w:p w14:paraId="5E0F6E06" w14:textId="77777777" w:rsidR="002532C3" w:rsidRPr="002958B2" w:rsidRDefault="002532C3" w:rsidP="00110520">
            <w:pPr>
              <w:spacing w:after="200" w:line="276" w:lineRule="auto"/>
              <w:rPr>
                <w:szCs w:val="20"/>
              </w:rPr>
            </w:pPr>
          </w:p>
        </w:tc>
        <w:tc>
          <w:tcPr>
            <w:tcW w:w="236" w:type="dxa"/>
            <w:vMerge w:val="restart"/>
          </w:tcPr>
          <w:p w14:paraId="10FCB80C" w14:textId="77777777" w:rsidR="002532C3" w:rsidRPr="002958B2" w:rsidRDefault="002532C3" w:rsidP="00110520">
            <w:pPr>
              <w:spacing w:after="200" w:line="276" w:lineRule="auto"/>
              <w:rPr>
                <w:szCs w:val="20"/>
              </w:rPr>
            </w:pPr>
          </w:p>
        </w:tc>
        <w:tc>
          <w:tcPr>
            <w:tcW w:w="2464" w:type="dxa"/>
            <w:gridSpan w:val="2"/>
          </w:tcPr>
          <w:p w14:paraId="4A2D4BFF" w14:textId="77777777" w:rsidR="002532C3" w:rsidRPr="002958B2" w:rsidRDefault="002532C3" w:rsidP="00110520">
            <w:pPr>
              <w:spacing w:after="200" w:line="276" w:lineRule="auto"/>
              <w:rPr>
                <w:szCs w:val="20"/>
              </w:rPr>
            </w:pPr>
            <w:r w:rsidRPr="002958B2">
              <w:rPr>
                <w:rFonts w:ascii="Courier New" w:hAnsi="Courier New" w:cs="Courier New"/>
                <w:szCs w:val="20"/>
              </w:rPr>
              <w:t>@capability_id</w:t>
            </w:r>
          </w:p>
        </w:tc>
        <w:tc>
          <w:tcPr>
            <w:tcW w:w="1260" w:type="dxa"/>
          </w:tcPr>
          <w:p w14:paraId="46C952D9" w14:textId="77777777" w:rsidR="002532C3" w:rsidRPr="002958B2" w:rsidRDefault="002532C3" w:rsidP="00110520">
            <w:pPr>
              <w:spacing w:after="200" w:line="276" w:lineRule="auto"/>
              <w:rPr>
                <w:szCs w:val="20"/>
              </w:rPr>
            </w:pPr>
            <w:r w:rsidRPr="002958B2">
              <w:rPr>
                <w:szCs w:val="20"/>
              </w:rPr>
              <w:t>Capability ID</w:t>
            </w:r>
          </w:p>
        </w:tc>
        <w:tc>
          <w:tcPr>
            <w:tcW w:w="540" w:type="dxa"/>
          </w:tcPr>
          <w:p w14:paraId="347C272C" w14:textId="77777777" w:rsidR="002532C3" w:rsidRPr="002958B2" w:rsidRDefault="002532C3" w:rsidP="00110520">
            <w:pPr>
              <w:spacing w:after="200" w:line="276" w:lineRule="auto"/>
              <w:rPr>
                <w:szCs w:val="20"/>
              </w:rPr>
            </w:pPr>
            <w:r w:rsidRPr="002958B2">
              <w:rPr>
                <w:szCs w:val="20"/>
              </w:rPr>
              <w:t>1</w:t>
            </w:r>
          </w:p>
        </w:tc>
        <w:tc>
          <w:tcPr>
            <w:tcW w:w="3780" w:type="dxa"/>
          </w:tcPr>
          <w:p w14:paraId="19F7A2BF" w14:textId="77777777" w:rsidR="002532C3" w:rsidRPr="00651F04" w:rsidRDefault="002532C3" w:rsidP="00110520">
            <w:pPr>
              <w:rPr>
                <w:szCs w:val="20"/>
              </w:rPr>
            </w:pPr>
            <w:r w:rsidRPr="002958B2">
              <w:rPr>
                <w:szCs w:val="20"/>
              </w:rPr>
              <w:t>An XML AnyURI</w:t>
            </w:r>
            <w:r>
              <w:rPr>
                <w:szCs w:val="20"/>
              </w:rPr>
              <w:t xml:space="preserve"> indicating the Capability Module used in this Test.</w:t>
            </w:r>
          </w:p>
        </w:tc>
      </w:tr>
      <w:tr w:rsidR="002532C3" w14:paraId="17424D92" w14:textId="77777777" w:rsidTr="00110520">
        <w:trPr>
          <w:cantSplit/>
        </w:trPr>
        <w:tc>
          <w:tcPr>
            <w:tcW w:w="270" w:type="dxa"/>
            <w:vMerge/>
          </w:tcPr>
          <w:p w14:paraId="302E22E8" w14:textId="77777777" w:rsidR="002532C3" w:rsidRPr="002958B2" w:rsidRDefault="002532C3" w:rsidP="00110520">
            <w:pPr>
              <w:spacing w:after="200" w:line="276" w:lineRule="auto"/>
              <w:rPr>
                <w:szCs w:val="20"/>
              </w:rPr>
            </w:pPr>
          </w:p>
        </w:tc>
        <w:tc>
          <w:tcPr>
            <w:tcW w:w="270" w:type="dxa"/>
            <w:vMerge/>
          </w:tcPr>
          <w:p w14:paraId="74FDE3BD" w14:textId="77777777" w:rsidR="002532C3" w:rsidRPr="002958B2" w:rsidRDefault="002532C3" w:rsidP="00110520">
            <w:pPr>
              <w:spacing w:after="200" w:line="276" w:lineRule="auto"/>
              <w:rPr>
                <w:szCs w:val="20"/>
              </w:rPr>
            </w:pPr>
          </w:p>
        </w:tc>
        <w:tc>
          <w:tcPr>
            <w:tcW w:w="270" w:type="dxa"/>
            <w:vMerge/>
          </w:tcPr>
          <w:p w14:paraId="4B16B21C" w14:textId="77777777" w:rsidR="002532C3" w:rsidRPr="002958B2" w:rsidRDefault="002532C3" w:rsidP="00110520">
            <w:pPr>
              <w:spacing w:after="200" w:line="276" w:lineRule="auto"/>
              <w:rPr>
                <w:szCs w:val="20"/>
              </w:rPr>
            </w:pPr>
          </w:p>
        </w:tc>
        <w:tc>
          <w:tcPr>
            <w:tcW w:w="236" w:type="dxa"/>
            <w:vMerge/>
          </w:tcPr>
          <w:p w14:paraId="40BBBE1A" w14:textId="77777777" w:rsidR="002532C3" w:rsidRPr="002958B2" w:rsidRDefault="002532C3" w:rsidP="00110520">
            <w:pPr>
              <w:spacing w:after="200" w:line="276" w:lineRule="auto"/>
              <w:rPr>
                <w:szCs w:val="20"/>
              </w:rPr>
            </w:pPr>
          </w:p>
        </w:tc>
        <w:tc>
          <w:tcPr>
            <w:tcW w:w="2464" w:type="dxa"/>
            <w:gridSpan w:val="2"/>
          </w:tcPr>
          <w:p w14:paraId="7D78D4CB" w14:textId="77777777" w:rsidR="002532C3" w:rsidRPr="002958B2" w:rsidRDefault="002532C3" w:rsidP="00110520">
            <w:pPr>
              <w:spacing w:after="200" w:line="276" w:lineRule="auto"/>
              <w:rPr>
                <w:szCs w:val="20"/>
              </w:rPr>
            </w:pPr>
            <w:r w:rsidRPr="002958B2">
              <w:rPr>
                <w:rFonts w:ascii="Courier New" w:hAnsi="Courier New" w:cs="Courier New"/>
                <w:szCs w:val="20"/>
              </w:rPr>
              <w:t>@relationship</w:t>
            </w:r>
          </w:p>
        </w:tc>
        <w:tc>
          <w:tcPr>
            <w:tcW w:w="1260" w:type="dxa"/>
          </w:tcPr>
          <w:p w14:paraId="1F88586C" w14:textId="77777777" w:rsidR="002532C3" w:rsidRPr="002958B2" w:rsidRDefault="002532C3" w:rsidP="00110520">
            <w:pPr>
              <w:spacing w:after="200" w:line="276" w:lineRule="auto"/>
              <w:rPr>
                <w:szCs w:val="20"/>
              </w:rPr>
            </w:pPr>
            <w:r w:rsidRPr="002958B2">
              <w:rPr>
                <w:szCs w:val="20"/>
              </w:rPr>
              <w:t>Relationship</w:t>
            </w:r>
          </w:p>
        </w:tc>
        <w:tc>
          <w:tcPr>
            <w:tcW w:w="540" w:type="dxa"/>
          </w:tcPr>
          <w:p w14:paraId="4CB4F7A2" w14:textId="77777777" w:rsidR="002532C3" w:rsidRPr="002958B2" w:rsidRDefault="002532C3" w:rsidP="00110520">
            <w:pPr>
              <w:spacing w:after="200" w:line="276" w:lineRule="auto"/>
              <w:rPr>
                <w:szCs w:val="20"/>
              </w:rPr>
            </w:pPr>
            <w:r w:rsidRPr="002958B2">
              <w:rPr>
                <w:szCs w:val="20"/>
              </w:rPr>
              <w:t>1</w:t>
            </w:r>
          </w:p>
        </w:tc>
        <w:tc>
          <w:tcPr>
            <w:tcW w:w="3780" w:type="dxa"/>
          </w:tcPr>
          <w:p w14:paraId="558CD7DE" w14:textId="77777777" w:rsidR="002532C3" w:rsidRPr="00651F04" w:rsidRDefault="002532C3" w:rsidP="00110520">
            <w:pPr>
              <w:rPr>
                <w:szCs w:val="20"/>
              </w:rPr>
            </w:pPr>
            <w:r w:rsidRPr="002958B2">
              <w:rPr>
                <w:szCs w:val="20"/>
              </w:rPr>
              <w:t>An XML string</w:t>
            </w:r>
            <w:r>
              <w:rPr>
                <w:szCs w:val="20"/>
              </w:rPr>
              <w:t xml:space="preserve"> containing the relationship.</w:t>
            </w:r>
          </w:p>
        </w:tc>
      </w:tr>
      <w:tr w:rsidR="002532C3" w14:paraId="50CFAE1F" w14:textId="77777777" w:rsidTr="00110520">
        <w:trPr>
          <w:cantSplit/>
        </w:trPr>
        <w:tc>
          <w:tcPr>
            <w:tcW w:w="270" w:type="dxa"/>
            <w:vMerge/>
          </w:tcPr>
          <w:p w14:paraId="65A69F6C" w14:textId="77777777" w:rsidR="002532C3" w:rsidRPr="002958B2" w:rsidRDefault="002532C3" w:rsidP="00110520">
            <w:pPr>
              <w:spacing w:after="200" w:line="276" w:lineRule="auto"/>
              <w:rPr>
                <w:szCs w:val="20"/>
              </w:rPr>
            </w:pPr>
          </w:p>
        </w:tc>
        <w:tc>
          <w:tcPr>
            <w:tcW w:w="270" w:type="dxa"/>
            <w:vMerge/>
          </w:tcPr>
          <w:p w14:paraId="443ED3B7" w14:textId="77777777" w:rsidR="002532C3" w:rsidRPr="002958B2" w:rsidRDefault="002532C3" w:rsidP="00110520">
            <w:pPr>
              <w:spacing w:after="200" w:line="276" w:lineRule="auto"/>
              <w:rPr>
                <w:szCs w:val="20"/>
              </w:rPr>
            </w:pPr>
          </w:p>
        </w:tc>
        <w:tc>
          <w:tcPr>
            <w:tcW w:w="270" w:type="dxa"/>
            <w:vMerge/>
          </w:tcPr>
          <w:p w14:paraId="394CF962" w14:textId="77777777" w:rsidR="002532C3" w:rsidRPr="002958B2" w:rsidRDefault="002532C3" w:rsidP="00110520">
            <w:pPr>
              <w:spacing w:after="200" w:line="276" w:lineRule="auto"/>
              <w:rPr>
                <w:szCs w:val="20"/>
              </w:rPr>
            </w:pPr>
          </w:p>
        </w:tc>
        <w:tc>
          <w:tcPr>
            <w:tcW w:w="236" w:type="dxa"/>
            <w:vMerge/>
          </w:tcPr>
          <w:p w14:paraId="5907FFA3" w14:textId="77777777" w:rsidR="002532C3" w:rsidRPr="002958B2" w:rsidRDefault="002532C3" w:rsidP="00110520">
            <w:pPr>
              <w:spacing w:after="200" w:line="276" w:lineRule="auto"/>
              <w:rPr>
                <w:szCs w:val="20"/>
              </w:rPr>
            </w:pPr>
          </w:p>
        </w:tc>
        <w:tc>
          <w:tcPr>
            <w:tcW w:w="2464" w:type="dxa"/>
            <w:gridSpan w:val="2"/>
          </w:tcPr>
          <w:p w14:paraId="22E704A8" w14:textId="77777777" w:rsidR="002532C3" w:rsidRPr="002958B2" w:rsidRDefault="002532C3" w:rsidP="00110520">
            <w:pPr>
              <w:spacing w:after="200" w:line="276" w:lineRule="auto"/>
              <w:rPr>
                <w:szCs w:val="20"/>
              </w:rPr>
            </w:pPr>
            <w:r w:rsidRPr="002958B2">
              <w:rPr>
                <w:rFonts w:ascii="Courier New" w:hAnsi="Courier New" w:cs="Courier New"/>
                <w:szCs w:val="20"/>
              </w:rPr>
              <w:t>&lt;Parameter&gt;</w:t>
            </w:r>
          </w:p>
        </w:tc>
        <w:tc>
          <w:tcPr>
            <w:tcW w:w="1260" w:type="dxa"/>
          </w:tcPr>
          <w:p w14:paraId="13AA5EDA" w14:textId="77777777" w:rsidR="002532C3" w:rsidRPr="002958B2" w:rsidRDefault="002532C3" w:rsidP="00110520">
            <w:pPr>
              <w:spacing w:after="200" w:line="276" w:lineRule="auto"/>
              <w:rPr>
                <w:szCs w:val="20"/>
              </w:rPr>
            </w:pPr>
            <w:r w:rsidRPr="002958B2">
              <w:rPr>
                <w:szCs w:val="20"/>
              </w:rPr>
              <w:t>Parameter</w:t>
            </w:r>
          </w:p>
        </w:tc>
        <w:tc>
          <w:tcPr>
            <w:tcW w:w="540" w:type="dxa"/>
          </w:tcPr>
          <w:p w14:paraId="0A057F0E" w14:textId="77777777" w:rsidR="002532C3" w:rsidRPr="002958B2" w:rsidRDefault="002532C3" w:rsidP="00110520">
            <w:pPr>
              <w:spacing w:after="200" w:line="276" w:lineRule="auto"/>
              <w:rPr>
                <w:szCs w:val="20"/>
              </w:rPr>
            </w:pPr>
            <w:r w:rsidRPr="002958B2">
              <w:rPr>
                <w:szCs w:val="20"/>
              </w:rPr>
              <w:t>0-n</w:t>
            </w:r>
          </w:p>
        </w:tc>
        <w:tc>
          <w:tcPr>
            <w:tcW w:w="3780" w:type="dxa"/>
          </w:tcPr>
          <w:p w14:paraId="0FE7F5DC" w14:textId="77777777" w:rsidR="002532C3" w:rsidRPr="00651F04" w:rsidRDefault="002532C3" w:rsidP="00110520">
            <w:pPr>
              <w:rPr>
                <w:szCs w:val="20"/>
              </w:rPr>
            </w:pPr>
            <w:r w:rsidRPr="002958B2">
              <w:rPr>
                <w:szCs w:val="20"/>
              </w:rPr>
              <w:t>An XML string</w:t>
            </w:r>
            <w:r>
              <w:rPr>
                <w:szCs w:val="20"/>
              </w:rPr>
              <w:t xml:space="preserve"> containing the value of this parameter.</w:t>
            </w:r>
          </w:p>
        </w:tc>
      </w:tr>
      <w:tr w:rsidR="002532C3" w14:paraId="6EA2D1E3" w14:textId="77777777" w:rsidTr="00110520">
        <w:trPr>
          <w:cantSplit/>
        </w:trPr>
        <w:tc>
          <w:tcPr>
            <w:tcW w:w="270" w:type="dxa"/>
            <w:vMerge/>
          </w:tcPr>
          <w:p w14:paraId="4A57B3C0" w14:textId="77777777" w:rsidR="002532C3" w:rsidRPr="002958B2" w:rsidRDefault="002532C3" w:rsidP="00110520">
            <w:pPr>
              <w:spacing w:after="200" w:line="276" w:lineRule="auto"/>
              <w:rPr>
                <w:szCs w:val="20"/>
              </w:rPr>
            </w:pPr>
          </w:p>
        </w:tc>
        <w:tc>
          <w:tcPr>
            <w:tcW w:w="270" w:type="dxa"/>
            <w:vMerge/>
          </w:tcPr>
          <w:p w14:paraId="2197BA72" w14:textId="77777777" w:rsidR="002532C3" w:rsidRPr="002958B2" w:rsidRDefault="002532C3" w:rsidP="00110520">
            <w:pPr>
              <w:spacing w:after="200" w:line="276" w:lineRule="auto"/>
              <w:rPr>
                <w:szCs w:val="20"/>
              </w:rPr>
            </w:pPr>
          </w:p>
        </w:tc>
        <w:tc>
          <w:tcPr>
            <w:tcW w:w="270" w:type="dxa"/>
            <w:vMerge/>
          </w:tcPr>
          <w:p w14:paraId="54D87E41" w14:textId="77777777" w:rsidR="002532C3" w:rsidRPr="002958B2" w:rsidRDefault="002532C3" w:rsidP="00110520">
            <w:pPr>
              <w:spacing w:after="200" w:line="276" w:lineRule="auto"/>
              <w:rPr>
                <w:szCs w:val="20"/>
              </w:rPr>
            </w:pPr>
          </w:p>
        </w:tc>
        <w:tc>
          <w:tcPr>
            <w:tcW w:w="236" w:type="dxa"/>
            <w:vMerge/>
          </w:tcPr>
          <w:p w14:paraId="10707176" w14:textId="77777777" w:rsidR="002532C3" w:rsidRPr="002958B2" w:rsidRDefault="002532C3" w:rsidP="00110520">
            <w:pPr>
              <w:spacing w:after="200" w:line="276" w:lineRule="auto"/>
              <w:rPr>
                <w:szCs w:val="20"/>
              </w:rPr>
            </w:pPr>
          </w:p>
        </w:tc>
        <w:tc>
          <w:tcPr>
            <w:tcW w:w="236" w:type="dxa"/>
          </w:tcPr>
          <w:p w14:paraId="44BD7A48" w14:textId="77777777" w:rsidR="002532C3" w:rsidRPr="00F76C80" w:rsidRDefault="002532C3" w:rsidP="00110520">
            <w:pPr>
              <w:rPr>
                <w:rFonts w:ascii="Courier New" w:hAnsi="Courier New" w:cs="Courier New"/>
                <w:szCs w:val="20"/>
              </w:rPr>
            </w:pPr>
          </w:p>
        </w:tc>
        <w:tc>
          <w:tcPr>
            <w:tcW w:w="2228" w:type="dxa"/>
          </w:tcPr>
          <w:p w14:paraId="340901C3" w14:textId="77777777" w:rsidR="002532C3" w:rsidRPr="00651F04" w:rsidRDefault="002532C3" w:rsidP="00110520">
            <w:pPr>
              <w:rPr>
                <w:rFonts w:ascii="Courier New" w:hAnsi="Courier New" w:cs="Courier New"/>
                <w:szCs w:val="20"/>
              </w:rPr>
            </w:pPr>
            <w:r w:rsidRPr="0065206E">
              <w:rPr>
                <w:rFonts w:ascii="Courier New" w:hAnsi="Courier New" w:cs="Courier New"/>
                <w:szCs w:val="20"/>
              </w:rPr>
              <w:t>@name</w:t>
            </w:r>
          </w:p>
        </w:tc>
        <w:tc>
          <w:tcPr>
            <w:tcW w:w="1260" w:type="dxa"/>
          </w:tcPr>
          <w:p w14:paraId="58955501" w14:textId="77777777" w:rsidR="002532C3" w:rsidRPr="00651F04" w:rsidRDefault="002532C3" w:rsidP="00110520">
            <w:pPr>
              <w:rPr>
                <w:szCs w:val="20"/>
              </w:rPr>
            </w:pPr>
            <w:r w:rsidRPr="00651F04">
              <w:rPr>
                <w:szCs w:val="20"/>
              </w:rPr>
              <w:t>Name</w:t>
            </w:r>
          </w:p>
        </w:tc>
        <w:tc>
          <w:tcPr>
            <w:tcW w:w="540" w:type="dxa"/>
          </w:tcPr>
          <w:p w14:paraId="73EAE5EC" w14:textId="77777777" w:rsidR="002532C3" w:rsidRPr="00651F04" w:rsidRDefault="002532C3" w:rsidP="00110520">
            <w:pPr>
              <w:rPr>
                <w:szCs w:val="20"/>
              </w:rPr>
            </w:pPr>
            <w:r w:rsidRPr="00651F04">
              <w:rPr>
                <w:szCs w:val="20"/>
              </w:rPr>
              <w:t>1</w:t>
            </w:r>
          </w:p>
        </w:tc>
        <w:tc>
          <w:tcPr>
            <w:tcW w:w="3780" w:type="dxa"/>
          </w:tcPr>
          <w:p w14:paraId="1583716B" w14:textId="77777777" w:rsidR="002532C3" w:rsidRPr="00651F04" w:rsidRDefault="002532C3" w:rsidP="00110520">
            <w:pPr>
              <w:rPr>
                <w:szCs w:val="20"/>
              </w:rPr>
            </w:pPr>
            <w:r w:rsidRPr="00651F04">
              <w:rPr>
                <w:szCs w:val="20"/>
              </w:rPr>
              <w:t>An XML string</w:t>
            </w:r>
            <w:r>
              <w:rPr>
                <w:szCs w:val="20"/>
              </w:rPr>
              <w:t xml:space="preserve"> containing the name of this parameter.</w:t>
            </w:r>
          </w:p>
        </w:tc>
      </w:tr>
    </w:tbl>
    <w:p w14:paraId="775ADE42" w14:textId="77777777" w:rsidR="002532C3" w:rsidRDefault="002532C3" w:rsidP="002532C3">
      <w:pPr>
        <w:pStyle w:val="Heading2"/>
        <w:keepLines/>
        <w:spacing w:before="200" w:after="0" w:line="276" w:lineRule="auto"/>
      </w:pPr>
      <w:bookmarkStart w:id="30" w:name="_Toc377360464"/>
      <w:bookmarkStart w:id="31" w:name="_Toc297807265"/>
      <w:r>
        <w:t>Query Information Structure</w:t>
      </w:r>
      <w:bookmarkEnd w:id="30"/>
      <w:bookmarkEnd w:id="31"/>
    </w:p>
    <w:p w14:paraId="740D8049" w14:textId="77777777" w:rsidR="002532C3" w:rsidRPr="00311387" w:rsidRDefault="002532C3" w:rsidP="002532C3">
      <w:r>
        <w:t>The following table details the query structure of the Default Query Information Structure. This structure is used within the Supported Query field of a Discovery Response.</w:t>
      </w:r>
    </w:p>
    <w:p w14:paraId="44FF6987" w14:textId="77777777" w:rsidR="002532C3" w:rsidRDefault="002532C3" w:rsidP="002532C3">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6</w:t>
      </w:r>
      <w:r w:rsidR="00186F1A">
        <w:rPr>
          <w:noProof/>
        </w:rPr>
        <w:fldChar w:fldCharType="end"/>
      </w:r>
      <w:r>
        <w:t xml:space="preserve"> - </w:t>
      </w:r>
      <w:r>
        <w:rPr>
          <w:noProof/>
        </w:rPr>
        <w:t xml:space="preserve"> Default Query Information Structure</w:t>
      </w:r>
    </w:p>
    <w:tbl>
      <w:tblPr>
        <w:tblStyle w:val="TableGrid"/>
        <w:tblW w:w="9090" w:type="dxa"/>
        <w:jc w:val="center"/>
        <w:tblLayout w:type="fixed"/>
        <w:tblLook w:val="04A0" w:firstRow="1" w:lastRow="0" w:firstColumn="1" w:lastColumn="0" w:noHBand="0" w:noVBand="1"/>
      </w:tblPr>
      <w:tblGrid>
        <w:gridCol w:w="236"/>
        <w:gridCol w:w="259"/>
        <w:gridCol w:w="1305"/>
        <w:gridCol w:w="1215"/>
        <w:gridCol w:w="1170"/>
        <w:gridCol w:w="4905"/>
      </w:tblGrid>
      <w:tr w:rsidR="002532C3" w:rsidRPr="00D143A1" w14:paraId="4BA7CC7F" w14:textId="77777777" w:rsidTr="00110520">
        <w:trPr>
          <w:cantSplit/>
          <w:tblHeader/>
          <w:jc w:val="center"/>
        </w:trPr>
        <w:tc>
          <w:tcPr>
            <w:tcW w:w="1800" w:type="dxa"/>
            <w:gridSpan w:val="3"/>
          </w:tcPr>
          <w:p w14:paraId="1580475F" w14:textId="77777777" w:rsidR="002532C3" w:rsidRPr="00651F04" w:rsidRDefault="002532C3" w:rsidP="00110520">
            <w:pPr>
              <w:jc w:val="center"/>
              <w:rPr>
                <w:b/>
                <w:szCs w:val="20"/>
              </w:rPr>
            </w:pPr>
            <w:r w:rsidRPr="00651F04">
              <w:rPr>
                <w:b/>
                <w:szCs w:val="20"/>
              </w:rPr>
              <w:t>Name</w:t>
            </w:r>
          </w:p>
        </w:tc>
        <w:tc>
          <w:tcPr>
            <w:tcW w:w="1215" w:type="dxa"/>
          </w:tcPr>
          <w:p w14:paraId="753ECD7E" w14:textId="77777777" w:rsidR="002532C3" w:rsidRPr="00651F04" w:rsidRDefault="002532C3" w:rsidP="00110520">
            <w:pPr>
              <w:jc w:val="center"/>
              <w:rPr>
                <w:b/>
                <w:szCs w:val="20"/>
              </w:rPr>
            </w:pPr>
            <w:r w:rsidRPr="00651F04">
              <w:rPr>
                <w:b/>
                <w:szCs w:val="20"/>
              </w:rPr>
              <w:t>Required?</w:t>
            </w:r>
          </w:p>
        </w:tc>
        <w:tc>
          <w:tcPr>
            <w:tcW w:w="1170" w:type="dxa"/>
          </w:tcPr>
          <w:p w14:paraId="055E4DA4" w14:textId="77777777" w:rsidR="002532C3" w:rsidRPr="00651F04" w:rsidRDefault="002532C3" w:rsidP="00110520">
            <w:pPr>
              <w:jc w:val="center"/>
              <w:rPr>
                <w:b/>
                <w:szCs w:val="20"/>
              </w:rPr>
            </w:pPr>
            <w:r w:rsidRPr="00651F04">
              <w:rPr>
                <w:b/>
                <w:szCs w:val="20"/>
              </w:rPr>
              <w:t>Multiple?</w:t>
            </w:r>
          </w:p>
        </w:tc>
        <w:tc>
          <w:tcPr>
            <w:tcW w:w="4905" w:type="dxa"/>
          </w:tcPr>
          <w:p w14:paraId="0DD55197" w14:textId="77777777" w:rsidR="002532C3" w:rsidRPr="00651F04" w:rsidRDefault="002532C3" w:rsidP="00110520">
            <w:pPr>
              <w:jc w:val="center"/>
              <w:rPr>
                <w:b/>
                <w:szCs w:val="20"/>
              </w:rPr>
            </w:pPr>
            <w:r w:rsidRPr="00651F04">
              <w:rPr>
                <w:b/>
                <w:szCs w:val="20"/>
              </w:rPr>
              <w:t>Description</w:t>
            </w:r>
          </w:p>
        </w:tc>
      </w:tr>
      <w:tr w:rsidR="002532C3" w14:paraId="167C218A" w14:textId="77777777" w:rsidTr="00110520">
        <w:trPr>
          <w:cantSplit/>
          <w:jc w:val="center"/>
        </w:trPr>
        <w:tc>
          <w:tcPr>
            <w:tcW w:w="1800" w:type="dxa"/>
            <w:gridSpan w:val="3"/>
          </w:tcPr>
          <w:p w14:paraId="7F5CF847" w14:textId="77777777" w:rsidR="002532C3" w:rsidRPr="00651F04" w:rsidRDefault="002532C3" w:rsidP="00110520">
            <w:pPr>
              <w:rPr>
                <w:szCs w:val="20"/>
              </w:rPr>
            </w:pPr>
            <w:r w:rsidRPr="00651F04">
              <w:rPr>
                <w:szCs w:val="20"/>
              </w:rPr>
              <w:t>Default Query Information</w:t>
            </w:r>
          </w:p>
        </w:tc>
        <w:tc>
          <w:tcPr>
            <w:tcW w:w="1215" w:type="dxa"/>
          </w:tcPr>
          <w:p w14:paraId="2CADBB53" w14:textId="77777777" w:rsidR="002532C3" w:rsidRPr="00651F04" w:rsidRDefault="002532C3" w:rsidP="00110520">
            <w:pPr>
              <w:rPr>
                <w:szCs w:val="20"/>
              </w:rPr>
            </w:pPr>
            <w:r w:rsidRPr="00651F04">
              <w:rPr>
                <w:szCs w:val="20"/>
              </w:rPr>
              <w:t>Yes</w:t>
            </w:r>
          </w:p>
        </w:tc>
        <w:tc>
          <w:tcPr>
            <w:tcW w:w="1170" w:type="dxa"/>
          </w:tcPr>
          <w:p w14:paraId="1FF818A0" w14:textId="77777777" w:rsidR="002532C3" w:rsidRPr="00651F04" w:rsidRDefault="002532C3" w:rsidP="00110520">
            <w:pPr>
              <w:rPr>
                <w:szCs w:val="20"/>
              </w:rPr>
            </w:pPr>
            <w:r w:rsidRPr="00651F04">
              <w:rPr>
                <w:szCs w:val="20"/>
              </w:rPr>
              <w:t>No</w:t>
            </w:r>
          </w:p>
        </w:tc>
        <w:tc>
          <w:tcPr>
            <w:tcW w:w="4905" w:type="dxa"/>
          </w:tcPr>
          <w:p w14:paraId="0BD571D1" w14:textId="77777777" w:rsidR="002532C3" w:rsidRPr="00651F04" w:rsidRDefault="002532C3" w:rsidP="00110520">
            <w:pPr>
              <w:rPr>
                <w:szCs w:val="20"/>
              </w:rPr>
            </w:pPr>
            <w:r>
              <w:rPr>
                <w:szCs w:val="20"/>
              </w:rPr>
              <w:t>This field c</w:t>
            </w:r>
            <w:r w:rsidRPr="00651F04">
              <w:rPr>
                <w:szCs w:val="20"/>
              </w:rPr>
              <w:t>ontains the query information. This field indicates which Targeting Expressions and Capability Modules are supported.</w:t>
            </w:r>
          </w:p>
        </w:tc>
      </w:tr>
      <w:tr w:rsidR="002532C3" w14:paraId="6EC72381" w14:textId="77777777" w:rsidTr="00110520">
        <w:trPr>
          <w:cantSplit/>
          <w:jc w:val="center"/>
        </w:trPr>
        <w:tc>
          <w:tcPr>
            <w:tcW w:w="236" w:type="dxa"/>
            <w:vMerge w:val="restart"/>
          </w:tcPr>
          <w:p w14:paraId="331F70F8" w14:textId="77777777" w:rsidR="002532C3" w:rsidRPr="00651F04" w:rsidRDefault="002532C3" w:rsidP="00110520">
            <w:pPr>
              <w:rPr>
                <w:szCs w:val="20"/>
              </w:rPr>
            </w:pPr>
          </w:p>
        </w:tc>
        <w:tc>
          <w:tcPr>
            <w:tcW w:w="1564" w:type="dxa"/>
            <w:gridSpan w:val="2"/>
          </w:tcPr>
          <w:p w14:paraId="583D98A8" w14:textId="77777777" w:rsidR="002532C3" w:rsidRPr="00651F04" w:rsidRDefault="002532C3" w:rsidP="00110520">
            <w:pPr>
              <w:rPr>
                <w:szCs w:val="20"/>
              </w:rPr>
            </w:pPr>
            <w:r w:rsidRPr="00651F04">
              <w:rPr>
                <w:szCs w:val="20"/>
              </w:rPr>
              <w:t xml:space="preserve">Targeting Expression </w:t>
            </w:r>
            <w:r>
              <w:rPr>
                <w:szCs w:val="20"/>
              </w:rPr>
              <w:t>Information</w:t>
            </w:r>
          </w:p>
        </w:tc>
        <w:tc>
          <w:tcPr>
            <w:tcW w:w="1215" w:type="dxa"/>
          </w:tcPr>
          <w:p w14:paraId="4E165892" w14:textId="77777777" w:rsidR="002532C3" w:rsidRPr="00651F04" w:rsidRDefault="002532C3" w:rsidP="00110520">
            <w:pPr>
              <w:rPr>
                <w:szCs w:val="20"/>
              </w:rPr>
            </w:pPr>
            <w:r w:rsidRPr="00651F04">
              <w:rPr>
                <w:szCs w:val="20"/>
              </w:rPr>
              <w:t>Yes</w:t>
            </w:r>
          </w:p>
        </w:tc>
        <w:tc>
          <w:tcPr>
            <w:tcW w:w="1170" w:type="dxa"/>
          </w:tcPr>
          <w:p w14:paraId="4A50B653" w14:textId="77777777" w:rsidR="002532C3" w:rsidRPr="00651F04" w:rsidRDefault="002532C3" w:rsidP="00110520">
            <w:pPr>
              <w:rPr>
                <w:szCs w:val="20"/>
              </w:rPr>
            </w:pPr>
            <w:r w:rsidRPr="00651F04">
              <w:rPr>
                <w:szCs w:val="20"/>
              </w:rPr>
              <w:t>Yes</w:t>
            </w:r>
          </w:p>
        </w:tc>
        <w:tc>
          <w:tcPr>
            <w:tcW w:w="4905" w:type="dxa"/>
          </w:tcPr>
          <w:p w14:paraId="156F6D77" w14:textId="77777777" w:rsidR="002532C3" w:rsidRPr="00651F04" w:rsidRDefault="002532C3" w:rsidP="00110520">
            <w:pPr>
              <w:rPr>
                <w:szCs w:val="20"/>
              </w:rPr>
            </w:pPr>
            <w:r>
              <w:rPr>
                <w:szCs w:val="20"/>
              </w:rPr>
              <w:t>This field contains information related to the Targeting Expressions that are supported.</w:t>
            </w:r>
          </w:p>
        </w:tc>
      </w:tr>
      <w:tr w:rsidR="002532C3" w14:paraId="55718838" w14:textId="77777777" w:rsidTr="00110520">
        <w:trPr>
          <w:cantSplit/>
          <w:jc w:val="center"/>
        </w:trPr>
        <w:tc>
          <w:tcPr>
            <w:tcW w:w="236" w:type="dxa"/>
            <w:vMerge/>
          </w:tcPr>
          <w:p w14:paraId="68A9EB52" w14:textId="77777777" w:rsidR="002532C3" w:rsidRPr="0006195E" w:rsidRDefault="002532C3" w:rsidP="00110520">
            <w:pPr>
              <w:rPr>
                <w:szCs w:val="20"/>
              </w:rPr>
            </w:pPr>
          </w:p>
        </w:tc>
        <w:tc>
          <w:tcPr>
            <w:tcW w:w="259" w:type="dxa"/>
            <w:vMerge w:val="restart"/>
          </w:tcPr>
          <w:p w14:paraId="59B59283" w14:textId="77777777" w:rsidR="002532C3" w:rsidRPr="0006195E" w:rsidRDefault="002532C3" w:rsidP="00110520">
            <w:pPr>
              <w:rPr>
                <w:szCs w:val="20"/>
              </w:rPr>
            </w:pPr>
          </w:p>
        </w:tc>
        <w:tc>
          <w:tcPr>
            <w:tcW w:w="1305" w:type="dxa"/>
          </w:tcPr>
          <w:p w14:paraId="25C290BF" w14:textId="77777777" w:rsidR="002532C3" w:rsidRPr="0006195E" w:rsidRDefault="002532C3" w:rsidP="00110520">
            <w:pPr>
              <w:rPr>
                <w:szCs w:val="20"/>
              </w:rPr>
            </w:pPr>
            <w:r>
              <w:rPr>
                <w:szCs w:val="20"/>
              </w:rPr>
              <w:t>Targeting Expression ID</w:t>
            </w:r>
          </w:p>
        </w:tc>
        <w:tc>
          <w:tcPr>
            <w:tcW w:w="1215" w:type="dxa"/>
          </w:tcPr>
          <w:p w14:paraId="3437AB1B" w14:textId="77777777" w:rsidR="002532C3" w:rsidRPr="0006195E" w:rsidRDefault="002532C3" w:rsidP="00110520">
            <w:pPr>
              <w:rPr>
                <w:szCs w:val="20"/>
              </w:rPr>
            </w:pPr>
            <w:r>
              <w:rPr>
                <w:szCs w:val="20"/>
              </w:rPr>
              <w:t>Yes</w:t>
            </w:r>
          </w:p>
        </w:tc>
        <w:tc>
          <w:tcPr>
            <w:tcW w:w="1170" w:type="dxa"/>
          </w:tcPr>
          <w:p w14:paraId="56ABFBBB" w14:textId="77777777" w:rsidR="002532C3" w:rsidRPr="0006195E" w:rsidRDefault="002532C3" w:rsidP="00110520">
            <w:pPr>
              <w:rPr>
                <w:szCs w:val="20"/>
              </w:rPr>
            </w:pPr>
            <w:r>
              <w:rPr>
                <w:szCs w:val="20"/>
              </w:rPr>
              <w:t>No</w:t>
            </w:r>
          </w:p>
        </w:tc>
        <w:tc>
          <w:tcPr>
            <w:tcW w:w="4905" w:type="dxa"/>
          </w:tcPr>
          <w:p w14:paraId="1EE5155E" w14:textId="77777777" w:rsidR="002532C3" w:rsidRPr="0006195E" w:rsidRDefault="002532C3" w:rsidP="00110520">
            <w:pPr>
              <w:rPr>
                <w:szCs w:val="20"/>
              </w:rPr>
            </w:pPr>
            <w:r w:rsidRPr="001C52E7">
              <w:rPr>
                <w:szCs w:val="20"/>
              </w:rPr>
              <w:t>A Targeting Expression ID, Indicating a supported Targeting Expression Vocabulary.</w:t>
            </w:r>
          </w:p>
        </w:tc>
      </w:tr>
      <w:tr w:rsidR="002532C3" w14:paraId="20A16D5D" w14:textId="77777777" w:rsidTr="00110520">
        <w:trPr>
          <w:cantSplit/>
          <w:jc w:val="center"/>
        </w:trPr>
        <w:tc>
          <w:tcPr>
            <w:tcW w:w="236" w:type="dxa"/>
            <w:vMerge/>
          </w:tcPr>
          <w:p w14:paraId="7F83BAB6" w14:textId="77777777" w:rsidR="002532C3" w:rsidRPr="0006195E" w:rsidRDefault="002532C3" w:rsidP="00110520">
            <w:pPr>
              <w:rPr>
                <w:szCs w:val="20"/>
              </w:rPr>
            </w:pPr>
          </w:p>
        </w:tc>
        <w:tc>
          <w:tcPr>
            <w:tcW w:w="259" w:type="dxa"/>
            <w:vMerge/>
          </w:tcPr>
          <w:p w14:paraId="7B9EC74F" w14:textId="77777777" w:rsidR="002532C3" w:rsidRPr="0006195E" w:rsidRDefault="002532C3" w:rsidP="00110520">
            <w:pPr>
              <w:rPr>
                <w:szCs w:val="20"/>
              </w:rPr>
            </w:pPr>
          </w:p>
        </w:tc>
        <w:tc>
          <w:tcPr>
            <w:tcW w:w="1305" w:type="dxa"/>
          </w:tcPr>
          <w:p w14:paraId="155110D2" w14:textId="77777777" w:rsidR="002532C3" w:rsidRPr="0006195E" w:rsidRDefault="002532C3" w:rsidP="00110520">
            <w:pPr>
              <w:rPr>
                <w:szCs w:val="20"/>
              </w:rPr>
            </w:pPr>
            <w:r>
              <w:rPr>
                <w:szCs w:val="20"/>
              </w:rPr>
              <w:t>Preferred Scope</w:t>
            </w:r>
          </w:p>
        </w:tc>
        <w:tc>
          <w:tcPr>
            <w:tcW w:w="1215" w:type="dxa"/>
            <w:vMerge w:val="restart"/>
          </w:tcPr>
          <w:p w14:paraId="61FF0A26" w14:textId="77777777" w:rsidR="002532C3" w:rsidRPr="0006195E" w:rsidRDefault="002532C3" w:rsidP="00110520">
            <w:pPr>
              <w:rPr>
                <w:szCs w:val="20"/>
              </w:rPr>
            </w:pPr>
            <w:r w:rsidRPr="002D57C6">
              <w:t>At least one of MUST be present; both MAY be present.</w:t>
            </w:r>
          </w:p>
        </w:tc>
        <w:tc>
          <w:tcPr>
            <w:tcW w:w="1170" w:type="dxa"/>
          </w:tcPr>
          <w:p w14:paraId="1035470C" w14:textId="77777777" w:rsidR="002532C3" w:rsidRPr="0006195E" w:rsidRDefault="002532C3" w:rsidP="00110520">
            <w:pPr>
              <w:rPr>
                <w:szCs w:val="20"/>
              </w:rPr>
            </w:pPr>
            <w:r w:rsidRPr="002D57C6">
              <w:t>Yes</w:t>
            </w:r>
          </w:p>
        </w:tc>
        <w:tc>
          <w:tcPr>
            <w:tcW w:w="4905" w:type="dxa"/>
          </w:tcPr>
          <w:p w14:paraId="66F358C5" w14:textId="77777777" w:rsidR="002532C3" w:rsidRPr="0006195E" w:rsidRDefault="002532C3" w:rsidP="00110520">
            <w:pPr>
              <w:rPr>
                <w:szCs w:val="20"/>
              </w:rPr>
            </w:pPr>
            <w:r w:rsidRPr="001C52E7">
              <w:rPr>
                <w:szCs w:val="20"/>
              </w:rPr>
              <w:t xml:space="preserve">This field contains a Targeting Expression that identifies a subset of valid Targeting Expressions. The query provider is able to provide a response more rapidly to requests that contain a query when Targeting Expressions in the Preferred Scope are used. For more information on Preferred Scope, see </w:t>
            </w:r>
            <w:r>
              <w:rPr>
                <w:szCs w:val="20"/>
              </w:rPr>
              <w:t>S</w:t>
            </w:r>
            <w:r w:rsidRPr="001C52E7">
              <w:rPr>
                <w:szCs w:val="20"/>
              </w:rPr>
              <w:t>ection</w:t>
            </w:r>
            <w:r>
              <w:rPr>
                <w:szCs w:val="20"/>
              </w:rPr>
              <w:t xml:space="preserve"> </w:t>
            </w:r>
            <w:r>
              <w:rPr>
                <w:szCs w:val="20"/>
              </w:rPr>
              <w:fldChar w:fldCharType="begin"/>
            </w:r>
            <w:r>
              <w:rPr>
                <w:szCs w:val="20"/>
              </w:rPr>
              <w:instrText xml:space="preserve"> REF _Ref376938152 \r \h </w:instrText>
            </w:r>
            <w:r>
              <w:rPr>
                <w:szCs w:val="20"/>
              </w:rPr>
            </w:r>
            <w:r>
              <w:rPr>
                <w:szCs w:val="20"/>
              </w:rPr>
              <w:fldChar w:fldCharType="separate"/>
            </w:r>
            <w:r>
              <w:rPr>
                <w:szCs w:val="20"/>
              </w:rPr>
              <w:t>3.2.1.1</w:t>
            </w:r>
            <w:r>
              <w:rPr>
                <w:szCs w:val="20"/>
              </w:rPr>
              <w:fldChar w:fldCharType="end"/>
            </w:r>
            <w:r w:rsidRPr="001C52E7">
              <w:rPr>
                <w:szCs w:val="20"/>
              </w:rPr>
              <w:t>.</w:t>
            </w:r>
          </w:p>
        </w:tc>
      </w:tr>
      <w:tr w:rsidR="002532C3" w14:paraId="23580A25" w14:textId="77777777" w:rsidTr="00110520">
        <w:trPr>
          <w:cantSplit/>
          <w:jc w:val="center"/>
        </w:trPr>
        <w:tc>
          <w:tcPr>
            <w:tcW w:w="236" w:type="dxa"/>
            <w:vMerge/>
          </w:tcPr>
          <w:p w14:paraId="6BED3C8F" w14:textId="77777777" w:rsidR="002532C3" w:rsidRPr="0006195E" w:rsidRDefault="002532C3" w:rsidP="00110520">
            <w:pPr>
              <w:rPr>
                <w:szCs w:val="20"/>
              </w:rPr>
            </w:pPr>
          </w:p>
        </w:tc>
        <w:tc>
          <w:tcPr>
            <w:tcW w:w="259" w:type="dxa"/>
            <w:vMerge/>
          </w:tcPr>
          <w:p w14:paraId="07392780" w14:textId="77777777" w:rsidR="002532C3" w:rsidRPr="0006195E" w:rsidRDefault="002532C3" w:rsidP="00110520">
            <w:pPr>
              <w:rPr>
                <w:szCs w:val="20"/>
              </w:rPr>
            </w:pPr>
          </w:p>
        </w:tc>
        <w:tc>
          <w:tcPr>
            <w:tcW w:w="1305" w:type="dxa"/>
          </w:tcPr>
          <w:p w14:paraId="36ACFC31" w14:textId="77777777" w:rsidR="002532C3" w:rsidRPr="0006195E" w:rsidRDefault="002532C3" w:rsidP="00110520">
            <w:pPr>
              <w:rPr>
                <w:szCs w:val="20"/>
              </w:rPr>
            </w:pPr>
            <w:r>
              <w:rPr>
                <w:szCs w:val="20"/>
              </w:rPr>
              <w:t>Allowed Scope</w:t>
            </w:r>
          </w:p>
        </w:tc>
        <w:tc>
          <w:tcPr>
            <w:tcW w:w="1215" w:type="dxa"/>
            <w:vMerge/>
          </w:tcPr>
          <w:p w14:paraId="2553C177" w14:textId="77777777" w:rsidR="002532C3" w:rsidRPr="0006195E" w:rsidRDefault="002532C3" w:rsidP="00110520">
            <w:pPr>
              <w:rPr>
                <w:szCs w:val="20"/>
              </w:rPr>
            </w:pPr>
          </w:p>
        </w:tc>
        <w:tc>
          <w:tcPr>
            <w:tcW w:w="1170" w:type="dxa"/>
          </w:tcPr>
          <w:p w14:paraId="1931A7A8" w14:textId="77777777" w:rsidR="002532C3" w:rsidRPr="0006195E" w:rsidRDefault="002532C3" w:rsidP="00110520">
            <w:pPr>
              <w:rPr>
                <w:szCs w:val="20"/>
              </w:rPr>
            </w:pPr>
            <w:r>
              <w:rPr>
                <w:szCs w:val="20"/>
              </w:rPr>
              <w:t>Yes</w:t>
            </w:r>
          </w:p>
        </w:tc>
        <w:tc>
          <w:tcPr>
            <w:tcW w:w="4905" w:type="dxa"/>
          </w:tcPr>
          <w:p w14:paraId="20F99F11" w14:textId="77777777" w:rsidR="002532C3" w:rsidRPr="0006195E" w:rsidRDefault="002532C3" w:rsidP="00110520">
            <w:pPr>
              <w:rPr>
                <w:szCs w:val="20"/>
              </w:rPr>
            </w:pPr>
            <w:r w:rsidRPr="001C52E7">
              <w:rPr>
                <w:szCs w:val="20"/>
              </w:rPr>
              <w:t xml:space="preserve">This field contains a Targeting Expression that identifies a subset of valid Targeting Expressions. The query provider is able to provide a response to requests that contain a query when Targeting Expressions in the Allowed Scope are used. For more information on Allowed Scope, see </w:t>
            </w:r>
            <w:r>
              <w:rPr>
                <w:szCs w:val="20"/>
              </w:rPr>
              <w:t>S</w:t>
            </w:r>
            <w:r w:rsidRPr="001C52E7">
              <w:rPr>
                <w:szCs w:val="20"/>
              </w:rPr>
              <w:t>ection</w:t>
            </w:r>
            <w:r>
              <w:rPr>
                <w:szCs w:val="20"/>
              </w:rPr>
              <w:t xml:space="preserve"> </w:t>
            </w:r>
            <w:r>
              <w:rPr>
                <w:szCs w:val="20"/>
              </w:rPr>
              <w:fldChar w:fldCharType="begin"/>
            </w:r>
            <w:r>
              <w:rPr>
                <w:szCs w:val="20"/>
              </w:rPr>
              <w:instrText xml:space="preserve"> REF _Ref376938152 \r \h </w:instrText>
            </w:r>
            <w:r>
              <w:rPr>
                <w:szCs w:val="20"/>
              </w:rPr>
            </w:r>
            <w:r>
              <w:rPr>
                <w:szCs w:val="20"/>
              </w:rPr>
              <w:fldChar w:fldCharType="separate"/>
            </w:r>
            <w:r>
              <w:rPr>
                <w:szCs w:val="20"/>
              </w:rPr>
              <w:t>3.2.1.1</w:t>
            </w:r>
            <w:r>
              <w:rPr>
                <w:szCs w:val="20"/>
              </w:rPr>
              <w:fldChar w:fldCharType="end"/>
            </w:r>
            <w:r w:rsidRPr="001C52E7">
              <w:rPr>
                <w:szCs w:val="20"/>
              </w:rPr>
              <w:t>.</w:t>
            </w:r>
          </w:p>
        </w:tc>
      </w:tr>
      <w:tr w:rsidR="002532C3" w14:paraId="2A710A00" w14:textId="77777777" w:rsidTr="00110520">
        <w:trPr>
          <w:cantSplit/>
          <w:jc w:val="center"/>
        </w:trPr>
        <w:tc>
          <w:tcPr>
            <w:tcW w:w="236" w:type="dxa"/>
            <w:vMerge/>
          </w:tcPr>
          <w:p w14:paraId="038A0569" w14:textId="77777777" w:rsidR="002532C3" w:rsidRPr="002958B2" w:rsidRDefault="002532C3" w:rsidP="00110520">
            <w:pPr>
              <w:spacing w:after="200" w:line="276" w:lineRule="auto"/>
              <w:rPr>
                <w:szCs w:val="20"/>
              </w:rPr>
            </w:pPr>
          </w:p>
        </w:tc>
        <w:tc>
          <w:tcPr>
            <w:tcW w:w="1564" w:type="dxa"/>
            <w:gridSpan w:val="2"/>
          </w:tcPr>
          <w:p w14:paraId="60FE4A0F" w14:textId="77777777" w:rsidR="002532C3" w:rsidRPr="002958B2" w:rsidRDefault="002532C3" w:rsidP="00110520">
            <w:pPr>
              <w:spacing w:after="200" w:line="276" w:lineRule="auto"/>
              <w:rPr>
                <w:szCs w:val="20"/>
              </w:rPr>
            </w:pPr>
            <w:r w:rsidRPr="002958B2">
              <w:rPr>
                <w:szCs w:val="20"/>
              </w:rPr>
              <w:t>Capability Module</w:t>
            </w:r>
          </w:p>
        </w:tc>
        <w:tc>
          <w:tcPr>
            <w:tcW w:w="1215" w:type="dxa"/>
          </w:tcPr>
          <w:p w14:paraId="166C1524" w14:textId="77777777" w:rsidR="002532C3" w:rsidRPr="002958B2" w:rsidRDefault="002532C3" w:rsidP="00110520">
            <w:pPr>
              <w:spacing w:after="200" w:line="276" w:lineRule="auto"/>
              <w:rPr>
                <w:szCs w:val="20"/>
              </w:rPr>
            </w:pPr>
            <w:r w:rsidRPr="002958B2">
              <w:rPr>
                <w:szCs w:val="20"/>
              </w:rPr>
              <w:t>Yes</w:t>
            </w:r>
          </w:p>
        </w:tc>
        <w:tc>
          <w:tcPr>
            <w:tcW w:w="1170" w:type="dxa"/>
          </w:tcPr>
          <w:p w14:paraId="4B73CAF0" w14:textId="77777777" w:rsidR="002532C3" w:rsidRPr="002958B2" w:rsidRDefault="002532C3" w:rsidP="00110520">
            <w:pPr>
              <w:spacing w:after="200" w:line="276" w:lineRule="auto"/>
              <w:rPr>
                <w:szCs w:val="20"/>
              </w:rPr>
            </w:pPr>
            <w:r w:rsidRPr="002958B2">
              <w:rPr>
                <w:szCs w:val="20"/>
              </w:rPr>
              <w:t>Yes</w:t>
            </w:r>
          </w:p>
        </w:tc>
        <w:tc>
          <w:tcPr>
            <w:tcW w:w="4905" w:type="dxa"/>
          </w:tcPr>
          <w:p w14:paraId="343D3041" w14:textId="77777777" w:rsidR="002532C3" w:rsidRPr="002958B2" w:rsidRDefault="002532C3" w:rsidP="00110520">
            <w:pPr>
              <w:spacing w:after="200" w:line="276" w:lineRule="auto"/>
              <w:rPr>
                <w:szCs w:val="20"/>
              </w:rPr>
            </w:pPr>
            <w:r w:rsidRPr="002958B2">
              <w:rPr>
                <w:szCs w:val="20"/>
              </w:rPr>
              <w:t>Contains a Capability Module ID, indicating a supported Capability Module. This may be a Capability Module defined by this specification or by a third party.</w:t>
            </w:r>
          </w:p>
        </w:tc>
      </w:tr>
    </w:tbl>
    <w:p w14:paraId="4D997A6A" w14:textId="77777777" w:rsidR="002532C3" w:rsidRPr="00F15DDD" w:rsidRDefault="002532C3" w:rsidP="002532C3"/>
    <w:p w14:paraId="13FA1B3D" w14:textId="77777777" w:rsidR="002532C3" w:rsidRDefault="002532C3" w:rsidP="002532C3">
      <w:pPr>
        <w:pStyle w:val="Heading4"/>
        <w:keepLines/>
        <w:spacing w:before="200" w:after="0" w:line="276" w:lineRule="auto"/>
        <w:ind w:left="954"/>
      </w:pPr>
      <w:bookmarkStart w:id="32" w:name="_Ref376938152"/>
      <w:bookmarkStart w:id="33" w:name="_Toc297807266"/>
      <w:r>
        <w:t>Preferred Scope and Allowed Scope</w:t>
      </w:r>
      <w:bookmarkEnd w:id="32"/>
      <w:bookmarkEnd w:id="33"/>
    </w:p>
    <w:p w14:paraId="7CF3A7C2" w14:textId="77777777" w:rsidR="002532C3" w:rsidRDefault="002532C3" w:rsidP="002532C3">
      <w:r>
        <w:t>The Default Query Information structure contains two fields that indicate the permissible scope of queries: Preferred Scope and Allowed scope. This section discusses and defines the format of these fields.</w:t>
      </w:r>
    </w:p>
    <w:p w14:paraId="2A77AAF3" w14:textId="77777777" w:rsidR="002532C3" w:rsidRDefault="002532C3" w:rsidP="002532C3">
      <w:r>
        <w:rPr>
          <w:color w:val="000000"/>
        </w:rPr>
        <w:t xml:space="preserve">Query providers that support a particular Targeting Expression Vocabulary (e.g., STIX 1.1) may want to support queries against only particular regions of that Targeting Expression Vocabulary (e.g., Indicators). For this reason, the TAXII Default Query provides a mechanism for query providers to define the scope of </w:t>
      </w:r>
      <w:r>
        <w:rPr>
          <w:color w:val="000000"/>
        </w:rPr>
        <w:lastRenderedPageBreak/>
        <w:t>supported Targeting Expressions (</w:t>
      </w:r>
      <w:r w:rsidRPr="001B0CD0">
        <w:rPr>
          <w:color w:val="000000"/>
        </w:rPr>
        <w:t>within the overall set</w:t>
      </w:r>
      <w:r>
        <w:rPr>
          <w:color w:val="000000"/>
        </w:rPr>
        <w:t xml:space="preserve"> </w:t>
      </w:r>
      <w:r w:rsidRPr="001B0CD0">
        <w:rPr>
          <w:color w:val="000000"/>
        </w:rPr>
        <w:t>of expressions allowed in the Targeting Expression structure</w:t>
      </w:r>
      <w:r>
        <w:rPr>
          <w:color w:val="000000"/>
        </w:rPr>
        <w:t>). The scope of permissible Targeting Expressions is divided into two query-provider defined regions: Preferred Scope (</w:t>
      </w:r>
      <w:r>
        <w:t>quicker responses can be provided</w:t>
      </w:r>
      <w:r>
        <w:rPr>
          <w:color w:val="000000"/>
        </w:rPr>
        <w:t>) and Allowed Scope (</w:t>
      </w:r>
      <w:r>
        <w:t>responses can be provided</w:t>
      </w:r>
      <w:r>
        <w:rPr>
          <w:color w:val="000000"/>
        </w:rPr>
        <w:t>). Generally speaking, Targeting Expressions within a query provider's Preferred Scope can be serviced more rapidly than Targeting Expressions within a query provider’s Allowed Scope.</w:t>
      </w:r>
    </w:p>
    <w:p w14:paraId="4BE5EE4A" w14:textId="77777777" w:rsidR="002532C3" w:rsidRDefault="002532C3" w:rsidP="002532C3">
      <w:r>
        <w:t>The values of all Preferred Scope and Allowed Scope fields MUST be Targeting Expressions that are valid per the Targeting Expression ID field of the Default Query Information structure. Requests that contain queries MUST use Targeting Expressions that are within the scope described by either the Preferred Scope or Allowed Scope. Query providers that wish to indicate that all Targeting Expressions are in scope should use ‘**’ in either the Preferred Scope (if the query provider can provide a rapid response to any query) or Allowed Scope field (if the query provider can provide a response to any query).</w:t>
      </w:r>
    </w:p>
    <w:p w14:paraId="4EF367B2" w14:textId="77777777" w:rsidR="002532C3" w:rsidRDefault="002532C3" w:rsidP="002532C3">
      <w:r>
        <w:t>Figure 1 is a visual representation of how the Preferred and Allowed Scope are related to the set of all valid Targeting Expressions for a particular Targeting Expression Vocabulary. Both the Allowed Scope and Preferred Scope are subsets of all valid Targeting Expressions. If an expression is preferred, it is by definition allowed.</w:t>
      </w:r>
    </w:p>
    <w:p w14:paraId="6ADDF732" w14:textId="77777777" w:rsidR="002532C3" w:rsidRDefault="002532C3" w:rsidP="002532C3">
      <w:pPr>
        <w:keepNext/>
        <w:jc w:val="center"/>
      </w:pPr>
      <w:r>
        <w:rPr>
          <w:noProof/>
        </w:rPr>
        <mc:AlternateContent>
          <mc:Choice Requires="wpc">
            <w:drawing>
              <wp:inline distT="0" distB="0" distL="0" distR="0" wp14:anchorId="38A0B2BF" wp14:editId="07F60DE0">
                <wp:extent cx="4099041" cy="2855343"/>
                <wp:effectExtent l="0" t="0" r="15875" b="2159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35999" y="35999"/>
                            <a:ext cx="4063042" cy="2820837"/>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D0EFE2" w14:textId="77777777" w:rsidR="00B260A8" w:rsidRPr="001B0CD0" w:rsidRDefault="00B260A8" w:rsidP="002532C3">
                              <w:pPr>
                                <w:jc w:val="center"/>
                                <w:rPr>
                                  <w:color w:val="000000" w:themeColor="text1"/>
                                </w:rPr>
                              </w:pPr>
                              <w:r w:rsidRPr="001B0CD0">
                                <w:rPr>
                                  <w:color w:val="000000" w:themeColor="text1"/>
                                </w:rPr>
                                <w:t>Valid Targeting Expressions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638695" y="796589"/>
                            <a:ext cx="2891003" cy="2007164"/>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A20CF9" w14:textId="77777777" w:rsidR="00B260A8" w:rsidRPr="001B0CD0" w:rsidRDefault="00B260A8" w:rsidP="002532C3">
                              <w:pPr>
                                <w:pStyle w:val="NormalWeb"/>
                                <w:spacing w:before="0" w:beforeAutospacing="0" w:after="200" w:afterAutospacing="0" w:line="276" w:lineRule="auto"/>
                                <w:jc w:val="center"/>
                                <w:rPr>
                                  <w:color w:val="000000" w:themeColor="text1"/>
                                </w:rPr>
                              </w:pPr>
                              <w:r w:rsidRPr="001B0CD0">
                                <w:rPr>
                                  <w:rFonts w:eastAsia="Times New Roman"/>
                                  <w:color w:val="000000" w:themeColor="text1"/>
                                  <w:sz w:val="22"/>
                                  <w:szCs w:val="22"/>
                                </w:rPr>
                                <w:t>Allowed 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Oval 4"/>
                        <wps:cNvSpPr/>
                        <wps:spPr>
                          <a:xfrm>
                            <a:off x="1087267" y="1365932"/>
                            <a:ext cx="1979617" cy="1374251"/>
                          </a:xfrm>
                          <a:prstGeom prst="ellipse">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717CA2" w14:textId="77777777" w:rsidR="00B260A8" w:rsidRPr="001B0CD0" w:rsidRDefault="00B260A8" w:rsidP="002532C3">
                              <w:pPr>
                                <w:pStyle w:val="NormalWeb"/>
                                <w:spacing w:before="0" w:beforeAutospacing="0" w:after="200" w:afterAutospacing="0" w:line="276" w:lineRule="auto"/>
                                <w:jc w:val="center"/>
                                <w:rPr>
                                  <w:color w:val="000000" w:themeColor="text1"/>
                                </w:rPr>
                              </w:pPr>
                              <w:r w:rsidRPr="001B0CD0">
                                <w:rPr>
                                  <w:rFonts w:eastAsia="Times New Roman"/>
                                  <w:color w:val="000000" w:themeColor="text1"/>
                                  <w:sz w:val="22"/>
                                  <w:szCs w:val="22"/>
                                </w:rPr>
                                <w:t>Preferred 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8A0B2BF" id="Canvas 1" o:spid="_x0000_s1026" editas="canvas" style="width:322.75pt;height:224.85pt;mso-position-horizontal-relative:char;mso-position-vertical-relative:line" coordsize="40989,28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989;height:28549;visibility:visible;mso-wrap-style:square">
                  <v:fill o:detectmouseclick="t"/>
                  <v:path o:connecttype="none"/>
                </v:shape>
                <v:oval id="Oval 2" o:spid="_x0000_s1028" style="position:absolute;left:359;top:359;width:40631;height:28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FScIA&#10;AADaAAAADwAAAGRycy9kb3ducmV2LnhtbESPX2vCMBTF3wd+h3AF3zS1yHSdsUhB3B5XFbe3S3Nt&#10;i81NSaJ2334ZDPZ4OH9+nHU+mE7cyfnWsoL5LAFBXFndcq3geNhNVyB8QNbYWSYF3+Qh34ye1php&#10;++APupehFnGEfYYKmhD6TEpfNWTQz2xPHL2LdQZDlK6W2uEjjptOpknyLA22HAkN9lQ0VF3Lm4nc&#10;W2HOxefXsPQv5r1euG5fJielJuNh+woi0BD+w3/tN60ghd8r8Qb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SIVJwgAAANoAAAAPAAAAAAAAAAAAAAAAAJgCAABkcnMvZG93&#10;bnJldi54bWxQSwUGAAAAAAQABAD1AAAAhwMAAAAA&#10;" fillcolor="#e5b8b7 [1301]" strokecolor="#243f60 [1604]" strokeweight="2pt">
                  <v:textbox>
                    <w:txbxContent>
                      <w:p w14:paraId="12D0EFE2" w14:textId="77777777" w:rsidR="00B260A8" w:rsidRPr="001B0CD0" w:rsidRDefault="00B260A8" w:rsidP="002532C3">
                        <w:pPr>
                          <w:jc w:val="center"/>
                          <w:rPr>
                            <w:color w:val="000000" w:themeColor="text1"/>
                          </w:rPr>
                        </w:pPr>
                        <w:r w:rsidRPr="001B0CD0">
                          <w:rPr>
                            <w:color w:val="000000" w:themeColor="text1"/>
                          </w:rPr>
                          <w:t>Valid Targeting Expressions</w:t>
                        </w:r>
                      </w:p>
                    </w:txbxContent>
                  </v:textbox>
                </v:oval>
                <v:oval id="Oval 3" o:spid="_x0000_s1029" style="position:absolute;left:6386;top:7965;width:28910;height:20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3MBMMA&#10;AADaAAAADwAAAGRycy9kb3ducmV2LnhtbESPzWsCMRTE7wX/h/AEbzWrQilbo7SKHzepevH2unn7&#10;wW5e1iTq2r/eFAoeh5n5DTOdd6YRV3K+sqxgNExAEGdWV1woOB5Wr+8gfEDW2FgmBXfyMJ/1XqaY&#10;anvjb7ruQyEihH2KCsoQ2lRKn5Vk0A9tSxy93DqDIUpXSO3wFuGmkeMkeZMGK44LJba0KCmr9xej&#10;4Fzn943ZnFz99TtedtX6tPvJW6UG/e7zA0SgLjzD/+2tVjCBvyvxBs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3MBMMAAADaAAAADwAAAAAAAAAAAAAAAACYAgAAZHJzL2Rv&#10;d25yZXYueG1sUEsFBgAAAAAEAAQA9QAAAIgDAAAAAA==&#10;" fillcolor="#b8cce4 [1300]" strokecolor="#243f60 [1604]" strokeweight="2pt">
                  <v:textbox>
                    <w:txbxContent>
                      <w:p w14:paraId="3CA20CF9" w14:textId="77777777" w:rsidR="00B260A8" w:rsidRPr="001B0CD0" w:rsidRDefault="00B260A8" w:rsidP="002532C3">
                        <w:pPr>
                          <w:pStyle w:val="NormalWeb"/>
                          <w:spacing w:before="0" w:beforeAutospacing="0" w:after="200" w:afterAutospacing="0" w:line="276" w:lineRule="auto"/>
                          <w:jc w:val="center"/>
                          <w:rPr>
                            <w:color w:val="000000" w:themeColor="text1"/>
                          </w:rPr>
                        </w:pPr>
                        <w:r w:rsidRPr="001B0CD0">
                          <w:rPr>
                            <w:rFonts w:eastAsia="Times New Roman"/>
                            <w:color w:val="000000" w:themeColor="text1"/>
                            <w:sz w:val="22"/>
                            <w:szCs w:val="22"/>
                          </w:rPr>
                          <w:t>Allowed Scope</w:t>
                        </w:r>
                      </w:p>
                    </w:txbxContent>
                  </v:textbox>
                </v:oval>
                <v:oval id="Oval 4" o:spid="_x0000_s1030" style="position:absolute;left:10872;top:13659;width:19796;height:13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aV8QA&#10;AADaAAAADwAAAGRycy9kb3ducmV2LnhtbESPQWvCQBSE70L/w/IKXkQ3Sik1ZpUiLZR6qgbq8ZF9&#10;yUazb9PsRtN/7xYKHoeZ+YbJNoNtxIU6XztWMJ8lIIgLp2uuFOSH9+kLCB+QNTaOScEvedisH0YZ&#10;ptpd+Ysu+1CJCGGfogITQptK6QtDFv3MtcTRK11nMUTZVVJ3eI1w28hFkjxLizXHBYMtbQ0V531v&#10;FSy/5+YYPuXxrc9/tv2JzuVklys1fhxeVyACDeEe/m9/aAVP8Hcl3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vWlfEAAAA2gAAAA8AAAAAAAAAAAAAAAAAmAIAAGRycy9k&#10;b3ducmV2LnhtbFBLBQYAAAAABAAEAPUAAACJAwAAAAA=&#10;" fillcolor="#d6e3bc [1302]" strokecolor="#243f60 [1604]" strokeweight="2pt">
                  <v:textbox>
                    <w:txbxContent>
                      <w:p w14:paraId="1E717CA2" w14:textId="77777777" w:rsidR="00B260A8" w:rsidRPr="001B0CD0" w:rsidRDefault="00B260A8" w:rsidP="002532C3">
                        <w:pPr>
                          <w:pStyle w:val="NormalWeb"/>
                          <w:spacing w:before="0" w:beforeAutospacing="0" w:after="200" w:afterAutospacing="0" w:line="276" w:lineRule="auto"/>
                          <w:jc w:val="center"/>
                          <w:rPr>
                            <w:color w:val="000000" w:themeColor="text1"/>
                          </w:rPr>
                        </w:pPr>
                        <w:r w:rsidRPr="001B0CD0">
                          <w:rPr>
                            <w:rFonts w:eastAsia="Times New Roman"/>
                            <w:color w:val="000000" w:themeColor="text1"/>
                            <w:sz w:val="22"/>
                            <w:szCs w:val="22"/>
                          </w:rPr>
                          <w:t>Preferred Scope</w:t>
                        </w:r>
                      </w:p>
                    </w:txbxContent>
                  </v:textbox>
                </v:oval>
                <w10:anchorlock/>
              </v:group>
            </w:pict>
          </mc:Fallback>
        </mc:AlternateContent>
      </w:r>
    </w:p>
    <w:p w14:paraId="606129B4" w14:textId="77777777" w:rsidR="002532C3" w:rsidRDefault="002532C3" w:rsidP="002532C3">
      <w:pPr>
        <w:pStyle w:val="Caption"/>
        <w:jc w:val="center"/>
      </w:pPr>
      <w:r>
        <w:t xml:space="preserve">Figure </w:t>
      </w:r>
      <w:r w:rsidR="00186F1A">
        <w:fldChar w:fldCharType="begin"/>
      </w:r>
      <w:r w:rsidR="00186F1A">
        <w:instrText xml:space="preserve"> SEQ Figure \* ARABIC </w:instrText>
      </w:r>
      <w:r w:rsidR="00186F1A">
        <w:fldChar w:fldCharType="separate"/>
      </w:r>
      <w:r>
        <w:rPr>
          <w:noProof/>
        </w:rPr>
        <w:t>1</w:t>
      </w:r>
      <w:r w:rsidR="00186F1A">
        <w:rPr>
          <w:noProof/>
        </w:rPr>
        <w:fldChar w:fldCharType="end"/>
      </w:r>
      <w:r>
        <w:t>- Venn Diagram of Targeting Expression Scope</w:t>
      </w:r>
    </w:p>
    <w:p w14:paraId="0A89D801" w14:textId="77777777" w:rsidR="002532C3" w:rsidRDefault="002532C3" w:rsidP="002532C3">
      <w:r>
        <w:t>Example values of these fields (and their meanings):</w:t>
      </w:r>
    </w:p>
    <w:p w14:paraId="65304A45" w14:textId="77777777" w:rsidR="002532C3" w:rsidRPr="002D57C6" w:rsidRDefault="002532C3" w:rsidP="002532C3">
      <w:pPr>
        <w:pStyle w:val="ListParagraph"/>
        <w:numPr>
          <w:ilvl w:val="0"/>
          <w:numId w:val="8"/>
        </w:numPr>
        <w:rPr>
          <w:sz w:val="20"/>
        </w:rPr>
      </w:pPr>
      <w:r w:rsidRPr="002D57C6">
        <w:rPr>
          <w:sz w:val="20"/>
        </w:rPr>
        <w:t xml:space="preserve">STIX_Package/Indicators/Indicator/** - Indicates that </w:t>
      </w:r>
      <w:r>
        <w:rPr>
          <w:sz w:val="20"/>
        </w:rPr>
        <w:t xml:space="preserve">all </w:t>
      </w:r>
      <w:r w:rsidRPr="002D57C6">
        <w:rPr>
          <w:sz w:val="20"/>
        </w:rPr>
        <w:t xml:space="preserve">fields in the STIX Indicator construct are </w:t>
      </w:r>
      <w:r>
        <w:rPr>
          <w:sz w:val="20"/>
        </w:rPr>
        <w:t>in scope</w:t>
      </w:r>
      <w:r w:rsidRPr="002D57C6">
        <w:rPr>
          <w:sz w:val="20"/>
        </w:rPr>
        <w:t>.</w:t>
      </w:r>
    </w:p>
    <w:p w14:paraId="089E23D8" w14:textId="77777777" w:rsidR="002532C3" w:rsidRPr="002D57C6" w:rsidRDefault="002532C3" w:rsidP="002532C3">
      <w:pPr>
        <w:pStyle w:val="ListParagraph"/>
        <w:numPr>
          <w:ilvl w:val="0"/>
          <w:numId w:val="8"/>
        </w:numPr>
        <w:rPr>
          <w:sz w:val="20"/>
        </w:rPr>
      </w:pPr>
      <w:r w:rsidRPr="002D57C6">
        <w:rPr>
          <w:sz w:val="20"/>
        </w:rPr>
        <w:t xml:space="preserve">**/@id – Indicates that </w:t>
      </w:r>
      <w:r>
        <w:rPr>
          <w:sz w:val="20"/>
        </w:rPr>
        <w:t xml:space="preserve">all </w:t>
      </w:r>
      <w:r w:rsidRPr="002D57C6">
        <w:rPr>
          <w:sz w:val="20"/>
        </w:rPr>
        <w:t xml:space="preserve">STIX id fields are </w:t>
      </w:r>
      <w:r>
        <w:rPr>
          <w:sz w:val="20"/>
        </w:rPr>
        <w:t>in scope</w:t>
      </w:r>
      <w:r w:rsidRPr="002D57C6">
        <w:rPr>
          <w:sz w:val="20"/>
        </w:rPr>
        <w:t>.</w:t>
      </w:r>
    </w:p>
    <w:p w14:paraId="35D1C2BA" w14:textId="77777777" w:rsidR="002532C3" w:rsidRDefault="002532C3" w:rsidP="002532C3">
      <w:pPr>
        <w:pStyle w:val="ListParagraph"/>
        <w:numPr>
          <w:ilvl w:val="0"/>
          <w:numId w:val="8"/>
        </w:numPr>
        <w:rPr>
          <w:sz w:val="20"/>
        </w:rPr>
      </w:pPr>
      <w:r w:rsidRPr="002D57C6">
        <w:rPr>
          <w:sz w:val="20"/>
        </w:rPr>
        <w:t xml:space="preserve"> STIX_Package/STIX_Header/Title – Indicates that the Title of a STIX document is </w:t>
      </w:r>
      <w:r>
        <w:rPr>
          <w:sz w:val="20"/>
        </w:rPr>
        <w:t>in scope</w:t>
      </w:r>
      <w:r w:rsidRPr="002D57C6">
        <w:rPr>
          <w:sz w:val="20"/>
        </w:rPr>
        <w:t>.</w:t>
      </w:r>
    </w:p>
    <w:p w14:paraId="4B282852" w14:textId="77777777" w:rsidR="002532C3" w:rsidRPr="00651F04" w:rsidRDefault="002532C3" w:rsidP="002532C3">
      <w:pPr>
        <w:pStyle w:val="ListParagraph"/>
        <w:numPr>
          <w:ilvl w:val="0"/>
          <w:numId w:val="8"/>
        </w:numPr>
        <w:rPr>
          <w:sz w:val="20"/>
        </w:rPr>
      </w:pPr>
      <w:r>
        <w:rPr>
          <w:sz w:val="20"/>
        </w:rPr>
        <w:t>** - Indicates that all fields are in scope.</w:t>
      </w:r>
    </w:p>
    <w:p w14:paraId="5E9FA7F4" w14:textId="77777777" w:rsidR="002532C3" w:rsidRDefault="002532C3" w:rsidP="002532C3">
      <w:pPr>
        <w:pStyle w:val="Heading3"/>
        <w:keepLines/>
        <w:spacing w:before="200" w:after="0" w:line="276" w:lineRule="auto"/>
      </w:pPr>
      <w:bookmarkStart w:id="34" w:name="_Toc377360465"/>
      <w:bookmarkStart w:id="35" w:name="_Toc297807267"/>
      <w:r>
        <w:t>XML Representation</w:t>
      </w:r>
      <w:bookmarkEnd w:id="34"/>
      <w:bookmarkEnd w:id="35"/>
    </w:p>
    <w:p w14:paraId="2DFB3780" w14:textId="35C2AA5E" w:rsidR="002532C3" w:rsidRDefault="002532C3" w:rsidP="002532C3">
      <w:r>
        <w:t>This section defines the XML representation of the Query Information Structure. This structure is intended for use with the TAXII XML Message Binding 1.1</w:t>
      </w:r>
      <w:r w:rsidR="00BA51C2">
        <w:t>.1</w:t>
      </w:r>
      <w:r>
        <w:t xml:space="preserve"> (</w:t>
      </w:r>
      <w:r w:rsidR="001F7EBD" w:rsidRPr="001F7EBD">
        <w:t>urn:oasis:cti:taxii:xml:1.1.1</w:t>
      </w:r>
      <w:r>
        <w:t xml:space="preserve">). </w:t>
      </w:r>
    </w:p>
    <w:p w14:paraId="198CE6A5" w14:textId="49D633AB" w:rsidR="002532C3" w:rsidRDefault="002532C3" w:rsidP="002532C3">
      <w:r>
        <w:t xml:space="preserve">The XML Namespace for this representation is: </w:t>
      </w:r>
      <w:r w:rsidR="00BA51C2" w:rsidRPr="00BA51C2">
        <w:t>http://docs.oasis-open.org/cti/ns/</w:t>
      </w:r>
      <w:r w:rsidR="00062F2F">
        <w:t>taxii/default-query-1.1.1</w:t>
      </w:r>
    </w:p>
    <w:tbl>
      <w:tblPr>
        <w:tblStyle w:val="TableGrid"/>
        <w:tblW w:w="9737" w:type="dxa"/>
        <w:jc w:val="center"/>
        <w:tblLayout w:type="fixed"/>
        <w:tblLook w:val="04A0" w:firstRow="1" w:lastRow="0" w:firstColumn="1" w:lastColumn="0" w:noHBand="0" w:noVBand="1"/>
      </w:tblPr>
      <w:tblGrid>
        <w:gridCol w:w="236"/>
        <w:gridCol w:w="236"/>
        <w:gridCol w:w="3317"/>
        <w:gridCol w:w="1494"/>
        <w:gridCol w:w="1205"/>
        <w:gridCol w:w="3249"/>
      </w:tblGrid>
      <w:tr w:rsidR="002532C3" w:rsidRPr="00D143A1" w14:paraId="1E7FD762" w14:textId="77777777" w:rsidTr="00BA51C2">
        <w:trPr>
          <w:cantSplit/>
          <w:tblHeader/>
          <w:jc w:val="center"/>
        </w:trPr>
        <w:tc>
          <w:tcPr>
            <w:tcW w:w="3789" w:type="dxa"/>
            <w:gridSpan w:val="3"/>
          </w:tcPr>
          <w:p w14:paraId="4D7903CF" w14:textId="77777777" w:rsidR="002532C3" w:rsidRPr="00651F04" w:rsidRDefault="002532C3" w:rsidP="00110520">
            <w:pPr>
              <w:jc w:val="center"/>
              <w:rPr>
                <w:b/>
                <w:szCs w:val="20"/>
              </w:rPr>
            </w:pPr>
            <w:r w:rsidRPr="00651F04">
              <w:rPr>
                <w:b/>
                <w:szCs w:val="20"/>
              </w:rPr>
              <w:t>XML Name</w:t>
            </w:r>
          </w:p>
        </w:tc>
        <w:tc>
          <w:tcPr>
            <w:tcW w:w="1494" w:type="dxa"/>
          </w:tcPr>
          <w:p w14:paraId="3693FB0F" w14:textId="77777777" w:rsidR="002532C3" w:rsidRPr="00651F04" w:rsidRDefault="002532C3" w:rsidP="00110520">
            <w:pPr>
              <w:jc w:val="center"/>
              <w:rPr>
                <w:b/>
                <w:szCs w:val="20"/>
              </w:rPr>
            </w:pPr>
            <w:r w:rsidRPr="00651F04">
              <w:rPr>
                <w:b/>
                <w:szCs w:val="20"/>
              </w:rPr>
              <w:t>Data Model Name</w:t>
            </w:r>
          </w:p>
        </w:tc>
        <w:tc>
          <w:tcPr>
            <w:tcW w:w="1205" w:type="dxa"/>
          </w:tcPr>
          <w:p w14:paraId="661346A3" w14:textId="77777777" w:rsidR="002532C3" w:rsidRPr="00651F04" w:rsidRDefault="002532C3" w:rsidP="00110520">
            <w:pPr>
              <w:jc w:val="center"/>
              <w:rPr>
                <w:b/>
                <w:szCs w:val="20"/>
              </w:rPr>
            </w:pPr>
            <w:r w:rsidRPr="00651F04">
              <w:rPr>
                <w:b/>
                <w:szCs w:val="20"/>
              </w:rPr>
              <w:t>Multiple?</w:t>
            </w:r>
          </w:p>
        </w:tc>
        <w:tc>
          <w:tcPr>
            <w:tcW w:w="3249" w:type="dxa"/>
          </w:tcPr>
          <w:p w14:paraId="0C89D367" w14:textId="77777777" w:rsidR="002532C3" w:rsidRPr="00651F04" w:rsidRDefault="002532C3" w:rsidP="00110520">
            <w:pPr>
              <w:jc w:val="center"/>
              <w:rPr>
                <w:b/>
                <w:szCs w:val="20"/>
              </w:rPr>
            </w:pPr>
            <w:r w:rsidRPr="00651F04">
              <w:rPr>
                <w:b/>
                <w:szCs w:val="20"/>
              </w:rPr>
              <w:t>Description</w:t>
            </w:r>
          </w:p>
        </w:tc>
      </w:tr>
      <w:tr w:rsidR="002532C3" w14:paraId="387B152B" w14:textId="77777777" w:rsidTr="00BA51C2">
        <w:trPr>
          <w:cantSplit/>
          <w:jc w:val="center"/>
        </w:trPr>
        <w:tc>
          <w:tcPr>
            <w:tcW w:w="3789" w:type="dxa"/>
            <w:gridSpan w:val="3"/>
          </w:tcPr>
          <w:p w14:paraId="29769096" w14:textId="77777777" w:rsidR="002532C3" w:rsidRPr="00651F04" w:rsidRDefault="002532C3" w:rsidP="00110520">
            <w:pPr>
              <w:rPr>
                <w:szCs w:val="20"/>
              </w:rPr>
            </w:pPr>
            <w:r w:rsidRPr="0065206E">
              <w:rPr>
                <w:rFonts w:ascii="Courier New" w:hAnsi="Courier New" w:cs="Courier New"/>
                <w:szCs w:val="20"/>
              </w:rPr>
              <w:lastRenderedPageBreak/>
              <w:t>&lt;</w:t>
            </w:r>
            <w:r>
              <w:rPr>
                <w:rFonts w:ascii="Courier New" w:hAnsi="Courier New" w:cs="Courier New"/>
                <w:szCs w:val="20"/>
              </w:rPr>
              <w:t>Default_Query_Info</w:t>
            </w:r>
            <w:r w:rsidRPr="0065206E">
              <w:rPr>
                <w:rFonts w:ascii="Courier New" w:hAnsi="Courier New" w:cs="Courier New"/>
                <w:szCs w:val="20"/>
              </w:rPr>
              <w:t>&gt;</w:t>
            </w:r>
          </w:p>
        </w:tc>
        <w:tc>
          <w:tcPr>
            <w:tcW w:w="1494" w:type="dxa"/>
          </w:tcPr>
          <w:p w14:paraId="449596FE" w14:textId="77777777" w:rsidR="002532C3" w:rsidRPr="00651F04" w:rsidRDefault="002532C3" w:rsidP="00110520">
            <w:pPr>
              <w:rPr>
                <w:szCs w:val="20"/>
              </w:rPr>
            </w:pPr>
            <w:r w:rsidRPr="00651F04">
              <w:rPr>
                <w:szCs w:val="20"/>
              </w:rPr>
              <w:t>Default Query Information</w:t>
            </w:r>
          </w:p>
        </w:tc>
        <w:tc>
          <w:tcPr>
            <w:tcW w:w="1205" w:type="dxa"/>
          </w:tcPr>
          <w:p w14:paraId="39CE7992" w14:textId="77777777" w:rsidR="002532C3" w:rsidRPr="00651F04" w:rsidRDefault="002532C3" w:rsidP="00110520">
            <w:pPr>
              <w:rPr>
                <w:szCs w:val="20"/>
              </w:rPr>
            </w:pPr>
            <w:r w:rsidRPr="00651F04">
              <w:rPr>
                <w:szCs w:val="20"/>
              </w:rPr>
              <w:t>1</w:t>
            </w:r>
          </w:p>
        </w:tc>
        <w:tc>
          <w:tcPr>
            <w:tcW w:w="3249" w:type="dxa"/>
          </w:tcPr>
          <w:p w14:paraId="411AB413" w14:textId="77777777" w:rsidR="002532C3" w:rsidRPr="00651F04" w:rsidRDefault="002532C3" w:rsidP="00110520">
            <w:pPr>
              <w:rPr>
                <w:szCs w:val="20"/>
              </w:rPr>
            </w:pPr>
            <w:r w:rsidRPr="00651F04">
              <w:rPr>
                <w:szCs w:val="20"/>
              </w:rPr>
              <w:t xml:space="preserve">The element name indicates that this is a query information structure. Its body </w:t>
            </w:r>
            <w:r>
              <w:rPr>
                <w:szCs w:val="20"/>
              </w:rPr>
              <w:t>consists</w:t>
            </w:r>
            <w:r w:rsidRPr="00651F04">
              <w:rPr>
                <w:szCs w:val="20"/>
              </w:rPr>
              <w:t xml:space="preserve"> only </w:t>
            </w:r>
            <w:r>
              <w:rPr>
                <w:szCs w:val="20"/>
              </w:rPr>
              <w:t xml:space="preserve">of </w:t>
            </w:r>
            <w:r w:rsidRPr="00651F04">
              <w:rPr>
                <w:szCs w:val="20"/>
              </w:rPr>
              <w:t>the indicated fields.</w:t>
            </w:r>
          </w:p>
        </w:tc>
      </w:tr>
      <w:tr w:rsidR="002532C3" w14:paraId="525A9D4C" w14:textId="77777777" w:rsidTr="00BA51C2">
        <w:trPr>
          <w:cantSplit/>
          <w:jc w:val="center"/>
        </w:trPr>
        <w:tc>
          <w:tcPr>
            <w:tcW w:w="236" w:type="dxa"/>
            <w:vMerge w:val="restart"/>
          </w:tcPr>
          <w:p w14:paraId="64E7EB69" w14:textId="77777777" w:rsidR="002532C3" w:rsidRPr="00651F04" w:rsidRDefault="002532C3" w:rsidP="00110520">
            <w:pPr>
              <w:rPr>
                <w:rFonts w:cs="Courier New"/>
                <w:szCs w:val="20"/>
              </w:rPr>
            </w:pPr>
          </w:p>
        </w:tc>
        <w:tc>
          <w:tcPr>
            <w:tcW w:w="3553" w:type="dxa"/>
            <w:gridSpan w:val="2"/>
          </w:tcPr>
          <w:p w14:paraId="303EFE5A" w14:textId="77777777" w:rsidR="002532C3" w:rsidRPr="00651F04" w:rsidRDefault="002532C3" w:rsidP="00110520">
            <w:pPr>
              <w:rPr>
                <w:rFonts w:cs="Courier New"/>
                <w:szCs w:val="20"/>
              </w:rPr>
            </w:pPr>
            <w:r w:rsidRPr="0065206E">
              <w:rPr>
                <w:rFonts w:ascii="Courier New" w:hAnsi="Courier New" w:cs="Courier New"/>
                <w:szCs w:val="20"/>
              </w:rPr>
              <w:t>&lt;</w:t>
            </w:r>
            <w:r>
              <w:rPr>
                <w:rFonts w:ascii="Courier New" w:hAnsi="Courier New" w:cs="Courier New"/>
                <w:szCs w:val="20"/>
              </w:rPr>
              <w:t>Targeting_Expression_Info</w:t>
            </w:r>
            <w:r w:rsidRPr="0065206E">
              <w:rPr>
                <w:rFonts w:ascii="Courier New" w:hAnsi="Courier New" w:cs="Courier New"/>
                <w:szCs w:val="20"/>
              </w:rPr>
              <w:t>&gt;</w:t>
            </w:r>
          </w:p>
        </w:tc>
        <w:tc>
          <w:tcPr>
            <w:tcW w:w="1494" w:type="dxa"/>
          </w:tcPr>
          <w:p w14:paraId="7BB0890D" w14:textId="77777777" w:rsidR="002532C3" w:rsidRPr="00651F04" w:rsidRDefault="002532C3" w:rsidP="00110520">
            <w:pPr>
              <w:rPr>
                <w:szCs w:val="20"/>
              </w:rPr>
            </w:pPr>
            <w:r w:rsidRPr="00651F04">
              <w:rPr>
                <w:szCs w:val="20"/>
              </w:rPr>
              <w:t xml:space="preserve">Targeting Expression </w:t>
            </w:r>
            <w:r>
              <w:rPr>
                <w:szCs w:val="20"/>
              </w:rPr>
              <w:t>Information</w:t>
            </w:r>
          </w:p>
        </w:tc>
        <w:tc>
          <w:tcPr>
            <w:tcW w:w="1205" w:type="dxa"/>
          </w:tcPr>
          <w:p w14:paraId="3E86A711" w14:textId="77777777" w:rsidR="002532C3" w:rsidRPr="00651F04" w:rsidRDefault="002532C3" w:rsidP="00110520">
            <w:pPr>
              <w:rPr>
                <w:szCs w:val="20"/>
              </w:rPr>
            </w:pPr>
            <w:r w:rsidRPr="00651F04">
              <w:rPr>
                <w:szCs w:val="20"/>
              </w:rPr>
              <w:t>1-n</w:t>
            </w:r>
          </w:p>
        </w:tc>
        <w:tc>
          <w:tcPr>
            <w:tcW w:w="3249" w:type="dxa"/>
          </w:tcPr>
          <w:p w14:paraId="4EC40E04" w14:textId="77777777" w:rsidR="002532C3" w:rsidRPr="00651F04" w:rsidRDefault="002532C3" w:rsidP="00110520">
            <w:pPr>
              <w:rPr>
                <w:szCs w:val="20"/>
              </w:rPr>
            </w:pPr>
            <w:r>
              <w:rPr>
                <w:szCs w:val="20"/>
              </w:rPr>
              <w:t>The element name indicates that this is a Targeting Expression Information field. Its body consists only of the indicated XML Fields.</w:t>
            </w:r>
          </w:p>
        </w:tc>
      </w:tr>
      <w:tr w:rsidR="002532C3" w14:paraId="7D94F006" w14:textId="77777777" w:rsidTr="00BA51C2">
        <w:trPr>
          <w:cantSplit/>
          <w:jc w:val="center"/>
        </w:trPr>
        <w:tc>
          <w:tcPr>
            <w:tcW w:w="236" w:type="dxa"/>
            <w:vMerge/>
          </w:tcPr>
          <w:p w14:paraId="79515162" w14:textId="77777777" w:rsidR="002532C3" w:rsidRPr="00E708DC" w:rsidRDefault="002532C3" w:rsidP="00110520">
            <w:pPr>
              <w:rPr>
                <w:rFonts w:cs="Courier New"/>
                <w:szCs w:val="20"/>
              </w:rPr>
            </w:pPr>
          </w:p>
        </w:tc>
        <w:tc>
          <w:tcPr>
            <w:tcW w:w="236" w:type="dxa"/>
            <w:vMerge w:val="restart"/>
          </w:tcPr>
          <w:p w14:paraId="3FAC2891" w14:textId="77777777" w:rsidR="002532C3" w:rsidRPr="0065206E" w:rsidRDefault="002532C3" w:rsidP="00110520">
            <w:pPr>
              <w:rPr>
                <w:rFonts w:ascii="Courier New" w:hAnsi="Courier New" w:cs="Courier New"/>
                <w:szCs w:val="20"/>
              </w:rPr>
            </w:pPr>
          </w:p>
        </w:tc>
        <w:tc>
          <w:tcPr>
            <w:tcW w:w="3317" w:type="dxa"/>
          </w:tcPr>
          <w:p w14:paraId="4A9D2834" w14:textId="77777777" w:rsidR="002532C3" w:rsidRPr="0065206E" w:rsidRDefault="002532C3" w:rsidP="00110520">
            <w:pPr>
              <w:rPr>
                <w:rFonts w:ascii="Courier New" w:hAnsi="Courier New" w:cs="Courier New"/>
                <w:szCs w:val="20"/>
              </w:rPr>
            </w:pPr>
            <w:r>
              <w:rPr>
                <w:rFonts w:ascii="Courier New" w:hAnsi="Courier New" w:cs="Courier New"/>
                <w:szCs w:val="20"/>
              </w:rPr>
              <w:t>@targeting_expression_id</w:t>
            </w:r>
          </w:p>
        </w:tc>
        <w:tc>
          <w:tcPr>
            <w:tcW w:w="1494" w:type="dxa"/>
          </w:tcPr>
          <w:p w14:paraId="0A1C3174" w14:textId="77777777" w:rsidR="002532C3" w:rsidRPr="00E708DC" w:rsidRDefault="002532C3" w:rsidP="00110520">
            <w:pPr>
              <w:rPr>
                <w:szCs w:val="20"/>
              </w:rPr>
            </w:pPr>
            <w:r>
              <w:rPr>
                <w:szCs w:val="20"/>
              </w:rPr>
              <w:t>Targeting Expression ID</w:t>
            </w:r>
          </w:p>
        </w:tc>
        <w:tc>
          <w:tcPr>
            <w:tcW w:w="1205" w:type="dxa"/>
          </w:tcPr>
          <w:p w14:paraId="76A1EB74" w14:textId="77777777" w:rsidR="002532C3" w:rsidRPr="00E708DC" w:rsidRDefault="002532C3" w:rsidP="00110520">
            <w:pPr>
              <w:rPr>
                <w:szCs w:val="20"/>
              </w:rPr>
            </w:pPr>
            <w:r>
              <w:rPr>
                <w:szCs w:val="20"/>
              </w:rPr>
              <w:t>1</w:t>
            </w:r>
          </w:p>
        </w:tc>
        <w:tc>
          <w:tcPr>
            <w:tcW w:w="3249" w:type="dxa"/>
          </w:tcPr>
          <w:p w14:paraId="3CD2C9CF" w14:textId="77777777" w:rsidR="002532C3" w:rsidRPr="00E708DC" w:rsidRDefault="002532C3" w:rsidP="00110520">
            <w:pPr>
              <w:rPr>
                <w:szCs w:val="20"/>
              </w:rPr>
            </w:pPr>
            <w:r>
              <w:rPr>
                <w:szCs w:val="20"/>
              </w:rPr>
              <w:t>An XML AnyURI containing a Targeting Expression Vocabulary ID.</w:t>
            </w:r>
          </w:p>
        </w:tc>
      </w:tr>
      <w:tr w:rsidR="002532C3" w14:paraId="331E91BD" w14:textId="77777777" w:rsidTr="00BA51C2">
        <w:trPr>
          <w:cantSplit/>
          <w:jc w:val="center"/>
        </w:trPr>
        <w:tc>
          <w:tcPr>
            <w:tcW w:w="236" w:type="dxa"/>
            <w:vMerge/>
          </w:tcPr>
          <w:p w14:paraId="55C9109D" w14:textId="77777777" w:rsidR="002532C3" w:rsidRPr="00E708DC" w:rsidRDefault="002532C3" w:rsidP="00110520">
            <w:pPr>
              <w:rPr>
                <w:rFonts w:cs="Courier New"/>
                <w:szCs w:val="20"/>
              </w:rPr>
            </w:pPr>
          </w:p>
        </w:tc>
        <w:tc>
          <w:tcPr>
            <w:tcW w:w="236" w:type="dxa"/>
            <w:vMerge/>
          </w:tcPr>
          <w:p w14:paraId="1D8F2962" w14:textId="77777777" w:rsidR="002532C3" w:rsidRPr="0065206E" w:rsidRDefault="002532C3" w:rsidP="00110520">
            <w:pPr>
              <w:rPr>
                <w:rFonts w:ascii="Courier New" w:hAnsi="Courier New" w:cs="Courier New"/>
                <w:szCs w:val="20"/>
              </w:rPr>
            </w:pPr>
          </w:p>
        </w:tc>
        <w:tc>
          <w:tcPr>
            <w:tcW w:w="3317" w:type="dxa"/>
          </w:tcPr>
          <w:p w14:paraId="18335FFB" w14:textId="77777777" w:rsidR="002532C3" w:rsidRPr="0065206E" w:rsidRDefault="002532C3" w:rsidP="00110520">
            <w:pPr>
              <w:rPr>
                <w:rFonts w:ascii="Courier New" w:hAnsi="Courier New" w:cs="Courier New"/>
                <w:szCs w:val="20"/>
              </w:rPr>
            </w:pPr>
            <w:r>
              <w:rPr>
                <w:rFonts w:ascii="Courier New" w:hAnsi="Courier New" w:cs="Courier New"/>
                <w:szCs w:val="20"/>
              </w:rPr>
              <w:t>&lt;Preferred_Scope&gt;</w:t>
            </w:r>
          </w:p>
        </w:tc>
        <w:tc>
          <w:tcPr>
            <w:tcW w:w="1494" w:type="dxa"/>
          </w:tcPr>
          <w:p w14:paraId="05F5EFB0" w14:textId="77777777" w:rsidR="002532C3" w:rsidRPr="00E708DC" w:rsidRDefault="002532C3" w:rsidP="00110520">
            <w:pPr>
              <w:rPr>
                <w:szCs w:val="20"/>
              </w:rPr>
            </w:pPr>
            <w:r>
              <w:rPr>
                <w:szCs w:val="20"/>
              </w:rPr>
              <w:t>Preferred Scope</w:t>
            </w:r>
          </w:p>
        </w:tc>
        <w:tc>
          <w:tcPr>
            <w:tcW w:w="1205" w:type="dxa"/>
            <w:vMerge w:val="restart"/>
          </w:tcPr>
          <w:p w14:paraId="46F8DBB3" w14:textId="77777777" w:rsidR="002532C3" w:rsidRPr="00E708DC" w:rsidRDefault="002532C3" w:rsidP="00110520">
            <w:pPr>
              <w:rPr>
                <w:szCs w:val="20"/>
              </w:rPr>
            </w:pPr>
            <w:r>
              <w:rPr>
                <w:szCs w:val="20"/>
              </w:rPr>
              <w:t>1-n</w:t>
            </w:r>
          </w:p>
        </w:tc>
        <w:tc>
          <w:tcPr>
            <w:tcW w:w="3249" w:type="dxa"/>
          </w:tcPr>
          <w:p w14:paraId="541134AC" w14:textId="77777777" w:rsidR="002532C3" w:rsidRPr="00E708DC" w:rsidRDefault="002532C3" w:rsidP="00110520">
            <w:pPr>
              <w:rPr>
                <w:szCs w:val="20"/>
              </w:rPr>
            </w:pPr>
            <w:r>
              <w:rPr>
                <w:szCs w:val="20"/>
              </w:rPr>
              <w:t>An XML String containing a Targeting Expression.</w:t>
            </w:r>
          </w:p>
        </w:tc>
      </w:tr>
      <w:tr w:rsidR="002532C3" w14:paraId="584F488B" w14:textId="77777777" w:rsidTr="00BA51C2">
        <w:trPr>
          <w:cantSplit/>
          <w:jc w:val="center"/>
        </w:trPr>
        <w:tc>
          <w:tcPr>
            <w:tcW w:w="236" w:type="dxa"/>
            <w:vMerge/>
          </w:tcPr>
          <w:p w14:paraId="36C9BEAD" w14:textId="77777777" w:rsidR="002532C3" w:rsidRPr="00E708DC" w:rsidRDefault="002532C3" w:rsidP="00110520">
            <w:pPr>
              <w:rPr>
                <w:rFonts w:cs="Courier New"/>
                <w:szCs w:val="20"/>
              </w:rPr>
            </w:pPr>
          </w:p>
        </w:tc>
        <w:tc>
          <w:tcPr>
            <w:tcW w:w="236" w:type="dxa"/>
            <w:vMerge/>
          </w:tcPr>
          <w:p w14:paraId="74A4C378" w14:textId="77777777" w:rsidR="002532C3" w:rsidRPr="0065206E" w:rsidRDefault="002532C3" w:rsidP="00110520">
            <w:pPr>
              <w:rPr>
                <w:rFonts w:ascii="Courier New" w:hAnsi="Courier New" w:cs="Courier New"/>
                <w:szCs w:val="20"/>
              </w:rPr>
            </w:pPr>
          </w:p>
        </w:tc>
        <w:tc>
          <w:tcPr>
            <w:tcW w:w="3317" w:type="dxa"/>
          </w:tcPr>
          <w:p w14:paraId="6FEBBD84" w14:textId="77777777" w:rsidR="002532C3" w:rsidRPr="0065206E" w:rsidRDefault="002532C3" w:rsidP="00110520">
            <w:pPr>
              <w:rPr>
                <w:rFonts w:ascii="Courier New" w:hAnsi="Courier New" w:cs="Courier New"/>
                <w:szCs w:val="20"/>
              </w:rPr>
            </w:pPr>
            <w:r>
              <w:rPr>
                <w:rFonts w:ascii="Courier New" w:hAnsi="Courier New" w:cs="Courier New"/>
                <w:szCs w:val="20"/>
              </w:rPr>
              <w:t>&lt;Allowed_Scope&gt;</w:t>
            </w:r>
          </w:p>
        </w:tc>
        <w:tc>
          <w:tcPr>
            <w:tcW w:w="1494" w:type="dxa"/>
          </w:tcPr>
          <w:p w14:paraId="41D25296" w14:textId="77777777" w:rsidR="002532C3" w:rsidRPr="00E708DC" w:rsidRDefault="002532C3" w:rsidP="00110520">
            <w:pPr>
              <w:rPr>
                <w:szCs w:val="20"/>
              </w:rPr>
            </w:pPr>
            <w:r>
              <w:rPr>
                <w:szCs w:val="20"/>
              </w:rPr>
              <w:t>Allowed Scope</w:t>
            </w:r>
          </w:p>
        </w:tc>
        <w:tc>
          <w:tcPr>
            <w:tcW w:w="1205" w:type="dxa"/>
            <w:vMerge/>
          </w:tcPr>
          <w:p w14:paraId="3CB7120B" w14:textId="77777777" w:rsidR="002532C3" w:rsidRPr="00E708DC" w:rsidRDefault="002532C3" w:rsidP="00110520">
            <w:pPr>
              <w:rPr>
                <w:szCs w:val="20"/>
              </w:rPr>
            </w:pPr>
          </w:p>
        </w:tc>
        <w:tc>
          <w:tcPr>
            <w:tcW w:w="3249" w:type="dxa"/>
          </w:tcPr>
          <w:p w14:paraId="563C09C2" w14:textId="77777777" w:rsidR="002532C3" w:rsidRPr="00E708DC" w:rsidRDefault="002532C3" w:rsidP="00110520">
            <w:pPr>
              <w:rPr>
                <w:szCs w:val="20"/>
              </w:rPr>
            </w:pPr>
            <w:r>
              <w:rPr>
                <w:szCs w:val="20"/>
              </w:rPr>
              <w:t>An XML String containing a Targeting Expression.</w:t>
            </w:r>
          </w:p>
        </w:tc>
      </w:tr>
      <w:tr w:rsidR="002532C3" w14:paraId="5D22A93D" w14:textId="77777777" w:rsidTr="00BA51C2">
        <w:trPr>
          <w:cantSplit/>
          <w:jc w:val="center"/>
        </w:trPr>
        <w:tc>
          <w:tcPr>
            <w:tcW w:w="236" w:type="dxa"/>
            <w:vMerge/>
          </w:tcPr>
          <w:p w14:paraId="749EDA01" w14:textId="77777777" w:rsidR="002532C3" w:rsidRPr="002958B2" w:rsidRDefault="002532C3" w:rsidP="00110520">
            <w:pPr>
              <w:spacing w:after="200" w:line="276" w:lineRule="auto"/>
              <w:rPr>
                <w:rFonts w:cs="Courier New"/>
                <w:szCs w:val="20"/>
              </w:rPr>
            </w:pPr>
          </w:p>
        </w:tc>
        <w:tc>
          <w:tcPr>
            <w:tcW w:w="3553" w:type="dxa"/>
            <w:gridSpan w:val="2"/>
          </w:tcPr>
          <w:p w14:paraId="0D1E4C95" w14:textId="77777777" w:rsidR="002532C3" w:rsidRPr="00651F04" w:rsidRDefault="002532C3" w:rsidP="00110520">
            <w:pPr>
              <w:rPr>
                <w:rFonts w:cs="Courier New"/>
                <w:szCs w:val="20"/>
              </w:rPr>
            </w:pPr>
            <w:r>
              <w:rPr>
                <w:rFonts w:ascii="Courier New" w:hAnsi="Courier New" w:cs="Courier New"/>
                <w:szCs w:val="20"/>
              </w:rPr>
              <w:t>&lt;Capability_Module</w:t>
            </w:r>
            <w:r w:rsidRPr="0065206E">
              <w:rPr>
                <w:rFonts w:ascii="Courier New" w:hAnsi="Courier New" w:cs="Courier New"/>
                <w:szCs w:val="20"/>
              </w:rPr>
              <w:t>&gt;</w:t>
            </w:r>
          </w:p>
        </w:tc>
        <w:tc>
          <w:tcPr>
            <w:tcW w:w="1494" w:type="dxa"/>
          </w:tcPr>
          <w:p w14:paraId="5E6C991D" w14:textId="77777777" w:rsidR="002532C3" w:rsidRPr="00651F04" w:rsidRDefault="002532C3" w:rsidP="00110520">
            <w:pPr>
              <w:rPr>
                <w:szCs w:val="20"/>
              </w:rPr>
            </w:pPr>
            <w:r w:rsidRPr="00651F04">
              <w:rPr>
                <w:szCs w:val="20"/>
              </w:rPr>
              <w:t>Capability Module</w:t>
            </w:r>
          </w:p>
        </w:tc>
        <w:tc>
          <w:tcPr>
            <w:tcW w:w="1205" w:type="dxa"/>
          </w:tcPr>
          <w:p w14:paraId="073AD517" w14:textId="77777777" w:rsidR="002532C3" w:rsidRPr="00651F04" w:rsidRDefault="002532C3" w:rsidP="00110520">
            <w:pPr>
              <w:rPr>
                <w:szCs w:val="20"/>
              </w:rPr>
            </w:pPr>
            <w:r w:rsidRPr="00651F04">
              <w:rPr>
                <w:szCs w:val="20"/>
              </w:rPr>
              <w:t>1-n</w:t>
            </w:r>
          </w:p>
        </w:tc>
        <w:tc>
          <w:tcPr>
            <w:tcW w:w="3249" w:type="dxa"/>
          </w:tcPr>
          <w:p w14:paraId="770D87E1" w14:textId="77777777" w:rsidR="002532C3" w:rsidRPr="00651F04" w:rsidRDefault="002532C3" w:rsidP="00110520">
            <w:pPr>
              <w:rPr>
                <w:szCs w:val="20"/>
              </w:rPr>
            </w:pPr>
            <w:r w:rsidRPr="00651F04">
              <w:rPr>
                <w:szCs w:val="20"/>
              </w:rPr>
              <w:t>An XML AnyURI</w:t>
            </w:r>
            <w:r>
              <w:rPr>
                <w:szCs w:val="20"/>
              </w:rPr>
              <w:t xml:space="preserve"> indicating a Capability Module.</w:t>
            </w:r>
          </w:p>
        </w:tc>
      </w:tr>
    </w:tbl>
    <w:p w14:paraId="15C37596" w14:textId="77777777" w:rsidR="002532C3" w:rsidRPr="00EA0113" w:rsidRDefault="002532C3" w:rsidP="002532C3"/>
    <w:p w14:paraId="0682A89A" w14:textId="77777777" w:rsidR="002532C3" w:rsidRDefault="002532C3" w:rsidP="002532C3">
      <w:pPr>
        <w:pStyle w:val="Heading2"/>
        <w:keepLines/>
        <w:spacing w:before="200" w:after="0" w:line="276" w:lineRule="auto"/>
      </w:pPr>
      <w:bookmarkStart w:id="36" w:name="_Toc377360466"/>
      <w:bookmarkStart w:id="37" w:name="_Toc297807268"/>
      <w:r>
        <w:t>Query Evaluation</w:t>
      </w:r>
      <w:bookmarkEnd w:id="36"/>
      <w:bookmarkEnd w:id="37"/>
    </w:p>
    <w:p w14:paraId="5D8ADCC2" w14:textId="77777777" w:rsidR="002532C3" w:rsidRPr="00A34C92" w:rsidRDefault="002532C3" w:rsidP="002532C3">
      <w:r>
        <w:t>This section defines how queries are evaluated.</w:t>
      </w:r>
    </w:p>
    <w:p w14:paraId="3343DCE3" w14:textId="77777777" w:rsidR="002532C3" w:rsidRDefault="002532C3" w:rsidP="002532C3">
      <w:r>
        <w:t>When a Query structure is present, the consumer is requesting only the records from a TAXII Data Collection that meet the specified criteria. If a Query is present and the producer is incapable or unwilling to process the Query, the producer should indicate this condition with a Status Message, nominally of “Query Not Supported”.</w:t>
      </w:r>
    </w:p>
    <w:p w14:paraId="4D7DC535" w14:textId="77777777" w:rsidR="002532C3" w:rsidRDefault="002532C3" w:rsidP="002532C3">
      <w:r>
        <w:t>Queries should be fulfilled in a manner that produces the same result as following these steps:</w:t>
      </w:r>
    </w:p>
    <w:p w14:paraId="6D036CCD" w14:textId="77777777" w:rsidR="002532C3" w:rsidRDefault="002532C3" w:rsidP="002532C3">
      <w:pPr>
        <w:pStyle w:val="ListParagraph"/>
        <w:numPr>
          <w:ilvl w:val="0"/>
          <w:numId w:val="6"/>
        </w:numPr>
      </w:pPr>
      <w:r>
        <w:t>As an optional first step, inspect the Query structure for errors (e.g., a relationship that is not valid for a given Capability Module) and unsupported features (e.g., an unsupported Capability Module or Targeting Expression). If an error or unsupported feature is detected, respond with a Status Message that identifies the error condition.</w:t>
      </w:r>
      <w:r>
        <w:br/>
      </w:r>
    </w:p>
    <w:p w14:paraId="3771D98D" w14:textId="77777777" w:rsidR="002532C3" w:rsidRDefault="002532C3" w:rsidP="002532C3">
      <w:pPr>
        <w:pStyle w:val="ListParagraph"/>
        <w:numPr>
          <w:ilvl w:val="0"/>
          <w:numId w:val="6"/>
        </w:numPr>
      </w:pPr>
      <w:r>
        <w:t>For each record in the identified TAXII Data Collection (the Data Collection name is specified outside of the Query structure), evaluate the Criteria. If the Criteria evaluates to “true” the record should be included in the result set.</w:t>
      </w:r>
    </w:p>
    <w:p w14:paraId="25B3D16A" w14:textId="77777777" w:rsidR="002532C3" w:rsidRDefault="002532C3" w:rsidP="002532C3">
      <w:r>
        <w:t>Criteria should be evaluated in a manner that produces the same result as following these steps:</w:t>
      </w:r>
    </w:p>
    <w:p w14:paraId="7E758527" w14:textId="77777777" w:rsidR="002532C3" w:rsidRDefault="002532C3" w:rsidP="002532C3">
      <w:pPr>
        <w:pStyle w:val="ListParagraph"/>
        <w:numPr>
          <w:ilvl w:val="0"/>
          <w:numId w:val="7"/>
        </w:numPr>
      </w:pPr>
      <w:r>
        <w:t>Create a list of all Child Criteria (Note that Criteria can be a Child of Criteria. For the purposes of this workflow, they are distinguished as the Parent Criteria, which is the Criteria that is evaluated in this workflow, and the Child Criteria, which are immediate descendants of the Parent Criteria) and Child Criterion.</w:t>
      </w:r>
    </w:p>
    <w:p w14:paraId="7D822B77" w14:textId="77777777" w:rsidR="002532C3" w:rsidRDefault="002532C3" w:rsidP="002532C3">
      <w:pPr>
        <w:pStyle w:val="ListParagraph"/>
        <w:numPr>
          <w:ilvl w:val="0"/>
          <w:numId w:val="7"/>
        </w:numPr>
      </w:pPr>
      <w:r>
        <w:t>For each Child Criteria/Criterion:</w:t>
      </w:r>
    </w:p>
    <w:p w14:paraId="05CA6FA4" w14:textId="77777777" w:rsidR="002532C3" w:rsidRDefault="002532C3" w:rsidP="002532C3">
      <w:pPr>
        <w:pStyle w:val="ListParagraph"/>
        <w:numPr>
          <w:ilvl w:val="1"/>
          <w:numId w:val="7"/>
        </w:numPr>
      </w:pPr>
      <w:r>
        <w:t>If the Child is a Criteria, evaluate the Child Criteria to determine if it is True or False by following this workflow from Step #1.</w:t>
      </w:r>
      <w:r>
        <w:br/>
      </w:r>
      <w:r>
        <w:lastRenderedPageBreak/>
        <w:t>(Note: This is recursive. Eventually there will be a Criteria that has only Criterion children.)</w:t>
      </w:r>
    </w:p>
    <w:p w14:paraId="4229A059" w14:textId="77777777" w:rsidR="002532C3" w:rsidRDefault="002532C3" w:rsidP="002532C3">
      <w:pPr>
        <w:pStyle w:val="ListParagraph"/>
        <w:numPr>
          <w:ilvl w:val="1"/>
          <w:numId w:val="7"/>
        </w:numPr>
      </w:pPr>
      <w:r>
        <w:t>If the Child is a Criterion, evaluate the Target against the Test, and apply negation if necessary to determine if the Child Criterion is True or False.</w:t>
      </w:r>
      <w:r>
        <w:br/>
      </w:r>
      <w:r w:rsidRPr="00651F04">
        <w:rPr>
          <w:sz w:val="18"/>
        </w:rPr>
        <w:t>Note: The authors recognize that this is a non-trivial “exercise left for the reader”. However, evaluation of individual Criterion is implementation specific and therefore out of scope for this specification.</w:t>
      </w:r>
    </w:p>
    <w:p w14:paraId="51F951E5" w14:textId="77777777" w:rsidR="002532C3" w:rsidRDefault="002532C3" w:rsidP="002532C3">
      <w:pPr>
        <w:pStyle w:val="ListParagraph"/>
        <w:numPr>
          <w:ilvl w:val="1"/>
          <w:numId w:val="7"/>
        </w:numPr>
      </w:pPr>
      <w:r>
        <w:t>If the Child Criteria/Criterion evaluates to True and the Operator is OR, the Parent Criteria evaluates to True.</w:t>
      </w:r>
    </w:p>
    <w:p w14:paraId="64C796AE" w14:textId="77777777" w:rsidR="002532C3" w:rsidRDefault="002532C3" w:rsidP="002532C3">
      <w:pPr>
        <w:pStyle w:val="ListParagraph"/>
        <w:numPr>
          <w:ilvl w:val="1"/>
          <w:numId w:val="7"/>
        </w:numPr>
      </w:pPr>
      <w:r>
        <w:t>If the Child Criteria/Criterion evaluates to True and the Operator is AND, processing continues unless there are no more Child Criteria/Criterion. If there are no more Child Criteria/Criterion, the Parent Criteria evaluates to True.</w:t>
      </w:r>
    </w:p>
    <w:p w14:paraId="57EC7EE8" w14:textId="77777777" w:rsidR="002532C3" w:rsidRDefault="002532C3" w:rsidP="002532C3">
      <w:pPr>
        <w:pStyle w:val="ListParagraph"/>
        <w:numPr>
          <w:ilvl w:val="1"/>
          <w:numId w:val="7"/>
        </w:numPr>
      </w:pPr>
      <w:r>
        <w:t>If the Child Criteria/Criterion evaluates to False and the Operator is OR, processing continues unless there are no more Child Criteria/Criterion. If there are no more Child Criteria/Criterion, the Parent Criteria evaluates to False.</w:t>
      </w:r>
    </w:p>
    <w:p w14:paraId="26CD6120" w14:textId="77777777" w:rsidR="002532C3" w:rsidRPr="00C858C0" w:rsidRDefault="002532C3" w:rsidP="002532C3">
      <w:pPr>
        <w:pStyle w:val="ListParagraph"/>
        <w:numPr>
          <w:ilvl w:val="1"/>
          <w:numId w:val="7"/>
        </w:numPr>
      </w:pPr>
      <w:r>
        <w:t>If the Child Criteria/Criterion evaluates to False and the Operator is AND, the Parent Criteria evaluates to False.</w:t>
      </w:r>
    </w:p>
    <w:p w14:paraId="3013D01C" w14:textId="77777777" w:rsidR="002532C3" w:rsidRDefault="002532C3" w:rsidP="002532C3">
      <w:pPr>
        <w:pStyle w:val="Heading1"/>
      </w:pPr>
      <w:bookmarkStart w:id="38" w:name="_Toc377360467"/>
      <w:bookmarkStart w:id="39" w:name="_Toc297807269"/>
      <w:r>
        <w:lastRenderedPageBreak/>
        <w:t>Targeting Expressions</w:t>
      </w:r>
      <w:bookmarkEnd w:id="38"/>
      <w:bookmarkEnd w:id="39"/>
    </w:p>
    <w:p w14:paraId="03238097" w14:textId="77777777" w:rsidR="002532C3" w:rsidRDefault="002532C3" w:rsidP="002532C3">
      <w:r>
        <w:t>A Targeting Expression is contained by the Target field of a Query Structure. Within a Criterion, the Target is used to identify a specific region of a record to which the Test should be applied. This section defines the Targeting Expression syntax used by all TAXII Default Queries. The Targeting Expression syntax, in conjunction with a Targeting Expression Vocabulary, are used to form a Targeting Expression. This section defines one Targeting Vocabulary that Query providers may choose to use. Third parties may define additional vocabularies for use with the Targeting Expression syntax defined by this section.</w:t>
      </w:r>
    </w:p>
    <w:p w14:paraId="0408E019" w14:textId="77777777" w:rsidR="002532C3" w:rsidRDefault="002532C3" w:rsidP="002532C3">
      <w:pPr>
        <w:pStyle w:val="Heading2"/>
        <w:keepLines/>
        <w:spacing w:before="200" w:after="0" w:line="276" w:lineRule="auto"/>
      </w:pPr>
      <w:bookmarkStart w:id="40" w:name="_Toc377360468"/>
      <w:bookmarkStart w:id="41" w:name="_Toc297807270"/>
      <w:r>
        <w:t>Targeting Expression Syntax</w:t>
      </w:r>
      <w:bookmarkEnd w:id="40"/>
      <w:bookmarkEnd w:id="41"/>
    </w:p>
    <w:p w14:paraId="6389DE3F" w14:textId="77777777" w:rsidR="002532C3" w:rsidRDefault="002532C3" w:rsidP="002532C3">
      <w:r>
        <w:t>All Targeting Expressions use a syntax called Slash Notation. Using the Slash Notation Targeting Expression syntax, a Targeting Expression consists of one or more of Nodes (recall that one or more Nodes make up a Targeting Expression Vocabulary) separated by a forward slash (/). A Node can be one of four things:</w:t>
      </w:r>
    </w:p>
    <w:p w14:paraId="3B200C71" w14:textId="77777777" w:rsidR="002532C3" w:rsidRDefault="002532C3" w:rsidP="002532C3">
      <w:pPr>
        <w:pStyle w:val="ListParagraph"/>
        <w:numPr>
          <w:ilvl w:val="0"/>
          <w:numId w:val="9"/>
        </w:numPr>
      </w:pPr>
      <w:r>
        <w:t xml:space="preserve">Node – The name of a Node </w:t>
      </w:r>
      <w:r w:rsidRPr="004610A8">
        <w:t xml:space="preserve">in </w:t>
      </w:r>
      <w:r>
        <w:t xml:space="preserve">the indicated Targeting Expression Vocabulary (This is indicated by the Targeting Expression ID property of a Query). </w:t>
      </w:r>
      <w:r w:rsidRPr="004610A8">
        <w:t xml:space="preserve">Field Names are case sensitive </w:t>
      </w:r>
      <w:r>
        <w:t xml:space="preserve">unless </w:t>
      </w:r>
      <w:r w:rsidRPr="004610A8">
        <w:t xml:space="preserve">the </w:t>
      </w:r>
      <w:r>
        <w:t>Targeting Expression Vocabulary defines them to be case insensitive</w:t>
      </w:r>
      <w:r w:rsidRPr="004610A8">
        <w:t>.</w:t>
      </w:r>
    </w:p>
    <w:p w14:paraId="578A1561" w14:textId="77777777" w:rsidR="002532C3" w:rsidRDefault="002532C3" w:rsidP="002532C3">
      <w:pPr>
        <w:pStyle w:val="ListParagraph"/>
        <w:numPr>
          <w:ilvl w:val="0"/>
          <w:numId w:val="9"/>
        </w:numPr>
      </w:pPr>
      <w:r>
        <w:t>Field Wildcard –</w:t>
      </w:r>
      <w:r w:rsidRPr="00914CFA">
        <w:t xml:space="preserve"> This indicates any </w:t>
      </w:r>
      <w:r>
        <w:t>Node</w:t>
      </w:r>
      <w:r w:rsidRPr="00914CFA">
        <w:t xml:space="preserve">. Only a single </w:t>
      </w:r>
      <w:r>
        <w:t>Node</w:t>
      </w:r>
      <w:r w:rsidRPr="00914CFA">
        <w:t xml:space="preserve"> is represented. This is indicated by a star (*).</w:t>
      </w:r>
    </w:p>
    <w:p w14:paraId="67630B45" w14:textId="77777777" w:rsidR="002532C3" w:rsidRPr="00133156" w:rsidRDefault="002532C3" w:rsidP="002532C3">
      <w:pPr>
        <w:pStyle w:val="ListParagraph"/>
        <w:numPr>
          <w:ilvl w:val="0"/>
          <w:numId w:val="9"/>
        </w:numPr>
      </w:pPr>
      <w:r>
        <w:t>Multi-field Wildcard – This indicates any Node or series of Nodes. This is indicated by two stars (**).</w:t>
      </w:r>
    </w:p>
    <w:p w14:paraId="5DB43885" w14:textId="77777777" w:rsidR="002532C3" w:rsidRDefault="002532C3" w:rsidP="002532C3">
      <w:pPr>
        <w:pStyle w:val="Heading2"/>
        <w:keepLines/>
        <w:spacing w:before="200" w:after="0" w:line="276" w:lineRule="auto"/>
      </w:pPr>
      <w:bookmarkStart w:id="42" w:name="_Toc377360469"/>
      <w:bookmarkStart w:id="43" w:name="_Toc297807271"/>
      <w:r>
        <w:t>Targeting Expression Vocabularies</w:t>
      </w:r>
      <w:bookmarkEnd w:id="42"/>
      <w:bookmarkEnd w:id="43"/>
    </w:p>
    <w:p w14:paraId="65E93A14" w14:textId="77777777" w:rsidR="002532C3" w:rsidRDefault="002532C3" w:rsidP="002532C3">
      <w:r>
        <w:t>A Targeting Expression vocabulary defines which Nodes are permitted in a Targeting Expression, the Node hierarchy, and whether wildcards are permitted. Targeting Expression Vocabularies can range from a list of allowed Nodes to hierarchy of Nodes.</w:t>
      </w:r>
    </w:p>
    <w:p w14:paraId="3F660375" w14:textId="77777777" w:rsidR="002532C3" w:rsidRDefault="002532C3" w:rsidP="002532C3">
      <w:r>
        <w:t>This document defines one Targeting Expression Vocabulary for STIX, which query providers may choose to use (or not). Third parties may define their own Targeting Expression Vocabularies.</w:t>
      </w:r>
    </w:p>
    <w:p w14:paraId="479F7273" w14:textId="77777777" w:rsidR="002532C3" w:rsidRDefault="002532C3" w:rsidP="002532C3">
      <w:pPr>
        <w:pStyle w:val="Heading3"/>
        <w:keepLines/>
        <w:spacing w:before="200" w:after="0" w:line="276" w:lineRule="auto"/>
      </w:pPr>
      <w:bookmarkStart w:id="44" w:name="_Toc377360470"/>
      <w:bookmarkStart w:id="45" w:name="_Toc297807272"/>
      <w:r>
        <w:t>STIX Targeting Expression Vocabulary</w:t>
      </w:r>
      <w:bookmarkEnd w:id="44"/>
      <w:bookmarkEnd w:id="45"/>
    </w:p>
    <w:p w14:paraId="4AF6828A" w14:textId="77777777" w:rsidR="002532C3" w:rsidRDefault="002532C3" w:rsidP="002532C3">
      <w:r>
        <w:t>The Targeting Expression Vocabulary ID that identifies the STIX Targeting Expression Vocabulary is the Content Binding ID for STIX. Recall that the formula for a STIX Content Binding ID is:</w:t>
      </w:r>
    </w:p>
    <w:p w14:paraId="6DFABD06" w14:textId="0A0D2BB0" w:rsidR="002532C3" w:rsidRDefault="002532C3" w:rsidP="002532C3">
      <w:pPr>
        <w:jc w:val="center"/>
        <w:rPr>
          <w:sz w:val="28"/>
        </w:rPr>
      </w:pPr>
      <w:r w:rsidRPr="006A6B67">
        <w:rPr>
          <w:sz w:val="28"/>
        </w:rPr>
        <w:t>"</w:t>
      </w:r>
      <w:r w:rsidRPr="00E81ACB">
        <w:rPr>
          <w:rFonts w:ascii="Courier New" w:hAnsi="Courier New" w:cs="Courier New"/>
          <w:sz w:val="28"/>
        </w:rPr>
        <w:t>urn:</w:t>
      </w:r>
      <w:r w:rsidR="001F7EBD">
        <w:rPr>
          <w:rFonts w:ascii="Courier New" w:hAnsi="Courier New" w:cs="Courier New"/>
          <w:sz w:val="28"/>
        </w:rPr>
        <w:t>oasis</w:t>
      </w:r>
      <w:r w:rsidRPr="00E81ACB">
        <w:rPr>
          <w:rFonts w:ascii="Courier New" w:hAnsi="Courier New" w:cs="Courier New"/>
          <w:sz w:val="28"/>
        </w:rPr>
        <w:t>:</w:t>
      </w:r>
      <w:r w:rsidR="001F7EBD">
        <w:rPr>
          <w:rFonts w:ascii="Courier New" w:hAnsi="Courier New" w:cs="Courier New"/>
          <w:sz w:val="28"/>
        </w:rPr>
        <w:t>cti:stix:</w:t>
      </w:r>
      <w:r w:rsidRPr="006A6B67">
        <w:rPr>
          <w:sz w:val="28"/>
        </w:rPr>
        <w:t xml:space="preserve">" + </w:t>
      </w:r>
      <w:r w:rsidRPr="006A6B67">
        <w:rPr>
          <w:i/>
          <w:sz w:val="28"/>
        </w:rPr>
        <w:t>format</w:t>
      </w:r>
      <w:r w:rsidRPr="006A6B67">
        <w:rPr>
          <w:sz w:val="28"/>
        </w:rPr>
        <w:t xml:space="preserve"> + "</w:t>
      </w:r>
      <w:r>
        <w:rPr>
          <w:rFonts w:ascii="Courier New" w:hAnsi="Courier New" w:cs="Courier New"/>
          <w:sz w:val="28"/>
        </w:rPr>
        <w:t>:</w:t>
      </w:r>
      <w:r w:rsidRPr="006A6B67">
        <w:rPr>
          <w:sz w:val="28"/>
        </w:rPr>
        <w:t xml:space="preserve">" + </w:t>
      </w:r>
      <w:r w:rsidRPr="006A6B67">
        <w:rPr>
          <w:i/>
          <w:sz w:val="28"/>
        </w:rPr>
        <w:t>version</w:t>
      </w:r>
    </w:p>
    <w:p w14:paraId="473287AA" w14:textId="77777777" w:rsidR="002532C3" w:rsidRDefault="002532C3" w:rsidP="002532C3">
      <w:r>
        <w:t>The set of allowed Nodes within a Targeting Expression using this vocabulary are:</w:t>
      </w:r>
    </w:p>
    <w:p w14:paraId="788B6197" w14:textId="77777777" w:rsidR="002532C3" w:rsidRDefault="002532C3" w:rsidP="002532C3">
      <w:pPr>
        <w:pStyle w:val="ListParagraph"/>
        <w:numPr>
          <w:ilvl w:val="0"/>
          <w:numId w:val="11"/>
        </w:numPr>
      </w:pPr>
      <w:r>
        <w:t xml:space="preserve">Any XML element defined by the version of STIX identified by the </w:t>
      </w:r>
      <w:r w:rsidRPr="00DB28CE">
        <w:rPr>
          <w:i/>
          <w:sz w:val="24"/>
        </w:rPr>
        <w:t>version</w:t>
      </w:r>
      <w:r>
        <w:t xml:space="preserve"> portion of the Targeting Expression Vocabulary ID. These Nodes do not have any additional marking (e.g., the ‘STIX_Package’ element Node name is ‘STIX_Package’).</w:t>
      </w:r>
    </w:p>
    <w:p w14:paraId="162BE015" w14:textId="77777777" w:rsidR="002532C3" w:rsidRDefault="002532C3" w:rsidP="002532C3">
      <w:pPr>
        <w:pStyle w:val="ListParagraph"/>
        <w:numPr>
          <w:ilvl w:val="0"/>
          <w:numId w:val="11"/>
        </w:numPr>
      </w:pPr>
      <w:r>
        <w:t xml:space="preserve">Any XML attribute defined by the version of STIX identified by the </w:t>
      </w:r>
      <w:r w:rsidRPr="00DB28CE">
        <w:rPr>
          <w:i/>
          <w:sz w:val="24"/>
        </w:rPr>
        <w:t>version</w:t>
      </w:r>
      <w:r>
        <w:t xml:space="preserve"> portion of the Targeting Expression Vocabulary ID. These Nodes are prefixed by an at (@) symbol (e.g., the ‘version’ attribute Node name is ‘@version’).</w:t>
      </w:r>
    </w:p>
    <w:p w14:paraId="2C4053C8" w14:textId="77777777" w:rsidR="002532C3" w:rsidRDefault="002532C3" w:rsidP="002532C3">
      <w:r>
        <w:t xml:space="preserve">The Node ordering is defined by the version of STIX identified by the </w:t>
      </w:r>
      <w:r w:rsidRPr="00DB28CE">
        <w:rPr>
          <w:i/>
          <w:sz w:val="24"/>
        </w:rPr>
        <w:t>version</w:t>
      </w:r>
      <w:r>
        <w:t xml:space="preserve"> portion of the Targeting Expression Vocabulary ID. Specifically, the Node hierarchy follows the following rules:</w:t>
      </w:r>
    </w:p>
    <w:p w14:paraId="3ADAE471" w14:textId="77777777" w:rsidR="002532C3" w:rsidRDefault="002532C3" w:rsidP="002532C3">
      <w:pPr>
        <w:pStyle w:val="ListParagraph"/>
        <w:numPr>
          <w:ilvl w:val="0"/>
          <w:numId w:val="12"/>
        </w:numPr>
      </w:pPr>
      <w:r>
        <w:t>The STIX root element (e.g., STIX_Package) is the root Node and is at the top of the hierarchy.</w:t>
      </w:r>
    </w:p>
    <w:p w14:paraId="7A7A9325" w14:textId="77777777" w:rsidR="002532C3" w:rsidRDefault="002532C3" w:rsidP="002532C3">
      <w:pPr>
        <w:pStyle w:val="ListParagraph"/>
        <w:numPr>
          <w:ilvl w:val="0"/>
          <w:numId w:val="12"/>
        </w:numPr>
      </w:pPr>
      <w:r>
        <w:lastRenderedPageBreak/>
        <w:t>Child elements and attributes of a STIX element are children of that Node</w:t>
      </w:r>
    </w:p>
    <w:p w14:paraId="4B6BF950" w14:textId="77777777" w:rsidR="002532C3" w:rsidRDefault="002532C3" w:rsidP="002532C3">
      <w:pPr>
        <w:pStyle w:val="ListParagraph"/>
        <w:numPr>
          <w:ilvl w:val="1"/>
          <w:numId w:val="12"/>
        </w:numPr>
      </w:pPr>
      <w:r>
        <w:t>e.g., ‘Indicators’, an XML element, and ‘version’, an XML attribute, are both child Nodes of the STIX_Package Node.</w:t>
      </w:r>
    </w:p>
    <w:p w14:paraId="08484A1B" w14:textId="77777777" w:rsidR="002532C3" w:rsidRDefault="002532C3" w:rsidP="002532C3">
      <w:pPr>
        <w:pStyle w:val="ListParagraph"/>
        <w:numPr>
          <w:ilvl w:val="1"/>
          <w:numId w:val="12"/>
        </w:numPr>
      </w:pPr>
      <w:r>
        <w:t>The ‘Indicators’ Node name is ‘Indicators’</w:t>
      </w:r>
    </w:p>
    <w:p w14:paraId="584FB1B1" w14:textId="77777777" w:rsidR="002532C3" w:rsidRDefault="002532C3" w:rsidP="002532C3">
      <w:pPr>
        <w:pStyle w:val="ListParagraph"/>
        <w:numPr>
          <w:ilvl w:val="1"/>
          <w:numId w:val="12"/>
        </w:numPr>
      </w:pPr>
      <w:r>
        <w:t>The ‘version’ Node name is ‘@version’</w:t>
      </w:r>
    </w:p>
    <w:p w14:paraId="0460C2DF" w14:textId="77777777" w:rsidR="002532C3" w:rsidRDefault="002532C3" w:rsidP="002532C3">
      <w:pPr>
        <w:pStyle w:val="ListParagraph"/>
        <w:numPr>
          <w:ilvl w:val="0"/>
          <w:numId w:val="12"/>
        </w:numPr>
      </w:pPr>
      <w:r>
        <w:t>The Field Wildcard (*) is permitted.</w:t>
      </w:r>
    </w:p>
    <w:p w14:paraId="0F20AA40" w14:textId="77777777" w:rsidR="002532C3" w:rsidRDefault="002532C3" w:rsidP="002532C3">
      <w:pPr>
        <w:pStyle w:val="ListParagraph"/>
        <w:numPr>
          <w:ilvl w:val="0"/>
          <w:numId w:val="12"/>
        </w:numPr>
      </w:pPr>
      <w:r>
        <w:t>The Multi-field Wildcard (**) is permitted.</w:t>
      </w:r>
    </w:p>
    <w:p w14:paraId="7330066E" w14:textId="77777777" w:rsidR="002532C3" w:rsidRDefault="002532C3" w:rsidP="002532C3">
      <w:r>
        <w:t>Examples:</w:t>
      </w:r>
    </w:p>
    <w:p w14:paraId="1473981C" w14:textId="77777777" w:rsidR="002532C3" w:rsidRDefault="002532C3" w:rsidP="002532C3">
      <w:pPr>
        <w:pStyle w:val="ListParagraph"/>
        <w:numPr>
          <w:ilvl w:val="0"/>
          <w:numId w:val="13"/>
        </w:numPr>
      </w:pPr>
      <w:r>
        <w:t>STIX_Package/* - targets any element or attribute child of the STIX_Package XML Element</w:t>
      </w:r>
    </w:p>
    <w:p w14:paraId="319F1E40" w14:textId="77777777" w:rsidR="002532C3" w:rsidRDefault="002532C3" w:rsidP="002532C3">
      <w:pPr>
        <w:pStyle w:val="ListParagraph"/>
        <w:numPr>
          <w:ilvl w:val="0"/>
          <w:numId w:val="13"/>
        </w:numPr>
      </w:pPr>
      <w:r>
        <w:t>STIX_Package/Indicators/** - targets any element or attribute descendant of the Indicators XML Element.</w:t>
      </w:r>
    </w:p>
    <w:p w14:paraId="405839F1" w14:textId="77777777" w:rsidR="002532C3" w:rsidRDefault="002532C3" w:rsidP="002532C3">
      <w:pPr>
        <w:pStyle w:val="ListParagraph"/>
        <w:numPr>
          <w:ilvl w:val="0"/>
          <w:numId w:val="13"/>
        </w:numPr>
      </w:pPr>
      <w:r>
        <w:t>**/@id - targets any attribute named ‘id’ within the STIX structure.</w:t>
      </w:r>
    </w:p>
    <w:p w14:paraId="13B3B157" w14:textId="77777777" w:rsidR="002532C3" w:rsidRDefault="002532C3" w:rsidP="002532C3">
      <w:pPr>
        <w:pStyle w:val="Heading3"/>
        <w:keepLines/>
        <w:spacing w:before="200" w:after="0" w:line="276" w:lineRule="auto"/>
      </w:pPr>
      <w:bookmarkStart w:id="46" w:name="_Toc377360471"/>
      <w:bookmarkStart w:id="47" w:name="_Toc297807273"/>
      <w:r>
        <w:t>Third Party Targeting Expression Vocabularies</w:t>
      </w:r>
      <w:bookmarkEnd w:id="46"/>
      <w:bookmarkEnd w:id="47"/>
    </w:p>
    <w:p w14:paraId="6FA70176" w14:textId="77777777" w:rsidR="002532C3" w:rsidRDefault="002532C3" w:rsidP="002532C3">
      <w:r>
        <w:t>All Third Party Targeting Expression Vocabularies MUST define the following information:</w:t>
      </w:r>
    </w:p>
    <w:p w14:paraId="74F0082C" w14:textId="77777777" w:rsidR="002532C3" w:rsidRDefault="002532C3" w:rsidP="002532C3">
      <w:pPr>
        <w:pStyle w:val="ListParagraph"/>
        <w:numPr>
          <w:ilvl w:val="0"/>
          <w:numId w:val="10"/>
        </w:numPr>
      </w:pPr>
      <w:r>
        <w:t>The Targeting Expression Vocabulary ID, which MUST be in URI format.</w:t>
      </w:r>
    </w:p>
    <w:p w14:paraId="37766703" w14:textId="77777777" w:rsidR="002532C3" w:rsidRDefault="002532C3" w:rsidP="002532C3">
      <w:pPr>
        <w:pStyle w:val="ListParagraph"/>
        <w:numPr>
          <w:ilvl w:val="0"/>
          <w:numId w:val="10"/>
        </w:numPr>
      </w:pPr>
      <w:r>
        <w:t>The set of allowed Nodes</w:t>
      </w:r>
    </w:p>
    <w:p w14:paraId="545AAEA3" w14:textId="77777777" w:rsidR="002532C3" w:rsidRDefault="002532C3" w:rsidP="002532C3">
      <w:pPr>
        <w:pStyle w:val="ListParagraph"/>
        <w:numPr>
          <w:ilvl w:val="0"/>
          <w:numId w:val="10"/>
        </w:numPr>
      </w:pPr>
      <w:r>
        <w:t>The hierarchy of allowed nodes</w:t>
      </w:r>
    </w:p>
    <w:p w14:paraId="35EA872C" w14:textId="77777777" w:rsidR="002532C3" w:rsidRDefault="002532C3" w:rsidP="002532C3">
      <w:pPr>
        <w:pStyle w:val="ListParagraph"/>
        <w:numPr>
          <w:ilvl w:val="0"/>
          <w:numId w:val="10"/>
        </w:numPr>
      </w:pPr>
      <w:r>
        <w:t>The meaning of the Field Wildcard (the Field Wildcard MAY be prohibited)</w:t>
      </w:r>
    </w:p>
    <w:p w14:paraId="0150624E" w14:textId="77777777" w:rsidR="002532C3" w:rsidRDefault="002532C3" w:rsidP="002532C3">
      <w:pPr>
        <w:pStyle w:val="ListParagraph"/>
        <w:numPr>
          <w:ilvl w:val="0"/>
          <w:numId w:val="10"/>
        </w:numPr>
      </w:pPr>
      <w:r>
        <w:t>The meaning of the Multi-field Wildcard (the Multi-field Wildcard MAY be prohibited)</w:t>
      </w:r>
    </w:p>
    <w:p w14:paraId="03D7EA1C" w14:textId="77777777" w:rsidR="002532C3" w:rsidRDefault="002532C3" w:rsidP="002532C3">
      <w:pPr>
        <w:pStyle w:val="ListParagraph"/>
        <w:numPr>
          <w:ilvl w:val="0"/>
          <w:numId w:val="10"/>
        </w:numPr>
      </w:pPr>
      <w:r>
        <w:t>At least one example Targeting Expression. The example should include a statement as to which record region is targeted by that Targeting Expression.</w:t>
      </w:r>
    </w:p>
    <w:p w14:paraId="0D3CE840" w14:textId="77777777" w:rsidR="002532C3" w:rsidRDefault="002532C3" w:rsidP="002532C3">
      <w:pPr>
        <w:pStyle w:val="Heading3"/>
        <w:keepLines/>
        <w:spacing w:before="200" w:after="0" w:line="276" w:lineRule="auto"/>
      </w:pPr>
      <w:bookmarkStart w:id="48" w:name="_Toc377360472"/>
      <w:bookmarkStart w:id="49" w:name="_Toc297807274"/>
      <w:r>
        <w:t>Example Third Party Targeting Expression Vocabulary</w:t>
      </w:r>
      <w:bookmarkEnd w:id="48"/>
      <w:bookmarkEnd w:id="49"/>
      <w:r>
        <w:t xml:space="preserve"> </w:t>
      </w:r>
    </w:p>
    <w:p w14:paraId="74A6A770" w14:textId="77777777" w:rsidR="002532C3" w:rsidRDefault="002532C3" w:rsidP="002532C3">
      <w:r>
        <w:t>This section provides an example that only permits a single field of “File_Hash”. A Third Party might define this vocabulary if they wish to provide a service that permits only queries that look for information on a particular file hash.</w:t>
      </w:r>
    </w:p>
    <w:p w14:paraId="3872597F" w14:textId="77777777" w:rsidR="002532C3" w:rsidRDefault="002532C3" w:rsidP="002532C3">
      <w:r>
        <w:rPr>
          <w:b/>
        </w:rPr>
        <w:t xml:space="preserve">Targeting Expression Vocabulary ID: </w:t>
      </w:r>
      <w:r w:rsidRPr="0088513C">
        <w:t>urn:</w:t>
      </w:r>
      <w:r>
        <w:t>example.com</w:t>
      </w:r>
      <w:r w:rsidRPr="0088513C">
        <w:t>:</w:t>
      </w:r>
      <w:r>
        <w:t>vocab:filehash</w:t>
      </w:r>
      <w:r>
        <w:br/>
      </w:r>
      <w:r>
        <w:rPr>
          <w:b/>
        </w:rPr>
        <w:t>Allowed Nodes:</w:t>
      </w:r>
      <w:r>
        <w:t xml:space="preserve"> ‘File_Hash’</w:t>
      </w:r>
      <w:r>
        <w:br/>
      </w:r>
      <w:r>
        <w:rPr>
          <w:b/>
        </w:rPr>
        <w:t xml:space="preserve">Node Hierarchy: </w:t>
      </w:r>
      <w:r>
        <w:t>There is no hierarchy, as there is only one level of Nodes</w:t>
      </w:r>
      <w:r>
        <w:br/>
      </w:r>
      <w:r>
        <w:rPr>
          <w:b/>
        </w:rPr>
        <w:t>Field Wildcard</w:t>
      </w:r>
      <w:r>
        <w:t>: This is prohibited</w:t>
      </w:r>
      <w:r>
        <w:br/>
      </w:r>
      <w:r>
        <w:rPr>
          <w:b/>
        </w:rPr>
        <w:t xml:space="preserve">Multi-field Wildcard: </w:t>
      </w:r>
      <w:r>
        <w:t>This is prohibited</w:t>
      </w:r>
      <w:r>
        <w:br/>
      </w:r>
      <w:r>
        <w:rPr>
          <w:b/>
        </w:rPr>
        <w:t>Examples:</w:t>
      </w:r>
    </w:p>
    <w:p w14:paraId="15E03914" w14:textId="77777777" w:rsidR="002532C3" w:rsidRPr="0088513C" w:rsidRDefault="002532C3" w:rsidP="002532C3">
      <w:pPr>
        <w:pStyle w:val="ListParagraph"/>
        <w:numPr>
          <w:ilvl w:val="0"/>
          <w:numId w:val="14"/>
        </w:numPr>
      </w:pPr>
      <w:r>
        <w:t>File_Hash - targets the file hash portion of the record.</w:t>
      </w:r>
    </w:p>
    <w:p w14:paraId="55FA62DF" w14:textId="77777777" w:rsidR="002532C3" w:rsidRDefault="002532C3" w:rsidP="002532C3">
      <w:pPr>
        <w:pStyle w:val="Heading1"/>
      </w:pPr>
      <w:bookmarkStart w:id="50" w:name="_Toc377360473"/>
      <w:bookmarkStart w:id="51" w:name="_Toc297807275"/>
      <w:r>
        <w:lastRenderedPageBreak/>
        <w:t>Capability Modules</w:t>
      </w:r>
      <w:bookmarkEnd w:id="50"/>
      <w:bookmarkEnd w:id="51"/>
    </w:p>
    <w:p w14:paraId="01AFDE1B" w14:textId="77777777" w:rsidR="002532C3" w:rsidRDefault="002532C3" w:rsidP="002532C3">
      <w:r>
        <w:t>This section contains the Capability Modules defined by this document. Third parties may define additional capability modules for use with the TAXII Default Query.</w:t>
      </w:r>
    </w:p>
    <w:p w14:paraId="52E86429" w14:textId="77777777" w:rsidR="002532C3" w:rsidRDefault="002532C3" w:rsidP="002532C3">
      <w:r>
        <w:t>This section defines thee capability modules:</w:t>
      </w:r>
    </w:p>
    <w:p w14:paraId="38575522" w14:textId="77777777" w:rsidR="002532C3" w:rsidRDefault="002532C3" w:rsidP="002532C3">
      <w:pPr>
        <w:pStyle w:val="ListParagraph"/>
        <w:numPr>
          <w:ilvl w:val="0"/>
          <w:numId w:val="15"/>
        </w:numPr>
      </w:pPr>
      <w:r>
        <w:t>Core – A common set of relationships that are expected to be implementable across a wide range of systems.</w:t>
      </w:r>
    </w:p>
    <w:p w14:paraId="0969DAD6" w14:textId="77777777" w:rsidR="002532C3" w:rsidRDefault="002532C3" w:rsidP="002532C3">
      <w:pPr>
        <w:pStyle w:val="ListParagraph"/>
        <w:numPr>
          <w:ilvl w:val="0"/>
          <w:numId w:val="15"/>
        </w:numPr>
      </w:pPr>
      <w:r>
        <w:t>Regular Expression – Defines the ability to use a regular expression in a Default Query.</w:t>
      </w:r>
    </w:p>
    <w:p w14:paraId="3CFD0348" w14:textId="77777777" w:rsidR="002532C3" w:rsidRDefault="002532C3" w:rsidP="002532C3">
      <w:pPr>
        <w:pStyle w:val="ListParagraph"/>
        <w:numPr>
          <w:ilvl w:val="0"/>
          <w:numId w:val="15"/>
        </w:numPr>
      </w:pPr>
      <w:r>
        <w:t>Timestamps – Relationships that can be used to compare timestamps.</w:t>
      </w:r>
    </w:p>
    <w:p w14:paraId="5173BC32" w14:textId="77777777" w:rsidR="002532C3" w:rsidRDefault="002532C3" w:rsidP="002532C3">
      <w:pPr>
        <w:pStyle w:val="Heading2"/>
        <w:keepLines/>
        <w:spacing w:before="200" w:after="0" w:line="276" w:lineRule="auto"/>
      </w:pPr>
      <w:bookmarkStart w:id="52" w:name="_Toc377360474"/>
      <w:bookmarkStart w:id="53" w:name="_Toc297807276"/>
      <w:r>
        <w:t>Capability Module: Core</w:t>
      </w:r>
      <w:bookmarkEnd w:id="52"/>
      <w:bookmarkEnd w:id="53"/>
    </w:p>
    <w:p w14:paraId="6007983D" w14:textId="77777777" w:rsidR="002532C3" w:rsidRDefault="002532C3" w:rsidP="002532C3">
      <w:r>
        <w:t>This section defines the Core Capability Module. The Core Capability Module includes a set of relationships that can be expressed in a wide range of database systems.</w:t>
      </w:r>
    </w:p>
    <w:p w14:paraId="1E684057" w14:textId="77777777" w:rsidR="002532C3" w:rsidRDefault="002532C3" w:rsidP="002532C3">
      <w:r>
        <w:t xml:space="preserve">The Capability Module ID that identifies this capability module is: </w:t>
      </w:r>
    </w:p>
    <w:p w14:paraId="20791DD4" w14:textId="79ABE1DB" w:rsidR="002532C3" w:rsidRDefault="002532C3" w:rsidP="002532C3">
      <w:pPr>
        <w:jc w:val="center"/>
      </w:pPr>
      <w:r>
        <w:rPr>
          <w:rFonts w:ascii="Courier New" w:hAnsi="Courier New" w:cs="Courier New"/>
          <w:sz w:val="28"/>
        </w:rPr>
        <w:t>urn:</w:t>
      </w:r>
      <w:r w:rsidR="001F7EBD">
        <w:rPr>
          <w:rFonts w:ascii="Courier New" w:hAnsi="Courier New" w:cs="Courier New"/>
          <w:sz w:val="28"/>
        </w:rPr>
        <w:t>oasis:cti:taxii</w:t>
      </w:r>
      <w:r>
        <w:rPr>
          <w:rFonts w:ascii="Courier New" w:hAnsi="Courier New" w:cs="Courier New"/>
          <w:sz w:val="28"/>
        </w:rPr>
        <w:t>:query:capability:core-1</w:t>
      </w:r>
    </w:p>
    <w:p w14:paraId="617A07C9" w14:textId="77777777" w:rsidR="002532C3" w:rsidRPr="00061D16" w:rsidRDefault="002532C3" w:rsidP="002532C3">
      <w:pPr>
        <w:pStyle w:val="Heading3"/>
        <w:keepLines/>
        <w:spacing w:before="200" w:after="0" w:line="276" w:lineRule="auto"/>
      </w:pPr>
      <w:bookmarkStart w:id="54" w:name="_Toc372209743"/>
      <w:bookmarkStart w:id="55" w:name="_Toc377360475"/>
      <w:bookmarkStart w:id="56" w:name="_Toc297807277"/>
      <w:r w:rsidRPr="00061D16">
        <w:t>Relationship: equals</w:t>
      </w:r>
      <w:bookmarkEnd w:id="54"/>
      <w:bookmarkEnd w:id="55"/>
      <w:bookmarkEnd w:id="56"/>
    </w:p>
    <w:p w14:paraId="21898596" w14:textId="77777777" w:rsidR="002532C3" w:rsidRPr="00A23154" w:rsidRDefault="002532C3" w:rsidP="002532C3">
      <w:pPr>
        <w:rPr>
          <w:b/>
        </w:rPr>
      </w:pPr>
      <w:r>
        <w:t>The equals relationship returns true if the target matches the value exactly. If the target merely contains the value (but does not match exactly) the relationship returns false.</w:t>
      </w:r>
      <w:r w:rsidRPr="00A23154">
        <w:rPr>
          <w:b/>
        </w:rPr>
        <w:br/>
      </w:r>
    </w:p>
    <w:p w14:paraId="33D67D9F" w14:textId="77777777" w:rsidR="002532C3" w:rsidRDefault="002532C3" w:rsidP="002532C3">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7</w:t>
      </w:r>
      <w:r w:rsidR="00186F1A">
        <w:rPr>
          <w:noProof/>
        </w:rPr>
        <w:fldChar w:fldCharType="end"/>
      </w:r>
      <w:r>
        <w:t xml:space="preserve"> - </w:t>
      </w:r>
      <w:r w:rsidRPr="0025352A">
        <w:t>Parameters</w:t>
      </w:r>
      <w:r>
        <w:t xml:space="preserve"> for Core Equals</w:t>
      </w:r>
    </w:p>
    <w:tbl>
      <w:tblPr>
        <w:tblStyle w:val="TableGrid"/>
        <w:tblW w:w="0" w:type="auto"/>
        <w:tblLook w:val="04A0" w:firstRow="1" w:lastRow="0" w:firstColumn="1" w:lastColumn="0" w:noHBand="0" w:noVBand="1"/>
      </w:tblPr>
      <w:tblGrid>
        <w:gridCol w:w="1803"/>
        <w:gridCol w:w="3436"/>
        <w:gridCol w:w="4337"/>
      </w:tblGrid>
      <w:tr w:rsidR="002532C3" w14:paraId="63389A86" w14:textId="77777777" w:rsidTr="00110520">
        <w:tc>
          <w:tcPr>
            <w:tcW w:w="1855" w:type="dxa"/>
          </w:tcPr>
          <w:p w14:paraId="469E0418" w14:textId="77777777" w:rsidR="002532C3" w:rsidRPr="00A23154" w:rsidRDefault="002532C3" w:rsidP="00110520">
            <w:pPr>
              <w:jc w:val="center"/>
              <w:rPr>
                <w:b/>
              </w:rPr>
            </w:pPr>
            <w:r w:rsidRPr="00A23154">
              <w:rPr>
                <w:b/>
              </w:rPr>
              <w:t>Parameter Name</w:t>
            </w:r>
          </w:p>
        </w:tc>
        <w:tc>
          <w:tcPr>
            <w:tcW w:w="2411" w:type="dxa"/>
          </w:tcPr>
          <w:p w14:paraId="370FE390" w14:textId="77777777" w:rsidR="002532C3" w:rsidRPr="00A23154" w:rsidRDefault="002532C3" w:rsidP="00110520">
            <w:pPr>
              <w:jc w:val="center"/>
              <w:rPr>
                <w:b/>
              </w:rPr>
            </w:pPr>
            <w:r w:rsidRPr="00A23154">
              <w:rPr>
                <w:b/>
              </w:rPr>
              <w:t>Permitted Values</w:t>
            </w:r>
          </w:p>
        </w:tc>
        <w:tc>
          <w:tcPr>
            <w:tcW w:w="4529" w:type="dxa"/>
          </w:tcPr>
          <w:p w14:paraId="7799D2CB" w14:textId="77777777" w:rsidR="002532C3" w:rsidRPr="00A23154" w:rsidRDefault="002532C3" w:rsidP="00110520">
            <w:pPr>
              <w:jc w:val="center"/>
              <w:rPr>
                <w:b/>
              </w:rPr>
            </w:pPr>
            <w:r w:rsidRPr="00A23154">
              <w:rPr>
                <w:b/>
              </w:rPr>
              <w:t>Description</w:t>
            </w:r>
          </w:p>
        </w:tc>
      </w:tr>
      <w:tr w:rsidR="002532C3" w14:paraId="43BB3CEA" w14:textId="77777777" w:rsidTr="00110520">
        <w:tc>
          <w:tcPr>
            <w:tcW w:w="1855" w:type="dxa"/>
          </w:tcPr>
          <w:p w14:paraId="0D8CEC5C" w14:textId="77777777" w:rsidR="002532C3" w:rsidRDefault="002532C3" w:rsidP="00110520">
            <w:r>
              <w:t>match_type</w:t>
            </w:r>
          </w:p>
        </w:tc>
        <w:tc>
          <w:tcPr>
            <w:tcW w:w="2411" w:type="dxa"/>
          </w:tcPr>
          <w:p w14:paraId="72544B8D" w14:textId="77777777" w:rsidR="002532C3" w:rsidRDefault="002532C3" w:rsidP="00110520">
            <w:r>
              <w:t>Only the following values are permitted:</w:t>
            </w:r>
          </w:p>
          <w:p w14:paraId="26E36107" w14:textId="77777777" w:rsidR="002532C3" w:rsidRDefault="002532C3" w:rsidP="002532C3">
            <w:pPr>
              <w:pStyle w:val="ListParagraph"/>
              <w:numPr>
                <w:ilvl w:val="0"/>
                <w:numId w:val="16"/>
              </w:numPr>
              <w:spacing w:after="0" w:line="240" w:lineRule="auto"/>
            </w:pPr>
            <w:r>
              <w:t>case_sensitive_string</w:t>
            </w:r>
          </w:p>
          <w:p w14:paraId="7C0E064E" w14:textId="77777777" w:rsidR="002532C3" w:rsidRDefault="002532C3" w:rsidP="002532C3">
            <w:pPr>
              <w:pStyle w:val="ListParagraph"/>
              <w:numPr>
                <w:ilvl w:val="0"/>
                <w:numId w:val="16"/>
              </w:numPr>
              <w:spacing w:after="0" w:line="240" w:lineRule="auto"/>
            </w:pPr>
            <w:r>
              <w:t>case_insensitive_string</w:t>
            </w:r>
          </w:p>
          <w:p w14:paraId="4114EA74" w14:textId="77777777" w:rsidR="002532C3" w:rsidRDefault="002532C3" w:rsidP="002532C3">
            <w:pPr>
              <w:pStyle w:val="ListParagraph"/>
              <w:numPr>
                <w:ilvl w:val="0"/>
                <w:numId w:val="16"/>
              </w:numPr>
              <w:spacing w:after="0" w:line="240" w:lineRule="auto"/>
            </w:pPr>
            <w:r>
              <w:t>number</w:t>
            </w:r>
          </w:p>
        </w:tc>
        <w:tc>
          <w:tcPr>
            <w:tcW w:w="4529" w:type="dxa"/>
          </w:tcPr>
          <w:p w14:paraId="5A733164" w14:textId="77777777" w:rsidR="002532C3" w:rsidRDefault="002532C3" w:rsidP="00110520">
            <w:r>
              <w:t>case_sensitive_string indicates that a case sensitive string comparison should be performed.</w:t>
            </w:r>
          </w:p>
          <w:p w14:paraId="103AAD96" w14:textId="77777777" w:rsidR="002532C3" w:rsidRDefault="002532C3" w:rsidP="00110520"/>
          <w:p w14:paraId="36220851" w14:textId="77777777" w:rsidR="002532C3" w:rsidRDefault="002532C3" w:rsidP="00110520">
            <w:r>
              <w:t>case_insensitive_string indicates that a case insensitive string comparison should be performed.</w:t>
            </w:r>
          </w:p>
          <w:p w14:paraId="52A5E770" w14:textId="77777777" w:rsidR="002532C3" w:rsidRDefault="002532C3" w:rsidP="00110520"/>
          <w:p w14:paraId="41AC8FA0" w14:textId="77777777" w:rsidR="002532C3" w:rsidRDefault="002532C3" w:rsidP="00110520">
            <w:r>
              <w:t>number indicates that a numeric comparison should be performed.</w:t>
            </w:r>
          </w:p>
          <w:p w14:paraId="140EC219" w14:textId="77777777" w:rsidR="002532C3" w:rsidRDefault="002532C3" w:rsidP="00110520"/>
          <w:p w14:paraId="1538EBD0" w14:textId="77777777" w:rsidR="002532C3" w:rsidRDefault="002532C3" w:rsidP="00110520">
            <w:r>
              <w:t xml:space="preserve">Other match types (e.g., Date/Time) are not permitted for this relationship. </w:t>
            </w:r>
          </w:p>
        </w:tc>
      </w:tr>
      <w:tr w:rsidR="002532C3" w14:paraId="14FB67CB" w14:textId="77777777" w:rsidTr="00110520">
        <w:tc>
          <w:tcPr>
            <w:tcW w:w="1855" w:type="dxa"/>
          </w:tcPr>
          <w:p w14:paraId="011CB940" w14:textId="77777777" w:rsidR="002532C3" w:rsidRDefault="002532C3" w:rsidP="00110520">
            <w:r>
              <w:t>value</w:t>
            </w:r>
          </w:p>
        </w:tc>
        <w:tc>
          <w:tcPr>
            <w:tcW w:w="2411" w:type="dxa"/>
          </w:tcPr>
          <w:p w14:paraId="45FB705E" w14:textId="77777777" w:rsidR="002532C3" w:rsidRDefault="002532C3" w:rsidP="00110520">
            <w:r>
              <w:t>Any string is permitted</w:t>
            </w:r>
          </w:p>
        </w:tc>
        <w:tc>
          <w:tcPr>
            <w:tcW w:w="4529" w:type="dxa"/>
          </w:tcPr>
          <w:p w14:paraId="5A128EC1" w14:textId="77777777" w:rsidR="002532C3" w:rsidRDefault="002532C3" w:rsidP="00110520">
            <w:r>
              <w:t>The string that the target is compared against.</w:t>
            </w:r>
          </w:p>
        </w:tc>
      </w:tr>
    </w:tbl>
    <w:p w14:paraId="0BC99CE2" w14:textId="77777777" w:rsidR="002532C3" w:rsidRDefault="002532C3" w:rsidP="002532C3"/>
    <w:p w14:paraId="50943E2D" w14:textId="77777777" w:rsidR="002532C3" w:rsidRDefault="002532C3" w:rsidP="002532C3">
      <w:pPr>
        <w:pStyle w:val="Heading3"/>
        <w:keepLines/>
        <w:spacing w:before="200" w:after="0" w:line="276" w:lineRule="auto"/>
      </w:pPr>
      <w:bookmarkStart w:id="57" w:name="_Toc377360476"/>
      <w:bookmarkStart w:id="58" w:name="_Toc297807278"/>
      <w:r>
        <w:t>Relationship: not_equals</w:t>
      </w:r>
      <w:bookmarkEnd w:id="57"/>
      <w:bookmarkEnd w:id="58"/>
    </w:p>
    <w:p w14:paraId="62222767" w14:textId="77777777" w:rsidR="002532C3" w:rsidRPr="00A23154" w:rsidRDefault="002532C3" w:rsidP="002532C3">
      <w:pPr>
        <w:rPr>
          <w:b/>
        </w:rPr>
      </w:pPr>
      <w:bookmarkStart w:id="59" w:name="_Toc372209744"/>
      <w:r>
        <w:t>The not equals relationship returns true if the target does not match the value.</w:t>
      </w:r>
    </w:p>
    <w:p w14:paraId="534E7934" w14:textId="77777777" w:rsidR="002532C3" w:rsidRDefault="002532C3" w:rsidP="002532C3">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8</w:t>
      </w:r>
      <w:r w:rsidR="00186F1A">
        <w:rPr>
          <w:noProof/>
        </w:rPr>
        <w:fldChar w:fldCharType="end"/>
      </w:r>
      <w:r>
        <w:t xml:space="preserve"> - Parameters for Core Not Equals</w:t>
      </w:r>
    </w:p>
    <w:tbl>
      <w:tblPr>
        <w:tblStyle w:val="TableGrid"/>
        <w:tblW w:w="0" w:type="auto"/>
        <w:tblLook w:val="04A0" w:firstRow="1" w:lastRow="0" w:firstColumn="1" w:lastColumn="0" w:noHBand="0" w:noVBand="1"/>
      </w:tblPr>
      <w:tblGrid>
        <w:gridCol w:w="1803"/>
        <w:gridCol w:w="3436"/>
        <w:gridCol w:w="4337"/>
      </w:tblGrid>
      <w:tr w:rsidR="002532C3" w14:paraId="42DF4CEF" w14:textId="77777777" w:rsidTr="00110520">
        <w:tc>
          <w:tcPr>
            <w:tcW w:w="1855" w:type="dxa"/>
          </w:tcPr>
          <w:p w14:paraId="048C911E" w14:textId="77777777" w:rsidR="002532C3" w:rsidRPr="00A23154" w:rsidRDefault="002532C3" w:rsidP="00110520">
            <w:pPr>
              <w:jc w:val="center"/>
              <w:rPr>
                <w:b/>
              </w:rPr>
            </w:pPr>
            <w:r w:rsidRPr="00A23154">
              <w:rPr>
                <w:b/>
              </w:rPr>
              <w:t>Parameter Name</w:t>
            </w:r>
          </w:p>
        </w:tc>
        <w:tc>
          <w:tcPr>
            <w:tcW w:w="2411" w:type="dxa"/>
          </w:tcPr>
          <w:p w14:paraId="1FA7DB7B" w14:textId="77777777" w:rsidR="002532C3" w:rsidRPr="00A23154" w:rsidRDefault="002532C3" w:rsidP="00110520">
            <w:pPr>
              <w:jc w:val="center"/>
              <w:rPr>
                <w:b/>
              </w:rPr>
            </w:pPr>
            <w:r w:rsidRPr="00A23154">
              <w:rPr>
                <w:b/>
              </w:rPr>
              <w:t>Permitted Values</w:t>
            </w:r>
          </w:p>
        </w:tc>
        <w:tc>
          <w:tcPr>
            <w:tcW w:w="4529" w:type="dxa"/>
          </w:tcPr>
          <w:p w14:paraId="059BBE47" w14:textId="77777777" w:rsidR="002532C3" w:rsidRPr="00A23154" w:rsidRDefault="002532C3" w:rsidP="00110520">
            <w:pPr>
              <w:jc w:val="center"/>
              <w:rPr>
                <w:b/>
              </w:rPr>
            </w:pPr>
            <w:r w:rsidRPr="00A23154">
              <w:rPr>
                <w:b/>
              </w:rPr>
              <w:t>Description</w:t>
            </w:r>
          </w:p>
        </w:tc>
      </w:tr>
      <w:tr w:rsidR="002532C3" w14:paraId="5E08CD35" w14:textId="77777777" w:rsidTr="00110520">
        <w:tc>
          <w:tcPr>
            <w:tcW w:w="1855" w:type="dxa"/>
          </w:tcPr>
          <w:p w14:paraId="0B974DEF" w14:textId="77777777" w:rsidR="002532C3" w:rsidRDefault="002532C3" w:rsidP="00110520">
            <w:r>
              <w:lastRenderedPageBreak/>
              <w:t>match_type</w:t>
            </w:r>
          </w:p>
        </w:tc>
        <w:tc>
          <w:tcPr>
            <w:tcW w:w="2411" w:type="dxa"/>
          </w:tcPr>
          <w:p w14:paraId="46958CE3" w14:textId="77777777" w:rsidR="002532C3" w:rsidRDefault="002532C3" w:rsidP="00110520">
            <w:r>
              <w:t>Only the following values are permitted:</w:t>
            </w:r>
          </w:p>
          <w:p w14:paraId="724AA9BE" w14:textId="77777777" w:rsidR="002532C3" w:rsidRDefault="002532C3" w:rsidP="002532C3">
            <w:pPr>
              <w:pStyle w:val="ListParagraph"/>
              <w:numPr>
                <w:ilvl w:val="0"/>
                <w:numId w:val="17"/>
              </w:numPr>
              <w:spacing w:after="0" w:line="240" w:lineRule="auto"/>
            </w:pPr>
            <w:r>
              <w:t>case_sensitive_string</w:t>
            </w:r>
          </w:p>
          <w:p w14:paraId="355ED097" w14:textId="77777777" w:rsidR="002532C3" w:rsidRDefault="002532C3" w:rsidP="002532C3">
            <w:pPr>
              <w:pStyle w:val="ListParagraph"/>
              <w:numPr>
                <w:ilvl w:val="0"/>
                <w:numId w:val="17"/>
              </w:numPr>
              <w:spacing w:after="0" w:line="240" w:lineRule="auto"/>
            </w:pPr>
            <w:r>
              <w:t>case_insensitive_string</w:t>
            </w:r>
          </w:p>
          <w:p w14:paraId="1175005C" w14:textId="77777777" w:rsidR="002532C3" w:rsidRDefault="002532C3" w:rsidP="002532C3">
            <w:pPr>
              <w:pStyle w:val="ListParagraph"/>
              <w:numPr>
                <w:ilvl w:val="0"/>
                <w:numId w:val="17"/>
              </w:numPr>
              <w:spacing w:after="0" w:line="240" w:lineRule="auto"/>
            </w:pPr>
            <w:r>
              <w:t>number</w:t>
            </w:r>
          </w:p>
        </w:tc>
        <w:tc>
          <w:tcPr>
            <w:tcW w:w="4529" w:type="dxa"/>
          </w:tcPr>
          <w:p w14:paraId="509B722F" w14:textId="77777777" w:rsidR="002532C3" w:rsidRDefault="002532C3" w:rsidP="00110520">
            <w:r>
              <w:t>case_sensitive_string indicates that a case sensitive string comparison should be performed.</w:t>
            </w:r>
          </w:p>
          <w:p w14:paraId="767847B8" w14:textId="77777777" w:rsidR="002532C3" w:rsidRDefault="002532C3" w:rsidP="00110520"/>
          <w:p w14:paraId="7F644517" w14:textId="77777777" w:rsidR="002532C3" w:rsidRDefault="002532C3" w:rsidP="00110520">
            <w:r>
              <w:t>case_insensitive_string indicates that a case insensitive string comparison should be performed.</w:t>
            </w:r>
          </w:p>
          <w:p w14:paraId="44BB8F3F" w14:textId="77777777" w:rsidR="002532C3" w:rsidRDefault="002532C3" w:rsidP="00110520"/>
          <w:p w14:paraId="6A734285" w14:textId="77777777" w:rsidR="002532C3" w:rsidRDefault="002532C3" w:rsidP="00110520">
            <w:r>
              <w:t>number indicates that a numeric comparison should be performed.</w:t>
            </w:r>
          </w:p>
          <w:p w14:paraId="62CBD1F7" w14:textId="77777777" w:rsidR="002532C3" w:rsidRDefault="002532C3" w:rsidP="00110520"/>
          <w:p w14:paraId="4042CEEA" w14:textId="77777777" w:rsidR="002532C3" w:rsidRDefault="002532C3" w:rsidP="00110520">
            <w:r>
              <w:t xml:space="preserve">Other match types (e.g., Date/Time) are not permitted for this relationship. </w:t>
            </w:r>
          </w:p>
        </w:tc>
      </w:tr>
      <w:tr w:rsidR="002532C3" w14:paraId="105BDEBF" w14:textId="77777777" w:rsidTr="00110520">
        <w:tc>
          <w:tcPr>
            <w:tcW w:w="1855" w:type="dxa"/>
          </w:tcPr>
          <w:p w14:paraId="12B5612B" w14:textId="77777777" w:rsidR="002532C3" w:rsidRDefault="002532C3" w:rsidP="00110520">
            <w:r>
              <w:t>value</w:t>
            </w:r>
          </w:p>
        </w:tc>
        <w:tc>
          <w:tcPr>
            <w:tcW w:w="2411" w:type="dxa"/>
          </w:tcPr>
          <w:p w14:paraId="535D6C36" w14:textId="77777777" w:rsidR="002532C3" w:rsidRDefault="002532C3" w:rsidP="00110520">
            <w:r>
              <w:t>Any string is permitted</w:t>
            </w:r>
          </w:p>
        </w:tc>
        <w:tc>
          <w:tcPr>
            <w:tcW w:w="4529" w:type="dxa"/>
          </w:tcPr>
          <w:p w14:paraId="420D394C" w14:textId="77777777" w:rsidR="002532C3" w:rsidRDefault="002532C3" w:rsidP="00110520">
            <w:r>
              <w:t>The string that the target is compared against.</w:t>
            </w:r>
          </w:p>
        </w:tc>
      </w:tr>
    </w:tbl>
    <w:p w14:paraId="2F7CF977" w14:textId="77777777" w:rsidR="002532C3" w:rsidRPr="00061D16" w:rsidRDefault="002532C3" w:rsidP="002532C3">
      <w:pPr>
        <w:pStyle w:val="Heading3"/>
        <w:keepLines/>
        <w:spacing w:before="200" w:after="0" w:line="276" w:lineRule="auto"/>
      </w:pPr>
      <w:bookmarkStart w:id="60" w:name="_Toc377360477"/>
      <w:bookmarkStart w:id="61" w:name="_Toc297807279"/>
      <w:r w:rsidRPr="00061D16">
        <w:t>Relationship: greater</w:t>
      </w:r>
      <w:r>
        <w:t>_</w:t>
      </w:r>
      <w:r w:rsidRPr="00061D16">
        <w:t>than</w:t>
      </w:r>
      <w:bookmarkEnd w:id="59"/>
      <w:bookmarkEnd w:id="60"/>
      <w:bookmarkEnd w:id="61"/>
    </w:p>
    <w:p w14:paraId="687B06EC" w14:textId="77777777" w:rsidR="002532C3" w:rsidRDefault="002532C3" w:rsidP="002532C3">
      <w:r>
        <w:t>The greater than relationship returns true if the target is numerically greater than the value. This relationship is only valid for numeric comparisons (e.g., it is not valid for string comparisons).</w:t>
      </w:r>
    </w:p>
    <w:p w14:paraId="52C56A85" w14:textId="77777777" w:rsidR="002532C3" w:rsidRDefault="002532C3" w:rsidP="002532C3">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9</w:t>
      </w:r>
      <w:r w:rsidR="00186F1A">
        <w:rPr>
          <w:noProof/>
        </w:rPr>
        <w:fldChar w:fldCharType="end"/>
      </w:r>
      <w:r>
        <w:t xml:space="preserve"> - </w:t>
      </w:r>
      <w:r w:rsidRPr="00E51417">
        <w:t xml:space="preserve">Parameters for </w:t>
      </w:r>
      <w:r>
        <w:t>Core Greater Than</w:t>
      </w:r>
    </w:p>
    <w:tbl>
      <w:tblPr>
        <w:tblStyle w:val="TableGrid"/>
        <w:tblW w:w="0" w:type="auto"/>
        <w:tblLook w:val="04A0" w:firstRow="1" w:lastRow="0" w:firstColumn="1" w:lastColumn="0" w:noHBand="0" w:noVBand="1"/>
      </w:tblPr>
      <w:tblGrid>
        <w:gridCol w:w="1855"/>
        <w:gridCol w:w="3192"/>
        <w:gridCol w:w="4529"/>
      </w:tblGrid>
      <w:tr w:rsidR="002532C3" w14:paraId="18B4C6F0" w14:textId="77777777" w:rsidTr="00110520">
        <w:tc>
          <w:tcPr>
            <w:tcW w:w="1855" w:type="dxa"/>
          </w:tcPr>
          <w:p w14:paraId="7A944189" w14:textId="77777777" w:rsidR="002532C3" w:rsidRPr="00A23154" w:rsidRDefault="002532C3" w:rsidP="00110520">
            <w:pPr>
              <w:jc w:val="center"/>
              <w:rPr>
                <w:b/>
              </w:rPr>
            </w:pPr>
            <w:r w:rsidRPr="00A23154">
              <w:rPr>
                <w:b/>
              </w:rPr>
              <w:t>Parameter Name</w:t>
            </w:r>
          </w:p>
        </w:tc>
        <w:tc>
          <w:tcPr>
            <w:tcW w:w="3192" w:type="dxa"/>
          </w:tcPr>
          <w:p w14:paraId="24A32114" w14:textId="77777777" w:rsidR="002532C3" w:rsidRPr="00A23154" w:rsidRDefault="002532C3" w:rsidP="00110520">
            <w:pPr>
              <w:jc w:val="center"/>
              <w:rPr>
                <w:b/>
              </w:rPr>
            </w:pPr>
            <w:r w:rsidRPr="00A23154">
              <w:rPr>
                <w:b/>
              </w:rPr>
              <w:t>Permitted Values</w:t>
            </w:r>
          </w:p>
        </w:tc>
        <w:tc>
          <w:tcPr>
            <w:tcW w:w="4529" w:type="dxa"/>
          </w:tcPr>
          <w:p w14:paraId="2138BCEE" w14:textId="77777777" w:rsidR="002532C3" w:rsidRPr="00A23154" w:rsidRDefault="002532C3" w:rsidP="00110520">
            <w:pPr>
              <w:jc w:val="center"/>
              <w:rPr>
                <w:b/>
              </w:rPr>
            </w:pPr>
            <w:r w:rsidRPr="00A23154">
              <w:rPr>
                <w:b/>
              </w:rPr>
              <w:t>Description</w:t>
            </w:r>
          </w:p>
        </w:tc>
      </w:tr>
      <w:tr w:rsidR="002532C3" w14:paraId="37582F70" w14:textId="77777777" w:rsidTr="00110520">
        <w:tc>
          <w:tcPr>
            <w:tcW w:w="1855" w:type="dxa"/>
          </w:tcPr>
          <w:p w14:paraId="6A409BCF" w14:textId="77777777" w:rsidR="002532C3" w:rsidRDefault="002532C3" w:rsidP="00110520">
            <w:r>
              <w:t>value</w:t>
            </w:r>
          </w:p>
        </w:tc>
        <w:tc>
          <w:tcPr>
            <w:tcW w:w="3192" w:type="dxa"/>
          </w:tcPr>
          <w:p w14:paraId="4BA63DFF" w14:textId="77777777" w:rsidR="002532C3" w:rsidRDefault="002532C3" w:rsidP="00110520">
            <w:r>
              <w:t>Any number is permitted</w:t>
            </w:r>
          </w:p>
        </w:tc>
        <w:tc>
          <w:tcPr>
            <w:tcW w:w="4529" w:type="dxa"/>
          </w:tcPr>
          <w:p w14:paraId="43A54BC2" w14:textId="77777777" w:rsidR="002532C3" w:rsidRDefault="002532C3" w:rsidP="00110520">
            <w:r>
              <w:t>The number that the target is compared against.</w:t>
            </w:r>
          </w:p>
        </w:tc>
      </w:tr>
    </w:tbl>
    <w:p w14:paraId="4D20ACFC" w14:textId="77777777" w:rsidR="002532C3" w:rsidRDefault="002532C3" w:rsidP="002532C3"/>
    <w:p w14:paraId="79991C74" w14:textId="77777777" w:rsidR="002532C3" w:rsidRPr="00061D16" w:rsidRDefault="002532C3" w:rsidP="002532C3">
      <w:pPr>
        <w:pStyle w:val="Heading3"/>
        <w:keepLines/>
        <w:spacing w:before="200" w:after="0" w:line="276" w:lineRule="auto"/>
      </w:pPr>
      <w:bookmarkStart w:id="62" w:name="_Toc372209745"/>
      <w:bookmarkStart w:id="63" w:name="_Toc377360478"/>
      <w:bookmarkStart w:id="64" w:name="_Toc297807280"/>
      <w:r w:rsidRPr="00061D16">
        <w:t>Relationship: greater</w:t>
      </w:r>
      <w:r>
        <w:t>_</w:t>
      </w:r>
      <w:r w:rsidRPr="00061D16">
        <w:t>than</w:t>
      </w:r>
      <w:r>
        <w:t>_</w:t>
      </w:r>
      <w:r w:rsidRPr="00061D16">
        <w:t>or</w:t>
      </w:r>
      <w:r>
        <w:t>_</w:t>
      </w:r>
      <w:r w:rsidRPr="00061D16">
        <w:t>equal</w:t>
      </w:r>
      <w:bookmarkEnd w:id="62"/>
      <w:bookmarkEnd w:id="63"/>
      <w:bookmarkEnd w:id="64"/>
    </w:p>
    <w:p w14:paraId="01E59757" w14:textId="77777777" w:rsidR="002532C3" w:rsidRDefault="002532C3" w:rsidP="002532C3">
      <w:r>
        <w:t>The greater than or equal relationship returns true if the target is numerically greater than or equal to the value.</w:t>
      </w:r>
      <w:r w:rsidRPr="00AC0DB5">
        <w:t xml:space="preserve"> </w:t>
      </w:r>
      <w:r>
        <w:t>This relationship is only valid for numeric comparisons (e.g., it is not valid for string comparisons).</w:t>
      </w:r>
    </w:p>
    <w:p w14:paraId="5FEB8832" w14:textId="77777777" w:rsidR="002532C3" w:rsidRDefault="002532C3" w:rsidP="002532C3">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10</w:t>
      </w:r>
      <w:r w:rsidR="00186F1A">
        <w:rPr>
          <w:noProof/>
        </w:rPr>
        <w:fldChar w:fldCharType="end"/>
      </w:r>
      <w:r>
        <w:t xml:space="preserve"> - Parameters for Core Greater Than or Equals</w:t>
      </w:r>
    </w:p>
    <w:tbl>
      <w:tblPr>
        <w:tblStyle w:val="TableGrid"/>
        <w:tblW w:w="0" w:type="auto"/>
        <w:tblLook w:val="04A0" w:firstRow="1" w:lastRow="0" w:firstColumn="1" w:lastColumn="0" w:noHBand="0" w:noVBand="1"/>
      </w:tblPr>
      <w:tblGrid>
        <w:gridCol w:w="1855"/>
        <w:gridCol w:w="3192"/>
        <w:gridCol w:w="4529"/>
      </w:tblGrid>
      <w:tr w:rsidR="002532C3" w14:paraId="003A8D0E" w14:textId="77777777" w:rsidTr="00110520">
        <w:tc>
          <w:tcPr>
            <w:tcW w:w="1855" w:type="dxa"/>
          </w:tcPr>
          <w:p w14:paraId="69D4CAB8" w14:textId="77777777" w:rsidR="002532C3" w:rsidRPr="00A23154" w:rsidRDefault="002532C3" w:rsidP="00110520">
            <w:pPr>
              <w:jc w:val="center"/>
              <w:rPr>
                <w:b/>
              </w:rPr>
            </w:pPr>
            <w:r w:rsidRPr="00A23154">
              <w:rPr>
                <w:b/>
              </w:rPr>
              <w:t>Parameter Name</w:t>
            </w:r>
          </w:p>
        </w:tc>
        <w:tc>
          <w:tcPr>
            <w:tcW w:w="3192" w:type="dxa"/>
          </w:tcPr>
          <w:p w14:paraId="2371DC8C" w14:textId="77777777" w:rsidR="002532C3" w:rsidRPr="00A23154" w:rsidRDefault="002532C3" w:rsidP="00110520">
            <w:pPr>
              <w:jc w:val="center"/>
              <w:rPr>
                <w:b/>
              </w:rPr>
            </w:pPr>
            <w:r w:rsidRPr="00A23154">
              <w:rPr>
                <w:b/>
              </w:rPr>
              <w:t>Permitted Values</w:t>
            </w:r>
          </w:p>
        </w:tc>
        <w:tc>
          <w:tcPr>
            <w:tcW w:w="4529" w:type="dxa"/>
          </w:tcPr>
          <w:p w14:paraId="6226A952" w14:textId="77777777" w:rsidR="002532C3" w:rsidRPr="00A23154" w:rsidRDefault="002532C3" w:rsidP="00110520">
            <w:pPr>
              <w:jc w:val="center"/>
              <w:rPr>
                <w:b/>
              </w:rPr>
            </w:pPr>
            <w:r w:rsidRPr="00A23154">
              <w:rPr>
                <w:b/>
              </w:rPr>
              <w:t>Description</w:t>
            </w:r>
          </w:p>
        </w:tc>
      </w:tr>
      <w:tr w:rsidR="002532C3" w14:paraId="62F02B14" w14:textId="77777777" w:rsidTr="00110520">
        <w:tc>
          <w:tcPr>
            <w:tcW w:w="1855" w:type="dxa"/>
          </w:tcPr>
          <w:p w14:paraId="6141F287" w14:textId="77777777" w:rsidR="002532C3" w:rsidRDefault="002532C3" w:rsidP="00110520">
            <w:r>
              <w:t>value</w:t>
            </w:r>
          </w:p>
        </w:tc>
        <w:tc>
          <w:tcPr>
            <w:tcW w:w="3192" w:type="dxa"/>
          </w:tcPr>
          <w:p w14:paraId="3A0217D6" w14:textId="77777777" w:rsidR="002532C3" w:rsidRDefault="002532C3" w:rsidP="00110520">
            <w:r>
              <w:t>Any number is permitted</w:t>
            </w:r>
          </w:p>
        </w:tc>
        <w:tc>
          <w:tcPr>
            <w:tcW w:w="4529" w:type="dxa"/>
          </w:tcPr>
          <w:p w14:paraId="7D593917" w14:textId="77777777" w:rsidR="002532C3" w:rsidRDefault="002532C3" w:rsidP="00110520">
            <w:r>
              <w:t>The number that the target is compared against.</w:t>
            </w:r>
          </w:p>
        </w:tc>
      </w:tr>
    </w:tbl>
    <w:p w14:paraId="32B184B2" w14:textId="77777777" w:rsidR="002532C3" w:rsidRDefault="002532C3" w:rsidP="002532C3"/>
    <w:p w14:paraId="5F3C5FC1" w14:textId="77777777" w:rsidR="002532C3" w:rsidRPr="00061D16" w:rsidRDefault="002532C3" w:rsidP="002532C3">
      <w:pPr>
        <w:pStyle w:val="Heading3"/>
        <w:keepLines/>
        <w:spacing w:before="200" w:after="0" w:line="276" w:lineRule="auto"/>
      </w:pPr>
      <w:bookmarkStart w:id="65" w:name="_Toc372209746"/>
      <w:bookmarkStart w:id="66" w:name="_Toc377360479"/>
      <w:bookmarkStart w:id="67" w:name="_Toc297807281"/>
      <w:r w:rsidRPr="00061D16">
        <w:t>Relationship: less</w:t>
      </w:r>
      <w:r>
        <w:t>_</w:t>
      </w:r>
      <w:r w:rsidRPr="00061D16">
        <w:t>than</w:t>
      </w:r>
      <w:bookmarkEnd w:id="65"/>
      <w:bookmarkEnd w:id="66"/>
      <w:bookmarkEnd w:id="67"/>
    </w:p>
    <w:p w14:paraId="2A3246B5" w14:textId="77777777" w:rsidR="002532C3" w:rsidRDefault="002532C3" w:rsidP="002532C3">
      <w:r>
        <w:t>The less than relationship returns true if the target is numerically less than the value.</w:t>
      </w:r>
      <w:r w:rsidRPr="00AC0DB5">
        <w:t xml:space="preserve"> </w:t>
      </w:r>
      <w:r>
        <w:t>This relationship is only valid for numeric comparisons (e.g., it is not valid for string comparisons).</w:t>
      </w:r>
    </w:p>
    <w:p w14:paraId="65CF4E31" w14:textId="77777777" w:rsidR="002532C3" w:rsidRDefault="002532C3" w:rsidP="002532C3">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11</w:t>
      </w:r>
      <w:r w:rsidR="00186F1A">
        <w:rPr>
          <w:noProof/>
        </w:rPr>
        <w:fldChar w:fldCharType="end"/>
      </w:r>
      <w:r>
        <w:t xml:space="preserve"> - </w:t>
      </w:r>
      <w:r w:rsidRPr="00157387">
        <w:t xml:space="preserve">Parameters for </w:t>
      </w:r>
      <w:r>
        <w:t>Core Less Than</w:t>
      </w:r>
    </w:p>
    <w:tbl>
      <w:tblPr>
        <w:tblStyle w:val="TableGrid"/>
        <w:tblW w:w="0" w:type="auto"/>
        <w:tblLook w:val="04A0" w:firstRow="1" w:lastRow="0" w:firstColumn="1" w:lastColumn="0" w:noHBand="0" w:noVBand="1"/>
      </w:tblPr>
      <w:tblGrid>
        <w:gridCol w:w="1855"/>
        <w:gridCol w:w="3192"/>
        <w:gridCol w:w="4529"/>
      </w:tblGrid>
      <w:tr w:rsidR="002532C3" w14:paraId="6958D7B3" w14:textId="77777777" w:rsidTr="00110520">
        <w:tc>
          <w:tcPr>
            <w:tcW w:w="1855" w:type="dxa"/>
          </w:tcPr>
          <w:p w14:paraId="5CF78FBB" w14:textId="77777777" w:rsidR="002532C3" w:rsidRPr="00A23154" w:rsidRDefault="002532C3" w:rsidP="00110520">
            <w:pPr>
              <w:jc w:val="center"/>
              <w:rPr>
                <w:b/>
              </w:rPr>
            </w:pPr>
            <w:r w:rsidRPr="00A23154">
              <w:rPr>
                <w:b/>
              </w:rPr>
              <w:t>Parameter Name</w:t>
            </w:r>
          </w:p>
        </w:tc>
        <w:tc>
          <w:tcPr>
            <w:tcW w:w="3192" w:type="dxa"/>
          </w:tcPr>
          <w:p w14:paraId="2051E249" w14:textId="77777777" w:rsidR="002532C3" w:rsidRPr="00A23154" w:rsidRDefault="002532C3" w:rsidP="00110520">
            <w:pPr>
              <w:jc w:val="center"/>
              <w:rPr>
                <w:b/>
              </w:rPr>
            </w:pPr>
            <w:r w:rsidRPr="00A23154">
              <w:rPr>
                <w:b/>
              </w:rPr>
              <w:t>Permitted Values</w:t>
            </w:r>
          </w:p>
        </w:tc>
        <w:tc>
          <w:tcPr>
            <w:tcW w:w="4529" w:type="dxa"/>
          </w:tcPr>
          <w:p w14:paraId="0062CCD6" w14:textId="77777777" w:rsidR="002532C3" w:rsidRPr="00A23154" w:rsidRDefault="002532C3" w:rsidP="00110520">
            <w:pPr>
              <w:jc w:val="center"/>
              <w:rPr>
                <w:b/>
              </w:rPr>
            </w:pPr>
            <w:r w:rsidRPr="00A23154">
              <w:rPr>
                <w:b/>
              </w:rPr>
              <w:t>Description</w:t>
            </w:r>
          </w:p>
        </w:tc>
      </w:tr>
      <w:tr w:rsidR="002532C3" w14:paraId="52864890" w14:textId="77777777" w:rsidTr="00110520">
        <w:tc>
          <w:tcPr>
            <w:tcW w:w="1855" w:type="dxa"/>
          </w:tcPr>
          <w:p w14:paraId="1057E372" w14:textId="77777777" w:rsidR="002532C3" w:rsidRDefault="002532C3" w:rsidP="00110520">
            <w:r>
              <w:t>value</w:t>
            </w:r>
          </w:p>
        </w:tc>
        <w:tc>
          <w:tcPr>
            <w:tcW w:w="3192" w:type="dxa"/>
          </w:tcPr>
          <w:p w14:paraId="16BD401E" w14:textId="77777777" w:rsidR="002532C3" w:rsidRDefault="002532C3" w:rsidP="00110520">
            <w:r>
              <w:t>Any number is permitted</w:t>
            </w:r>
          </w:p>
        </w:tc>
        <w:tc>
          <w:tcPr>
            <w:tcW w:w="4529" w:type="dxa"/>
          </w:tcPr>
          <w:p w14:paraId="75517F1C" w14:textId="77777777" w:rsidR="002532C3" w:rsidRDefault="002532C3" w:rsidP="00110520">
            <w:r>
              <w:t>The number that the target is compared against.</w:t>
            </w:r>
          </w:p>
        </w:tc>
      </w:tr>
    </w:tbl>
    <w:p w14:paraId="049A8BAA" w14:textId="77777777" w:rsidR="002532C3" w:rsidRDefault="002532C3" w:rsidP="002532C3"/>
    <w:p w14:paraId="37ECB9F2" w14:textId="77777777" w:rsidR="002532C3" w:rsidRPr="00061D16" w:rsidRDefault="002532C3" w:rsidP="002532C3">
      <w:pPr>
        <w:pStyle w:val="Heading3"/>
        <w:keepLines/>
        <w:spacing w:before="200" w:after="0" w:line="276" w:lineRule="auto"/>
      </w:pPr>
      <w:bookmarkStart w:id="68" w:name="_Toc372209747"/>
      <w:bookmarkStart w:id="69" w:name="_Toc377360480"/>
      <w:bookmarkStart w:id="70" w:name="_Toc297807282"/>
      <w:r w:rsidRPr="00061D16">
        <w:t>Relationship: less</w:t>
      </w:r>
      <w:r>
        <w:t>_</w:t>
      </w:r>
      <w:r w:rsidRPr="00061D16">
        <w:t>than</w:t>
      </w:r>
      <w:r>
        <w:t>_</w:t>
      </w:r>
      <w:r w:rsidRPr="00061D16">
        <w:t>or</w:t>
      </w:r>
      <w:r>
        <w:t>_</w:t>
      </w:r>
      <w:r w:rsidRPr="00061D16">
        <w:t>equal</w:t>
      </w:r>
      <w:bookmarkEnd w:id="68"/>
      <w:bookmarkEnd w:id="69"/>
      <w:bookmarkEnd w:id="70"/>
    </w:p>
    <w:p w14:paraId="0FA653CE" w14:textId="77777777" w:rsidR="002532C3" w:rsidRDefault="002532C3" w:rsidP="002532C3">
      <w:r>
        <w:t>The less than or equal relationship returns true if the target is numerically less than or equal to the value.</w:t>
      </w:r>
      <w:r w:rsidRPr="00AC0DB5">
        <w:t xml:space="preserve"> </w:t>
      </w:r>
      <w:r>
        <w:t>This relationship is only valid for numeric comparisons (e.g., it is not valid for string comparisons).</w:t>
      </w:r>
    </w:p>
    <w:p w14:paraId="7AE9C5F9" w14:textId="77777777" w:rsidR="002532C3" w:rsidRDefault="002532C3" w:rsidP="002532C3">
      <w:pPr>
        <w:pStyle w:val="Caption"/>
        <w:keepNext/>
        <w:jc w:val="center"/>
      </w:pPr>
      <w:r>
        <w:lastRenderedPageBreak/>
        <w:t xml:space="preserve">Table </w:t>
      </w:r>
      <w:r w:rsidR="00186F1A">
        <w:fldChar w:fldCharType="begin"/>
      </w:r>
      <w:r w:rsidR="00186F1A">
        <w:instrText xml:space="preserve"> SEQ Table \* ARABIC </w:instrText>
      </w:r>
      <w:r w:rsidR="00186F1A">
        <w:fldChar w:fldCharType="separate"/>
      </w:r>
      <w:r>
        <w:rPr>
          <w:noProof/>
        </w:rPr>
        <w:t>12</w:t>
      </w:r>
      <w:r w:rsidR="00186F1A">
        <w:rPr>
          <w:noProof/>
        </w:rPr>
        <w:fldChar w:fldCharType="end"/>
      </w:r>
      <w:r>
        <w:t xml:space="preserve"> - </w:t>
      </w:r>
      <w:r w:rsidRPr="008D4E40">
        <w:t xml:space="preserve">Parameters for </w:t>
      </w:r>
      <w:r>
        <w:t>Core Less Than or Equal</w:t>
      </w:r>
    </w:p>
    <w:tbl>
      <w:tblPr>
        <w:tblStyle w:val="TableGrid"/>
        <w:tblW w:w="0" w:type="auto"/>
        <w:tblLook w:val="04A0" w:firstRow="1" w:lastRow="0" w:firstColumn="1" w:lastColumn="0" w:noHBand="0" w:noVBand="1"/>
      </w:tblPr>
      <w:tblGrid>
        <w:gridCol w:w="1855"/>
        <w:gridCol w:w="3192"/>
        <w:gridCol w:w="4529"/>
      </w:tblGrid>
      <w:tr w:rsidR="002532C3" w14:paraId="232B4022" w14:textId="77777777" w:rsidTr="00110520">
        <w:tc>
          <w:tcPr>
            <w:tcW w:w="1855" w:type="dxa"/>
          </w:tcPr>
          <w:p w14:paraId="755CCDE0" w14:textId="77777777" w:rsidR="002532C3" w:rsidRPr="00A23154" w:rsidRDefault="002532C3" w:rsidP="00110520">
            <w:pPr>
              <w:jc w:val="center"/>
              <w:rPr>
                <w:b/>
              </w:rPr>
            </w:pPr>
            <w:r w:rsidRPr="00A23154">
              <w:rPr>
                <w:b/>
              </w:rPr>
              <w:t>Parameter Name</w:t>
            </w:r>
          </w:p>
        </w:tc>
        <w:tc>
          <w:tcPr>
            <w:tcW w:w="3192" w:type="dxa"/>
          </w:tcPr>
          <w:p w14:paraId="0453044A" w14:textId="77777777" w:rsidR="002532C3" w:rsidRPr="00A23154" w:rsidRDefault="002532C3" w:rsidP="00110520">
            <w:pPr>
              <w:jc w:val="center"/>
              <w:rPr>
                <w:b/>
              </w:rPr>
            </w:pPr>
            <w:r w:rsidRPr="00A23154">
              <w:rPr>
                <w:b/>
              </w:rPr>
              <w:t>Permitted Values</w:t>
            </w:r>
          </w:p>
        </w:tc>
        <w:tc>
          <w:tcPr>
            <w:tcW w:w="4529" w:type="dxa"/>
          </w:tcPr>
          <w:p w14:paraId="7FD82C5F" w14:textId="77777777" w:rsidR="002532C3" w:rsidRPr="00A23154" w:rsidRDefault="002532C3" w:rsidP="00110520">
            <w:pPr>
              <w:jc w:val="center"/>
              <w:rPr>
                <w:b/>
              </w:rPr>
            </w:pPr>
            <w:r w:rsidRPr="00A23154">
              <w:rPr>
                <w:b/>
              </w:rPr>
              <w:t>Description</w:t>
            </w:r>
          </w:p>
        </w:tc>
      </w:tr>
      <w:tr w:rsidR="002532C3" w14:paraId="6B9B2709" w14:textId="77777777" w:rsidTr="00110520">
        <w:tc>
          <w:tcPr>
            <w:tcW w:w="1855" w:type="dxa"/>
          </w:tcPr>
          <w:p w14:paraId="4D482980" w14:textId="77777777" w:rsidR="002532C3" w:rsidRDefault="002532C3" w:rsidP="00110520">
            <w:r>
              <w:t>value</w:t>
            </w:r>
          </w:p>
        </w:tc>
        <w:tc>
          <w:tcPr>
            <w:tcW w:w="3192" w:type="dxa"/>
          </w:tcPr>
          <w:p w14:paraId="646CE279" w14:textId="77777777" w:rsidR="002532C3" w:rsidRDefault="002532C3" w:rsidP="00110520">
            <w:r>
              <w:t>Any number is permitted</w:t>
            </w:r>
          </w:p>
        </w:tc>
        <w:tc>
          <w:tcPr>
            <w:tcW w:w="4529" w:type="dxa"/>
          </w:tcPr>
          <w:p w14:paraId="40392708" w14:textId="77777777" w:rsidR="002532C3" w:rsidRDefault="002532C3" w:rsidP="00110520">
            <w:r>
              <w:t>The number that the target is compared against.</w:t>
            </w:r>
          </w:p>
        </w:tc>
      </w:tr>
    </w:tbl>
    <w:p w14:paraId="3A3568E6" w14:textId="77777777" w:rsidR="002532C3" w:rsidRDefault="002532C3" w:rsidP="002532C3"/>
    <w:p w14:paraId="2E06174C" w14:textId="77777777" w:rsidR="002532C3" w:rsidRPr="00061D16" w:rsidRDefault="002532C3" w:rsidP="002532C3">
      <w:pPr>
        <w:pStyle w:val="Heading3"/>
        <w:keepLines/>
        <w:spacing w:before="200" w:after="0" w:line="276" w:lineRule="auto"/>
      </w:pPr>
      <w:bookmarkStart w:id="71" w:name="_Toc372209748"/>
      <w:bookmarkStart w:id="72" w:name="_Toc377360481"/>
      <w:bookmarkStart w:id="73" w:name="_Toc297807283"/>
      <w:r w:rsidRPr="00061D16">
        <w:t>Relationship: does</w:t>
      </w:r>
      <w:r>
        <w:t>_</w:t>
      </w:r>
      <w:r w:rsidRPr="00061D16">
        <w:t>not</w:t>
      </w:r>
      <w:r>
        <w:t>_</w:t>
      </w:r>
      <w:r w:rsidRPr="00061D16">
        <w:t>exist</w:t>
      </w:r>
      <w:bookmarkEnd w:id="71"/>
      <w:bookmarkEnd w:id="72"/>
      <w:bookmarkEnd w:id="73"/>
    </w:p>
    <w:p w14:paraId="3AB88CFC" w14:textId="77777777" w:rsidR="002532C3" w:rsidRDefault="002532C3" w:rsidP="002532C3">
      <w:r>
        <w:t>The greater than relationship returns true if the target does not exist.</w:t>
      </w:r>
    </w:p>
    <w:p w14:paraId="5505793C" w14:textId="77777777" w:rsidR="002532C3" w:rsidRDefault="002532C3" w:rsidP="002532C3">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13</w:t>
      </w:r>
      <w:r w:rsidR="00186F1A">
        <w:rPr>
          <w:noProof/>
        </w:rPr>
        <w:fldChar w:fldCharType="end"/>
      </w:r>
      <w:r>
        <w:t xml:space="preserve"> - Parameters for Core Does Not Exist</w:t>
      </w:r>
    </w:p>
    <w:tbl>
      <w:tblPr>
        <w:tblStyle w:val="TableGrid"/>
        <w:tblW w:w="0" w:type="auto"/>
        <w:tblLook w:val="04A0" w:firstRow="1" w:lastRow="0" w:firstColumn="1" w:lastColumn="0" w:noHBand="0" w:noVBand="1"/>
      </w:tblPr>
      <w:tblGrid>
        <w:gridCol w:w="1855"/>
        <w:gridCol w:w="3192"/>
        <w:gridCol w:w="4529"/>
      </w:tblGrid>
      <w:tr w:rsidR="002532C3" w14:paraId="56418EC8" w14:textId="77777777" w:rsidTr="00110520">
        <w:tc>
          <w:tcPr>
            <w:tcW w:w="1855" w:type="dxa"/>
          </w:tcPr>
          <w:p w14:paraId="4E08DCE5" w14:textId="77777777" w:rsidR="002532C3" w:rsidRPr="00A23154" w:rsidRDefault="002532C3" w:rsidP="00110520">
            <w:pPr>
              <w:jc w:val="center"/>
              <w:rPr>
                <w:b/>
              </w:rPr>
            </w:pPr>
            <w:r w:rsidRPr="00A23154">
              <w:rPr>
                <w:b/>
              </w:rPr>
              <w:t>Parameter Name</w:t>
            </w:r>
          </w:p>
        </w:tc>
        <w:tc>
          <w:tcPr>
            <w:tcW w:w="3192" w:type="dxa"/>
          </w:tcPr>
          <w:p w14:paraId="450F1ED3" w14:textId="77777777" w:rsidR="002532C3" w:rsidRPr="00A23154" w:rsidRDefault="002532C3" w:rsidP="00110520">
            <w:pPr>
              <w:jc w:val="center"/>
              <w:rPr>
                <w:b/>
              </w:rPr>
            </w:pPr>
            <w:r w:rsidRPr="00A23154">
              <w:rPr>
                <w:b/>
              </w:rPr>
              <w:t>Permitted Values</w:t>
            </w:r>
          </w:p>
        </w:tc>
        <w:tc>
          <w:tcPr>
            <w:tcW w:w="4529" w:type="dxa"/>
          </w:tcPr>
          <w:p w14:paraId="701E5220" w14:textId="77777777" w:rsidR="002532C3" w:rsidRPr="00A23154" w:rsidRDefault="002532C3" w:rsidP="00110520">
            <w:pPr>
              <w:jc w:val="center"/>
              <w:rPr>
                <w:b/>
              </w:rPr>
            </w:pPr>
            <w:r w:rsidRPr="00A23154">
              <w:rPr>
                <w:b/>
              </w:rPr>
              <w:t>Description</w:t>
            </w:r>
          </w:p>
        </w:tc>
      </w:tr>
      <w:tr w:rsidR="002532C3" w14:paraId="6A44B279" w14:textId="77777777" w:rsidTr="00110520">
        <w:tc>
          <w:tcPr>
            <w:tcW w:w="9576" w:type="dxa"/>
            <w:gridSpan w:val="3"/>
          </w:tcPr>
          <w:p w14:paraId="2C0F83EC" w14:textId="77777777" w:rsidR="002532C3" w:rsidRPr="000E7378" w:rsidRDefault="002532C3" w:rsidP="00110520">
            <w:pPr>
              <w:jc w:val="center"/>
              <w:rPr>
                <w:i/>
              </w:rPr>
            </w:pPr>
            <w:r>
              <w:rPr>
                <w:i/>
              </w:rPr>
              <w:t>There are not any parameters for this relationship.</w:t>
            </w:r>
          </w:p>
        </w:tc>
      </w:tr>
    </w:tbl>
    <w:p w14:paraId="687FBF92" w14:textId="77777777" w:rsidR="002532C3" w:rsidRDefault="002532C3" w:rsidP="002532C3"/>
    <w:p w14:paraId="07E5284C" w14:textId="77777777" w:rsidR="002532C3" w:rsidRPr="00B70BD9" w:rsidRDefault="002532C3" w:rsidP="002532C3">
      <w:pPr>
        <w:pStyle w:val="Heading3"/>
        <w:keepLines/>
        <w:spacing w:before="200" w:after="0" w:line="276" w:lineRule="auto"/>
      </w:pPr>
      <w:bookmarkStart w:id="74" w:name="_Toc372209749"/>
      <w:bookmarkStart w:id="75" w:name="_Toc377360482"/>
      <w:bookmarkStart w:id="76" w:name="_Toc297807284"/>
      <w:r>
        <w:t>Relationship: e</w:t>
      </w:r>
      <w:r w:rsidRPr="00B70BD9">
        <w:t>xists</w:t>
      </w:r>
      <w:bookmarkEnd w:id="74"/>
      <w:bookmarkEnd w:id="75"/>
      <w:bookmarkEnd w:id="76"/>
    </w:p>
    <w:p w14:paraId="7D47A06E" w14:textId="77777777" w:rsidR="002532C3" w:rsidRDefault="002532C3" w:rsidP="002532C3">
      <w:r>
        <w:t>The contains relationship returns true if the target exists.</w:t>
      </w:r>
    </w:p>
    <w:p w14:paraId="3FE29E56" w14:textId="77777777" w:rsidR="002532C3" w:rsidRDefault="002532C3" w:rsidP="002532C3">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14</w:t>
      </w:r>
      <w:r w:rsidR="00186F1A">
        <w:rPr>
          <w:noProof/>
        </w:rPr>
        <w:fldChar w:fldCharType="end"/>
      </w:r>
      <w:r>
        <w:t xml:space="preserve"> - Parameters for Core Exists</w:t>
      </w:r>
    </w:p>
    <w:tbl>
      <w:tblPr>
        <w:tblStyle w:val="TableGrid"/>
        <w:tblW w:w="0" w:type="auto"/>
        <w:tblLook w:val="04A0" w:firstRow="1" w:lastRow="0" w:firstColumn="1" w:lastColumn="0" w:noHBand="0" w:noVBand="1"/>
      </w:tblPr>
      <w:tblGrid>
        <w:gridCol w:w="1855"/>
        <w:gridCol w:w="3192"/>
        <w:gridCol w:w="4529"/>
      </w:tblGrid>
      <w:tr w:rsidR="002532C3" w14:paraId="3FA8D86E" w14:textId="77777777" w:rsidTr="00110520">
        <w:tc>
          <w:tcPr>
            <w:tcW w:w="1855" w:type="dxa"/>
          </w:tcPr>
          <w:p w14:paraId="73E1252D" w14:textId="77777777" w:rsidR="002532C3" w:rsidRPr="00A23154" w:rsidRDefault="002532C3" w:rsidP="00110520">
            <w:pPr>
              <w:jc w:val="center"/>
              <w:rPr>
                <w:b/>
              </w:rPr>
            </w:pPr>
            <w:r w:rsidRPr="00A23154">
              <w:rPr>
                <w:b/>
              </w:rPr>
              <w:t>Parameter Name</w:t>
            </w:r>
          </w:p>
        </w:tc>
        <w:tc>
          <w:tcPr>
            <w:tcW w:w="3192" w:type="dxa"/>
          </w:tcPr>
          <w:p w14:paraId="1F5C2AAF" w14:textId="77777777" w:rsidR="002532C3" w:rsidRPr="00A23154" w:rsidRDefault="002532C3" w:rsidP="00110520">
            <w:pPr>
              <w:jc w:val="center"/>
              <w:rPr>
                <w:b/>
              </w:rPr>
            </w:pPr>
            <w:r w:rsidRPr="00A23154">
              <w:rPr>
                <w:b/>
              </w:rPr>
              <w:t>Permitted Values</w:t>
            </w:r>
          </w:p>
        </w:tc>
        <w:tc>
          <w:tcPr>
            <w:tcW w:w="4529" w:type="dxa"/>
          </w:tcPr>
          <w:p w14:paraId="2DDE2E74" w14:textId="77777777" w:rsidR="002532C3" w:rsidRPr="00A23154" w:rsidRDefault="002532C3" w:rsidP="00110520">
            <w:pPr>
              <w:jc w:val="center"/>
              <w:rPr>
                <w:b/>
              </w:rPr>
            </w:pPr>
            <w:r w:rsidRPr="00A23154">
              <w:rPr>
                <w:b/>
              </w:rPr>
              <w:t>Description</w:t>
            </w:r>
          </w:p>
        </w:tc>
      </w:tr>
      <w:tr w:rsidR="002532C3" w14:paraId="199ACD3C" w14:textId="77777777" w:rsidTr="00110520">
        <w:tc>
          <w:tcPr>
            <w:tcW w:w="9576" w:type="dxa"/>
            <w:gridSpan w:val="3"/>
          </w:tcPr>
          <w:p w14:paraId="4B83C7F5" w14:textId="77777777" w:rsidR="002532C3" w:rsidRPr="000E7378" w:rsidRDefault="002532C3" w:rsidP="00110520">
            <w:pPr>
              <w:jc w:val="center"/>
              <w:rPr>
                <w:i/>
              </w:rPr>
            </w:pPr>
            <w:r>
              <w:rPr>
                <w:i/>
              </w:rPr>
              <w:t>There are not any parameters for this relationship.</w:t>
            </w:r>
          </w:p>
        </w:tc>
      </w:tr>
    </w:tbl>
    <w:p w14:paraId="62C0385B" w14:textId="77777777" w:rsidR="002532C3" w:rsidRPr="00061D16" w:rsidRDefault="002532C3" w:rsidP="002532C3">
      <w:pPr>
        <w:pStyle w:val="Heading3"/>
        <w:keepLines/>
        <w:spacing w:before="200" w:after="0" w:line="276" w:lineRule="auto"/>
      </w:pPr>
      <w:bookmarkStart w:id="77" w:name="_Toc372209750"/>
      <w:bookmarkStart w:id="78" w:name="_Toc377360483"/>
      <w:bookmarkStart w:id="79" w:name="_Toc297807285"/>
      <w:r w:rsidRPr="00061D16">
        <w:t>Relationship: begins</w:t>
      </w:r>
      <w:r>
        <w:t>_</w:t>
      </w:r>
      <w:r w:rsidRPr="00061D16">
        <w:t>with</w:t>
      </w:r>
      <w:bookmarkEnd w:id="77"/>
      <w:bookmarkEnd w:id="78"/>
      <w:bookmarkEnd w:id="79"/>
    </w:p>
    <w:p w14:paraId="033EF8CB" w14:textId="77777777" w:rsidR="002532C3" w:rsidRDefault="002532C3" w:rsidP="002532C3">
      <w:r>
        <w:t>The begins with relationship returns true if the target begins with the value. This relationship is only valid for string comparisons.</w:t>
      </w:r>
    </w:p>
    <w:p w14:paraId="21DB2F48" w14:textId="77777777" w:rsidR="002532C3" w:rsidRDefault="002532C3" w:rsidP="002532C3">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15</w:t>
      </w:r>
      <w:r w:rsidR="00186F1A">
        <w:rPr>
          <w:noProof/>
        </w:rPr>
        <w:fldChar w:fldCharType="end"/>
      </w:r>
      <w:r>
        <w:t xml:space="preserve"> - Parameters for Core Begins With</w:t>
      </w:r>
    </w:p>
    <w:tbl>
      <w:tblPr>
        <w:tblStyle w:val="TableGrid"/>
        <w:tblW w:w="0" w:type="auto"/>
        <w:tblLook w:val="04A0" w:firstRow="1" w:lastRow="0" w:firstColumn="1" w:lastColumn="0" w:noHBand="0" w:noVBand="1"/>
      </w:tblPr>
      <w:tblGrid>
        <w:gridCol w:w="1855"/>
        <w:gridCol w:w="3192"/>
        <w:gridCol w:w="4529"/>
      </w:tblGrid>
      <w:tr w:rsidR="002532C3" w14:paraId="5301E24B" w14:textId="77777777" w:rsidTr="00110520">
        <w:tc>
          <w:tcPr>
            <w:tcW w:w="1855" w:type="dxa"/>
          </w:tcPr>
          <w:p w14:paraId="70B1A516" w14:textId="77777777" w:rsidR="002532C3" w:rsidRPr="00A23154" w:rsidRDefault="002532C3" w:rsidP="00110520">
            <w:pPr>
              <w:jc w:val="center"/>
              <w:rPr>
                <w:b/>
              </w:rPr>
            </w:pPr>
            <w:r w:rsidRPr="00A23154">
              <w:rPr>
                <w:b/>
              </w:rPr>
              <w:t>Parameter Name</w:t>
            </w:r>
          </w:p>
        </w:tc>
        <w:tc>
          <w:tcPr>
            <w:tcW w:w="3192" w:type="dxa"/>
          </w:tcPr>
          <w:p w14:paraId="6A173C38" w14:textId="77777777" w:rsidR="002532C3" w:rsidRPr="00A23154" w:rsidRDefault="002532C3" w:rsidP="00110520">
            <w:pPr>
              <w:jc w:val="center"/>
              <w:rPr>
                <w:b/>
              </w:rPr>
            </w:pPr>
            <w:r w:rsidRPr="00A23154">
              <w:rPr>
                <w:b/>
              </w:rPr>
              <w:t>Permitted Values</w:t>
            </w:r>
          </w:p>
        </w:tc>
        <w:tc>
          <w:tcPr>
            <w:tcW w:w="4529" w:type="dxa"/>
          </w:tcPr>
          <w:p w14:paraId="186E1AAB" w14:textId="77777777" w:rsidR="002532C3" w:rsidRPr="00A23154" w:rsidRDefault="002532C3" w:rsidP="00110520">
            <w:pPr>
              <w:jc w:val="center"/>
              <w:rPr>
                <w:b/>
              </w:rPr>
            </w:pPr>
            <w:r w:rsidRPr="00A23154">
              <w:rPr>
                <w:b/>
              </w:rPr>
              <w:t>Description</w:t>
            </w:r>
          </w:p>
        </w:tc>
      </w:tr>
      <w:tr w:rsidR="002532C3" w14:paraId="70141F57" w14:textId="77777777" w:rsidTr="00110520">
        <w:tc>
          <w:tcPr>
            <w:tcW w:w="1855" w:type="dxa"/>
          </w:tcPr>
          <w:p w14:paraId="0A533EBA" w14:textId="77777777" w:rsidR="002532C3" w:rsidRDefault="002532C3" w:rsidP="00110520">
            <w:r>
              <w:t>case_sensitive</w:t>
            </w:r>
          </w:p>
        </w:tc>
        <w:tc>
          <w:tcPr>
            <w:tcW w:w="3192" w:type="dxa"/>
          </w:tcPr>
          <w:p w14:paraId="369A1321" w14:textId="77777777" w:rsidR="002532C3" w:rsidRDefault="002532C3" w:rsidP="00110520">
            <w:r>
              <w:t>Only the following values are permitted:</w:t>
            </w:r>
          </w:p>
          <w:p w14:paraId="4FDC9D3F" w14:textId="77777777" w:rsidR="002532C3" w:rsidRDefault="002532C3" w:rsidP="002532C3">
            <w:pPr>
              <w:pStyle w:val="ListParagraph"/>
              <w:numPr>
                <w:ilvl w:val="0"/>
                <w:numId w:val="18"/>
              </w:numPr>
              <w:spacing w:after="0" w:line="240" w:lineRule="auto"/>
            </w:pPr>
            <w:r>
              <w:t>true</w:t>
            </w:r>
          </w:p>
          <w:p w14:paraId="5D8965EF" w14:textId="77777777" w:rsidR="002532C3" w:rsidRDefault="002532C3" w:rsidP="002532C3">
            <w:pPr>
              <w:pStyle w:val="ListParagraph"/>
              <w:numPr>
                <w:ilvl w:val="0"/>
                <w:numId w:val="18"/>
              </w:numPr>
              <w:spacing w:after="0" w:line="240" w:lineRule="auto"/>
            </w:pPr>
            <w:r>
              <w:t>false</w:t>
            </w:r>
          </w:p>
        </w:tc>
        <w:tc>
          <w:tcPr>
            <w:tcW w:w="4529" w:type="dxa"/>
          </w:tcPr>
          <w:p w14:paraId="7B1858D0" w14:textId="77777777" w:rsidR="002532C3" w:rsidRDefault="002532C3" w:rsidP="00110520">
            <w:r>
              <w:t>If true, a case sensitive comparison should be performed. If false, a case insensitive comparison should be performed. If this field is absent, this parameter should be treated as “true”.</w:t>
            </w:r>
          </w:p>
        </w:tc>
      </w:tr>
      <w:tr w:rsidR="002532C3" w14:paraId="5CDE24D5" w14:textId="77777777" w:rsidTr="00110520">
        <w:tc>
          <w:tcPr>
            <w:tcW w:w="1855" w:type="dxa"/>
          </w:tcPr>
          <w:p w14:paraId="4F034F81" w14:textId="77777777" w:rsidR="002532C3" w:rsidRDefault="002532C3" w:rsidP="00110520">
            <w:r>
              <w:t>value</w:t>
            </w:r>
          </w:p>
        </w:tc>
        <w:tc>
          <w:tcPr>
            <w:tcW w:w="3192" w:type="dxa"/>
          </w:tcPr>
          <w:p w14:paraId="4D0DEE4A" w14:textId="77777777" w:rsidR="002532C3" w:rsidRDefault="002532C3" w:rsidP="00110520">
            <w:r>
              <w:t>Any string is permitted</w:t>
            </w:r>
          </w:p>
        </w:tc>
        <w:tc>
          <w:tcPr>
            <w:tcW w:w="4529" w:type="dxa"/>
          </w:tcPr>
          <w:p w14:paraId="2A7B7256" w14:textId="77777777" w:rsidR="002532C3" w:rsidRDefault="002532C3" w:rsidP="00110520">
            <w:r>
              <w:t>The string that the target is compared against.</w:t>
            </w:r>
          </w:p>
        </w:tc>
      </w:tr>
    </w:tbl>
    <w:p w14:paraId="5137E62E" w14:textId="77777777" w:rsidR="002532C3" w:rsidRDefault="002532C3" w:rsidP="002532C3">
      <w:pPr>
        <w:rPr>
          <w:b/>
        </w:rPr>
      </w:pPr>
    </w:p>
    <w:p w14:paraId="688654A4" w14:textId="77777777" w:rsidR="002532C3" w:rsidRPr="00061D16" w:rsidRDefault="002532C3" w:rsidP="002532C3">
      <w:pPr>
        <w:pStyle w:val="Heading3"/>
        <w:keepLines/>
        <w:spacing w:before="200" w:after="0" w:line="276" w:lineRule="auto"/>
      </w:pPr>
      <w:bookmarkStart w:id="80" w:name="_Toc372209751"/>
      <w:bookmarkStart w:id="81" w:name="_Toc377360484"/>
      <w:bookmarkStart w:id="82" w:name="_Toc297807286"/>
      <w:r w:rsidRPr="00061D16">
        <w:t>Relationship: ends</w:t>
      </w:r>
      <w:r>
        <w:t>_</w:t>
      </w:r>
      <w:r w:rsidRPr="00061D16">
        <w:t>with</w:t>
      </w:r>
      <w:bookmarkEnd w:id="80"/>
      <w:bookmarkEnd w:id="81"/>
      <w:bookmarkEnd w:id="82"/>
    </w:p>
    <w:p w14:paraId="046A00EE" w14:textId="77777777" w:rsidR="002532C3" w:rsidRDefault="002532C3" w:rsidP="002532C3">
      <w:r>
        <w:t>The ends with relationship returns true if the target ends with the value.</w:t>
      </w:r>
      <w:r w:rsidRPr="00AC0DB5">
        <w:t xml:space="preserve"> </w:t>
      </w:r>
      <w:r>
        <w:t>This relationship is only valid for string comparisons.</w:t>
      </w:r>
    </w:p>
    <w:p w14:paraId="71B26CC5" w14:textId="77777777" w:rsidR="002532C3" w:rsidRDefault="002532C3" w:rsidP="002532C3">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16</w:t>
      </w:r>
      <w:r w:rsidR="00186F1A">
        <w:rPr>
          <w:noProof/>
        </w:rPr>
        <w:fldChar w:fldCharType="end"/>
      </w:r>
      <w:r>
        <w:t xml:space="preserve"> - Parameters for Core Ends With</w:t>
      </w:r>
    </w:p>
    <w:tbl>
      <w:tblPr>
        <w:tblStyle w:val="TableGrid"/>
        <w:tblW w:w="0" w:type="auto"/>
        <w:tblLook w:val="04A0" w:firstRow="1" w:lastRow="0" w:firstColumn="1" w:lastColumn="0" w:noHBand="0" w:noVBand="1"/>
      </w:tblPr>
      <w:tblGrid>
        <w:gridCol w:w="1855"/>
        <w:gridCol w:w="3192"/>
        <w:gridCol w:w="4529"/>
      </w:tblGrid>
      <w:tr w:rsidR="002532C3" w14:paraId="0D2522B3" w14:textId="77777777" w:rsidTr="00110520">
        <w:tc>
          <w:tcPr>
            <w:tcW w:w="1855" w:type="dxa"/>
          </w:tcPr>
          <w:p w14:paraId="6503B840" w14:textId="77777777" w:rsidR="002532C3" w:rsidRPr="00A23154" w:rsidRDefault="002532C3" w:rsidP="00110520">
            <w:pPr>
              <w:jc w:val="center"/>
              <w:rPr>
                <w:b/>
              </w:rPr>
            </w:pPr>
            <w:r w:rsidRPr="00A23154">
              <w:rPr>
                <w:b/>
              </w:rPr>
              <w:t>Parameter Name</w:t>
            </w:r>
          </w:p>
        </w:tc>
        <w:tc>
          <w:tcPr>
            <w:tcW w:w="3192" w:type="dxa"/>
          </w:tcPr>
          <w:p w14:paraId="5AC064A9" w14:textId="77777777" w:rsidR="002532C3" w:rsidRPr="00A23154" w:rsidRDefault="002532C3" w:rsidP="00110520">
            <w:pPr>
              <w:jc w:val="center"/>
              <w:rPr>
                <w:b/>
              </w:rPr>
            </w:pPr>
            <w:r w:rsidRPr="00A23154">
              <w:rPr>
                <w:b/>
              </w:rPr>
              <w:t>Permitted Values</w:t>
            </w:r>
          </w:p>
        </w:tc>
        <w:tc>
          <w:tcPr>
            <w:tcW w:w="4529" w:type="dxa"/>
          </w:tcPr>
          <w:p w14:paraId="21E29970" w14:textId="77777777" w:rsidR="002532C3" w:rsidRPr="00A23154" w:rsidRDefault="002532C3" w:rsidP="00110520">
            <w:pPr>
              <w:jc w:val="center"/>
              <w:rPr>
                <w:b/>
              </w:rPr>
            </w:pPr>
            <w:r w:rsidRPr="00A23154">
              <w:rPr>
                <w:b/>
              </w:rPr>
              <w:t>Description</w:t>
            </w:r>
          </w:p>
        </w:tc>
      </w:tr>
      <w:tr w:rsidR="002532C3" w14:paraId="52BA4D6C" w14:textId="77777777" w:rsidTr="00110520">
        <w:tc>
          <w:tcPr>
            <w:tcW w:w="1855" w:type="dxa"/>
          </w:tcPr>
          <w:p w14:paraId="64B0EBAA" w14:textId="77777777" w:rsidR="002532C3" w:rsidRDefault="002532C3" w:rsidP="00110520">
            <w:r>
              <w:t>case_sensitive</w:t>
            </w:r>
          </w:p>
        </w:tc>
        <w:tc>
          <w:tcPr>
            <w:tcW w:w="3192" w:type="dxa"/>
          </w:tcPr>
          <w:p w14:paraId="724DD343" w14:textId="77777777" w:rsidR="002532C3" w:rsidRDefault="002532C3" w:rsidP="00110520">
            <w:r>
              <w:t>Only the following values are permitted:</w:t>
            </w:r>
          </w:p>
          <w:p w14:paraId="2EAEB0DF" w14:textId="77777777" w:rsidR="002532C3" w:rsidRDefault="002532C3" w:rsidP="002532C3">
            <w:pPr>
              <w:pStyle w:val="ListParagraph"/>
              <w:numPr>
                <w:ilvl w:val="0"/>
                <w:numId w:val="19"/>
              </w:numPr>
              <w:spacing w:after="0" w:line="240" w:lineRule="auto"/>
            </w:pPr>
            <w:r>
              <w:t>true</w:t>
            </w:r>
          </w:p>
          <w:p w14:paraId="7EC4147A" w14:textId="77777777" w:rsidR="002532C3" w:rsidRDefault="002532C3" w:rsidP="002532C3">
            <w:pPr>
              <w:pStyle w:val="ListParagraph"/>
              <w:numPr>
                <w:ilvl w:val="0"/>
                <w:numId w:val="19"/>
              </w:numPr>
              <w:spacing w:after="0" w:line="240" w:lineRule="auto"/>
            </w:pPr>
            <w:r>
              <w:t>false</w:t>
            </w:r>
          </w:p>
        </w:tc>
        <w:tc>
          <w:tcPr>
            <w:tcW w:w="4529" w:type="dxa"/>
          </w:tcPr>
          <w:p w14:paraId="435298BC" w14:textId="77777777" w:rsidR="002532C3" w:rsidRDefault="002532C3" w:rsidP="00110520">
            <w:r>
              <w:t>If true, a case sensitive comparison should be performed. If false, a case insensitive comparison should be performed. If this field is absent, this parameter should be treated as “true”.</w:t>
            </w:r>
          </w:p>
        </w:tc>
      </w:tr>
      <w:tr w:rsidR="002532C3" w14:paraId="7F6CBD8B" w14:textId="77777777" w:rsidTr="00110520">
        <w:tc>
          <w:tcPr>
            <w:tcW w:w="1855" w:type="dxa"/>
          </w:tcPr>
          <w:p w14:paraId="5038FC01" w14:textId="77777777" w:rsidR="002532C3" w:rsidRDefault="002532C3" w:rsidP="00110520">
            <w:r>
              <w:lastRenderedPageBreak/>
              <w:t>value</w:t>
            </w:r>
          </w:p>
        </w:tc>
        <w:tc>
          <w:tcPr>
            <w:tcW w:w="3192" w:type="dxa"/>
          </w:tcPr>
          <w:p w14:paraId="35288F0D" w14:textId="77777777" w:rsidR="002532C3" w:rsidRDefault="002532C3" w:rsidP="00110520">
            <w:r>
              <w:t>Any string is permitted</w:t>
            </w:r>
          </w:p>
        </w:tc>
        <w:tc>
          <w:tcPr>
            <w:tcW w:w="4529" w:type="dxa"/>
          </w:tcPr>
          <w:p w14:paraId="7004B3A5" w14:textId="77777777" w:rsidR="002532C3" w:rsidRDefault="002532C3" w:rsidP="00110520">
            <w:r>
              <w:t>The string that the target is compared against.</w:t>
            </w:r>
          </w:p>
        </w:tc>
      </w:tr>
    </w:tbl>
    <w:p w14:paraId="09B08066" w14:textId="77777777" w:rsidR="002532C3" w:rsidRDefault="002532C3" w:rsidP="002532C3">
      <w:pPr>
        <w:rPr>
          <w:b/>
        </w:rPr>
      </w:pPr>
    </w:p>
    <w:p w14:paraId="533A891E" w14:textId="77777777" w:rsidR="002532C3" w:rsidRPr="00061D16" w:rsidRDefault="002532C3" w:rsidP="002532C3">
      <w:pPr>
        <w:pStyle w:val="Heading3"/>
        <w:keepLines/>
        <w:spacing w:before="200" w:after="0" w:line="276" w:lineRule="auto"/>
      </w:pPr>
      <w:bookmarkStart w:id="83" w:name="_Toc372209752"/>
      <w:bookmarkStart w:id="84" w:name="_Toc377360485"/>
      <w:bookmarkStart w:id="85" w:name="_Toc297807287"/>
      <w:r w:rsidRPr="00061D16">
        <w:t>Relationship: contains</w:t>
      </w:r>
      <w:bookmarkEnd w:id="83"/>
      <w:bookmarkEnd w:id="84"/>
      <w:bookmarkEnd w:id="85"/>
    </w:p>
    <w:p w14:paraId="07AB295B" w14:textId="77777777" w:rsidR="002532C3" w:rsidRDefault="002532C3" w:rsidP="002532C3">
      <w:r>
        <w:t>The contains relationship returns true if the target contains the value.</w:t>
      </w:r>
      <w:r w:rsidRPr="00AC0DB5">
        <w:t xml:space="preserve"> </w:t>
      </w:r>
      <w:r>
        <w:t>This relationship is only valid for string comparisons.</w:t>
      </w:r>
    </w:p>
    <w:p w14:paraId="4C5E3949" w14:textId="77777777" w:rsidR="002532C3" w:rsidRDefault="002532C3" w:rsidP="002532C3">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17</w:t>
      </w:r>
      <w:r w:rsidR="00186F1A">
        <w:rPr>
          <w:noProof/>
        </w:rPr>
        <w:fldChar w:fldCharType="end"/>
      </w:r>
      <w:r>
        <w:t xml:space="preserve"> - Parameters for Core Contains</w:t>
      </w:r>
    </w:p>
    <w:tbl>
      <w:tblPr>
        <w:tblStyle w:val="TableGrid"/>
        <w:tblW w:w="0" w:type="auto"/>
        <w:tblLook w:val="04A0" w:firstRow="1" w:lastRow="0" w:firstColumn="1" w:lastColumn="0" w:noHBand="0" w:noVBand="1"/>
      </w:tblPr>
      <w:tblGrid>
        <w:gridCol w:w="1855"/>
        <w:gridCol w:w="3192"/>
        <w:gridCol w:w="4529"/>
      </w:tblGrid>
      <w:tr w:rsidR="002532C3" w14:paraId="29FDCB7A" w14:textId="77777777" w:rsidTr="00110520">
        <w:tc>
          <w:tcPr>
            <w:tcW w:w="1855" w:type="dxa"/>
          </w:tcPr>
          <w:p w14:paraId="55C88C52" w14:textId="77777777" w:rsidR="002532C3" w:rsidRPr="00A23154" w:rsidRDefault="002532C3" w:rsidP="00110520">
            <w:pPr>
              <w:jc w:val="center"/>
              <w:rPr>
                <w:b/>
              </w:rPr>
            </w:pPr>
            <w:r w:rsidRPr="00A23154">
              <w:rPr>
                <w:b/>
              </w:rPr>
              <w:t>Parameter Name</w:t>
            </w:r>
          </w:p>
        </w:tc>
        <w:tc>
          <w:tcPr>
            <w:tcW w:w="3192" w:type="dxa"/>
          </w:tcPr>
          <w:p w14:paraId="09BC07B9" w14:textId="77777777" w:rsidR="002532C3" w:rsidRPr="00A23154" w:rsidRDefault="002532C3" w:rsidP="00110520">
            <w:pPr>
              <w:jc w:val="center"/>
              <w:rPr>
                <w:b/>
              </w:rPr>
            </w:pPr>
            <w:r w:rsidRPr="00A23154">
              <w:rPr>
                <w:b/>
              </w:rPr>
              <w:t>Permitted Values</w:t>
            </w:r>
          </w:p>
        </w:tc>
        <w:tc>
          <w:tcPr>
            <w:tcW w:w="4529" w:type="dxa"/>
          </w:tcPr>
          <w:p w14:paraId="0D810732" w14:textId="77777777" w:rsidR="002532C3" w:rsidRPr="00A23154" w:rsidRDefault="002532C3" w:rsidP="00110520">
            <w:pPr>
              <w:jc w:val="center"/>
              <w:rPr>
                <w:b/>
              </w:rPr>
            </w:pPr>
            <w:r w:rsidRPr="00A23154">
              <w:rPr>
                <w:b/>
              </w:rPr>
              <w:t>Description</w:t>
            </w:r>
          </w:p>
        </w:tc>
      </w:tr>
      <w:tr w:rsidR="002532C3" w14:paraId="522052D8" w14:textId="77777777" w:rsidTr="00110520">
        <w:tc>
          <w:tcPr>
            <w:tcW w:w="1855" w:type="dxa"/>
          </w:tcPr>
          <w:p w14:paraId="0873D7A6" w14:textId="77777777" w:rsidR="002532C3" w:rsidRDefault="002532C3" w:rsidP="00110520">
            <w:r>
              <w:t>case_sensitive</w:t>
            </w:r>
          </w:p>
        </w:tc>
        <w:tc>
          <w:tcPr>
            <w:tcW w:w="3192" w:type="dxa"/>
          </w:tcPr>
          <w:p w14:paraId="5F24A3FD" w14:textId="77777777" w:rsidR="002532C3" w:rsidRDefault="002532C3" w:rsidP="00110520">
            <w:r>
              <w:t>Only the following values are permitted:</w:t>
            </w:r>
          </w:p>
          <w:p w14:paraId="1BB412F4" w14:textId="77777777" w:rsidR="002532C3" w:rsidRDefault="002532C3" w:rsidP="002532C3">
            <w:pPr>
              <w:pStyle w:val="ListParagraph"/>
              <w:numPr>
                <w:ilvl w:val="0"/>
                <w:numId w:val="20"/>
              </w:numPr>
              <w:spacing w:after="0" w:line="240" w:lineRule="auto"/>
            </w:pPr>
            <w:r>
              <w:t>true</w:t>
            </w:r>
          </w:p>
          <w:p w14:paraId="6647DFA6" w14:textId="77777777" w:rsidR="002532C3" w:rsidRDefault="002532C3" w:rsidP="002532C3">
            <w:pPr>
              <w:pStyle w:val="ListParagraph"/>
              <w:numPr>
                <w:ilvl w:val="0"/>
                <w:numId w:val="20"/>
              </w:numPr>
              <w:spacing w:after="0" w:line="240" w:lineRule="auto"/>
            </w:pPr>
            <w:r>
              <w:t>false</w:t>
            </w:r>
          </w:p>
        </w:tc>
        <w:tc>
          <w:tcPr>
            <w:tcW w:w="4529" w:type="dxa"/>
          </w:tcPr>
          <w:p w14:paraId="6E5BC84E" w14:textId="77777777" w:rsidR="002532C3" w:rsidRDefault="002532C3" w:rsidP="00110520">
            <w:r>
              <w:t>If true, a case sensitive comparison should be performed. If false, a case insensitive comparison should be performed. If this field is absent, this parameter should be treated as “true”.</w:t>
            </w:r>
          </w:p>
        </w:tc>
      </w:tr>
      <w:tr w:rsidR="002532C3" w14:paraId="02287D86" w14:textId="77777777" w:rsidTr="00110520">
        <w:tc>
          <w:tcPr>
            <w:tcW w:w="1855" w:type="dxa"/>
          </w:tcPr>
          <w:p w14:paraId="3D1701B5" w14:textId="77777777" w:rsidR="002532C3" w:rsidRDefault="002532C3" w:rsidP="00110520">
            <w:r>
              <w:t>value</w:t>
            </w:r>
          </w:p>
        </w:tc>
        <w:tc>
          <w:tcPr>
            <w:tcW w:w="3192" w:type="dxa"/>
          </w:tcPr>
          <w:p w14:paraId="36A96368" w14:textId="77777777" w:rsidR="002532C3" w:rsidRDefault="002532C3" w:rsidP="00110520">
            <w:r>
              <w:t>Any string is permitted</w:t>
            </w:r>
          </w:p>
        </w:tc>
        <w:tc>
          <w:tcPr>
            <w:tcW w:w="4529" w:type="dxa"/>
          </w:tcPr>
          <w:p w14:paraId="1B5760C7" w14:textId="77777777" w:rsidR="002532C3" w:rsidRDefault="002532C3" w:rsidP="00110520">
            <w:r>
              <w:t>The string that the target is compared against.</w:t>
            </w:r>
          </w:p>
        </w:tc>
      </w:tr>
    </w:tbl>
    <w:p w14:paraId="66643F3D" w14:textId="77777777" w:rsidR="002532C3" w:rsidRDefault="002532C3" w:rsidP="002532C3"/>
    <w:p w14:paraId="2EDB04E5" w14:textId="77777777" w:rsidR="002532C3" w:rsidRDefault="002532C3" w:rsidP="002532C3">
      <w:pPr>
        <w:pStyle w:val="Heading2"/>
        <w:keepLines/>
        <w:spacing w:before="200" w:after="0" w:line="276" w:lineRule="auto"/>
      </w:pPr>
      <w:bookmarkStart w:id="86" w:name="_Toc377360486"/>
      <w:bookmarkStart w:id="87" w:name="_Toc297807288"/>
      <w:r>
        <w:t>Capability Module: Regular Expression</w:t>
      </w:r>
      <w:bookmarkEnd w:id="86"/>
      <w:bookmarkEnd w:id="87"/>
    </w:p>
    <w:p w14:paraId="235787BB" w14:textId="77777777" w:rsidR="002532C3" w:rsidRDefault="002532C3" w:rsidP="002532C3">
      <w:r>
        <w:t>This section defines the Regular Expression Capability Module. The Regular Expression Capability Module includes a single relationship that is used to perform Regular Expression Matching.</w:t>
      </w:r>
    </w:p>
    <w:p w14:paraId="6FFECFCC" w14:textId="77777777" w:rsidR="002532C3" w:rsidRDefault="002532C3" w:rsidP="002532C3">
      <w:r>
        <w:t xml:space="preserve">The Capability Module ID that identifies this capability module is: </w:t>
      </w:r>
    </w:p>
    <w:p w14:paraId="1D76AE29" w14:textId="316BCE47" w:rsidR="002532C3" w:rsidRDefault="00690C8C" w:rsidP="002532C3">
      <w:pPr>
        <w:jc w:val="center"/>
      </w:pPr>
      <w:r>
        <w:rPr>
          <w:rFonts w:ascii="Courier New" w:hAnsi="Courier New" w:cs="Courier New"/>
          <w:sz w:val="28"/>
        </w:rPr>
        <w:t>urn:oasis:cti:taxii:</w:t>
      </w:r>
      <w:r w:rsidR="002532C3">
        <w:rPr>
          <w:rFonts w:ascii="Courier New" w:hAnsi="Courier New" w:cs="Courier New"/>
          <w:sz w:val="28"/>
        </w:rPr>
        <w:t>query:capability:regex-1</w:t>
      </w:r>
    </w:p>
    <w:p w14:paraId="6D0427D8" w14:textId="77777777" w:rsidR="002532C3" w:rsidRPr="00061D16" w:rsidRDefault="002532C3" w:rsidP="002532C3">
      <w:pPr>
        <w:pStyle w:val="Heading3"/>
        <w:keepLines/>
        <w:spacing w:before="200" w:after="0" w:line="276" w:lineRule="auto"/>
      </w:pPr>
      <w:bookmarkStart w:id="88" w:name="_Toc372209760"/>
      <w:bookmarkStart w:id="89" w:name="_Toc377360487"/>
      <w:bookmarkStart w:id="90" w:name="_Toc297807289"/>
      <w:r w:rsidRPr="00061D16">
        <w:t xml:space="preserve">Relationship: </w:t>
      </w:r>
      <w:r>
        <w:t>matches</w:t>
      </w:r>
      <w:bookmarkEnd w:id="88"/>
      <w:bookmarkEnd w:id="89"/>
      <w:bookmarkEnd w:id="90"/>
    </w:p>
    <w:p w14:paraId="53797836" w14:textId="77777777" w:rsidR="002532C3" w:rsidRDefault="002532C3" w:rsidP="002532C3">
      <w:r>
        <w:t>The matches relationship returns true if the target matches the regular expression contained in the value.</w:t>
      </w:r>
    </w:p>
    <w:p w14:paraId="76059B70" w14:textId="77777777" w:rsidR="002532C3" w:rsidRDefault="002532C3" w:rsidP="002532C3">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18</w:t>
      </w:r>
      <w:r w:rsidR="00186F1A">
        <w:rPr>
          <w:noProof/>
        </w:rPr>
        <w:fldChar w:fldCharType="end"/>
      </w:r>
      <w:r>
        <w:t xml:space="preserve"> - Parameters for Regex Matches</w:t>
      </w:r>
    </w:p>
    <w:tbl>
      <w:tblPr>
        <w:tblStyle w:val="TableGrid"/>
        <w:tblW w:w="0" w:type="auto"/>
        <w:tblLook w:val="04A0" w:firstRow="1" w:lastRow="0" w:firstColumn="1" w:lastColumn="0" w:noHBand="0" w:noVBand="1"/>
      </w:tblPr>
      <w:tblGrid>
        <w:gridCol w:w="1605"/>
        <w:gridCol w:w="1829"/>
        <w:gridCol w:w="6142"/>
      </w:tblGrid>
      <w:tr w:rsidR="002532C3" w14:paraId="299E568F" w14:textId="77777777" w:rsidTr="00110520">
        <w:tc>
          <w:tcPr>
            <w:tcW w:w="1605" w:type="dxa"/>
          </w:tcPr>
          <w:p w14:paraId="50290023" w14:textId="77777777" w:rsidR="002532C3" w:rsidRPr="00A23154" w:rsidRDefault="002532C3" w:rsidP="00110520">
            <w:pPr>
              <w:jc w:val="center"/>
              <w:rPr>
                <w:b/>
              </w:rPr>
            </w:pPr>
            <w:r w:rsidRPr="00A23154">
              <w:rPr>
                <w:b/>
              </w:rPr>
              <w:t>Parameter Name</w:t>
            </w:r>
          </w:p>
        </w:tc>
        <w:tc>
          <w:tcPr>
            <w:tcW w:w="1829" w:type="dxa"/>
          </w:tcPr>
          <w:p w14:paraId="4FF720A5" w14:textId="77777777" w:rsidR="002532C3" w:rsidRPr="00A23154" w:rsidRDefault="002532C3" w:rsidP="00110520">
            <w:pPr>
              <w:jc w:val="center"/>
              <w:rPr>
                <w:b/>
              </w:rPr>
            </w:pPr>
            <w:r w:rsidRPr="00A23154">
              <w:rPr>
                <w:b/>
              </w:rPr>
              <w:t>Permitted Values</w:t>
            </w:r>
          </w:p>
        </w:tc>
        <w:tc>
          <w:tcPr>
            <w:tcW w:w="6142" w:type="dxa"/>
          </w:tcPr>
          <w:p w14:paraId="56AC434A" w14:textId="77777777" w:rsidR="002532C3" w:rsidRPr="00A23154" w:rsidRDefault="002532C3" w:rsidP="00110520">
            <w:pPr>
              <w:jc w:val="center"/>
              <w:rPr>
                <w:b/>
              </w:rPr>
            </w:pPr>
            <w:r w:rsidRPr="00A23154">
              <w:rPr>
                <w:b/>
              </w:rPr>
              <w:t>Description</w:t>
            </w:r>
          </w:p>
        </w:tc>
      </w:tr>
      <w:tr w:rsidR="002532C3" w14:paraId="37B7F7E5" w14:textId="77777777" w:rsidTr="00110520">
        <w:tc>
          <w:tcPr>
            <w:tcW w:w="1605" w:type="dxa"/>
          </w:tcPr>
          <w:p w14:paraId="3A6B7C46" w14:textId="77777777" w:rsidR="002532C3" w:rsidRDefault="002532C3" w:rsidP="00110520">
            <w:r>
              <w:t>case_sensitive</w:t>
            </w:r>
          </w:p>
        </w:tc>
        <w:tc>
          <w:tcPr>
            <w:tcW w:w="1829" w:type="dxa"/>
          </w:tcPr>
          <w:p w14:paraId="488B587B" w14:textId="77777777" w:rsidR="002532C3" w:rsidRDefault="002532C3" w:rsidP="00110520">
            <w:r>
              <w:t>Only the following values are permitted:</w:t>
            </w:r>
          </w:p>
          <w:p w14:paraId="24CE325D" w14:textId="77777777" w:rsidR="002532C3" w:rsidRDefault="002532C3" w:rsidP="002532C3">
            <w:pPr>
              <w:pStyle w:val="ListParagraph"/>
              <w:numPr>
                <w:ilvl w:val="0"/>
                <w:numId w:val="21"/>
              </w:numPr>
              <w:spacing w:after="0" w:line="240" w:lineRule="auto"/>
            </w:pPr>
            <w:r>
              <w:t>true</w:t>
            </w:r>
          </w:p>
          <w:p w14:paraId="156EDECC" w14:textId="77777777" w:rsidR="002532C3" w:rsidRDefault="002532C3" w:rsidP="002532C3">
            <w:pPr>
              <w:pStyle w:val="ListParagraph"/>
              <w:numPr>
                <w:ilvl w:val="0"/>
                <w:numId w:val="21"/>
              </w:numPr>
              <w:spacing w:after="0" w:line="240" w:lineRule="auto"/>
            </w:pPr>
            <w:r>
              <w:t>false</w:t>
            </w:r>
          </w:p>
        </w:tc>
        <w:tc>
          <w:tcPr>
            <w:tcW w:w="6142" w:type="dxa"/>
          </w:tcPr>
          <w:p w14:paraId="5965F6C0" w14:textId="77777777" w:rsidR="002532C3" w:rsidRDefault="002532C3" w:rsidP="00110520">
            <w:r>
              <w:t>true indicates that the regular expression should be matched in a case sensitive manner. False indicates that the regular expression should be matched in a case insensitive manner.</w:t>
            </w:r>
          </w:p>
        </w:tc>
      </w:tr>
      <w:tr w:rsidR="002532C3" w14:paraId="533227EE" w14:textId="77777777" w:rsidTr="00110520">
        <w:tc>
          <w:tcPr>
            <w:tcW w:w="1605" w:type="dxa"/>
          </w:tcPr>
          <w:p w14:paraId="27ADE55C" w14:textId="77777777" w:rsidR="002532C3" w:rsidRDefault="002532C3" w:rsidP="00110520">
            <w:r>
              <w:t>value</w:t>
            </w:r>
          </w:p>
        </w:tc>
        <w:tc>
          <w:tcPr>
            <w:tcW w:w="1829" w:type="dxa"/>
          </w:tcPr>
          <w:p w14:paraId="5544B3BE" w14:textId="77777777" w:rsidR="002532C3" w:rsidRDefault="002532C3" w:rsidP="00110520">
            <w:r>
              <w:t>Regular expressions that conform to the CybOX common subset of regular expression syntax.</w:t>
            </w:r>
          </w:p>
        </w:tc>
        <w:tc>
          <w:tcPr>
            <w:tcW w:w="6142" w:type="dxa"/>
          </w:tcPr>
          <w:p w14:paraId="47B05824" w14:textId="77777777" w:rsidR="002532C3" w:rsidRDefault="002532C3" w:rsidP="00110520">
            <w:r>
              <w:t xml:space="preserve">The regular expression that the target is compared against. The regular expressions in this field must conform to the regular expression syntax used by CybOX: </w:t>
            </w:r>
            <w:hyperlink r:id="rId27" w:history="1">
              <w:r>
                <w:rPr>
                  <w:rStyle w:val="Hyperlink"/>
                </w:rPr>
                <w:t>http://cybox.mitre.org/language/regular_expression_support.pdf</w:t>
              </w:r>
            </w:hyperlink>
            <w:r>
              <w:t>.</w:t>
            </w:r>
          </w:p>
        </w:tc>
      </w:tr>
    </w:tbl>
    <w:p w14:paraId="4632C0E8" w14:textId="77777777" w:rsidR="002532C3" w:rsidRDefault="002532C3" w:rsidP="002532C3">
      <w:pPr>
        <w:pStyle w:val="Heading2"/>
        <w:keepLines/>
        <w:spacing w:before="200" w:after="0" w:line="276" w:lineRule="auto"/>
      </w:pPr>
      <w:bookmarkStart w:id="91" w:name="_Toc372209753"/>
      <w:bookmarkStart w:id="92" w:name="_Toc377360488"/>
      <w:bookmarkStart w:id="93" w:name="_Toc297807290"/>
      <w:r>
        <w:t>Capability Module – Timestamp</w:t>
      </w:r>
      <w:bookmarkEnd w:id="91"/>
      <w:bookmarkEnd w:id="92"/>
      <w:bookmarkEnd w:id="93"/>
    </w:p>
    <w:p w14:paraId="241F7041" w14:textId="77777777" w:rsidR="002532C3" w:rsidRDefault="002532C3" w:rsidP="002532C3">
      <w:r>
        <w:t xml:space="preserve">The Capability Module ID that identifies this capability module is: </w:t>
      </w:r>
    </w:p>
    <w:p w14:paraId="65223DA2" w14:textId="41671821" w:rsidR="002532C3" w:rsidRDefault="00E73D03" w:rsidP="002532C3">
      <w:pPr>
        <w:jc w:val="center"/>
      </w:pPr>
      <w:r>
        <w:rPr>
          <w:rFonts w:ascii="Courier New" w:hAnsi="Courier New" w:cs="Courier New"/>
          <w:sz w:val="28"/>
        </w:rPr>
        <w:t>urn:oasis:cti:taxii:</w:t>
      </w:r>
      <w:r w:rsidR="002532C3">
        <w:rPr>
          <w:rFonts w:ascii="Courier New" w:hAnsi="Courier New" w:cs="Courier New"/>
          <w:sz w:val="28"/>
        </w:rPr>
        <w:t>query:capability:timestamp-1</w:t>
      </w:r>
    </w:p>
    <w:p w14:paraId="6DA36FC0" w14:textId="77777777" w:rsidR="002532C3" w:rsidRPr="00087955" w:rsidRDefault="002532C3" w:rsidP="002532C3">
      <w:r>
        <w:t>This capability module includes relationships that operate on timestamps.</w:t>
      </w:r>
    </w:p>
    <w:p w14:paraId="32031B47" w14:textId="77777777" w:rsidR="002532C3" w:rsidRPr="00061D16" w:rsidRDefault="002532C3" w:rsidP="002532C3">
      <w:pPr>
        <w:pStyle w:val="Heading3"/>
        <w:keepLines/>
        <w:spacing w:before="200" w:after="0" w:line="276" w:lineRule="auto"/>
      </w:pPr>
      <w:bookmarkStart w:id="94" w:name="_Toc372209754"/>
      <w:bookmarkStart w:id="95" w:name="_Toc377360489"/>
      <w:bookmarkStart w:id="96" w:name="_Toc297807291"/>
      <w:r w:rsidRPr="00061D16">
        <w:lastRenderedPageBreak/>
        <w:t xml:space="preserve">Relationship: </w:t>
      </w:r>
      <w:r>
        <w:t>equals</w:t>
      </w:r>
      <w:bookmarkEnd w:id="94"/>
      <w:bookmarkEnd w:id="95"/>
      <w:bookmarkEnd w:id="96"/>
    </w:p>
    <w:p w14:paraId="3C3A3674" w14:textId="77777777" w:rsidR="002532C3" w:rsidRDefault="002532C3" w:rsidP="002532C3">
      <w:r>
        <w:t>The equals relationship returns true if the target and the value indicate the same time and date.</w:t>
      </w:r>
      <w:r w:rsidRPr="00AC0DB5">
        <w:t xml:space="preserve"> </w:t>
      </w:r>
      <w:r>
        <w:t>This relationship is only valid for timestamp comparisons.</w:t>
      </w:r>
    </w:p>
    <w:p w14:paraId="2047DACE" w14:textId="77777777" w:rsidR="002532C3" w:rsidRDefault="002532C3" w:rsidP="002532C3">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19</w:t>
      </w:r>
      <w:r w:rsidR="00186F1A">
        <w:rPr>
          <w:noProof/>
        </w:rPr>
        <w:fldChar w:fldCharType="end"/>
      </w:r>
      <w:r>
        <w:t xml:space="preserve"> - Parameters for Timestamp Equals</w:t>
      </w:r>
    </w:p>
    <w:tbl>
      <w:tblPr>
        <w:tblStyle w:val="TableGrid"/>
        <w:tblW w:w="0" w:type="auto"/>
        <w:tblLook w:val="04A0" w:firstRow="1" w:lastRow="0" w:firstColumn="1" w:lastColumn="0" w:noHBand="0" w:noVBand="1"/>
      </w:tblPr>
      <w:tblGrid>
        <w:gridCol w:w="1855"/>
        <w:gridCol w:w="3192"/>
        <w:gridCol w:w="4529"/>
      </w:tblGrid>
      <w:tr w:rsidR="002532C3" w14:paraId="717A82AC" w14:textId="77777777" w:rsidTr="00110520">
        <w:tc>
          <w:tcPr>
            <w:tcW w:w="1855" w:type="dxa"/>
          </w:tcPr>
          <w:p w14:paraId="7FA1E26E" w14:textId="77777777" w:rsidR="002532C3" w:rsidRPr="00A23154" w:rsidRDefault="002532C3" w:rsidP="00110520">
            <w:pPr>
              <w:jc w:val="center"/>
              <w:rPr>
                <w:b/>
              </w:rPr>
            </w:pPr>
            <w:r w:rsidRPr="00A23154">
              <w:rPr>
                <w:b/>
              </w:rPr>
              <w:t>Parameter Name</w:t>
            </w:r>
          </w:p>
        </w:tc>
        <w:tc>
          <w:tcPr>
            <w:tcW w:w="3192" w:type="dxa"/>
          </w:tcPr>
          <w:p w14:paraId="00788EC0" w14:textId="77777777" w:rsidR="002532C3" w:rsidRPr="00A23154" w:rsidRDefault="002532C3" w:rsidP="00110520">
            <w:pPr>
              <w:jc w:val="center"/>
              <w:rPr>
                <w:b/>
              </w:rPr>
            </w:pPr>
            <w:r w:rsidRPr="00A23154">
              <w:rPr>
                <w:b/>
              </w:rPr>
              <w:t>Permitted Values</w:t>
            </w:r>
          </w:p>
        </w:tc>
        <w:tc>
          <w:tcPr>
            <w:tcW w:w="4529" w:type="dxa"/>
          </w:tcPr>
          <w:p w14:paraId="2C0907BC" w14:textId="77777777" w:rsidR="002532C3" w:rsidRPr="00A23154" w:rsidRDefault="002532C3" w:rsidP="00110520">
            <w:pPr>
              <w:jc w:val="center"/>
              <w:rPr>
                <w:b/>
              </w:rPr>
            </w:pPr>
            <w:r w:rsidRPr="00A23154">
              <w:rPr>
                <w:b/>
              </w:rPr>
              <w:t>Description</w:t>
            </w:r>
          </w:p>
        </w:tc>
      </w:tr>
      <w:tr w:rsidR="002532C3" w14:paraId="74133903" w14:textId="77777777" w:rsidTr="00110520">
        <w:tc>
          <w:tcPr>
            <w:tcW w:w="1855" w:type="dxa"/>
          </w:tcPr>
          <w:p w14:paraId="03F401DA" w14:textId="77777777" w:rsidR="002532C3" w:rsidRDefault="002532C3" w:rsidP="00110520">
            <w:r>
              <w:t>value</w:t>
            </w:r>
          </w:p>
        </w:tc>
        <w:tc>
          <w:tcPr>
            <w:tcW w:w="3192" w:type="dxa"/>
          </w:tcPr>
          <w:p w14:paraId="42F7BFB8" w14:textId="77777777" w:rsidR="002532C3" w:rsidRDefault="002532C3" w:rsidP="00110520">
            <w:r>
              <w:t>Any RFC 3339 conformant timestamp is permitted</w:t>
            </w:r>
          </w:p>
        </w:tc>
        <w:tc>
          <w:tcPr>
            <w:tcW w:w="4529" w:type="dxa"/>
          </w:tcPr>
          <w:p w14:paraId="3582C02C" w14:textId="77777777" w:rsidR="002532C3" w:rsidRDefault="002532C3" w:rsidP="00110520">
            <w:r>
              <w:t>The timestamp that the target is compared against.</w:t>
            </w:r>
          </w:p>
        </w:tc>
      </w:tr>
    </w:tbl>
    <w:p w14:paraId="207F30E9" w14:textId="77777777" w:rsidR="002532C3" w:rsidRDefault="002532C3" w:rsidP="002532C3">
      <w:pPr>
        <w:rPr>
          <w:b/>
        </w:rPr>
      </w:pPr>
    </w:p>
    <w:p w14:paraId="4A842832" w14:textId="77777777" w:rsidR="002532C3" w:rsidRPr="00061D16" w:rsidRDefault="002532C3" w:rsidP="002532C3">
      <w:pPr>
        <w:pStyle w:val="Heading3"/>
        <w:keepLines/>
        <w:spacing w:before="200" w:after="0" w:line="276" w:lineRule="auto"/>
      </w:pPr>
      <w:bookmarkStart w:id="97" w:name="_Toc372209755"/>
      <w:bookmarkStart w:id="98" w:name="_Toc377360490"/>
      <w:bookmarkStart w:id="99" w:name="_Toc297807292"/>
      <w:r w:rsidRPr="00061D16">
        <w:t xml:space="preserve">Relationship: </w:t>
      </w:r>
      <w:r>
        <w:t>greater_than</w:t>
      </w:r>
      <w:bookmarkEnd w:id="97"/>
      <w:bookmarkEnd w:id="98"/>
      <w:bookmarkEnd w:id="99"/>
    </w:p>
    <w:p w14:paraId="4B06DFEE" w14:textId="77777777" w:rsidR="002532C3" w:rsidRDefault="002532C3" w:rsidP="002532C3">
      <w:r>
        <w:t>The greater than relationship returns true if the target occurs after the value.</w:t>
      </w:r>
      <w:r w:rsidRPr="00AC0DB5">
        <w:t xml:space="preserve"> </w:t>
      </w:r>
      <w:r>
        <w:t>This relationship is only valid for timestamp comparisons.</w:t>
      </w:r>
    </w:p>
    <w:p w14:paraId="61C9782A" w14:textId="77777777" w:rsidR="002532C3" w:rsidRDefault="002532C3" w:rsidP="002532C3">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20</w:t>
      </w:r>
      <w:r w:rsidR="00186F1A">
        <w:rPr>
          <w:noProof/>
        </w:rPr>
        <w:fldChar w:fldCharType="end"/>
      </w:r>
      <w:r>
        <w:t xml:space="preserve"> - Parameters for Timestamp Greater Than</w:t>
      </w:r>
    </w:p>
    <w:tbl>
      <w:tblPr>
        <w:tblStyle w:val="TableGrid"/>
        <w:tblW w:w="0" w:type="auto"/>
        <w:tblLook w:val="04A0" w:firstRow="1" w:lastRow="0" w:firstColumn="1" w:lastColumn="0" w:noHBand="0" w:noVBand="1"/>
      </w:tblPr>
      <w:tblGrid>
        <w:gridCol w:w="1855"/>
        <w:gridCol w:w="3192"/>
        <w:gridCol w:w="4529"/>
      </w:tblGrid>
      <w:tr w:rsidR="002532C3" w14:paraId="1881CF07" w14:textId="77777777" w:rsidTr="00110520">
        <w:tc>
          <w:tcPr>
            <w:tcW w:w="1855" w:type="dxa"/>
          </w:tcPr>
          <w:p w14:paraId="0913C0C6" w14:textId="77777777" w:rsidR="002532C3" w:rsidRPr="00A23154" w:rsidRDefault="002532C3" w:rsidP="00110520">
            <w:pPr>
              <w:jc w:val="center"/>
              <w:rPr>
                <w:b/>
              </w:rPr>
            </w:pPr>
            <w:r w:rsidRPr="00A23154">
              <w:rPr>
                <w:b/>
              </w:rPr>
              <w:t>Parameter Name</w:t>
            </w:r>
          </w:p>
        </w:tc>
        <w:tc>
          <w:tcPr>
            <w:tcW w:w="3192" w:type="dxa"/>
          </w:tcPr>
          <w:p w14:paraId="55D7136A" w14:textId="77777777" w:rsidR="002532C3" w:rsidRPr="00A23154" w:rsidRDefault="002532C3" w:rsidP="00110520">
            <w:pPr>
              <w:jc w:val="center"/>
              <w:rPr>
                <w:b/>
              </w:rPr>
            </w:pPr>
            <w:r w:rsidRPr="00A23154">
              <w:rPr>
                <w:b/>
              </w:rPr>
              <w:t>Permitted Values</w:t>
            </w:r>
          </w:p>
        </w:tc>
        <w:tc>
          <w:tcPr>
            <w:tcW w:w="4529" w:type="dxa"/>
          </w:tcPr>
          <w:p w14:paraId="3710BF25" w14:textId="77777777" w:rsidR="002532C3" w:rsidRPr="00A23154" w:rsidRDefault="002532C3" w:rsidP="00110520">
            <w:pPr>
              <w:jc w:val="center"/>
              <w:rPr>
                <w:b/>
              </w:rPr>
            </w:pPr>
            <w:r w:rsidRPr="00A23154">
              <w:rPr>
                <w:b/>
              </w:rPr>
              <w:t>Description</w:t>
            </w:r>
          </w:p>
        </w:tc>
      </w:tr>
      <w:tr w:rsidR="002532C3" w14:paraId="1B6980D7" w14:textId="77777777" w:rsidTr="00110520">
        <w:tc>
          <w:tcPr>
            <w:tcW w:w="1855" w:type="dxa"/>
          </w:tcPr>
          <w:p w14:paraId="46EFF830" w14:textId="77777777" w:rsidR="002532C3" w:rsidRDefault="002532C3" w:rsidP="00110520">
            <w:r>
              <w:t>value</w:t>
            </w:r>
          </w:p>
        </w:tc>
        <w:tc>
          <w:tcPr>
            <w:tcW w:w="3192" w:type="dxa"/>
          </w:tcPr>
          <w:p w14:paraId="7F112F90" w14:textId="77777777" w:rsidR="002532C3" w:rsidRDefault="002532C3" w:rsidP="00110520">
            <w:r>
              <w:t>Any RFC 3339 conformant timestamp is permitted</w:t>
            </w:r>
          </w:p>
        </w:tc>
        <w:tc>
          <w:tcPr>
            <w:tcW w:w="4529" w:type="dxa"/>
          </w:tcPr>
          <w:p w14:paraId="515A9741" w14:textId="77777777" w:rsidR="002532C3" w:rsidRDefault="002532C3" w:rsidP="00110520">
            <w:r>
              <w:t>The timestamp that the target is compared against.</w:t>
            </w:r>
          </w:p>
        </w:tc>
      </w:tr>
    </w:tbl>
    <w:p w14:paraId="398084FC" w14:textId="77777777" w:rsidR="002532C3" w:rsidRDefault="002532C3" w:rsidP="002532C3">
      <w:pPr>
        <w:rPr>
          <w:b/>
        </w:rPr>
      </w:pPr>
    </w:p>
    <w:p w14:paraId="127A78F6" w14:textId="77777777" w:rsidR="002532C3" w:rsidRPr="00061D16" w:rsidRDefault="002532C3" w:rsidP="002532C3">
      <w:pPr>
        <w:pStyle w:val="Heading3"/>
        <w:keepLines/>
        <w:spacing w:before="200" w:after="0" w:line="276" w:lineRule="auto"/>
      </w:pPr>
      <w:bookmarkStart w:id="100" w:name="_Toc372209756"/>
      <w:bookmarkStart w:id="101" w:name="_Toc377360491"/>
      <w:bookmarkStart w:id="102" w:name="_Toc297807293"/>
      <w:r w:rsidRPr="00061D16">
        <w:t xml:space="preserve">Relationship: </w:t>
      </w:r>
      <w:r>
        <w:t>greater_than_or_equals</w:t>
      </w:r>
      <w:bookmarkEnd w:id="100"/>
      <w:bookmarkEnd w:id="101"/>
      <w:bookmarkEnd w:id="102"/>
    </w:p>
    <w:p w14:paraId="7F7F3ECB" w14:textId="77777777" w:rsidR="002532C3" w:rsidRDefault="002532C3" w:rsidP="002532C3">
      <w:r>
        <w:t>The greater than or equals relationship returns true if the target occurs after the value or the target and value indicate the same time and date.</w:t>
      </w:r>
      <w:r w:rsidRPr="00AC0DB5">
        <w:t xml:space="preserve"> </w:t>
      </w:r>
      <w:r>
        <w:t>This relationship is only valid for timestamp comparisons.</w:t>
      </w:r>
    </w:p>
    <w:p w14:paraId="4F98F23F" w14:textId="77777777" w:rsidR="002532C3" w:rsidRDefault="002532C3" w:rsidP="002532C3">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21</w:t>
      </w:r>
      <w:r w:rsidR="00186F1A">
        <w:rPr>
          <w:noProof/>
        </w:rPr>
        <w:fldChar w:fldCharType="end"/>
      </w:r>
      <w:r>
        <w:t xml:space="preserve"> - </w:t>
      </w:r>
      <w:r w:rsidRPr="00750901">
        <w:t>Parameters for Timestamp Greater Than</w:t>
      </w:r>
      <w:r>
        <w:rPr>
          <w:noProof/>
        </w:rPr>
        <w:t xml:space="preserve"> or Equals</w:t>
      </w:r>
    </w:p>
    <w:tbl>
      <w:tblPr>
        <w:tblStyle w:val="TableGrid"/>
        <w:tblW w:w="0" w:type="auto"/>
        <w:tblLook w:val="04A0" w:firstRow="1" w:lastRow="0" w:firstColumn="1" w:lastColumn="0" w:noHBand="0" w:noVBand="1"/>
      </w:tblPr>
      <w:tblGrid>
        <w:gridCol w:w="1855"/>
        <w:gridCol w:w="3192"/>
        <w:gridCol w:w="4529"/>
      </w:tblGrid>
      <w:tr w:rsidR="002532C3" w14:paraId="433A48C3" w14:textId="77777777" w:rsidTr="00110520">
        <w:tc>
          <w:tcPr>
            <w:tcW w:w="1855" w:type="dxa"/>
          </w:tcPr>
          <w:p w14:paraId="39924882" w14:textId="77777777" w:rsidR="002532C3" w:rsidRPr="00A23154" w:rsidRDefault="002532C3" w:rsidP="00110520">
            <w:pPr>
              <w:jc w:val="center"/>
              <w:rPr>
                <w:b/>
              </w:rPr>
            </w:pPr>
            <w:r w:rsidRPr="00A23154">
              <w:rPr>
                <w:b/>
              </w:rPr>
              <w:t>Parameter Name</w:t>
            </w:r>
          </w:p>
        </w:tc>
        <w:tc>
          <w:tcPr>
            <w:tcW w:w="3192" w:type="dxa"/>
          </w:tcPr>
          <w:p w14:paraId="3BF4731A" w14:textId="77777777" w:rsidR="002532C3" w:rsidRPr="00A23154" w:rsidRDefault="002532C3" w:rsidP="00110520">
            <w:pPr>
              <w:jc w:val="center"/>
              <w:rPr>
                <w:b/>
              </w:rPr>
            </w:pPr>
            <w:r w:rsidRPr="00A23154">
              <w:rPr>
                <w:b/>
              </w:rPr>
              <w:t>Permitted Values</w:t>
            </w:r>
          </w:p>
        </w:tc>
        <w:tc>
          <w:tcPr>
            <w:tcW w:w="4529" w:type="dxa"/>
          </w:tcPr>
          <w:p w14:paraId="2BF0780D" w14:textId="77777777" w:rsidR="002532C3" w:rsidRPr="00A23154" w:rsidRDefault="002532C3" w:rsidP="00110520">
            <w:pPr>
              <w:jc w:val="center"/>
              <w:rPr>
                <w:b/>
              </w:rPr>
            </w:pPr>
            <w:r w:rsidRPr="00A23154">
              <w:rPr>
                <w:b/>
              </w:rPr>
              <w:t>Description</w:t>
            </w:r>
          </w:p>
        </w:tc>
      </w:tr>
      <w:tr w:rsidR="002532C3" w14:paraId="405E3A5D" w14:textId="77777777" w:rsidTr="00110520">
        <w:tc>
          <w:tcPr>
            <w:tcW w:w="1855" w:type="dxa"/>
          </w:tcPr>
          <w:p w14:paraId="2E0649F7" w14:textId="77777777" w:rsidR="002532C3" w:rsidRDefault="002532C3" w:rsidP="00110520">
            <w:r>
              <w:t>value</w:t>
            </w:r>
          </w:p>
        </w:tc>
        <w:tc>
          <w:tcPr>
            <w:tcW w:w="3192" w:type="dxa"/>
          </w:tcPr>
          <w:p w14:paraId="42505C80" w14:textId="77777777" w:rsidR="002532C3" w:rsidRDefault="002532C3" w:rsidP="00110520">
            <w:r>
              <w:t>Any RFC 3339 conformant timestamp is permitted</w:t>
            </w:r>
          </w:p>
        </w:tc>
        <w:tc>
          <w:tcPr>
            <w:tcW w:w="4529" w:type="dxa"/>
          </w:tcPr>
          <w:p w14:paraId="1FF97730" w14:textId="77777777" w:rsidR="002532C3" w:rsidRDefault="002532C3" w:rsidP="00110520">
            <w:r>
              <w:t>The timestamp that the target is compared against.</w:t>
            </w:r>
          </w:p>
        </w:tc>
      </w:tr>
    </w:tbl>
    <w:p w14:paraId="79F1D806" w14:textId="77777777" w:rsidR="002532C3" w:rsidRDefault="002532C3" w:rsidP="002532C3">
      <w:pPr>
        <w:rPr>
          <w:b/>
        </w:rPr>
      </w:pPr>
    </w:p>
    <w:p w14:paraId="4DF96101" w14:textId="77777777" w:rsidR="002532C3" w:rsidRPr="00061D16" w:rsidRDefault="002532C3" w:rsidP="002532C3">
      <w:pPr>
        <w:pStyle w:val="Heading3"/>
        <w:keepLines/>
        <w:spacing w:before="200" w:after="0" w:line="276" w:lineRule="auto"/>
      </w:pPr>
      <w:bookmarkStart w:id="103" w:name="_Toc372209757"/>
      <w:bookmarkStart w:id="104" w:name="_Toc377360492"/>
      <w:bookmarkStart w:id="105" w:name="_Toc297807294"/>
      <w:r w:rsidRPr="00061D16">
        <w:t xml:space="preserve">Relationship: </w:t>
      </w:r>
      <w:r>
        <w:t>less_than</w:t>
      </w:r>
      <w:bookmarkEnd w:id="103"/>
      <w:bookmarkEnd w:id="104"/>
      <w:bookmarkEnd w:id="105"/>
    </w:p>
    <w:p w14:paraId="730B42E5" w14:textId="77777777" w:rsidR="002532C3" w:rsidRDefault="002532C3" w:rsidP="002532C3">
      <w:r>
        <w:t>The less than relationship returns true if the target occurs before the value.</w:t>
      </w:r>
      <w:r w:rsidRPr="00AC0DB5">
        <w:t xml:space="preserve"> </w:t>
      </w:r>
      <w:r>
        <w:t>This relationship is only valid for timestamp comparisons.</w:t>
      </w:r>
    </w:p>
    <w:p w14:paraId="12123BBD" w14:textId="77777777" w:rsidR="002532C3" w:rsidRDefault="002532C3" w:rsidP="002532C3">
      <w:pPr>
        <w:pStyle w:val="Caption"/>
        <w:keepNext/>
        <w:jc w:val="center"/>
      </w:pPr>
      <w:r>
        <w:t xml:space="preserve">Table </w:t>
      </w:r>
      <w:r w:rsidR="00186F1A">
        <w:fldChar w:fldCharType="begin"/>
      </w:r>
      <w:r w:rsidR="00186F1A">
        <w:instrText xml:space="preserve"> SEQ Table \* ARABIC </w:instrText>
      </w:r>
      <w:r w:rsidR="00186F1A">
        <w:fldChar w:fldCharType="separate"/>
      </w:r>
      <w:r>
        <w:rPr>
          <w:noProof/>
        </w:rPr>
        <w:t>22</w:t>
      </w:r>
      <w:r w:rsidR="00186F1A">
        <w:rPr>
          <w:noProof/>
        </w:rPr>
        <w:fldChar w:fldCharType="end"/>
      </w:r>
      <w:r>
        <w:t xml:space="preserve"> - Parameters for Timestamp Less Than</w:t>
      </w:r>
    </w:p>
    <w:tbl>
      <w:tblPr>
        <w:tblStyle w:val="TableGrid"/>
        <w:tblW w:w="0" w:type="auto"/>
        <w:tblLook w:val="04A0" w:firstRow="1" w:lastRow="0" w:firstColumn="1" w:lastColumn="0" w:noHBand="0" w:noVBand="1"/>
      </w:tblPr>
      <w:tblGrid>
        <w:gridCol w:w="1855"/>
        <w:gridCol w:w="3192"/>
        <w:gridCol w:w="4529"/>
      </w:tblGrid>
      <w:tr w:rsidR="002532C3" w14:paraId="72024B70" w14:textId="77777777" w:rsidTr="00110520">
        <w:tc>
          <w:tcPr>
            <w:tcW w:w="1855" w:type="dxa"/>
          </w:tcPr>
          <w:p w14:paraId="608A6E8A" w14:textId="77777777" w:rsidR="002532C3" w:rsidRPr="00A23154" w:rsidRDefault="002532C3" w:rsidP="00110520">
            <w:pPr>
              <w:jc w:val="center"/>
              <w:rPr>
                <w:b/>
              </w:rPr>
            </w:pPr>
            <w:r w:rsidRPr="00A23154">
              <w:rPr>
                <w:b/>
              </w:rPr>
              <w:t>Parameter Name</w:t>
            </w:r>
          </w:p>
        </w:tc>
        <w:tc>
          <w:tcPr>
            <w:tcW w:w="3192" w:type="dxa"/>
          </w:tcPr>
          <w:p w14:paraId="39BF9CC5" w14:textId="77777777" w:rsidR="002532C3" w:rsidRPr="00A23154" w:rsidRDefault="002532C3" w:rsidP="00110520">
            <w:pPr>
              <w:jc w:val="center"/>
              <w:rPr>
                <w:b/>
              </w:rPr>
            </w:pPr>
            <w:r w:rsidRPr="00A23154">
              <w:rPr>
                <w:b/>
              </w:rPr>
              <w:t>Permitted Values</w:t>
            </w:r>
          </w:p>
        </w:tc>
        <w:tc>
          <w:tcPr>
            <w:tcW w:w="4529" w:type="dxa"/>
          </w:tcPr>
          <w:p w14:paraId="06EDF5FB" w14:textId="77777777" w:rsidR="002532C3" w:rsidRPr="00A23154" w:rsidRDefault="002532C3" w:rsidP="00110520">
            <w:pPr>
              <w:jc w:val="center"/>
              <w:rPr>
                <w:b/>
              </w:rPr>
            </w:pPr>
            <w:r w:rsidRPr="00A23154">
              <w:rPr>
                <w:b/>
              </w:rPr>
              <w:t>Description</w:t>
            </w:r>
          </w:p>
        </w:tc>
      </w:tr>
      <w:tr w:rsidR="002532C3" w14:paraId="4CD48EEF" w14:textId="77777777" w:rsidTr="00110520">
        <w:tc>
          <w:tcPr>
            <w:tcW w:w="1855" w:type="dxa"/>
          </w:tcPr>
          <w:p w14:paraId="5D14FCCD" w14:textId="77777777" w:rsidR="002532C3" w:rsidRDefault="002532C3" w:rsidP="00110520">
            <w:r>
              <w:t>value</w:t>
            </w:r>
          </w:p>
        </w:tc>
        <w:tc>
          <w:tcPr>
            <w:tcW w:w="3192" w:type="dxa"/>
          </w:tcPr>
          <w:p w14:paraId="09331AB8" w14:textId="77777777" w:rsidR="002532C3" w:rsidRDefault="002532C3" w:rsidP="00110520">
            <w:r>
              <w:t>Any RFC 3339 conformant timestamp is permitted</w:t>
            </w:r>
          </w:p>
        </w:tc>
        <w:tc>
          <w:tcPr>
            <w:tcW w:w="4529" w:type="dxa"/>
          </w:tcPr>
          <w:p w14:paraId="0894BAF2" w14:textId="77777777" w:rsidR="002532C3" w:rsidRDefault="002532C3" w:rsidP="00110520">
            <w:r>
              <w:t>The timestamp that the target is compared against.</w:t>
            </w:r>
          </w:p>
        </w:tc>
      </w:tr>
    </w:tbl>
    <w:p w14:paraId="117C496F" w14:textId="77777777" w:rsidR="002532C3" w:rsidRDefault="002532C3" w:rsidP="002532C3">
      <w:pPr>
        <w:rPr>
          <w:b/>
        </w:rPr>
      </w:pPr>
    </w:p>
    <w:p w14:paraId="6819DC4C" w14:textId="77777777" w:rsidR="002532C3" w:rsidRPr="00061D16" w:rsidRDefault="002532C3" w:rsidP="002532C3">
      <w:pPr>
        <w:pStyle w:val="Heading3"/>
        <w:keepLines/>
        <w:spacing w:before="200" w:after="0" w:line="276" w:lineRule="auto"/>
      </w:pPr>
      <w:bookmarkStart w:id="106" w:name="_Toc372209758"/>
      <w:bookmarkStart w:id="107" w:name="_Toc377360493"/>
      <w:bookmarkStart w:id="108" w:name="_Toc297807295"/>
      <w:r w:rsidRPr="00061D16">
        <w:t xml:space="preserve">Relationship: </w:t>
      </w:r>
      <w:r>
        <w:t>less_than_or_equals</w:t>
      </w:r>
      <w:bookmarkEnd w:id="106"/>
      <w:bookmarkEnd w:id="107"/>
      <w:bookmarkEnd w:id="108"/>
    </w:p>
    <w:p w14:paraId="4325398F" w14:textId="77777777" w:rsidR="002532C3" w:rsidRDefault="002532C3" w:rsidP="002532C3">
      <w:r>
        <w:t>The less than or equals relationship returns true if the target occurs before the value or the target and value indicate the same time and date.</w:t>
      </w:r>
      <w:r w:rsidRPr="00AC0DB5">
        <w:t xml:space="preserve"> </w:t>
      </w:r>
      <w:r>
        <w:t>This relationship is only valid for timestamp comparisons.</w:t>
      </w:r>
    </w:p>
    <w:p w14:paraId="061DF6A6" w14:textId="77777777" w:rsidR="002532C3" w:rsidRDefault="002532C3" w:rsidP="002532C3">
      <w:pPr>
        <w:pStyle w:val="Caption"/>
        <w:keepNext/>
        <w:jc w:val="center"/>
      </w:pPr>
      <w:r>
        <w:lastRenderedPageBreak/>
        <w:t xml:space="preserve">Table </w:t>
      </w:r>
      <w:r w:rsidR="00186F1A">
        <w:fldChar w:fldCharType="begin"/>
      </w:r>
      <w:r w:rsidR="00186F1A">
        <w:instrText xml:space="preserve"> SEQ Table \* ARABIC </w:instrText>
      </w:r>
      <w:r w:rsidR="00186F1A">
        <w:fldChar w:fldCharType="separate"/>
      </w:r>
      <w:r>
        <w:rPr>
          <w:noProof/>
        </w:rPr>
        <w:t>23</w:t>
      </w:r>
      <w:r w:rsidR="00186F1A">
        <w:rPr>
          <w:noProof/>
        </w:rPr>
        <w:fldChar w:fldCharType="end"/>
      </w:r>
      <w:r>
        <w:t xml:space="preserve"> - Parameters for Timestamp Less Than or Equals</w:t>
      </w:r>
    </w:p>
    <w:tbl>
      <w:tblPr>
        <w:tblStyle w:val="TableGrid"/>
        <w:tblW w:w="0" w:type="auto"/>
        <w:tblLook w:val="04A0" w:firstRow="1" w:lastRow="0" w:firstColumn="1" w:lastColumn="0" w:noHBand="0" w:noVBand="1"/>
      </w:tblPr>
      <w:tblGrid>
        <w:gridCol w:w="1855"/>
        <w:gridCol w:w="3192"/>
        <w:gridCol w:w="4529"/>
      </w:tblGrid>
      <w:tr w:rsidR="002532C3" w14:paraId="7E3FF95A" w14:textId="77777777" w:rsidTr="00110520">
        <w:tc>
          <w:tcPr>
            <w:tcW w:w="1855" w:type="dxa"/>
          </w:tcPr>
          <w:p w14:paraId="468BEDA9" w14:textId="77777777" w:rsidR="002532C3" w:rsidRPr="00A23154" w:rsidRDefault="002532C3" w:rsidP="00110520">
            <w:pPr>
              <w:jc w:val="center"/>
              <w:rPr>
                <w:b/>
              </w:rPr>
            </w:pPr>
            <w:r w:rsidRPr="00A23154">
              <w:rPr>
                <w:b/>
              </w:rPr>
              <w:t>Parameter Name</w:t>
            </w:r>
          </w:p>
        </w:tc>
        <w:tc>
          <w:tcPr>
            <w:tcW w:w="3192" w:type="dxa"/>
          </w:tcPr>
          <w:p w14:paraId="01293E72" w14:textId="77777777" w:rsidR="002532C3" w:rsidRPr="00A23154" w:rsidRDefault="002532C3" w:rsidP="00110520">
            <w:pPr>
              <w:jc w:val="center"/>
              <w:rPr>
                <w:b/>
              </w:rPr>
            </w:pPr>
            <w:r w:rsidRPr="00A23154">
              <w:rPr>
                <w:b/>
              </w:rPr>
              <w:t>Permitted Values</w:t>
            </w:r>
          </w:p>
        </w:tc>
        <w:tc>
          <w:tcPr>
            <w:tcW w:w="4529" w:type="dxa"/>
          </w:tcPr>
          <w:p w14:paraId="264D4AEC" w14:textId="77777777" w:rsidR="002532C3" w:rsidRPr="00A23154" w:rsidRDefault="002532C3" w:rsidP="00110520">
            <w:pPr>
              <w:jc w:val="center"/>
              <w:rPr>
                <w:b/>
              </w:rPr>
            </w:pPr>
            <w:r w:rsidRPr="00A23154">
              <w:rPr>
                <w:b/>
              </w:rPr>
              <w:t>Description</w:t>
            </w:r>
          </w:p>
        </w:tc>
      </w:tr>
      <w:tr w:rsidR="002532C3" w14:paraId="1011BFFC" w14:textId="77777777" w:rsidTr="00110520">
        <w:tc>
          <w:tcPr>
            <w:tcW w:w="1855" w:type="dxa"/>
          </w:tcPr>
          <w:p w14:paraId="774DF12F" w14:textId="77777777" w:rsidR="002532C3" w:rsidRDefault="002532C3" w:rsidP="00110520">
            <w:r>
              <w:t>value</w:t>
            </w:r>
          </w:p>
        </w:tc>
        <w:tc>
          <w:tcPr>
            <w:tcW w:w="3192" w:type="dxa"/>
          </w:tcPr>
          <w:p w14:paraId="042A877F" w14:textId="77777777" w:rsidR="002532C3" w:rsidRDefault="002532C3" w:rsidP="00110520">
            <w:r>
              <w:t>Any RFC 3339 conformant timestamp is permitted</w:t>
            </w:r>
          </w:p>
        </w:tc>
        <w:tc>
          <w:tcPr>
            <w:tcW w:w="4529" w:type="dxa"/>
          </w:tcPr>
          <w:p w14:paraId="6E9CCA82" w14:textId="77777777" w:rsidR="002532C3" w:rsidRDefault="002532C3" w:rsidP="00110520">
            <w:r>
              <w:t>The timestamp that the target is compared against.</w:t>
            </w:r>
          </w:p>
        </w:tc>
      </w:tr>
    </w:tbl>
    <w:p w14:paraId="13FEE99C" w14:textId="77777777" w:rsidR="002532C3" w:rsidRDefault="002532C3" w:rsidP="002532C3">
      <w:pPr>
        <w:pStyle w:val="Heading1"/>
      </w:pPr>
      <w:bookmarkStart w:id="109" w:name="_Toc377360494"/>
      <w:bookmarkStart w:id="110" w:name="_Toc297807296"/>
      <w:r>
        <w:lastRenderedPageBreak/>
        <w:t>Examples</w:t>
      </w:r>
      <w:bookmarkEnd w:id="109"/>
      <w:bookmarkEnd w:id="110"/>
    </w:p>
    <w:p w14:paraId="3554CEF4" w14:textId="77777777" w:rsidR="002532C3" w:rsidRDefault="002532C3" w:rsidP="002532C3">
      <w:pPr>
        <w:pStyle w:val="Heading2"/>
        <w:keepLines/>
        <w:spacing w:before="200" w:after="0" w:line="276" w:lineRule="auto"/>
      </w:pPr>
      <w:bookmarkStart w:id="111" w:name="_Toc377360495"/>
      <w:bookmarkStart w:id="112" w:name="_Toc297807297"/>
      <w:r>
        <w:t>Query Information Structure Example</w:t>
      </w:r>
      <w:bookmarkEnd w:id="111"/>
      <w:bookmarkEnd w:id="112"/>
    </w:p>
    <w:p w14:paraId="119432D9" w14:textId="45DFD08E" w:rsidR="002532C3" w:rsidRPr="0055563E" w:rsidRDefault="002532C3" w:rsidP="002532C3">
      <w:r w:rsidRPr="00651F04">
        <w:rPr>
          <w:rFonts w:ascii="Times New Roman" w:hAnsi="Times New Roman"/>
          <w:color w:val="006400"/>
        </w:rPr>
        <w:t>&lt;!-- An example of a Supported_Query field --&gt;</w:t>
      </w:r>
      <w:r w:rsidRPr="00651F04">
        <w:rPr>
          <w:rFonts w:ascii="Times New Roman" w:hAnsi="Times New Roman"/>
          <w:color w:val="000000"/>
        </w:rPr>
        <w:br/>
      </w:r>
      <w:r w:rsidRPr="00651F04">
        <w:rPr>
          <w:rFonts w:ascii="Times New Roman" w:hAnsi="Times New Roman"/>
          <w:color w:val="000096"/>
        </w:rPr>
        <w:t>&lt;taxii:Supported_Query</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xmlns:taxii</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http://docs.oasis-open.org/cti/ns/taxii</w:t>
      </w:r>
      <w:r w:rsidR="00B260A8">
        <w:rPr>
          <w:rFonts w:ascii="Times New Roman" w:hAnsi="Times New Roman"/>
          <w:color w:val="993300"/>
        </w:rPr>
        <w:t>/</w:t>
      </w:r>
      <w:r w:rsidR="00BA51C2" w:rsidRPr="00BA51C2">
        <w:rPr>
          <w:rFonts w:ascii="Times New Roman" w:hAnsi="Times New Roman"/>
          <w:color w:val="993300"/>
        </w:rPr>
        <w:t>xml-binding-1.1.1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format_id</w:t>
      </w:r>
      <w:r w:rsidRPr="00651F04">
        <w:rPr>
          <w:rFonts w:ascii="Times New Roman" w:hAnsi="Times New Roman"/>
          <w:color w:val="FF8040"/>
        </w:rPr>
        <w:t>=</w:t>
      </w:r>
      <w:r w:rsidRPr="00651F04">
        <w:rPr>
          <w:rFonts w:ascii="Times New Roman" w:hAnsi="Times New Roman"/>
          <w:color w:val="993300"/>
        </w:rPr>
        <w:t>"</w:t>
      </w:r>
      <w:r w:rsidR="00B260A8" w:rsidRPr="00B260A8">
        <w:rPr>
          <w:rFonts w:ascii="Times New Roman" w:hAnsi="Times New Roman"/>
          <w:color w:val="993300"/>
        </w:rPr>
        <w:t>urn:oasis:cti:taxii:query:1.1.1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6400"/>
        </w:rPr>
        <w:t>&lt;!-- The format_id indicates that this is a TAXII Default Query --&gt;</w:t>
      </w:r>
      <w:r w:rsidRPr="00651F04">
        <w:rPr>
          <w:rFonts w:ascii="Times New Roman" w:hAnsi="Times New Roman"/>
          <w:color w:val="000000"/>
        </w:rPr>
        <w:br/>
        <w:t xml:space="preserve">    </w:t>
      </w:r>
      <w:r w:rsidRPr="00651F04">
        <w:rPr>
          <w:rFonts w:ascii="Times New Roman" w:hAnsi="Times New Roman"/>
          <w:color w:val="000096"/>
        </w:rPr>
        <w:t>&lt;tdq:Default_Query_Info</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xmlns:tdq</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w:t>
      </w:r>
      <w:r w:rsidR="00B260A8">
        <w:rPr>
          <w:rFonts w:ascii="Times New Roman" w:hAnsi="Times New Roman"/>
          <w:color w:val="993300"/>
        </w:rPr>
        <w:t>ocs.oasis-open.org/cti/ns/taxii/</w:t>
      </w:r>
      <w:r w:rsidR="00BA51C2" w:rsidRPr="00BA51C2">
        <w:rPr>
          <w:rFonts w:ascii="Times New Roman" w:hAnsi="Times New Roman"/>
          <w:color w:val="993300"/>
        </w:rPr>
        <w:t>default-query-1.1.1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6400"/>
        </w:rPr>
        <w:t>&lt;!-- This Targeting_Expression_Info element indicates the following:</w:t>
      </w:r>
      <w:r w:rsidRPr="00651F04">
        <w:rPr>
          <w:rFonts w:ascii="Times New Roman" w:hAnsi="Times New Roman"/>
          <w:color w:val="000000"/>
        </w:rPr>
        <w:br/>
      </w:r>
      <w:r w:rsidRPr="00651F04">
        <w:rPr>
          <w:rFonts w:ascii="Times New Roman" w:hAnsi="Times New Roman"/>
          <w:color w:val="006400"/>
        </w:rPr>
        <w:t xml:space="preserve">            - STIX 1.1 is supported</w:t>
      </w:r>
      <w:r w:rsidRPr="00651F04">
        <w:rPr>
          <w:rFonts w:ascii="Times New Roman" w:hAnsi="Times New Roman"/>
          <w:color w:val="000000"/>
        </w:rPr>
        <w:br/>
      </w:r>
      <w:r w:rsidRPr="00651F04">
        <w:rPr>
          <w:rFonts w:ascii="Times New Roman" w:hAnsi="Times New Roman"/>
          <w:color w:val="006400"/>
        </w:rPr>
        <w:t xml:space="preserve">            - The Indicators portion of STIX is the preferred scope</w:t>
      </w:r>
      <w:r w:rsidRPr="00651F04">
        <w:rPr>
          <w:rFonts w:ascii="Times New Roman" w:hAnsi="Times New Roman"/>
          <w:color w:val="000000"/>
        </w:rPr>
        <w:br/>
      </w:r>
      <w:r w:rsidRPr="00651F04">
        <w:rPr>
          <w:rFonts w:ascii="Times New Roman" w:hAnsi="Times New Roman"/>
          <w:color w:val="006400"/>
        </w:rPr>
        <w:t xml:space="preserve">            - All of STIX is in the allowed scope</w:t>
      </w:r>
      <w:r w:rsidRPr="00651F04">
        <w:rPr>
          <w:rFonts w:ascii="Times New Roman" w:hAnsi="Times New Roman"/>
          <w:color w:val="000000"/>
        </w:rPr>
        <w:br/>
      </w:r>
      <w:r w:rsidRPr="00651F04">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&lt;tdq:Targeting_Expression_Info</w:t>
      </w:r>
      <w:r w:rsidRPr="00651F04">
        <w:rPr>
          <w:rFonts w:ascii="Times New Roman" w:hAnsi="Times New Roman"/>
          <w:color w:val="000000"/>
        </w:rPr>
        <w:br/>
      </w:r>
      <w:r w:rsidRPr="00651F04">
        <w:rPr>
          <w:rFonts w:ascii="Times New Roman" w:hAnsi="Times New Roman"/>
          <w:color w:val="F5844C"/>
        </w:rPr>
        <w:t xml:space="preserve">            targeting_expression_id</w:t>
      </w:r>
      <w:r w:rsidRPr="00651F04">
        <w:rPr>
          <w:rFonts w:ascii="Times New Roman" w:hAnsi="Times New Roman"/>
          <w:color w:val="FF8040"/>
        </w:rPr>
        <w:t>=</w:t>
      </w:r>
      <w:r w:rsidRPr="00651F04">
        <w:rPr>
          <w:rFonts w:ascii="Times New Roman" w:hAnsi="Times New Roman"/>
          <w:color w:val="993300"/>
        </w:rPr>
        <w:t>"</w:t>
      </w:r>
      <w:r w:rsidR="00D72993" w:rsidRPr="00D72993">
        <w:rPr>
          <w:rFonts w:ascii="Times New Roman" w:hAnsi="Times New Roman"/>
          <w:color w:val="993300"/>
        </w:rPr>
        <w:t>urn:oasis:cti:stix:</w:t>
      </w:r>
      <w:r w:rsidR="00E224C9">
        <w:rPr>
          <w:rFonts w:ascii="Times New Roman" w:hAnsi="Times New Roman"/>
          <w:color w:val="993300"/>
        </w:rPr>
        <w:t>xml:</w:t>
      </w:r>
      <w:r w:rsidR="00D72993">
        <w:rPr>
          <w:rFonts w:ascii="Times New Roman" w:hAnsi="Times New Roman"/>
          <w:color w:val="993300"/>
        </w:rPr>
        <w:t>1.2.1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&lt;tdq:Preferred_Scope&gt;</w:t>
      </w:r>
      <w:r w:rsidRPr="00651F04">
        <w:rPr>
          <w:rFonts w:ascii="Times New Roman" w:hAnsi="Times New Roman"/>
          <w:color w:val="000000"/>
        </w:rPr>
        <w:t>STIX_Package/Indicators/**</w:t>
      </w:r>
      <w:r w:rsidRPr="00651F04">
        <w:rPr>
          <w:rFonts w:ascii="Times New Roman" w:hAnsi="Times New Roman"/>
          <w:color w:val="000096"/>
        </w:rPr>
        <w:t>&lt;/tdq:Preferred_Scope&gt;</w:t>
      </w:r>
      <w:r w:rsidRPr="00651F04">
        <w:rPr>
          <w:rFonts w:ascii="Times New Roman" w:hAnsi="Times New Roman"/>
          <w:color w:val="000000"/>
        </w:rPr>
        <w:br/>
        <w:t xml:space="preserve">            </w:t>
      </w:r>
      <w:r w:rsidRPr="00651F04">
        <w:rPr>
          <w:rFonts w:ascii="Times New Roman" w:hAnsi="Times New Roman"/>
          <w:color w:val="000096"/>
        </w:rPr>
        <w:t>&lt;tdq:Allowed_Scope&gt;</w:t>
      </w:r>
      <w:r w:rsidRPr="00651F04">
        <w:rPr>
          <w:rFonts w:ascii="Times New Roman" w:hAnsi="Times New Roman"/>
          <w:color w:val="000000"/>
        </w:rPr>
        <w:t>**</w:t>
      </w:r>
      <w:r w:rsidRPr="00651F04">
        <w:rPr>
          <w:rFonts w:ascii="Times New Roman" w:hAnsi="Times New Roman"/>
          <w:color w:val="000096"/>
        </w:rPr>
        <w:t>&lt;/tdq:Allowed_Scope&gt;</w:t>
      </w:r>
      <w:r w:rsidRPr="00651F04">
        <w:rPr>
          <w:rFonts w:ascii="Times New Roman" w:hAnsi="Times New Roman"/>
          <w:color w:val="000000"/>
        </w:rPr>
        <w:br/>
        <w:t xml:space="preserve">        </w:t>
      </w:r>
      <w:r w:rsidRPr="00651F04">
        <w:rPr>
          <w:rFonts w:ascii="Times New Roman" w:hAnsi="Times New Roman"/>
          <w:color w:val="000096"/>
        </w:rPr>
        <w:t>&lt;/tdq:Targeting_Expression_Info&gt;</w:t>
      </w:r>
      <w:r w:rsidRPr="00651F04">
        <w:rPr>
          <w:rFonts w:ascii="Times New Roman" w:hAnsi="Times New Roman"/>
          <w:color w:val="000000"/>
        </w:rPr>
        <w:br/>
        <w:t xml:space="preserve">        </w:t>
      </w:r>
      <w:r w:rsidRPr="00651F04">
        <w:rPr>
          <w:rFonts w:ascii="Times New Roman" w:hAnsi="Times New Roman"/>
          <w:color w:val="006400"/>
        </w:rPr>
        <w:t>&lt;!-- The Capability_Module element indicates that:</w:t>
      </w:r>
      <w:r w:rsidRPr="00651F04">
        <w:rPr>
          <w:rFonts w:ascii="Times New Roman" w:hAnsi="Times New Roman"/>
          <w:color w:val="000000"/>
        </w:rPr>
        <w:br/>
      </w:r>
      <w:r w:rsidRPr="00651F04">
        <w:rPr>
          <w:rFonts w:ascii="Times New Roman" w:hAnsi="Times New Roman"/>
          <w:color w:val="006400"/>
        </w:rPr>
        <w:t xml:space="preserve">            - The Core capability module is supported</w:t>
      </w:r>
      <w:r w:rsidRPr="00651F04">
        <w:rPr>
          <w:rFonts w:ascii="Times New Roman" w:hAnsi="Times New Roman"/>
          <w:color w:val="000000"/>
        </w:rPr>
        <w:br/>
      </w:r>
      <w:r w:rsidRPr="00651F04">
        <w:rPr>
          <w:rFonts w:ascii="Times New Roman" w:hAnsi="Times New Roman"/>
          <w:color w:val="006400"/>
        </w:rPr>
        <w:t xml:space="preserve">            - The Regex capability module is supported</w:t>
      </w:r>
      <w:r w:rsidRPr="00651F04">
        <w:rPr>
          <w:rFonts w:ascii="Times New Roman" w:hAnsi="Times New Roman"/>
          <w:color w:val="000000"/>
        </w:rPr>
        <w:br/>
      </w:r>
      <w:r w:rsidRPr="00651F04">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&lt;tdq:Capability_Module&gt;</w:t>
      </w:r>
      <w:r w:rsidR="00D72993" w:rsidRPr="00D72993">
        <w:rPr>
          <w:rFonts w:ascii="Times New Roman" w:hAnsi="Times New Roman"/>
          <w:color w:val="000000"/>
        </w:rPr>
        <w:t>urn:oasis:cti:taxii:query:capability:core-1</w:t>
      </w:r>
      <w:r w:rsidRPr="00651F04">
        <w:rPr>
          <w:rFonts w:ascii="Times New Roman" w:hAnsi="Times New Roman"/>
          <w:color w:val="000096"/>
        </w:rPr>
        <w:t>&lt;/tdq:Capability_Module&gt;</w:t>
      </w:r>
      <w:r w:rsidRPr="00651F04">
        <w:rPr>
          <w:rFonts w:ascii="Times New Roman" w:hAnsi="Times New Roman"/>
          <w:color w:val="000000"/>
        </w:rPr>
        <w:br/>
        <w:t xml:space="preserve">        </w:t>
      </w:r>
      <w:r w:rsidRPr="00651F04">
        <w:rPr>
          <w:rFonts w:ascii="Times New Roman" w:hAnsi="Times New Roman"/>
          <w:color w:val="000096"/>
        </w:rPr>
        <w:t>&lt;tdq:Capability_Module&gt;</w:t>
      </w:r>
      <w:r w:rsidR="00D72993" w:rsidRPr="00D72993">
        <w:rPr>
          <w:rFonts w:ascii="Times New Roman" w:hAnsi="Times New Roman"/>
          <w:color w:val="000000"/>
        </w:rPr>
        <w:t>urn:oasis:cti:taxii:query:capability:</w:t>
      </w:r>
      <w:r w:rsidR="00D72993">
        <w:rPr>
          <w:rFonts w:ascii="Times New Roman" w:hAnsi="Times New Roman"/>
          <w:color w:val="000000"/>
        </w:rPr>
        <w:t>regex</w:t>
      </w:r>
      <w:r w:rsidR="00D72993" w:rsidRPr="00D72993">
        <w:rPr>
          <w:rFonts w:ascii="Times New Roman" w:hAnsi="Times New Roman"/>
          <w:color w:val="000000"/>
        </w:rPr>
        <w:t>-1</w:t>
      </w:r>
      <w:r w:rsidRPr="00651F04">
        <w:rPr>
          <w:rFonts w:ascii="Times New Roman" w:hAnsi="Times New Roman"/>
          <w:color w:val="000096"/>
        </w:rPr>
        <w:t>&lt;/tdq:Capability_Module&gt;</w:t>
      </w:r>
      <w:r w:rsidRPr="00651F04">
        <w:rPr>
          <w:rFonts w:ascii="Times New Roman" w:hAnsi="Times New Roman"/>
          <w:color w:val="000000"/>
        </w:rPr>
        <w:br/>
        <w:t xml:space="preserve">    </w:t>
      </w:r>
      <w:r w:rsidRPr="00651F04">
        <w:rPr>
          <w:rFonts w:ascii="Times New Roman" w:hAnsi="Times New Roman"/>
          <w:color w:val="000096"/>
        </w:rPr>
        <w:t>&lt;/tdq:Default_Query_Info&gt;</w:t>
      </w:r>
      <w:r w:rsidRPr="00651F04">
        <w:rPr>
          <w:rFonts w:ascii="Times New Roman" w:hAnsi="Times New Roman"/>
          <w:color w:val="000000"/>
        </w:rPr>
        <w:br/>
      </w:r>
      <w:r w:rsidRPr="00651F04">
        <w:rPr>
          <w:rFonts w:ascii="Times New Roman" w:hAnsi="Times New Roman"/>
          <w:color w:val="000096"/>
        </w:rPr>
        <w:t>&lt;/taxii:Supported_Query&gt;</w:t>
      </w:r>
    </w:p>
    <w:p w14:paraId="7D6F57E4" w14:textId="77777777" w:rsidR="002532C3" w:rsidRDefault="002532C3" w:rsidP="002532C3">
      <w:pPr>
        <w:pStyle w:val="Heading2"/>
        <w:keepLines/>
        <w:spacing w:before="200" w:after="0" w:line="276" w:lineRule="auto"/>
      </w:pPr>
      <w:bookmarkStart w:id="113" w:name="_Toc377360496"/>
      <w:bookmarkStart w:id="114" w:name="_Toc297807298"/>
      <w:r>
        <w:t>Query Structure Example - 1</w:t>
      </w:r>
      <w:bookmarkEnd w:id="113"/>
      <w:bookmarkEnd w:id="114"/>
    </w:p>
    <w:p w14:paraId="338BB459" w14:textId="36509E9E" w:rsidR="002532C3" w:rsidRPr="008A6927" w:rsidRDefault="002532C3" w:rsidP="002532C3">
      <w:pPr>
        <w:rPr>
          <w:rFonts w:ascii="Times New Roman" w:hAnsi="Times New Roman"/>
          <w:color w:val="000096"/>
          <w:sz w:val="18"/>
        </w:rPr>
      </w:pPr>
      <w:r w:rsidRPr="00651F04">
        <w:rPr>
          <w:rFonts w:ascii="Times New Roman" w:hAnsi="Times New Roman"/>
          <w:color w:val="006400"/>
        </w:rPr>
        <w:t>&lt;!-- An example of a Query field. The format_id indicates that this is a TAXII Default Query. --&gt;</w:t>
      </w:r>
      <w:r w:rsidRPr="00651F04">
        <w:rPr>
          <w:rFonts w:ascii="Times New Roman" w:hAnsi="Times New Roman"/>
          <w:color w:val="000000"/>
        </w:rPr>
        <w:br/>
      </w:r>
      <w:r w:rsidRPr="00651F04">
        <w:rPr>
          <w:rFonts w:ascii="Times New Roman" w:hAnsi="Times New Roman"/>
          <w:color w:val="000096"/>
        </w:rPr>
        <w:t>&lt;taxii:Query</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xmlns:taxii</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w:t>
      </w:r>
      <w:r w:rsidR="00156A2A">
        <w:rPr>
          <w:rFonts w:ascii="Times New Roman" w:hAnsi="Times New Roman"/>
          <w:color w:val="993300"/>
        </w:rPr>
        <w:t>ocs.oasis-open.org/cti/ns/taxii/</w:t>
      </w:r>
      <w:r w:rsidR="00BA51C2" w:rsidRPr="00BA51C2">
        <w:rPr>
          <w:rFonts w:ascii="Times New Roman" w:hAnsi="Times New Roman"/>
          <w:color w:val="993300"/>
        </w:rPr>
        <w:t>xml-binding-1.1.1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format_id</w:t>
      </w:r>
      <w:r w:rsidRPr="00651F04">
        <w:rPr>
          <w:rFonts w:ascii="Times New Roman" w:hAnsi="Times New Roman"/>
          <w:color w:val="FF8040"/>
        </w:rPr>
        <w:t>=</w:t>
      </w:r>
      <w:r w:rsidRPr="00651F04">
        <w:rPr>
          <w:rFonts w:ascii="Times New Roman" w:hAnsi="Times New Roman"/>
          <w:color w:val="993300"/>
        </w:rPr>
        <w:t>"</w:t>
      </w:r>
      <w:r w:rsidR="00D72993" w:rsidRPr="00D72993">
        <w:rPr>
          <w:rFonts w:ascii="Times New Roman" w:hAnsi="Times New Roman"/>
          <w:color w:val="993300"/>
        </w:rPr>
        <w:t>urn:oasis:cti:taxii:query:1.1.1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6400"/>
        </w:rPr>
        <w:t>&lt;!-- This query tests for id attributes that begin with 'EXAMPLE' (case insensitive) --&gt;</w:t>
      </w:r>
      <w:r w:rsidRPr="00651F04">
        <w:rPr>
          <w:rFonts w:ascii="Times New Roman" w:hAnsi="Times New Roman"/>
          <w:color w:val="000000"/>
        </w:rPr>
        <w:br/>
        <w:t xml:space="preserve">    </w:t>
      </w:r>
      <w:r w:rsidRPr="00651F04">
        <w:rPr>
          <w:rFonts w:ascii="Times New Roman" w:hAnsi="Times New Roman"/>
          <w:color w:val="000096"/>
        </w:rPr>
        <w:t>&lt;tdq:Default_Query</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xmlns:tdq</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w:t>
      </w:r>
      <w:r w:rsidR="00156A2A">
        <w:rPr>
          <w:rFonts w:ascii="Times New Roman" w:hAnsi="Times New Roman"/>
          <w:color w:val="993300"/>
        </w:rPr>
        <w:t>ocs.oasis-open.org/cti/ns/taxii/</w:t>
      </w:r>
      <w:r w:rsidR="00BA51C2" w:rsidRPr="00BA51C2">
        <w:rPr>
          <w:rFonts w:ascii="Times New Roman" w:hAnsi="Times New Roman"/>
          <w:color w:val="993300"/>
        </w:rPr>
        <w:t>default-query-1.1.1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targeting_expression_id</w:t>
      </w:r>
      <w:r w:rsidRPr="00651F04">
        <w:rPr>
          <w:rFonts w:ascii="Times New Roman" w:hAnsi="Times New Roman"/>
          <w:color w:val="FF8040"/>
        </w:rPr>
        <w:t>=</w:t>
      </w:r>
      <w:r w:rsidRPr="00651F04">
        <w:rPr>
          <w:rFonts w:ascii="Times New Roman" w:hAnsi="Times New Roman"/>
          <w:color w:val="993300"/>
        </w:rPr>
        <w:t>"</w:t>
      </w:r>
      <w:r w:rsidR="0078421C" w:rsidRPr="0078421C">
        <w:rPr>
          <w:rFonts w:ascii="Times New Roman" w:hAnsi="Times New Roman"/>
          <w:color w:val="993300"/>
        </w:rPr>
        <w:t>urn:oasis:cti:stix:</w:t>
      </w:r>
      <w:r w:rsidR="00E224C9">
        <w:rPr>
          <w:rFonts w:ascii="Times New Roman" w:hAnsi="Times New Roman"/>
          <w:color w:val="993300"/>
        </w:rPr>
        <w:t>xml:</w:t>
      </w:r>
      <w:r w:rsidR="0078421C" w:rsidRPr="0078421C">
        <w:rPr>
          <w:rFonts w:ascii="Times New Roman" w:hAnsi="Times New Roman"/>
          <w:color w:val="993300"/>
        </w:rPr>
        <w:t>1.2.1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&lt;tdq:Criteria</w:t>
      </w:r>
      <w:r w:rsidRPr="00651F04">
        <w:rPr>
          <w:rFonts w:ascii="Times New Roman" w:hAnsi="Times New Roman"/>
          <w:color w:val="F5844C"/>
        </w:rPr>
        <w:t xml:space="preserve"> operator</w:t>
      </w:r>
      <w:r w:rsidRPr="00651F04">
        <w:rPr>
          <w:rFonts w:ascii="Times New Roman" w:hAnsi="Times New Roman"/>
          <w:color w:val="FF8040"/>
        </w:rPr>
        <w:t>=</w:t>
      </w:r>
      <w:r w:rsidRPr="00651F04">
        <w:rPr>
          <w:rFonts w:ascii="Times New Roman" w:hAnsi="Times New Roman"/>
          <w:color w:val="993300"/>
        </w:rPr>
        <w:t>"OR"</w:t>
      </w:r>
      <w:r w:rsidRPr="00651F04">
        <w:rPr>
          <w:rFonts w:ascii="Times New Roman" w:hAnsi="Times New Roman"/>
          <w:color w:val="000096"/>
        </w:rPr>
        <w:t>&gt;</w:t>
      </w:r>
      <w:r w:rsidRPr="0065206E">
        <w:rPr>
          <w:rFonts w:ascii="Times New Roman" w:hAnsi="Times New Roman"/>
          <w:color w:val="006400"/>
        </w:rPr>
        <w:t xml:space="preserve">&lt;!-- </w:t>
      </w:r>
      <w:r>
        <w:rPr>
          <w:rFonts w:ascii="Times New Roman" w:hAnsi="Times New Roman"/>
          <w:color w:val="006400"/>
        </w:rPr>
        <w:t>Any child Criteria/Criterion evaluates to true</w:t>
      </w:r>
      <w:r w:rsidRPr="0065206E">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&lt;tdq:Criterion</w:t>
      </w:r>
      <w:r w:rsidRPr="00651F04">
        <w:rPr>
          <w:rFonts w:ascii="Times New Roman" w:hAnsi="Times New Roman"/>
          <w:color w:val="F5844C"/>
        </w:rPr>
        <w:t xml:space="preserve"> negate</w:t>
      </w:r>
      <w:r w:rsidRPr="00651F04">
        <w:rPr>
          <w:rFonts w:ascii="Times New Roman" w:hAnsi="Times New Roman"/>
          <w:color w:val="FF8040"/>
        </w:rPr>
        <w:t>=</w:t>
      </w:r>
      <w:r w:rsidRPr="00651F04">
        <w:rPr>
          <w:rFonts w:ascii="Times New Roman" w:hAnsi="Times New Roman"/>
          <w:color w:val="993300"/>
        </w:rPr>
        <w:t>"false"</w:t>
      </w:r>
      <w:r w:rsidRPr="00651F04">
        <w:rPr>
          <w:rFonts w:ascii="Times New Roman" w:hAnsi="Times New Roman"/>
          <w:color w:val="000096"/>
        </w:rPr>
        <w:t>&gt;</w:t>
      </w:r>
      <w:r w:rsidRPr="00651F04">
        <w:rPr>
          <w:rFonts w:ascii="Times New Roman" w:hAnsi="Times New Roman"/>
          <w:color w:val="006400"/>
        </w:rPr>
        <w:t>&lt;!-- This criterion is not negated --&gt;</w:t>
      </w:r>
      <w:r w:rsidRPr="00651F04">
        <w:rPr>
          <w:rFonts w:ascii="Times New Roman" w:hAnsi="Times New Roman"/>
          <w:color w:val="000000"/>
        </w:rPr>
        <w:br/>
        <w:t xml:space="preserve">                </w:t>
      </w:r>
      <w:r w:rsidRPr="00651F04">
        <w:rPr>
          <w:rFonts w:ascii="Times New Roman" w:hAnsi="Times New Roman"/>
          <w:color w:val="000096"/>
        </w:rPr>
        <w:t>&lt;tdq:Target&gt;</w:t>
      </w:r>
      <w:r w:rsidRPr="00651F04">
        <w:rPr>
          <w:rFonts w:ascii="Times New Roman" w:hAnsi="Times New Roman"/>
          <w:color w:val="000000"/>
        </w:rPr>
        <w:t>**/@id</w:t>
      </w:r>
      <w:r w:rsidRPr="00651F04">
        <w:rPr>
          <w:rFonts w:ascii="Times New Roman" w:hAnsi="Times New Roman"/>
          <w:color w:val="000096"/>
        </w:rPr>
        <w:t>&lt;/tdq:Target&gt;</w:t>
      </w:r>
      <w:r w:rsidRPr="00651F04">
        <w:rPr>
          <w:rFonts w:ascii="Times New Roman" w:hAnsi="Times New Roman"/>
          <w:color w:val="006400"/>
        </w:rPr>
        <w:t>&lt;!-- Matches any ID attribute, anywhere --&gt;</w:t>
      </w:r>
      <w:r w:rsidRPr="00651F04">
        <w:rPr>
          <w:rFonts w:ascii="Times New Roman" w:hAnsi="Times New Roman"/>
          <w:color w:val="000000"/>
        </w:rPr>
        <w:br/>
        <w:t xml:space="preserve">                </w:t>
      </w:r>
      <w:r w:rsidRPr="00651F04">
        <w:rPr>
          <w:rFonts w:ascii="Times New Roman" w:hAnsi="Times New Roman"/>
          <w:color w:val="006400"/>
        </w:rPr>
        <w:t>&lt;!-- This test looks uses the 'begins with' relationship in the</w:t>
      </w:r>
      <w:r w:rsidRPr="00651F04">
        <w:rPr>
          <w:rFonts w:ascii="Times New Roman" w:hAnsi="Times New Roman"/>
          <w:color w:val="000000"/>
        </w:rPr>
        <w:br/>
      </w:r>
      <w:r w:rsidRPr="00651F04">
        <w:rPr>
          <w:rFonts w:ascii="Times New Roman" w:hAnsi="Times New Roman"/>
          <w:color w:val="006400"/>
        </w:rPr>
        <w:t xml:space="preserve">                     core capability module, looking for values that begin with 'EXAMPLE'</w:t>
      </w:r>
      <w:r w:rsidRPr="00651F04">
        <w:rPr>
          <w:rFonts w:ascii="Times New Roman" w:hAnsi="Times New Roman"/>
          <w:color w:val="000000"/>
        </w:rPr>
        <w:br/>
      </w:r>
      <w:r w:rsidRPr="00651F04">
        <w:rPr>
          <w:rFonts w:ascii="Times New Roman" w:hAnsi="Times New Roman"/>
          <w:color w:val="006400"/>
        </w:rPr>
        <w:t xml:space="preserve">                     (Case insensitie).</w:t>
      </w:r>
      <w:r w:rsidRPr="00651F04">
        <w:rPr>
          <w:rFonts w:ascii="Times New Roman" w:hAnsi="Times New Roman"/>
          <w:color w:val="000000"/>
        </w:rPr>
        <w:br/>
      </w:r>
      <w:r w:rsidRPr="00651F04">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&lt;tdq:Test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capability_id</w:t>
      </w:r>
      <w:r w:rsidRPr="00651F04">
        <w:rPr>
          <w:rFonts w:ascii="Times New Roman" w:hAnsi="Times New Roman"/>
          <w:color w:val="FF8040"/>
        </w:rPr>
        <w:t>=</w:t>
      </w:r>
      <w:r w:rsidRPr="00651F04">
        <w:rPr>
          <w:rFonts w:ascii="Times New Roman" w:hAnsi="Times New Roman"/>
          <w:color w:val="993300"/>
        </w:rPr>
        <w:t>"</w:t>
      </w:r>
      <w:r w:rsidR="00156A2A" w:rsidRPr="00156A2A">
        <w:rPr>
          <w:rFonts w:ascii="Times New Roman" w:hAnsi="Times New Roman"/>
          <w:color w:val="993300"/>
        </w:rPr>
        <w:t>urn:oasis:cti:taxii:query:capability:core-1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relationship</w:t>
      </w:r>
      <w:r w:rsidRPr="00651F04">
        <w:rPr>
          <w:rFonts w:ascii="Times New Roman" w:hAnsi="Times New Roman"/>
          <w:color w:val="FF8040"/>
        </w:rPr>
        <w:t>=</w:t>
      </w:r>
      <w:r w:rsidRPr="00651F04">
        <w:rPr>
          <w:rFonts w:ascii="Times New Roman" w:hAnsi="Times New Roman"/>
          <w:color w:val="993300"/>
        </w:rPr>
        <w:t>"begins_with"</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&lt;tdq:Parameter</w:t>
      </w:r>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"case_sensitive"</w:t>
      </w:r>
      <w:r w:rsidRPr="00651F04">
        <w:rPr>
          <w:rFonts w:ascii="Times New Roman" w:hAnsi="Times New Roman"/>
          <w:color w:val="000096"/>
        </w:rPr>
        <w:t>&gt;</w:t>
      </w:r>
      <w:r w:rsidRPr="00651F04">
        <w:rPr>
          <w:rFonts w:ascii="Times New Roman" w:hAnsi="Times New Roman"/>
          <w:color w:val="000000"/>
        </w:rPr>
        <w:t>false</w:t>
      </w:r>
      <w:r w:rsidRPr="00651F04">
        <w:rPr>
          <w:rFonts w:ascii="Times New Roman" w:hAnsi="Times New Roman"/>
          <w:color w:val="000096"/>
        </w:rPr>
        <w:t>&lt;/tdq:Parameter&gt;</w:t>
      </w:r>
      <w:r w:rsidRPr="00651F04">
        <w:rPr>
          <w:rFonts w:ascii="Times New Roman" w:hAnsi="Times New Roman"/>
          <w:color w:val="000000"/>
        </w:rPr>
        <w:br/>
        <w:t xml:space="preserve">                    </w:t>
      </w:r>
      <w:r w:rsidRPr="00651F04">
        <w:rPr>
          <w:rFonts w:ascii="Times New Roman" w:hAnsi="Times New Roman"/>
          <w:color w:val="000096"/>
        </w:rPr>
        <w:t>&lt;tdq:Parameter</w:t>
      </w:r>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"value"</w:t>
      </w:r>
      <w:r w:rsidRPr="00651F04">
        <w:rPr>
          <w:rFonts w:ascii="Times New Roman" w:hAnsi="Times New Roman"/>
          <w:color w:val="000096"/>
        </w:rPr>
        <w:t>&gt;</w:t>
      </w:r>
      <w:r w:rsidRPr="00651F04">
        <w:rPr>
          <w:rFonts w:ascii="Times New Roman" w:hAnsi="Times New Roman"/>
          <w:color w:val="000000"/>
        </w:rPr>
        <w:t>EXAMPLE</w:t>
      </w:r>
      <w:r w:rsidRPr="00651F04">
        <w:rPr>
          <w:rFonts w:ascii="Times New Roman" w:hAnsi="Times New Roman"/>
          <w:color w:val="000096"/>
        </w:rPr>
        <w:t>&lt;/tdq:Parameter&gt;</w:t>
      </w:r>
      <w:r w:rsidRPr="00651F04">
        <w:rPr>
          <w:rFonts w:ascii="Times New Roman" w:hAnsi="Times New Roman"/>
          <w:color w:val="000000"/>
        </w:rPr>
        <w:br/>
        <w:t xml:space="preserve">                </w:t>
      </w:r>
      <w:r w:rsidRPr="00651F04">
        <w:rPr>
          <w:rFonts w:ascii="Times New Roman" w:hAnsi="Times New Roman"/>
          <w:color w:val="000096"/>
        </w:rPr>
        <w:t>&lt;/tdq:Test&gt;</w:t>
      </w:r>
      <w:r w:rsidRPr="00651F04">
        <w:rPr>
          <w:rFonts w:ascii="Times New Roman" w:hAnsi="Times New Roman"/>
          <w:color w:val="000000"/>
        </w:rPr>
        <w:br/>
        <w:t xml:space="preserve">            </w:t>
      </w:r>
      <w:r w:rsidRPr="00651F04">
        <w:rPr>
          <w:rFonts w:ascii="Times New Roman" w:hAnsi="Times New Roman"/>
          <w:color w:val="000096"/>
        </w:rPr>
        <w:t>&lt;/tdq:Criterion&gt;</w:t>
      </w:r>
      <w:r w:rsidRPr="00651F04">
        <w:rPr>
          <w:rFonts w:ascii="Times New Roman" w:hAnsi="Times New Roman"/>
          <w:color w:val="000000"/>
        </w:rPr>
        <w:br/>
      </w:r>
      <w:r w:rsidRPr="00651F04">
        <w:rPr>
          <w:rFonts w:ascii="Times New Roman" w:hAnsi="Times New Roman"/>
          <w:color w:val="000000"/>
        </w:rPr>
        <w:lastRenderedPageBreak/>
        <w:t xml:space="preserve">        </w:t>
      </w:r>
      <w:r w:rsidRPr="00651F04">
        <w:rPr>
          <w:rFonts w:ascii="Times New Roman" w:hAnsi="Times New Roman"/>
          <w:color w:val="000096"/>
        </w:rPr>
        <w:t>&lt;/tdq:Criteria&gt;</w:t>
      </w:r>
      <w:r w:rsidRPr="00651F04">
        <w:rPr>
          <w:rFonts w:ascii="Times New Roman" w:hAnsi="Times New Roman"/>
          <w:color w:val="000000"/>
        </w:rPr>
        <w:br/>
        <w:t xml:space="preserve">    </w:t>
      </w:r>
      <w:r w:rsidRPr="00651F04">
        <w:rPr>
          <w:rFonts w:ascii="Times New Roman" w:hAnsi="Times New Roman"/>
          <w:color w:val="000096"/>
        </w:rPr>
        <w:t>&lt;/tdq:Default_Query&gt;</w:t>
      </w:r>
      <w:r w:rsidRPr="00651F04">
        <w:rPr>
          <w:rFonts w:ascii="Times New Roman" w:hAnsi="Times New Roman"/>
          <w:color w:val="000000"/>
        </w:rPr>
        <w:br/>
      </w:r>
      <w:r w:rsidRPr="00651F04">
        <w:rPr>
          <w:rFonts w:ascii="Times New Roman" w:hAnsi="Times New Roman"/>
          <w:color w:val="000096"/>
        </w:rPr>
        <w:t>&lt;/taxii:Query&gt;</w:t>
      </w:r>
    </w:p>
    <w:p w14:paraId="1192912D" w14:textId="77777777" w:rsidR="002532C3" w:rsidRDefault="002532C3" w:rsidP="002532C3">
      <w:pPr>
        <w:pStyle w:val="Heading2"/>
        <w:keepLines/>
        <w:spacing w:before="200" w:after="0" w:line="276" w:lineRule="auto"/>
      </w:pPr>
      <w:bookmarkStart w:id="115" w:name="_Toc377360497"/>
      <w:bookmarkStart w:id="116" w:name="_Toc297807299"/>
      <w:r>
        <w:t>Query Structure Example – 2</w:t>
      </w:r>
      <w:bookmarkEnd w:id="115"/>
      <w:bookmarkEnd w:id="116"/>
    </w:p>
    <w:p w14:paraId="3ED832D4" w14:textId="0E606886" w:rsidR="002532C3" w:rsidRPr="00651F04" w:rsidRDefault="002532C3" w:rsidP="002532C3">
      <w:pPr>
        <w:rPr>
          <w:sz w:val="18"/>
        </w:rPr>
      </w:pPr>
      <w:r w:rsidRPr="00651F04">
        <w:rPr>
          <w:rFonts w:ascii="Times New Roman" w:hAnsi="Times New Roman"/>
          <w:color w:val="006400"/>
        </w:rPr>
        <w:t>&lt;!-- An example of a Query field. The format_id indicates that this is a TAXII Default Query. --&gt;</w:t>
      </w:r>
      <w:r w:rsidRPr="00651F04">
        <w:rPr>
          <w:rFonts w:ascii="Times New Roman" w:hAnsi="Times New Roman"/>
          <w:color w:val="000000"/>
        </w:rPr>
        <w:br/>
      </w:r>
      <w:r w:rsidRPr="00651F04">
        <w:rPr>
          <w:rFonts w:ascii="Times New Roman" w:hAnsi="Times New Roman"/>
          <w:color w:val="000096"/>
        </w:rPr>
        <w:t>&lt;taxii:Query</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xmlns:taxii</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http://docs.oasis-open.org/cti/ns/taxii</w:t>
      </w:r>
      <w:r w:rsidR="001C00C8">
        <w:rPr>
          <w:rFonts w:ascii="Times New Roman" w:hAnsi="Times New Roman"/>
          <w:color w:val="993300"/>
        </w:rPr>
        <w:t>/</w:t>
      </w:r>
      <w:r w:rsidR="00BA51C2" w:rsidRPr="00BA51C2">
        <w:rPr>
          <w:rFonts w:ascii="Times New Roman" w:hAnsi="Times New Roman"/>
          <w:color w:val="993300"/>
        </w:rPr>
        <w:t>xml-binding-1.1.1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format_id</w:t>
      </w:r>
      <w:r w:rsidRPr="00651F04">
        <w:rPr>
          <w:rFonts w:ascii="Times New Roman" w:hAnsi="Times New Roman"/>
          <w:color w:val="FF8040"/>
        </w:rPr>
        <w:t>=</w:t>
      </w:r>
      <w:r w:rsidRPr="00651F04">
        <w:rPr>
          <w:rFonts w:ascii="Times New Roman" w:hAnsi="Times New Roman"/>
          <w:color w:val="993300"/>
        </w:rPr>
        <w:t>"</w:t>
      </w:r>
      <w:r w:rsidR="001C00C8" w:rsidRPr="001C00C8">
        <w:rPr>
          <w:rFonts w:ascii="Times New Roman" w:hAnsi="Times New Roman"/>
          <w:color w:val="993300"/>
        </w:rPr>
        <w:t>urn:oasis:cti:taxii:query:1.1.1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6400"/>
        </w:rPr>
        <w:t xml:space="preserve">&lt;!-- This query tests for id attributes that begin with 'example' (case sensitive) and </w:t>
      </w:r>
      <w:r w:rsidRPr="00651F04">
        <w:rPr>
          <w:rFonts w:ascii="Times New Roman" w:hAnsi="Times New Roman"/>
          <w:color w:val="000000"/>
        </w:rPr>
        <w:br/>
      </w:r>
      <w:r w:rsidRPr="00651F04">
        <w:rPr>
          <w:rFonts w:ascii="Times New Roman" w:hAnsi="Times New Roman"/>
          <w:color w:val="006400"/>
        </w:rPr>
        <w:t xml:space="preserve">         have a description that contains 'The quick brown fox jumped over the very </w:t>
      </w:r>
      <w:r w:rsidRPr="00651F04">
        <w:rPr>
          <w:rFonts w:ascii="Times New Roman" w:hAnsi="Times New Roman"/>
          <w:color w:val="000000"/>
        </w:rPr>
        <w:br/>
      </w:r>
      <w:r w:rsidRPr="00651F04">
        <w:rPr>
          <w:rFonts w:ascii="Times New Roman" w:hAnsi="Times New Roman"/>
          <w:color w:val="006400"/>
        </w:rPr>
        <w:t xml:space="preserve">         lazy dogs.' (case insensitive).</w:t>
      </w:r>
      <w:r w:rsidRPr="00651F04">
        <w:rPr>
          <w:rFonts w:ascii="Times New Roman" w:hAnsi="Times New Roman"/>
          <w:color w:val="000000"/>
        </w:rPr>
        <w:br/>
      </w:r>
      <w:r w:rsidRPr="00651F04">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&lt;tdq:Default_Query</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xmlns:tdq</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w:t>
      </w:r>
      <w:r w:rsidR="001C00C8">
        <w:rPr>
          <w:rFonts w:ascii="Times New Roman" w:hAnsi="Times New Roman"/>
          <w:color w:val="993300"/>
        </w:rPr>
        <w:t>ocs.oasis-open.org/cti/ns/taxii/</w:t>
      </w:r>
      <w:r w:rsidR="00BA51C2" w:rsidRPr="00BA51C2">
        <w:rPr>
          <w:rFonts w:ascii="Times New Roman" w:hAnsi="Times New Roman"/>
          <w:color w:val="993300"/>
        </w:rPr>
        <w:t>default-query-1.1.1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targeting_expression_id</w:t>
      </w:r>
      <w:r w:rsidRPr="00651F04">
        <w:rPr>
          <w:rFonts w:ascii="Times New Roman" w:hAnsi="Times New Roman"/>
          <w:color w:val="FF8040"/>
        </w:rPr>
        <w:t>=</w:t>
      </w:r>
      <w:r w:rsidRPr="00651F04">
        <w:rPr>
          <w:rFonts w:ascii="Times New Roman" w:hAnsi="Times New Roman"/>
          <w:color w:val="993300"/>
        </w:rPr>
        <w:t>"</w:t>
      </w:r>
      <w:r w:rsidR="001C00C8" w:rsidRPr="001C00C8">
        <w:rPr>
          <w:rFonts w:ascii="Times New Roman" w:hAnsi="Times New Roman"/>
          <w:color w:val="993300"/>
        </w:rPr>
        <w:t>urn:oasis:cti:stix:xml:1.2.1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&lt;tdq:Criteria</w:t>
      </w:r>
      <w:r w:rsidRPr="00651F04">
        <w:rPr>
          <w:rFonts w:ascii="Times New Roman" w:hAnsi="Times New Roman"/>
          <w:color w:val="F5844C"/>
        </w:rPr>
        <w:t xml:space="preserve"> operator</w:t>
      </w:r>
      <w:r w:rsidRPr="00651F04">
        <w:rPr>
          <w:rFonts w:ascii="Times New Roman" w:hAnsi="Times New Roman"/>
          <w:color w:val="FF8040"/>
        </w:rPr>
        <w:t>=</w:t>
      </w:r>
      <w:r w:rsidRPr="00651F04">
        <w:rPr>
          <w:rFonts w:ascii="Times New Roman" w:hAnsi="Times New Roman"/>
          <w:color w:val="993300"/>
        </w:rPr>
        <w:t>"AND"</w:t>
      </w:r>
      <w:r w:rsidRPr="00651F04">
        <w:rPr>
          <w:rFonts w:ascii="Times New Roman" w:hAnsi="Times New Roman"/>
          <w:color w:val="000096"/>
        </w:rPr>
        <w:t>&gt;</w:t>
      </w:r>
      <w:r w:rsidRPr="00651F04">
        <w:rPr>
          <w:rFonts w:ascii="Times New Roman" w:hAnsi="Times New Roman"/>
          <w:color w:val="006400"/>
        </w:rPr>
        <w:t>&lt;!-- All Child Criteria/Criterion evaluate to true --&gt;</w:t>
      </w:r>
      <w:r w:rsidRPr="00651F04">
        <w:rPr>
          <w:rFonts w:ascii="Times New Roman" w:hAnsi="Times New Roman"/>
          <w:color w:val="000000"/>
        </w:rPr>
        <w:br/>
        <w:t xml:space="preserve">            </w:t>
      </w:r>
      <w:r w:rsidRPr="00651F04">
        <w:rPr>
          <w:rFonts w:ascii="Times New Roman" w:hAnsi="Times New Roman"/>
          <w:color w:val="000096"/>
        </w:rPr>
        <w:t>&lt;tdq:Criterion</w:t>
      </w:r>
      <w:r w:rsidRPr="00651F04">
        <w:rPr>
          <w:rFonts w:ascii="Times New Roman" w:hAnsi="Times New Roman"/>
          <w:color w:val="F5844C"/>
        </w:rPr>
        <w:t xml:space="preserve"> negate</w:t>
      </w:r>
      <w:r w:rsidRPr="00651F04">
        <w:rPr>
          <w:rFonts w:ascii="Times New Roman" w:hAnsi="Times New Roman"/>
          <w:color w:val="FF8040"/>
        </w:rPr>
        <w:t>=</w:t>
      </w:r>
      <w:r w:rsidRPr="00651F04">
        <w:rPr>
          <w:rFonts w:ascii="Times New Roman" w:hAnsi="Times New Roman"/>
          <w:color w:val="993300"/>
        </w:rPr>
        <w:t>"false"</w:t>
      </w:r>
      <w:r w:rsidRPr="00651F04">
        <w:rPr>
          <w:rFonts w:ascii="Times New Roman" w:hAnsi="Times New Roman"/>
          <w:color w:val="000096"/>
        </w:rPr>
        <w:t>&gt;</w:t>
      </w:r>
      <w:r w:rsidRPr="00651F04">
        <w:rPr>
          <w:rFonts w:ascii="Times New Roman" w:hAnsi="Times New Roman"/>
          <w:color w:val="006400"/>
        </w:rPr>
        <w:t>&lt;!-- Criterion is not negated --&gt;</w:t>
      </w:r>
      <w:r w:rsidRPr="00651F04">
        <w:rPr>
          <w:rFonts w:ascii="Times New Roman" w:hAnsi="Times New Roman"/>
          <w:color w:val="000000"/>
        </w:rPr>
        <w:br/>
        <w:t xml:space="preserve">                </w:t>
      </w:r>
      <w:r w:rsidRPr="00651F04">
        <w:rPr>
          <w:rFonts w:ascii="Times New Roman" w:hAnsi="Times New Roman"/>
          <w:color w:val="000096"/>
        </w:rPr>
        <w:t>&lt;tdq:Target&gt;</w:t>
      </w:r>
      <w:r w:rsidRPr="00651F04">
        <w:rPr>
          <w:rFonts w:ascii="Times New Roman" w:hAnsi="Times New Roman"/>
          <w:color w:val="000000"/>
        </w:rPr>
        <w:t>**/@id</w:t>
      </w:r>
      <w:r w:rsidRPr="00651F04">
        <w:rPr>
          <w:rFonts w:ascii="Times New Roman" w:hAnsi="Times New Roman"/>
          <w:color w:val="000096"/>
        </w:rPr>
        <w:t>&lt;/tdq:Target&gt;</w:t>
      </w:r>
      <w:r w:rsidRPr="00651F04">
        <w:rPr>
          <w:rFonts w:ascii="Times New Roman" w:hAnsi="Times New Roman"/>
          <w:color w:val="006400"/>
        </w:rPr>
        <w:t>&lt;!-- Matches any ID attribute, anywhere --&gt;</w:t>
      </w:r>
      <w:r w:rsidRPr="00651F04">
        <w:rPr>
          <w:rFonts w:ascii="Times New Roman" w:hAnsi="Times New Roman"/>
          <w:color w:val="000000"/>
        </w:rPr>
        <w:br/>
        <w:t xml:space="preserve">                </w:t>
      </w:r>
      <w:r w:rsidRPr="00651F04">
        <w:rPr>
          <w:rFonts w:ascii="Times New Roman" w:hAnsi="Times New Roman"/>
          <w:color w:val="006400"/>
        </w:rPr>
        <w:t>&lt;!-- This test looks for any value that begins with example, and is case sensitive --&gt;</w:t>
      </w:r>
      <w:r w:rsidRPr="00651F04">
        <w:rPr>
          <w:rFonts w:ascii="Times New Roman" w:hAnsi="Times New Roman"/>
          <w:color w:val="000000"/>
        </w:rPr>
        <w:br/>
        <w:t xml:space="preserve">                </w:t>
      </w:r>
      <w:r w:rsidRPr="00651F04">
        <w:rPr>
          <w:rFonts w:ascii="Times New Roman" w:hAnsi="Times New Roman"/>
          <w:color w:val="000096"/>
        </w:rPr>
        <w:t>&lt;tdq:Test</w:t>
      </w:r>
      <w:r w:rsidRPr="00651F04">
        <w:rPr>
          <w:rFonts w:ascii="Times New Roman" w:hAnsi="Times New Roman"/>
          <w:color w:val="F5844C"/>
        </w:rPr>
        <w:t xml:space="preserve"> capability_id</w:t>
      </w:r>
      <w:r w:rsidRPr="00651F04">
        <w:rPr>
          <w:rFonts w:ascii="Times New Roman" w:hAnsi="Times New Roman"/>
          <w:color w:val="FF8040"/>
        </w:rPr>
        <w:t>=</w:t>
      </w:r>
      <w:r w:rsidRPr="00651F04">
        <w:rPr>
          <w:rFonts w:ascii="Times New Roman" w:hAnsi="Times New Roman"/>
          <w:color w:val="993300"/>
        </w:rPr>
        <w:t>"</w:t>
      </w:r>
      <w:r w:rsidR="005A4F29" w:rsidRPr="00156A2A">
        <w:rPr>
          <w:rFonts w:ascii="Times New Roman" w:hAnsi="Times New Roman"/>
          <w:color w:val="993300"/>
        </w:rPr>
        <w:t>urn:oasis:cti:taxii:query:capability:core-1</w:t>
      </w:r>
      <w:r w:rsidRPr="00651F04">
        <w:rPr>
          <w:rFonts w:ascii="Times New Roman" w:hAnsi="Times New Roman"/>
          <w:color w:val="993300"/>
        </w:rPr>
        <w:t>"</w:t>
      </w:r>
      <w:r w:rsidRPr="00651F04">
        <w:rPr>
          <w:rFonts w:ascii="Times New Roman" w:hAnsi="Times New Roman"/>
          <w:color w:val="F5844C"/>
        </w:rPr>
        <w:t xml:space="preserve"> relationship</w:t>
      </w:r>
      <w:r w:rsidRPr="00651F04">
        <w:rPr>
          <w:rFonts w:ascii="Times New Roman" w:hAnsi="Times New Roman"/>
          <w:color w:val="FF8040"/>
        </w:rPr>
        <w:t>=</w:t>
      </w:r>
      <w:r w:rsidRPr="00651F04">
        <w:rPr>
          <w:rFonts w:ascii="Times New Roman" w:hAnsi="Times New Roman"/>
          <w:color w:val="993300"/>
        </w:rPr>
        <w:t>"begins_with"</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&lt;tdq:Parameter</w:t>
      </w:r>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"case_sensitive"</w:t>
      </w:r>
      <w:r w:rsidRPr="00651F04">
        <w:rPr>
          <w:rFonts w:ascii="Times New Roman" w:hAnsi="Times New Roman"/>
          <w:color w:val="000096"/>
        </w:rPr>
        <w:t>&gt;</w:t>
      </w:r>
      <w:r w:rsidRPr="00651F04">
        <w:rPr>
          <w:rFonts w:ascii="Times New Roman" w:hAnsi="Times New Roman"/>
          <w:color w:val="000000"/>
        </w:rPr>
        <w:t>true</w:t>
      </w:r>
      <w:r w:rsidRPr="00651F04">
        <w:rPr>
          <w:rFonts w:ascii="Times New Roman" w:hAnsi="Times New Roman"/>
          <w:color w:val="000096"/>
        </w:rPr>
        <w:t>&lt;/tdq:Parameter&gt;</w:t>
      </w:r>
      <w:r w:rsidRPr="00651F04">
        <w:rPr>
          <w:rFonts w:ascii="Times New Roman" w:hAnsi="Times New Roman"/>
          <w:color w:val="000000"/>
        </w:rPr>
        <w:br/>
        <w:t xml:space="preserve">                    </w:t>
      </w:r>
      <w:r w:rsidRPr="00651F04">
        <w:rPr>
          <w:rFonts w:ascii="Times New Roman" w:hAnsi="Times New Roman"/>
          <w:color w:val="000096"/>
        </w:rPr>
        <w:t>&lt;tdq:Parameter</w:t>
      </w:r>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"value"</w:t>
      </w:r>
      <w:r w:rsidRPr="00651F04">
        <w:rPr>
          <w:rFonts w:ascii="Times New Roman" w:hAnsi="Times New Roman"/>
          <w:color w:val="000096"/>
        </w:rPr>
        <w:t>&gt;</w:t>
      </w:r>
      <w:r w:rsidRPr="00651F04">
        <w:rPr>
          <w:rFonts w:ascii="Times New Roman" w:hAnsi="Times New Roman"/>
          <w:color w:val="000000"/>
        </w:rPr>
        <w:t>example</w:t>
      </w:r>
      <w:r w:rsidRPr="00651F04">
        <w:rPr>
          <w:rFonts w:ascii="Times New Roman" w:hAnsi="Times New Roman"/>
          <w:color w:val="000096"/>
        </w:rPr>
        <w:t>&lt;/tdq:Parameter&gt;</w:t>
      </w:r>
      <w:r w:rsidRPr="00651F04">
        <w:rPr>
          <w:rFonts w:ascii="Times New Roman" w:hAnsi="Times New Roman"/>
          <w:color w:val="000000"/>
        </w:rPr>
        <w:br/>
        <w:t xml:space="preserve">                </w:t>
      </w:r>
      <w:r w:rsidRPr="00651F04">
        <w:rPr>
          <w:rFonts w:ascii="Times New Roman" w:hAnsi="Times New Roman"/>
          <w:color w:val="000096"/>
        </w:rPr>
        <w:t>&lt;/tdq:Test&gt;</w:t>
      </w:r>
      <w:r w:rsidRPr="00651F04">
        <w:rPr>
          <w:rFonts w:ascii="Times New Roman" w:hAnsi="Times New Roman"/>
          <w:color w:val="000000"/>
        </w:rPr>
        <w:br/>
        <w:t xml:space="preserve">            </w:t>
      </w:r>
      <w:r w:rsidRPr="00651F04">
        <w:rPr>
          <w:rFonts w:ascii="Times New Roman" w:hAnsi="Times New Roman"/>
          <w:color w:val="000096"/>
        </w:rPr>
        <w:t>&lt;/tdq:Criterion&gt;</w:t>
      </w:r>
      <w:r w:rsidRPr="00651F04">
        <w:rPr>
          <w:rFonts w:ascii="Times New Roman" w:hAnsi="Times New Roman"/>
          <w:color w:val="000000"/>
        </w:rPr>
        <w:br/>
        <w:t xml:space="preserve">            </w:t>
      </w:r>
      <w:r w:rsidRPr="00651F04">
        <w:rPr>
          <w:rFonts w:ascii="Times New Roman" w:hAnsi="Times New Roman"/>
          <w:color w:val="000096"/>
        </w:rPr>
        <w:t>&lt;tdq:Criterion</w:t>
      </w:r>
      <w:r w:rsidRPr="00651F04">
        <w:rPr>
          <w:rFonts w:ascii="Times New Roman" w:hAnsi="Times New Roman"/>
          <w:color w:val="F5844C"/>
        </w:rPr>
        <w:t xml:space="preserve"> negate</w:t>
      </w:r>
      <w:r w:rsidRPr="00651F04">
        <w:rPr>
          <w:rFonts w:ascii="Times New Roman" w:hAnsi="Times New Roman"/>
          <w:color w:val="FF8040"/>
        </w:rPr>
        <w:t>=</w:t>
      </w:r>
      <w:r w:rsidRPr="00651F04">
        <w:rPr>
          <w:rFonts w:ascii="Times New Roman" w:hAnsi="Times New Roman"/>
          <w:color w:val="993300"/>
        </w:rPr>
        <w:t>"false"</w:t>
      </w:r>
      <w:r w:rsidRPr="00651F04">
        <w:rPr>
          <w:rFonts w:ascii="Times New Roman" w:hAnsi="Times New Roman"/>
          <w:color w:val="000096"/>
        </w:rPr>
        <w:t>&gt;</w:t>
      </w:r>
      <w:r w:rsidRPr="00651F04">
        <w:rPr>
          <w:rFonts w:ascii="Times New Roman" w:hAnsi="Times New Roman"/>
          <w:color w:val="006400"/>
        </w:rPr>
        <w:t>&lt;!-- Criterion is not negated --&gt;</w:t>
      </w:r>
      <w:r w:rsidRPr="00651F04">
        <w:rPr>
          <w:rFonts w:ascii="Times New Roman" w:hAnsi="Times New Roman"/>
          <w:color w:val="000000"/>
        </w:rPr>
        <w:br/>
        <w:t xml:space="preserve">                </w:t>
      </w:r>
      <w:r w:rsidRPr="00651F04">
        <w:rPr>
          <w:rFonts w:ascii="Times New Roman" w:hAnsi="Times New Roman"/>
          <w:color w:val="000096"/>
        </w:rPr>
        <w:t>&lt;tdq:Target&gt;</w:t>
      </w:r>
      <w:r w:rsidRPr="00651F04">
        <w:rPr>
          <w:rFonts w:ascii="Times New Roman" w:hAnsi="Times New Roman"/>
          <w:color w:val="000000"/>
        </w:rPr>
        <w:t>**/Description</w:t>
      </w:r>
      <w:r w:rsidRPr="00651F04">
        <w:rPr>
          <w:rFonts w:ascii="Times New Roman" w:hAnsi="Times New Roman"/>
          <w:color w:val="000096"/>
        </w:rPr>
        <w:t>&lt;/tdq:Target&gt;</w:t>
      </w:r>
      <w:r w:rsidRPr="00651F04">
        <w:rPr>
          <w:rFonts w:ascii="Times New Roman" w:hAnsi="Times New Roman"/>
          <w:color w:val="006400"/>
        </w:rPr>
        <w:t>&lt;!-- Matches any Description, anywhere --&gt;</w:t>
      </w:r>
      <w:r w:rsidRPr="00651F04">
        <w:rPr>
          <w:rFonts w:ascii="Times New Roman" w:hAnsi="Times New Roman"/>
          <w:color w:val="000000"/>
        </w:rPr>
        <w:br/>
        <w:t xml:space="preserve">                </w:t>
      </w:r>
      <w:r w:rsidRPr="00651F04">
        <w:rPr>
          <w:rFonts w:ascii="Times New Roman" w:hAnsi="Times New Roman"/>
          <w:color w:val="006400"/>
        </w:rPr>
        <w:t>&lt;!-- This test looks for any value that contains the value, case insensisive --&gt;</w:t>
      </w:r>
      <w:r w:rsidRPr="00651F04">
        <w:rPr>
          <w:rFonts w:ascii="Times New Roman" w:hAnsi="Times New Roman"/>
          <w:color w:val="000000"/>
        </w:rPr>
        <w:br/>
        <w:t xml:space="preserve">                </w:t>
      </w:r>
      <w:r w:rsidRPr="00651F04">
        <w:rPr>
          <w:rFonts w:ascii="Times New Roman" w:hAnsi="Times New Roman"/>
          <w:color w:val="000096"/>
        </w:rPr>
        <w:t>&lt;tdq:Test</w:t>
      </w:r>
      <w:r w:rsidRPr="00651F04">
        <w:rPr>
          <w:rFonts w:ascii="Times New Roman" w:hAnsi="Times New Roman"/>
          <w:color w:val="F5844C"/>
        </w:rPr>
        <w:t xml:space="preserve"> capability_id</w:t>
      </w:r>
      <w:r w:rsidRPr="00651F04">
        <w:rPr>
          <w:rFonts w:ascii="Times New Roman" w:hAnsi="Times New Roman"/>
          <w:color w:val="FF8040"/>
        </w:rPr>
        <w:t>=</w:t>
      </w:r>
      <w:r w:rsidRPr="00651F04">
        <w:rPr>
          <w:rFonts w:ascii="Times New Roman" w:hAnsi="Times New Roman"/>
          <w:color w:val="993300"/>
        </w:rPr>
        <w:t>"</w:t>
      </w:r>
      <w:r w:rsidR="001C00C8" w:rsidRPr="00156A2A">
        <w:rPr>
          <w:rFonts w:ascii="Times New Roman" w:hAnsi="Times New Roman"/>
          <w:color w:val="993300"/>
        </w:rPr>
        <w:t>urn:oasis:cti:taxii:query:capability:core-1</w:t>
      </w:r>
      <w:r w:rsidRPr="00651F04">
        <w:rPr>
          <w:rFonts w:ascii="Times New Roman" w:hAnsi="Times New Roman"/>
          <w:color w:val="993300"/>
        </w:rPr>
        <w:t>"</w:t>
      </w:r>
      <w:r w:rsidRPr="00651F04">
        <w:rPr>
          <w:rFonts w:ascii="Times New Roman" w:hAnsi="Times New Roman"/>
          <w:color w:val="F5844C"/>
        </w:rPr>
        <w:t xml:space="preserve"> relationship</w:t>
      </w:r>
      <w:r w:rsidRPr="00651F04">
        <w:rPr>
          <w:rFonts w:ascii="Times New Roman" w:hAnsi="Times New Roman"/>
          <w:color w:val="FF8040"/>
        </w:rPr>
        <w:t>=</w:t>
      </w:r>
      <w:r w:rsidRPr="00651F04">
        <w:rPr>
          <w:rFonts w:ascii="Times New Roman" w:hAnsi="Times New Roman"/>
          <w:color w:val="993300"/>
        </w:rPr>
        <w:t>"contains"</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&lt;tdq:Parameter</w:t>
      </w:r>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"case_sensitive"</w:t>
      </w:r>
      <w:r w:rsidRPr="00651F04">
        <w:rPr>
          <w:rFonts w:ascii="Times New Roman" w:hAnsi="Times New Roman"/>
          <w:color w:val="000096"/>
        </w:rPr>
        <w:t>&gt;</w:t>
      </w:r>
      <w:r w:rsidRPr="00651F04">
        <w:rPr>
          <w:rFonts w:ascii="Times New Roman" w:hAnsi="Times New Roman"/>
          <w:color w:val="000000"/>
        </w:rPr>
        <w:t>false</w:t>
      </w:r>
      <w:r w:rsidRPr="00651F04">
        <w:rPr>
          <w:rFonts w:ascii="Times New Roman" w:hAnsi="Times New Roman"/>
          <w:color w:val="000096"/>
        </w:rPr>
        <w:t>&lt;/tdq:Parameter&gt;</w:t>
      </w:r>
      <w:r w:rsidRPr="00651F04">
        <w:rPr>
          <w:rFonts w:ascii="Times New Roman" w:hAnsi="Times New Roman"/>
          <w:color w:val="000000"/>
        </w:rPr>
        <w:br/>
        <w:t xml:space="preserve">                    </w:t>
      </w:r>
      <w:r w:rsidRPr="00651F04">
        <w:rPr>
          <w:rFonts w:ascii="Times New Roman" w:hAnsi="Times New Roman"/>
          <w:color w:val="000096"/>
        </w:rPr>
        <w:t>&lt;tdq:Parameter</w:t>
      </w:r>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"value"</w:t>
      </w:r>
      <w:r w:rsidRPr="00651F04">
        <w:rPr>
          <w:rFonts w:ascii="Times New Roman" w:hAnsi="Times New Roman"/>
          <w:color w:val="000096"/>
        </w:rPr>
        <w:t>&gt;</w:t>
      </w:r>
      <w:r w:rsidRPr="00651F04">
        <w:rPr>
          <w:rFonts w:ascii="Times New Roman" w:hAnsi="Times New Roman"/>
          <w:color w:val="000000"/>
        </w:rPr>
        <w:t>The quick brown fox jumped over the very lazy dogs.</w:t>
      </w:r>
      <w:r w:rsidRPr="00651F04">
        <w:rPr>
          <w:rFonts w:ascii="Times New Roman" w:hAnsi="Times New Roman"/>
          <w:color w:val="000096"/>
        </w:rPr>
        <w:t>&lt;/tdq:Parameter&gt;</w:t>
      </w:r>
      <w:r w:rsidRPr="00651F04">
        <w:rPr>
          <w:rFonts w:ascii="Times New Roman" w:hAnsi="Times New Roman"/>
          <w:color w:val="000000"/>
        </w:rPr>
        <w:br/>
        <w:t xml:space="preserve">                </w:t>
      </w:r>
      <w:r w:rsidRPr="00651F04">
        <w:rPr>
          <w:rFonts w:ascii="Times New Roman" w:hAnsi="Times New Roman"/>
          <w:color w:val="000096"/>
        </w:rPr>
        <w:t>&lt;/tdq:Test&gt;</w:t>
      </w:r>
      <w:r w:rsidRPr="00651F04">
        <w:rPr>
          <w:rFonts w:ascii="Times New Roman" w:hAnsi="Times New Roman"/>
          <w:color w:val="000000"/>
        </w:rPr>
        <w:br/>
        <w:t xml:space="preserve">            </w:t>
      </w:r>
      <w:r w:rsidRPr="00651F04">
        <w:rPr>
          <w:rFonts w:ascii="Times New Roman" w:hAnsi="Times New Roman"/>
          <w:color w:val="000096"/>
        </w:rPr>
        <w:t>&lt;/tdq:Criterion&gt;</w:t>
      </w:r>
      <w:r w:rsidRPr="00651F04">
        <w:rPr>
          <w:rFonts w:ascii="Times New Roman" w:hAnsi="Times New Roman"/>
          <w:color w:val="000000"/>
        </w:rPr>
        <w:br/>
        <w:t xml:space="preserve">        </w:t>
      </w:r>
      <w:r w:rsidRPr="00651F04">
        <w:rPr>
          <w:rFonts w:ascii="Times New Roman" w:hAnsi="Times New Roman"/>
          <w:color w:val="000096"/>
        </w:rPr>
        <w:t>&lt;/tdq:Criteria&gt;</w:t>
      </w:r>
      <w:r w:rsidRPr="00651F04">
        <w:rPr>
          <w:rFonts w:ascii="Times New Roman" w:hAnsi="Times New Roman"/>
          <w:color w:val="000000"/>
        </w:rPr>
        <w:br/>
        <w:t xml:space="preserve">    </w:t>
      </w:r>
      <w:r w:rsidRPr="00651F04">
        <w:rPr>
          <w:rFonts w:ascii="Times New Roman" w:hAnsi="Times New Roman"/>
          <w:color w:val="000096"/>
        </w:rPr>
        <w:t>&lt;/tdq:Default_Query&gt;</w:t>
      </w:r>
      <w:r w:rsidRPr="00651F04">
        <w:rPr>
          <w:rFonts w:ascii="Times New Roman" w:hAnsi="Times New Roman"/>
          <w:color w:val="000000"/>
        </w:rPr>
        <w:br/>
      </w:r>
      <w:r w:rsidRPr="00651F04">
        <w:rPr>
          <w:rFonts w:ascii="Times New Roman" w:hAnsi="Times New Roman"/>
          <w:color w:val="000096"/>
        </w:rPr>
        <w:t>&lt;/taxii:Query&gt;</w:t>
      </w:r>
      <w:r w:rsidRPr="00651F04">
        <w:rPr>
          <w:rFonts w:ascii="Times New Roman" w:hAnsi="Times New Roman"/>
          <w:color w:val="006400"/>
        </w:rPr>
        <w:t xml:space="preserve"> </w:t>
      </w:r>
    </w:p>
    <w:p w14:paraId="0722D3CC" w14:textId="77777777" w:rsidR="00AE0702" w:rsidRPr="00FD22AC" w:rsidRDefault="00AE0702" w:rsidP="00FD22AC">
      <w:pPr>
        <w:pStyle w:val="Heading1"/>
      </w:pPr>
      <w:bookmarkStart w:id="117" w:name="_Toc287332011"/>
      <w:bookmarkStart w:id="118" w:name="_Toc297807300"/>
      <w:r w:rsidRPr="00FD22AC">
        <w:lastRenderedPageBreak/>
        <w:t>Conformance</w:t>
      </w:r>
      <w:bookmarkEnd w:id="117"/>
      <w:bookmarkEnd w:id="118"/>
    </w:p>
    <w:p w14:paraId="0ECA12A1" w14:textId="77777777" w:rsidR="00343EDA" w:rsidRDefault="00343EDA" w:rsidP="00343EDA">
      <w:bookmarkStart w:id="119" w:name="_Toc85472897"/>
      <w:bookmarkStart w:id="120" w:name="_Toc287332012"/>
      <w:bookmarkStart w:id="121" w:name="_Toc297807301"/>
      <w:r>
        <w:t xml:space="preserve">Implementations have discretion over which parts of TAXII they implement (e.g., Discovery Service). </w:t>
      </w:r>
    </w:p>
    <w:p w14:paraId="79396B00" w14:textId="77777777" w:rsidR="00343EDA" w:rsidRDefault="00343EDA" w:rsidP="00343EDA">
      <w:r>
        <w:t>Conformant implementations must conform to all Normative Statements that apply to the portions of TAXII they implement (e.g., Implementers of the Discovery Service must conform to all Normative Statements regarding the Discovery Service).</w:t>
      </w:r>
    </w:p>
    <w:p w14:paraId="2ACAC7E7" w14:textId="77777777" w:rsidR="00343EDA" w:rsidRDefault="00343EDA" w:rsidP="00343EDA">
      <w:r>
        <w:t>Conformant implementations are free to ignore Normative Statements that do not apply to the portions of TAXII they implement (e.g., Non-implementers of the Discovery Service are free to ignore all Normative Statements regarding the Discovery Service).</w:t>
      </w:r>
    </w:p>
    <w:p w14:paraId="4063A7C8" w14:textId="77777777" w:rsidR="00343EDA" w:rsidRPr="0053505A" w:rsidRDefault="00343EDA" w:rsidP="00343EDA">
      <w:r>
        <w:t>The conformance section of this document is intentionally broad and attempts to reiterate what already exists in this document. The TAXII 1.1 Specifications, which this specification is based on, did not have a conformance section. Instead, the TAXII 1.1 Specifications relied on normative text. TAXII 1.1.1 represents a minimal change from TAXII 1.1, and in that spirit no new requirements have been defined in this document.</w:t>
      </w:r>
    </w:p>
    <w:p w14:paraId="24FB53DD" w14:textId="77777777" w:rsidR="0052099F" w:rsidRDefault="00B80CDB" w:rsidP="00CE1F32">
      <w:pPr>
        <w:pStyle w:val="AppendixHeading1"/>
      </w:pPr>
      <w:r>
        <w:lastRenderedPageBreak/>
        <w:t>Acknowl</w:t>
      </w:r>
      <w:r w:rsidR="004D0E5E">
        <w:t>e</w:t>
      </w:r>
      <w:r w:rsidR="008F61FB">
        <w:t>dg</w:t>
      </w:r>
      <w:r w:rsidR="0052099F">
        <w:t>ments</w:t>
      </w:r>
      <w:bookmarkEnd w:id="119"/>
      <w:bookmarkEnd w:id="120"/>
      <w:bookmarkEnd w:id="121"/>
    </w:p>
    <w:p w14:paraId="58CCFD7B" w14:textId="77777777" w:rsidR="002532C3" w:rsidRDefault="002532C3" w:rsidP="002532C3">
      <w:r w:rsidRPr="00744FB0">
        <w:t>The individuals listed in this specification have participated in the creation of this specification and are gratefully acknowledged.</w:t>
      </w:r>
    </w:p>
    <w:p w14:paraId="4B253A5D" w14:textId="77777777" w:rsidR="002532C3" w:rsidRDefault="002532C3" w:rsidP="002532C3"/>
    <w:p w14:paraId="6E3CE417" w14:textId="77777777" w:rsidR="002532C3" w:rsidRDefault="002532C3" w:rsidP="002532C3">
      <w:pPr>
        <w:pStyle w:val="Titlepageinfo"/>
      </w:pPr>
      <w:r>
        <w:t>Authors of initial MITRE TAXII Specifications:</w:t>
      </w:r>
      <w:r>
        <w:fldChar w:fldCharType="begin"/>
      </w:r>
      <w:r>
        <w:instrText xml:space="preserve"> MACROBUTTON  </w:instrText>
      </w:r>
      <w:r>
        <w:fldChar w:fldCharType="end"/>
      </w:r>
    </w:p>
    <w:p w14:paraId="31072C2F" w14:textId="77777777" w:rsidR="002532C3" w:rsidRDefault="002532C3" w:rsidP="002532C3">
      <w:pPr>
        <w:ind w:left="660"/>
      </w:pPr>
      <w:r>
        <w:t>Mark Davidson, MITRE</w:t>
      </w:r>
      <w:r>
        <w:br/>
        <w:t>Charles Schmidt, MITRE</w:t>
      </w:r>
    </w:p>
    <w:p w14:paraId="7B36DB37" w14:textId="77777777" w:rsidR="002532C3" w:rsidRDefault="002532C3" w:rsidP="002532C3"/>
    <w:p w14:paraId="0284CC83" w14:textId="77777777" w:rsidR="002532C3" w:rsidRDefault="002532C3" w:rsidP="002532C3">
      <w:pPr>
        <w:pStyle w:val="Titlepageinfo"/>
      </w:pPr>
      <w:r>
        <w:t>Participants:</w:t>
      </w:r>
      <w:r>
        <w:fldChar w:fldCharType="begin"/>
      </w:r>
      <w:r>
        <w:instrText xml:space="preserve"> MACROBUTTON  </w:instrText>
      </w:r>
      <w:r>
        <w:fldChar w:fldCharType="end"/>
      </w:r>
    </w:p>
    <w:p w14:paraId="3BA6770F" w14:textId="77777777" w:rsidR="002532C3" w:rsidRDefault="002532C3" w:rsidP="002532C3">
      <w:pPr>
        <w:pStyle w:val="Contributor"/>
      </w:pPr>
      <w:r>
        <w:t>&lt;TBD&gt;</w:t>
      </w:r>
    </w:p>
    <w:p w14:paraId="7C326080" w14:textId="77777777" w:rsidR="002532C3" w:rsidRDefault="002532C3" w:rsidP="002532C3"/>
    <w:p w14:paraId="33AD0E7B" w14:textId="77777777" w:rsidR="002532C3" w:rsidRDefault="002532C3" w:rsidP="002532C3">
      <w:pPr>
        <w:pStyle w:val="Titlepageinfo"/>
      </w:pPr>
      <w:r>
        <w:t>Special Thanks:</w:t>
      </w:r>
      <w:r>
        <w:fldChar w:fldCharType="begin"/>
      </w:r>
      <w:r>
        <w:instrText xml:space="preserve"> MACROBUTTON  </w:instrText>
      </w:r>
      <w:r>
        <w:fldChar w:fldCharType="end"/>
      </w:r>
    </w:p>
    <w:p w14:paraId="11114174" w14:textId="77777777" w:rsidR="002532C3" w:rsidRDefault="002532C3" w:rsidP="002532C3">
      <w:r w:rsidRPr="00744FB0">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5E08BE87" w14:textId="77777777" w:rsidR="00C76CAA" w:rsidRPr="00C76CAA" w:rsidRDefault="00C76CAA" w:rsidP="002532C3"/>
    <w:p w14:paraId="10823483" w14:textId="77777777" w:rsidR="00A05FDF" w:rsidRDefault="00A05FDF" w:rsidP="00A05FDF">
      <w:pPr>
        <w:pStyle w:val="AppendixHeading1"/>
      </w:pPr>
      <w:bookmarkStart w:id="122" w:name="_Toc85472898"/>
      <w:bookmarkStart w:id="123" w:name="_Toc287332014"/>
      <w:bookmarkStart w:id="124" w:name="_Toc297807302"/>
      <w:r>
        <w:lastRenderedPageBreak/>
        <w:t>Revision History</w:t>
      </w:r>
      <w:bookmarkEnd w:id="122"/>
      <w:bookmarkEnd w:id="123"/>
      <w:bookmarkEnd w:id="124"/>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440"/>
        <w:gridCol w:w="2160"/>
        <w:gridCol w:w="4140"/>
      </w:tblGrid>
      <w:tr w:rsidR="002532C3" w14:paraId="000C9C47" w14:textId="77777777" w:rsidTr="002532C3">
        <w:tc>
          <w:tcPr>
            <w:tcW w:w="1728" w:type="dxa"/>
          </w:tcPr>
          <w:p w14:paraId="6E25358B" w14:textId="77777777" w:rsidR="00A05FDF" w:rsidRPr="00C7321D" w:rsidRDefault="00A05FDF" w:rsidP="00C7321D">
            <w:pPr>
              <w:jc w:val="center"/>
              <w:rPr>
                <w:b/>
              </w:rPr>
            </w:pPr>
            <w:r w:rsidRPr="00C7321D">
              <w:rPr>
                <w:b/>
              </w:rPr>
              <w:t>Revision</w:t>
            </w:r>
          </w:p>
        </w:tc>
        <w:tc>
          <w:tcPr>
            <w:tcW w:w="1440" w:type="dxa"/>
          </w:tcPr>
          <w:p w14:paraId="2483F8EE" w14:textId="77777777" w:rsidR="00A05FDF" w:rsidRPr="00C7321D" w:rsidRDefault="00A05FDF" w:rsidP="00C7321D">
            <w:pPr>
              <w:jc w:val="center"/>
              <w:rPr>
                <w:b/>
              </w:rPr>
            </w:pPr>
            <w:r w:rsidRPr="00C7321D">
              <w:rPr>
                <w:b/>
              </w:rPr>
              <w:t>Date</w:t>
            </w:r>
          </w:p>
        </w:tc>
        <w:tc>
          <w:tcPr>
            <w:tcW w:w="2160" w:type="dxa"/>
          </w:tcPr>
          <w:p w14:paraId="75F1776F" w14:textId="77777777" w:rsidR="00A05FDF" w:rsidRPr="00C7321D" w:rsidRDefault="00A05FDF" w:rsidP="00C7321D">
            <w:pPr>
              <w:jc w:val="center"/>
              <w:rPr>
                <w:b/>
              </w:rPr>
            </w:pPr>
            <w:r w:rsidRPr="00C7321D">
              <w:rPr>
                <w:b/>
              </w:rPr>
              <w:t>Editor</w:t>
            </w:r>
          </w:p>
        </w:tc>
        <w:tc>
          <w:tcPr>
            <w:tcW w:w="4140" w:type="dxa"/>
          </w:tcPr>
          <w:p w14:paraId="4B7FC746" w14:textId="77777777" w:rsidR="00A05FDF" w:rsidRPr="00C7321D" w:rsidRDefault="00A05FDF" w:rsidP="00AC5012">
            <w:pPr>
              <w:rPr>
                <w:b/>
              </w:rPr>
            </w:pPr>
            <w:r w:rsidRPr="00C7321D">
              <w:rPr>
                <w:b/>
              </w:rPr>
              <w:t>Changes Made</w:t>
            </w:r>
          </w:p>
        </w:tc>
      </w:tr>
      <w:tr w:rsidR="002532C3" w14:paraId="347FA45C" w14:textId="77777777" w:rsidTr="002532C3">
        <w:tc>
          <w:tcPr>
            <w:tcW w:w="1728" w:type="dxa"/>
          </w:tcPr>
          <w:p w14:paraId="7ED40D15" w14:textId="77777777" w:rsidR="00A05FDF" w:rsidRDefault="002532C3" w:rsidP="00AC5012">
            <w:r>
              <w:t>Working Draft 01</w:t>
            </w:r>
          </w:p>
        </w:tc>
        <w:tc>
          <w:tcPr>
            <w:tcW w:w="1440" w:type="dxa"/>
          </w:tcPr>
          <w:p w14:paraId="2806CECD" w14:textId="77777777" w:rsidR="00A05FDF" w:rsidRDefault="002532C3" w:rsidP="00AC5012">
            <w:r>
              <w:t>01 July 2015</w:t>
            </w:r>
          </w:p>
        </w:tc>
        <w:tc>
          <w:tcPr>
            <w:tcW w:w="2160" w:type="dxa"/>
          </w:tcPr>
          <w:p w14:paraId="28384C71" w14:textId="77777777" w:rsidR="00A05FDF" w:rsidRDefault="002532C3" w:rsidP="002532C3">
            <w:r>
              <w:t>Bret Jordan</w:t>
            </w:r>
          </w:p>
        </w:tc>
        <w:tc>
          <w:tcPr>
            <w:tcW w:w="4140" w:type="dxa"/>
          </w:tcPr>
          <w:p w14:paraId="12D946D9" w14:textId="77777777" w:rsidR="00A05FDF" w:rsidRDefault="002532C3" w:rsidP="00AC5012">
            <w:r>
              <w:t>Initial working draft based on MITRE specification</w:t>
            </w:r>
          </w:p>
        </w:tc>
      </w:tr>
    </w:tbl>
    <w:p w14:paraId="1FD139BC"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EDEE3" w14:textId="77777777" w:rsidR="00B260A8" w:rsidRDefault="00B260A8" w:rsidP="008C100C">
      <w:r>
        <w:separator/>
      </w:r>
    </w:p>
    <w:p w14:paraId="6BE99769" w14:textId="77777777" w:rsidR="00B260A8" w:rsidRDefault="00B260A8" w:rsidP="008C100C"/>
    <w:p w14:paraId="7B627507" w14:textId="77777777" w:rsidR="00B260A8" w:rsidRDefault="00B260A8" w:rsidP="008C100C"/>
    <w:p w14:paraId="0B307E50" w14:textId="77777777" w:rsidR="00B260A8" w:rsidRDefault="00B260A8" w:rsidP="008C100C"/>
    <w:p w14:paraId="5E6A84C6" w14:textId="77777777" w:rsidR="00B260A8" w:rsidRDefault="00B260A8" w:rsidP="008C100C"/>
    <w:p w14:paraId="3774853C" w14:textId="77777777" w:rsidR="00B260A8" w:rsidRDefault="00B260A8" w:rsidP="008C100C"/>
    <w:p w14:paraId="0C281874" w14:textId="77777777" w:rsidR="00B260A8" w:rsidRDefault="00B260A8" w:rsidP="008C100C"/>
  </w:endnote>
  <w:endnote w:type="continuationSeparator" w:id="0">
    <w:p w14:paraId="7C907378" w14:textId="77777777" w:rsidR="00B260A8" w:rsidRDefault="00B260A8" w:rsidP="008C100C">
      <w:r>
        <w:continuationSeparator/>
      </w:r>
    </w:p>
    <w:p w14:paraId="4CAAB310" w14:textId="77777777" w:rsidR="00B260A8" w:rsidRDefault="00B260A8" w:rsidP="008C100C"/>
    <w:p w14:paraId="4BA43904" w14:textId="77777777" w:rsidR="00B260A8" w:rsidRDefault="00B260A8" w:rsidP="008C100C"/>
    <w:p w14:paraId="762C1DE0" w14:textId="77777777" w:rsidR="00B260A8" w:rsidRDefault="00B260A8" w:rsidP="008C100C"/>
    <w:p w14:paraId="158308E6" w14:textId="77777777" w:rsidR="00B260A8" w:rsidRDefault="00B260A8" w:rsidP="008C100C"/>
    <w:p w14:paraId="5EF91008" w14:textId="77777777" w:rsidR="00B260A8" w:rsidRDefault="00B260A8" w:rsidP="008C100C"/>
    <w:p w14:paraId="13E8F0C1" w14:textId="77777777" w:rsidR="00B260A8" w:rsidRDefault="00B260A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452A5" w14:textId="21F5713F" w:rsidR="00B260A8" w:rsidRPr="00195F88" w:rsidRDefault="00B260A8"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w:t>
    </w:r>
    <w:r w:rsidRPr="00D749AE">
      <w:rPr>
        <w:sz w:val="16"/>
        <w:szCs w:val="16"/>
      </w:rPr>
      <w:t>part5-query</w:t>
    </w:r>
    <w:r>
      <w:rPr>
        <w:sz w:val="16"/>
        <w:szCs w:val="16"/>
      </w:rPr>
      <w:tab/>
      <w:t>Working Draft 01</w:t>
    </w:r>
    <w:r>
      <w:rPr>
        <w:sz w:val="16"/>
        <w:szCs w:val="16"/>
      </w:rPr>
      <w:tab/>
      <w:t>01</w:t>
    </w:r>
    <w:r>
      <w:rPr>
        <w:sz w:val="16"/>
        <w:szCs w:val="16"/>
        <w:lang w:val="en-US"/>
      </w:rPr>
      <w:t xml:space="preserve"> July</w:t>
    </w:r>
    <w:r>
      <w:rPr>
        <w:sz w:val="16"/>
        <w:szCs w:val="16"/>
      </w:rPr>
      <w:t xml:space="preserve"> </w:t>
    </w:r>
    <w:r>
      <w:rPr>
        <w:sz w:val="16"/>
        <w:szCs w:val="16"/>
        <w:lang w:val="en-US"/>
      </w:rPr>
      <w:t>2015</w:t>
    </w:r>
  </w:p>
  <w:p w14:paraId="7C336977" w14:textId="77777777" w:rsidR="00B260A8" w:rsidRPr="00195F88" w:rsidRDefault="00B260A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86F1A">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86F1A">
      <w:rPr>
        <w:rStyle w:val="PageNumber"/>
        <w:noProof/>
        <w:sz w:val="16"/>
        <w:szCs w:val="16"/>
      </w:rPr>
      <w:t>27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A2492" w14:textId="77777777" w:rsidR="00B260A8" w:rsidRDefault="00B260A8" w:rsidP="008C100C">
      <w:r>
        <w:separator/>
      </w:r>
    </w:p>
    <w:p w14:paraId="5E59F1F1" w14:textId="77777777" w:rsidR="00B260A8" w:rsidRDefault="00B260A8" w:rsidP="008C100C"/>
  </w:footnote>
  <w:footnote w:type="continuationSeparator" w:id="0">
    <w:p w14:paraId="0FAF8D3D" w14:textId="77777777" w:rsidR="00B260A8" w:rsidRDefault="00B260A8" w:rsidP="008C100C">
      <w:r>
        <w:continuationSeparator/>
      </w:r>
    </w:p>
    <w:p w14:paraId="5CCA16C7" w14:textId="77777777" w:rsidR="00B260A8" w:rsidRDefault="00B260A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6DA3B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2"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C65DA2"/>
    <w:multiLevelType w:val="hybridMultilevel"/>
    <w:tmpl w:val="BC90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45C00"/>
    <w:multiLevelType w:val="hybridMultilevel"/>
    <w:tmpl w:val="509E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94620"/>
    <w:multiLevelType w:val="hybridMultilevel"/>
    <w:tmpl w:val="15A82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164B13"/>
    <w:multiLevelType w:val="hybridMultilevel"/>
    <w:tmpl w:val="D488F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52620"/>
    <w:multiLevelType w:val="hybridMultilevel"/>
    <w:tmpl w:val="D1A41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B3BE9"/>
    <w:multiLevelType w:val="hybridMultilevel"/>
    <w:tmpl w:val="3D78A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05C61"/>
    <w:multiLevelType w:val="multilevel"/>
    <w:tmpl w:val="D488FB1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B0352FE"/>
    <w:multiLevelType w:val="hybridMultilevel"/>
    <w:tmpl w:val="669C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9006F"/>
    <w:multiLevelType w:val="hybridMultilevel"/>
    <w:tmpl w:val="9B96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D285DFA"/>
    <w:multiLevelType w:val="multilevel"/>
    <w:tmpl w:val="D488FB1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44C2093E"/>
    <w:multiLevelType w:val="hybridMultilevel"/>
    <w:tmpl w:val="7EC6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06B0D"/>
    <w:multiLevelType w:val="hybridMultilevel"/>
    <w:tmpl w:val="07081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3F1A6F"/>
    <w:multiLevelType w:val="hybridMultilevel"/>
    <w:tmpl w:val="B8983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092CE6"/>
    <w:multiLevelType w:val="hybridMultilevel"/>
    <w:tmpl w:val="4688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9BD4A17"/>
    <w:multiLevelType w:val="hybridMultilevel"/>
    <w:tmpl w:val="1F06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2B33F8"/>
    <w:multiLevelType w:val="hybridMultilevel"/>
    <w:tmpl w:val="07081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18"/>
  </w:num>
  <w:num w:numId="3">
    <w:abstractNumId w:val="1"/>
  </w:num>
  <w:num w:numId="4">
    <w:abstractNumId w:val="21"/>
  </w:num>
  <w:num w:numId="5">
    <w:abstractNumId w:val="12"/>
  </w:num>
  <w:num w:numId="6">
    <w:abstractNumId w:val="8"/>
  </w:num>
  <w:num w:numId="7">
    <w:abstractNumId w:val="20"/>
  </w:num>
  <w:num w:numId="8">
    <w:abstractNumId w:val="7"/>
  </w:num>
  <w:num w:numId="9">
    <w:abstractNumId w:val="15"/>
  </w:num>
  <w:num w:numId="10">
    <w:abstractNumId w:val="5"/>
  </w:num>
  <w:num w:numId="11">
    <w:abstractNumId w:val="16"/>
  </w:num>
  <w:num w:numId="12">
    <w:abstractNumId w:val="6"/>
  </w:num>
  <w:num w:numId="13">
    <w:abstractNumId w:val="9"/>
  </w:num>
  <w:num w:numId="14">
    <w:abstractNumId w:val="13"/>
  </w:num>
  <w:num w:numId="15">
    <w:abstractNumId w:val="19"/>
  </w:num>
  <w:num w:numId="16">
    <w:abstractNumId w:val="17"/>
  </w:num>
  <w:num w:numId="17">
    <w:abstractNumId w:val="14"/>
  </w:num>
  <w:num w:numId="18">
    <w:abstractNumId w:val="4"/>
  </w:num>
  <w:num w:numId="19">
    <w:abstractNumId w:val="11"/>
  </w:num>
  <w:num w:numId="20">
    <w:abstractNumId w:val="10"/>
  </w:num>
  <w:num w:numId="21">
    <w:abstractNumId w:val="3"/>
  </w:num>
  <w:num w:numId="22">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0E"/>
    <w:rsid w:val="00024C43"/>
    <w:rsid w:val="00025117"/>
    <w:rsid w:val="00035E41"/>
    <w:rsid w:val="00041D3A"/>
    <w:rsid w:val="00062F2F"/>
    <w:rsid w:val="00076EFC"/>
    <w:rsid w:val="00096E2D"/>
    <w:rsid w:val="000B071A"/>
    <w:rsid w:val="000C471B"/>
    <w:rsid w:val="000C7C71"/>
    <w:rsid w:val="000E28CA"/>
    <w:rsid w:val="000F36D1"/>
    <w:rsid w:val="000F3A82"/>
    <w:rsid w:val="00101FF7"/>
    <w:rsid w:val="001057D2"/>
    <w:rsid w:val="00110520"/>
    <w:rsid w:val="0012387E"/>
    <w:rsid w:val="00123F2F"/>
    <w:rsid w:val="00125EA7"/>
    <w:rsid w:val="00147F63"/>
    <w:rsid w:val="00155251"/>
    <w:rsid w:val="00156A2A"/>
    <w:rsid w:val="00165F54"/>
    <w:rsid w:val="00176B0C"/>
    <w:rsid w:val="00177DED"/>
    <w:rsid w:val="001847BD"/>
    <w:rsid w:val="00186F1A"/>
    <w:rsid w:val="001945A5"/>
    <w:rsid w:val="00195F88"/>
    <w:rsid w:val="001A7143"/>
    <w:rsid w:val="001B103C"/>
    <w:rsid w:val="001C00C8"/>
    <w:rsid w:val="001D1D6C"/>
    <w:rsid w:val="001E2FF0"/>
    <w:rsid w:val="001E392A"/>
    <w:rsid w:val="001E46CF"/>
    <w:rsid w:val="001F05E0"/>
    <w:rsid w:val="001F2095"/>
    <w:rsid w:val="001F7EBD"/>
    <w:rsid w:val="0022351D"/>
    <w:rsid w:val="00225C3B"/>
    <w:rsid w:val="002331A1"/>
    <w:rsid w:val="0023482D"/>
    <w:rsid w:val="002532C3"/>
    <w:rsid w:val="00273E05"/>
    <w:rsid w:val="00275FD8"/>
    <w:rsid w:val="0027608D"/>
    <w:rsid w:val="00285F85"/>
    <w:rsid w:val="00286EC7"/>
    <w:rsid w:val="00295239"/>
    <w:rsid w:val="00295C45"/>
    <w:rsid w:val="00297E3B"/>
    <w:rsid w:val="002A5CA9"/>
    <w:rsid w:val="002B197B"/>
    <w:rsid w:val="002B7E99"/>
    <w:rsid w:val="002C0868"/>
    <w:rsid w:val="002C3606"/>
    <w:rsid w:val="002C7FD5"/>
    <w:rsid w:val="002D0FAE"/>
    <w:rsid w:val="002E432F"/>
    <w:rsid w:val="002F1192"/>
    <w:rsid w:val="0030718D"/>
    <w:rsid w:val="00310E8A"/>
    <w:rsid w:val="003129C6"/>
    <w:rsid w:val="003374BB"/>
    <w:rsid w:val="003423A1"/>
    <w:rsid w:val="003426DD"/>
    <w:rsid w:val="00343EDA"/>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8683B"/>
    <w:rsid w:val="004925B5"/>
    <w:rsid w:val="004B0764"/>
    <w:rsid w:val="004B203E"/>
    <w:rsid w:val="004C1F0A"/>
    <w:rsid w:val="004C4D7C"/>
    <w:rsid w:val="004D0E5E"/>
    <w:rsid w:val="004F390D"/>
    <w:rsid w:val="005126F2"/>
    <w:rsid w:val="0051443F"/>
    <w:rsid w:val="00514964"/>
    <w:rsid w:val="0051640A"/>
    <w:rsid w:val="0052099F"/>
    <w:rsid w:val="00522E14"/>
    <w:rsid w:val="00542191"/>
    <w:rsid w:val="00544386"/>
    <w:rsid w:val="00547D8B"/>
    <w:rsid w:val="00574228"/>
    <w:rsid w:val="00576770"/>
    <w:rsid w:val="005845E0"/>
    <w:rsid w:val="00590FE3"/>
    <w:rsid w:val="005A293B"/>
    <w:rsid w:val="005A4F29"/>
    <w:rsid w:val="005A5E41"/>
    <w:rsid w:val="005D2EE1"/>
    <w:rsid w:val="005E587C"/>
    <w:rsid w:val="006047D8"/>
    <w:rsid w:val="006107FC"/>
    <w:rsid w:val="00633D82"/>
    <w:rsid w:val="00643397"/>
    <w:rsid w:val="0068398A"/>
    <w:rsid w:val="00690C8C"/>
    <w:rsid w:val="006A0BE4"/>
    <w:rsid w:val="006A1B10"/>
    <w:rsid w:val="006A48F3"/>
    <w:rsid w:val="006A6A3A"/>
    <w:rsid w:val="006B65C7"/>
    <w:rsid w:val="006C787E"/>
    <w:rsid w:val="006D31DB"/>
    <w:rsid w:val="006E4329"/>
    <w:rsid w:val="006F2371"/>
    <w:rsid w:val="0071217C"/>
    <w:rsid w:val="007165BD"/>
    <w:rsid w:val="0072536E"/>
    <w:rsid w:val="00727F08"/>
    <w:rsid w:val="00735E3A"/>
    <w:rsid w:val="0074463C"/>
    <w:rsid w:val="00745446"/>
    <w:rsid w:val="00754545"/>
    <w:rsid w:val="0076113A"/>
    <w:rsid w:val="007611CD"/>
    <w:rsid w:val="0077347A"/>
    <w:rsid w:val="007744A2"/>
    <w:rsid w:val="007816D7"/>
    <w:rsid w:val="0078421C"/>
    <w:rsid w:val="007C2C52"/>
    <w:rsid w:val="007D079E"/>
    <w:rsid w:val="007E3373"/>
    <w:rsid w:val="007F5126"/>
    <w:rsid w:val="00806D7D"/>
    <w:rsid w:val="00806F9D"/>
    <w:rsid w:val="008341CC"/>
    <w:rsid w:val="008350AE"/>
    <w:rsid w:val="008354A2"/>
    <w:rsid w:val="00844B2F"/>
    <w:rsid w:val="00851329"/>
    <w:rsid w:val="0085228B"/>
    <w:rsid w:val="00852E10"/>
    <w:rsid w:val="008546B3"/>
    <w:rsid w:val="00860008"/>
    <w:rsid w:val="008677C6"/>
    <w:rsid w:val="00882FC4"/>
    <w:rsid w:val="00890065"/>
    <w:rsid w:val="00893DFE"/>
    <w:rsid w:val="008A6250"/>
    <w:rsid w:val="008B35FC"/>
    <w:rsid w:val="008C100C"/>
    <w:rsid w:val="008C7396"/>
    <w:rsid w:val="008D23C9"/>
    <w:rsid w:val="008D464F"/>
    <w:rsid w:val="008F61FB"/>
    <w:rsid w:val="00903BE1"/>
    <w:rsid w:val="00916BF1"/>
    <w:rsid w:val="00933ED8"/>
    <w:rsid w:val="00951C02"/>
    <w:rsid w:val="009523EF"/>
    <w:rsid w:val="00960D49"/>
    <w:rsid w:val="00975850"/>
    <w:rsid w:val="00995224"/>
    <w:rsid w:val="009A1CFF"/>
    <w:rsid w:val="009A44D0"/>
    <w:rsid w:val="009A4C1B"/>
    <w:rsid w:val="009C7DCE"/>
    <w:rsid w:val="009E5ACB"/>
    <w:rsid w:val="00A001B9"/>
    <w:rsid w:val="00A046ED"/>
    <w:rsid w:val="00A05FDF"/>
    <w:rsid w:val="00A20B41"/>
    <w:rsid w:val="00A36268"/>
    <w:rsid w:val="00A44E81"/>
    <w:rsid w:val="00A471E7"/>
    <w:rsid w:val="00A50716"/>
    <w:rsid w:val="00A710C8"/>
    <w:rsid w:val="00A83CAA"/>
    <w:rsid w:val="00A9135E"/>
    <w:rsid w:val="00AA341A"/>
    <w:rsid w:val="00AA7BD8"/>
    <w:rsid w:val="00AB2FA9"/>
    <w:rsid w:val="00AC5012"/>
    <w:rsid w:val="00AD0665"/>
    <w:rsid w:val="00AD0F45"/>
    <w:rsid w:val="00AD6C00"/>
    <w:rsid w:val="00AE0702"/>
    <w:rsid w:val="00AF5EEC"/>
    <w:rsid w:val="00B07128"/>
    <w:rsid w:val="00B103B8"/>
    <w:rsid w:val="00B2415D"/>
    <w:rsid w:val="00B260A8"/>
    <w:rsid w:val="00B53807"/>
    <w:rsid w:val="00B56878"/>
    <w:rsid w:val="00B569DB"/>
    <w:rsid w:val="00B62E2E"/>
    <w:rsid w:val="00B641A5"/>
    <w:rsid w:val="00B80CDB"/>
    <w:rsid w:val="00B868F4"/>
    <w:rsid w:val="00BA2083"/>
    <w:rsid w:val="00BA51C2"/>
    <w:rsid w:val="00BC439B"/>
    <w:rsid w:val="00BD5C4F"/>
    <w:rsid w:val="00BD74E8"/>
    <w:rsid w:val="00BE0637"/>
    <w:rsid w:val="00BE1CE0"/>
    <w:rsid w:val="00C02DEC"/>
    <w:rsid w:val="00C20C97"/>
    <w:rsid w:val="00C23558"/>
    <w:rsid w:val="00C32606"/>
    <w:rsid w:val="00C45F5B"/>
    <w:rsid w:val="00C52EFC"/>
    <w:rsid w:val="00C6111F"/>
    <w:rsid w:val="00C71349"/>
    <w:rsid w:val="00C7242E"/>
    <w:rsid w:val="00C7321D"/>
    <w:rsid w:val="00C76CAA"/>
    <w:rsid w:val="00C77916"/>
    <w:rsid w:val="00C872C9"/>
    <w:rsid w:val="00C9139F"/>
    <w:rsid w:val="00CA025D"/>
    <w:rsid w:val="00CA2698"/>
    <w:rsid w:val="00CC5EC1"/>
    <w:rsid w:val="00CE06CB"/>
    <w:rsid w:val="00CE1F32"/>
    <w:rsid w:val="00D00E62"/>
    <w:rsid w:val="00D06421"/>
    <w:rsid w:val="00D142A8"/>
    <w:rsid w:val="00D17F06"/>
    <w:rsid w:val="00D34E24"/>
    <w:rsid w:val="00D43CB9"/>
    <w:rsid w:val="00D44DFE"/>
    <w:rsid w:val="00D5207A"/>
    <w:rsid w:val="00D54431"/>
    <w:rsid w:val="00D56563"/>
    <w:rsid w:val="00D57FAD"/>
    <w:rsid w:val="00D72993"/>
    <w:rsid w:val="00D749AE"/>
    <w:rsid w:val="00D80809"/>
    <w:rsid w:val="00D8216B"/>
    <w:rsid w:val="00D852A1"/>
    <w:rsid w:val="00D92808"/>
    <w:rsid w:val="00DA5475"/>
    <w:rsid w:val="00DB7C1F"/>
    <w:rsid w:val="00DD73AA"/>
    <w:rsid w:val="00DE46EE"/>
    <w:rsid w:val="00DE6F0E"/>
    <w:rsid w:val="00DF1F29"/>
    <w:rsid w:val="00DF5EAF"/>
    <w:rsid w:val="00E01912"/>
    <w:rsid w:val="00E024DB"/>
    <w:rsid w:val="00E14AD4"/>
    <w:rsid w:val="00E1644B"/>
    <w:rsid w:val="00E21636"/>
    <w:rsid w:val="00E224C9"/>
    <w:rsid w:val="00E230BA"/>
    <w:rsid w:val="00E31A55"/>
    <w:rsid w:val="00E36FE1"/>
    <w:rsid w:val="00E4299F"/>
    <w:rsid w:val="00E43C11"/>
    <w:rsid w:val="00E73D03"/>
    <w:rsid w:val="00E7670A"/>
    <w:rsid w:val="00E7674F"/>
    <w:rsid w:val="00E86694"/>
    <w:rsid w:val="00E9034C"/>
    <w:rsid w:val="00E947B6"/>
    <w:rsid w:val="00EB2C75"/>
    <w:rsid w:val="00EC1016"/>
    <w:rsid w:val="00EC4D9D"/>
    <w:rsid w:val="00EE32B1"/>
    <w:rsid w:val="00EE3C80"/>
    <w:rsid w:val="00EF5B8E"/>
    <w:rsid w:val="00F003C0"/>
    <w:rsid w:val="00F07E6A"/>
    <w:rsid w:val="00F10B93"/>
    <w:rsid w:val="00F17E88"/>
    <w:rsid w:val="00F36BFC"/>
    <w:rsid w:val="00F5240A"/>
    <w:rsid w:val="00F53893"/>
    <w:rsid w:val="00F633FA"/>
    <w:rsid w:val="00F636FC"/>
    <w:rsid w:val="00FA361D"/>
    <w:rsid w:val="00FA3C87"/>
    <w:rsid w:val="00FB384A"/>
    <w:rsid w:val="00FB3A75"/>
    <w:rsid w:val="00FB7D86"/>
    <w:rsid w:val="00FC5615"/>
    <w:rsid w:val="00FD22AC"/>
    <w:rsid w:val="00FD445B"/>
    <w:rsid w:val="00FE4DCF"/>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50CCF6B4"/>
  <w15:docId w15:val="{05A516AC-6DEE-472C-94D8-9B17CDCD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rsid w:val="00893DFE"/>
    <w:rPr>
      <w:sz w:val="18"/>
      <w:szCs w:val="18"/>
    </w:rPr>
  </w:style>
  <w:style w:type="paragraph" w:styleId="CommentText">
    <w:name w:val="annotation text"/>
    <w:basedOn w:val="Normal"/>
    <w:link w:val="CommentTextChar"/>
    <w:uiPriority w:val="99"/>
    <w:rsid w:val="00893DFE"/>
    <w:rPr>
      <w:sz w:val="24"/>
    </w:rPr>
  </w:style>
  <w:style w:type="character" w:customStyle="1" w:styleId="CommentTextChar">
    <w:name w:val="Comment Text Char"/>
    <w:basedOn w:val="DefaultParagraphFont"/>
    <w:link w:val="CommentText"/>
    <w:uiPriority w:val="99"/>
    <w:rsid w:val="00893DFE"/>
    <w:rPr>
      <w:rFonts w:ascii="Arial" w:hAnsi="Arial"/>
      <w:sz w:val="24"/>
      <w:szCs w:val="24"/>
    </w:rPr>
  </w:style>
  <w:style w:type="paragraph" w:styleId="CommentSubject">
    <w:name w:val="annotation subject"/>
    <w:basedOn w:val="CommentText"/>
    <w:next w:val="CommentText"/>
    <w:link w:val="CommentSubjectChar"/>
    <w:rsid w:val="00893DFE"/>
    <w:rPr>
      <w:b/>
      <w:bCs/>
      <w:sz w:val="20"/>
      <w:szCs w:val="20"/>
    </w:rPr>
  </w:style>
  <w:style w:type="character" w:customStyle="1" w:styleId="CommentSubjectChar">
    <w:name w:val="Comment Subject Char"/>
    <w:basedOn w:val="CommentTextChar"/>
    <w:link w:val="CommentSubject"/>
    <w:rsid w:val="00893DFE"/>
    <w:rPr>
      <w:rFonts w:ascii="Arial" w:hAnsi="Arial"/>
      <w:b/>
      <w:bCs/>
      <w:sz w:val="24"/>
      <w:szCs w:val="24"/>
    </w:rPr>
  </w:style>
  <w:style w:type="paragraph" w:styleId="ListParagraph">
    <w:name w:val="List Paragraph"/>
    <w:basedOn w:val="Normal"/>
    <w:uiPriority w:val="34"/>
    <w:qFormat/>
    <w:rsid w:val="002532C3"/>
    <w:pPr>
      <w:spacing w:before="0"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94361">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92957577">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hyperlink" Target="http://www.ietf.org/rfc/rfc2119.txt"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docs.oasis-open.org/cti/ns/taxii/default-query-1.1.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hyperlink" Target="https://www.oasis-open.org/policies-guidelines/ipr" TargetMode="Externa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tc-process" TargetMode="External"/><Relationship Id="rId28" Type="http://schemas.openxmlformats.org/officeDocument/2006/relationships/fontTable" Target="fontTable.xml"/><Relationship Id="rId10" Type="http://schemas.openxmlformats.org/officeDocument/2006/relationships/hyperlink" Target="http://www.bluecoat.com/" TargetMode="External"/><Relationship Id="rId19" Type="http://schemas.openxmlformats.org/officeDocument/2006/relationships/hyperlink" Target="http://taxii.mitre.org/specifications/version1.1/TAXII_Default_Query_Specification.pdf" TargetMode="Externa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cybox.mitre.org/language/regular_expression_sup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The132</b:Tag>
    <b:SourceType>Report</b:SourceType>
    <b:Guid>{C85E9CA9-9AD5-4ACE-BCDB-A1C64AAEB3CE}</b:Guid>
    <b:Author>
      <b:Author>
        <b:Corporate>The MITRE Corp.</b:Corporate>
      </b:Author>
    </b:Author>
    <b:Title>TAXII Overview 1.0</b:Title>
    <b:Year>2013</b:Year>
    <b:Publisher>The MITRE Corp.</b:Publisher>
    <b:RefOrder>1</b:RefOrder>
  </b:Source>
</b:Sources>
</file>

<file path=customXml/itemProps1.xml><?xml version="1.0" encoding="utf-8"?>
<ds:datastoreItem xmlns:ds="http://schemas.openxmlformats.org/officeDocument/2006/customXml" ds:itemID="{F075C22A-58FA-45B4-9F0D-1D299C63C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46</TotalTime>
  <Pages>27</Pages>
  <Words>6514</Words>
  <Characters>43309</Characters>
  <Application>Microsoft Office Word</Application>
  <DocSecurity>0</DocSecurity>
  <Lines>360</Lines>
  <Paragraphs>99</Paragraphs>
  <ScaleCrop>false</ScaleCrop>
  <HeadingPairs>
    <vt:vector size="2" baseType="variant">
      <vt:variant>
        <vt:lpstr>Title</vt:lpstr>
      </vt:variant>
      <vt:variant>
        <vt:i4>1</vt:i4>
      </vt:variant>
    </vt:vector>
  </HeadingPairs>
  <TitlesOfParts>
    <vt:vector size="1" baseType="lpstr">
      <vt:lpstr>TAXII Version 1.1.1 Part 5: Default Query</vt:lpstr>
    </vt:vector>
  </TitlesOfParts>
  <Company/>
  <LinksUpToDate>false</LinksUpToDate>
  <CharactersWithSpaces>49724</CharactersWithSpaces>
  <SharedDoc>false</SharedDoc>
  <HLinks>
    <vt:vector size="222"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1179708</vt:i4>
      </vt:variant>
      <vt:variant>
        <vt:i4>128</vt:i4>
      </vt:variant>
      <vt:variant>
        <vt:i4>0</vt:i4>
      </vt:variant>
      <vt:variant>
        <vt:i4>5</vt:i4>
      </vt:variant>
      <vt:variant>
        <vt:lpwstr/>
      </vt:variant>
      <vt:variant>
        <vt:lpwstr>_Toc409437269</vt:lpwstr>
      </vt:variant>
      <vt:variant>
        <vt:i4>1179708</vt:i4>
      </vt:variant>
      <vt:variant>
        <vt:i4>122</vt:i4>
      </vt:variant>
      <vt:variant>
        <vt:i4>0</vt:i4>
      </vt:variant>
      <vt:variant>
        <vt:i4>5</vt:i4>
      </vt:variant>
      <vt:variant>
        <vt:lpwstr/>
      </vt:variant>
      <vt:variant>
        <vt:lpwstr>_Toc409437268</vt:lpwstr>
      </vt:variant>
      <vt:variant>
        <vt:i4>1179708</vt:i4>
      </vt:variant>
      <vt:variant>
        <vt:i4>116</vt:i4>
      </vt:variant>
      <vt:variant>
        <vt:i4>0</vt:i4>
      </vt:variant>
      <vt:variant>
        <vt:i4>5</vt:i4>
      </vt:variant>
      <vt:variant>
        <vt:lpwstr/>
      </vt:variant>
      <vt:variant>
        <vt:lpwstr>_Toc409437267</vt:lpwstr>
      </vt:variant>
      <vt:variant>
        <vt:i4>1179708</vt:i4>
      </vt:variant>
      <vt:variant>
        <vt:i4>110</vt:i4>
      </vt:variant>
      <vt:variant>
        <vt:i4>0</vt:i4>
      </vt:variant>
      <vt:variant>
        <vt:i4>5</vt:i4>
      </vt:variant>
      <vt:variant>
        <vt:lpwstr/>
      </vt:variant>
      <vt:variant>
        <vt:lpwstr>_Toc409437266</vt:lpwstr>
      </vt:variant>
      <vt:variant>
        <vt:i4>1179708</vt:i4>
      </vt:variant>
      <vt:variant>
        <vt:i4>104</vt:i4>
      </vt:variant>
      <vt:variant>
        <vt:i4>0</vt:i4>
      </vt:variant>
      <vt:variant>
        <vt:i4>5</vt:i4>
      </vt:variant>
      <vt:variant>
        <vt:lpwstr/>
      </vt:variant>
      <vt:variant>
        <vt:lpwstr>_Toc409437265</vt:lpwstr>
      </vt:variant>
      <vt:variant>
        <vt:i4>1179708</vt:i4>
      </vt:variant>
      <vt:variant>
        <vt:i4>98</vt:i4>
      </vt:variant>
      <vt:variant>
        <vt:i4>0</vt:i4>
      </vt:variant>
      <vt:variant>
        <vt:i4>5</vt:i4>
      </vt:variant>
      <vt:variant>
        <vt:lpwstr/>
      </vt:variant>
      <vt:variant>
        <vt:lpwstr>_Toc409437264</vt:lpwstr>
      </vt:variant>
      <vt:variant>
        <vt:i4>1179708</vt:i4>
      </vt:variant>
      <vt:variant>
        <vt:i4>92</vt:i4>
      </vt:variant>
      <vt:variant>
        <vt:i4>0</vt:i4>
      </vt:variant>
      <vt:variant>
        <vt:i4>5</vt:i4>
      </vt:variant>
      <vt:variant>
        <vt:lpwstr/>
      </vt:variant>
      <vt:variant>
        <vt:lpwstr>_Toc409437263</vt:lpwstr>
      </vt:variant>
      <vt:variant>
        <vt:i4>1179708</vt:i4>
      </vt:variant>
      <vt:variant>
        <vt:i4>86</vt:i4>
      </vt:variant>
      <vt:variant>
        <vt:i4>0</vt:i4>
      </vt:variant>
      <vt:variant>
        <vt:i4>5</vt:i4>
      </vt:variant>
      <vt:variant>
        <vt:lpwstr/>
      </vt:variant>
      <vt:variant>
        <vt:lpwstr>_Toc409437262</vt:lpwstr>
      </vt:variant>
      <vt:variant>
        <vt:i4>1179708</vt:i4>
      </vt:variant>
      <vt:variant>
        <vt:i4>80</vt:i4>
      </vt:variant>
      <vt:variant>
        <vt:i4>0</vt:i4>
      </vt:variant>
      <vt:variant>
        <vt:i4>5</vt:i4>
      </vt:variant>
      <vt:variant>
        <vt:lpwstr/>
      </vt:variant>
      <vt:variant>
        <vt:lpwstr>_Toc409437261</vt:lpwstr>
      </vt:variant>
      <vt:variant>
        <vt:i4>1179708</vt:i4>
      </vt:variant>
      <vt:variant>
        <vt:i4>74</vt:i4>
      </vt:variant>
      <vt:variant>
        <vt:i4>0</vt:i4>
      </vt:variant>
      <vt:variant>
        <vt:i4>5</vt:i4>
      </vt:variant>
      <vt:variant>
        <vt:lpwstr/>
      </vt:variant>
      <vt:variant>
        <vt:lpwstr>_Toc409437260</vt:lpwstr>
      </vt:variant>
      <vt:variant>
        <vt:i4>1114172</vt:i4>
      </vt:variant>
      <vt:variant>
        <vt:i4>68</vt:i4>
      </vt:variant>
      <vt:variant>
        <vt:i4>0</vt:i4>
      </vt:variant>
      <vt:variant>
        <vt:i4>5</vt:i4>
      </vt:variant>
      <vt:variant>
        <vt:lpwstr/>
      </vt:variant>
      <vt:variant>
        <vt:lpwstr>_Toc409437259</vt:lpwstr>
      </vt:variant>
      <vt:variant>
        <vt:i4>1114172</vt:i4>
      </vt:variant>
      <vt:variant>
        <vt:i4>62</vt:i4>
      </vt:variant>
      <vt:variant>
        <vt:i4>0</vt:i4>
      </vt:variant>
      <vt:variant>
        <vt:i4>5</vt:i4>
      </vt:variant>
      <vt:variant>
        <vt:lpwstr/>
      </vt:variant>
      <vt:variant>
        <vt:lpwstr>_Toc409437258</vt:lpwstr>
      </vt:variant>
      <vt:variant>
        <vt:i4>1114172</vt:i4>
      </vt:variant>
      <vt:variant>
        <vt:i4>56</vt:i4>
      </vt:variant>
      <vt:variant>
        <vt:i4>0</vt:i4>
      </vt:variant>
      <vt:variant>
        <vt:i4>5</vt:i4>
      </vt:variant>
      <vt:variant>
        <vt:lpwstr/>
      </vt:variant>
      <vt:variant>
        <vt:lpwstr>_Toc409437257</vt:lpwstr>
      </vt:variant>
      <vt:variant>
        <vt:i4>1114172</vt:i4>
      </vt:variant>
      <vt:variant>
        <vt:i4>50</vt:i4>
      </vt:variant>
      <vt:variant>
        <vt:i4>0</vt:i4>
      </vt:variant>
      <vt:variant>
        <vt:i4>5</vt:i4>
      </vt:variant>
      <vt:variant>
        <vt:lpwstr/>
      </vt:variant>
      <vt:variant>
        <vt:lpwstr>_Toc409437256</vt:lpwstr>
      </vt:variant>
      <vt:variant>
        <vt:i4>1114172</vt:i4>
      </vt:variant>
      <vt:variant>
        <vt:i4>44</vt:i4>
      </vt:variant>
      <vt:variant>
        <vt:i4>0</vt:i4>
      </vt:variant>
      <vt:variant>
        <vt:i4>5</vt:i4>
      </vt:variant>
      <vt:variant>
        <vt:lpwstr/>
      </vt:variant>
      <vt:variant>
        <vt:lpwstr>_Toc409437255</vt:lpwstr>
      </vt:variant>
      <vt:variant>
        <vt:i4>3604594</vt:i4>
      </vt:variant>
      <vt:variant>
        <vt:i4>39</vt:i4>
      </vt:variant>
      <vt:variant>
        <vt:i4>0</vt:i4>
      </vt:variant>
      <vt:variant>
        <vt:i4>5</vt:i4>
      </vt:variant>
      <vt:variant>
        <vt:lpwstr>https://www.oasis-open.org/policies-guidelines/ipr</vt:lpwstr>
      </vt:variant>
      <vt:variant>
        <vt:lpwstr/>
      </vt:variant>
      <vt:variant>
        <vt:i4>7995515</vt:i4>
      </vt:variant>
      <vt:variant>
        <vt:i4>36</vt:i4>
      </vt:variant>
      <vt:variant>
        <vt:i4>0</vt:i4>
      </vt:variant>
      <vt:variant>
        <vt:i4>5</vt:i4>
      </vt:variant>
      <vt:variant>
        <vt:lpwstr>https://www.oasis-open.org/policies-guidelines/tc-process</vt:lpwstr>
      </vt:variant>
      <vt:variant>
        <vt:lpwstr>standApprovProcess</vt:lpwstr>
      </vt:variant>
      <vt:variant>
        <vt:i4>7667833</vt:i4>
      </vt:variant>
      <vt:variant>
        <vt:i4>33</vt:i4>
      </vt:variant>
      <vt:variant>
        <vt:i4>0</vt:i4>
      </vt:variant>
      <vt:variant>
        <vt:i4>5</vt:i4>
      </vt:variant>
      <vt:variant>
        <vt:lpwstr>https://www.oasis-open.org/policies-guidelines/tc-process</vt:lpwstr>
      </vt:variant>
      <vt:variant>
        <vt:lpwstr>committeeDraft</vt:lpwstr>
      </vt:variant>
      <vt:variant>
        <vt:i4>524304</vt:i4>
      </vt:variant>
      <vt:variant>
        <vt:i4>30</vt:i4>
      </vt:variant>
      <vt:variant>
        <vt:i4>0</vt:i4>
      </vt:variant>
      <vt:variant>
        <vt:i4>5</vt:i4>
      </vt:variant>
      <vt:variant>
        <vt:lpwstr>https://www.oasis-open.org/policies-guidelines/tc-process</vt:lpwstr>
      </vt:variant>
      <vt:variant>
        <vt:lpwstr>dWorkingDraft</vt:lpwstr>
      </vt:variant>
      <vt:variant>
        <vt:i4>3145760</vt:i4>
      </vt:variant>
      <vt:variant>
        <vt:i4>27</vt:i4>
      </vt:variant>
      <vt:variant>
        <vt:i4>0</vt:i4>
      </vt:variant>
      <vt:variant>
        <vt:i4>5</vt:i4>
      </vt:variant>
      <vt:variant>
        <vt:lpwstr>http://docs.oasis-open.org/cti/ns/taxii-default-query-1.1.1</vt:lpwstr>
      </vt:variant>
      <vt:variant>
        <vt:lpwstr/>
      </vt:variant>
      <vt:variant>
        <vt:i4>5308504</vt:i4>
      </vt:variant>
      <vt:variant>
        <vt:i4>24</vt:i4>
      </vt:variant>
      <vt:variant>
        <vt:i4>0</vt:i4>
      </vt:variant>
      <vt:variant>
        <vt:i4>5</vt:i4>
      </vt:variant>
      <vt:variant>
        <vt:lpwstr>http://docs.oasis-open.org/cti/ns/taxii-xml-binding-1.1.1</vt:lpwstr>
      </vt:variant>
      <vt:variant>
        <vt:lpwstr/>
      </vt:variant>
      <vt:variant>
        <vt:i4>7405636</vt:i4>
      </vt:variant>
      <vt:variant>
        <vt:i4>21</vt:i4>
      </vt:variant>
      <vt:variant>
        <vt:i4>0</vt:i4>
      </vt:variant>
      <vt:variant>
        <vt:i4>5</vt:i4>
      </vt:variant>
      <vt:variant>
        <vt:lpwstr>http://taxii.mitre.org/specifications/version1.1/TAXII_Default_Query_Specification.pdf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5: Default Query</dc:title>
  <dc:subject/>
  <dc:creator>OASIS Cyber Threat Intelligence (CTI) TC</dc:creator>
  <cp:keywords/>
  <dc:description>This document describes the TAXII default query.</dc:description>
  <cp:lastModifiedBy>Davidson II, Mark S</cp:lastModifiedBy>
  <cp:revision>23</cp:revision>
  <cp:lastPrinted>2011-08-05T18:21:00Z</cp:lastPrinted>
  <dcterms:created xsi:type="dcterms:W3CDTF">2015-07-07T12:02:00Z</dcterms:created>
  <dcterms:modified xsi:type="dcterms:W3CDTF">2015-10-06T14:00:00Z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