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BED6" w14:textId="77777777" w:rsidR="00C876DA" w:rsidRDefault="00C876DA" w:rsidP="00C876DA">
      <w:r>
        <w:t xml:space="preserve">Young KS. Internet addiction: the emergence of a new clinical disorder. Cyberpsychol Behav. 1998;1(3):237-44. </w:t>
      </w:r>
    </w:p>
    <w:p w14:paraId="606EDA5A" w14:textId="6C75AFF4" w:rsidR="00C876DA" w:rsidRDefault="00C876DA" w:rsidP="00C876DA">
      <w:r>
        <w:rPr>
          <w:rFonts w:hint="eastAsia"/>
        </w:rPr>
        <w:t>文章中找不到具体的概括，但引用该文章的其他文章均采用以下表述：</w:t>
      </w:r>
    </w:p>
    <w:p w14:paraId="79EC02F3" w14:textId="77777777" w:rsidR="00C876DA" w:rsidRDefault="00C876DA" w:rsidP="00C876DA">
      <w:pPr>
        <w:rPr>
          <w:rFonts w:hint="eastAsia"/>
        </w:rPr>
      </w:pPr>
      <w:bookmarkStart w:id="0" w:name="_GoBack"/>
      <w:bookmarkEnd w:id="0"/>
    </w:p>
    <w:p w14:paraId="17BB9AE5" w14:textId="77777777" w:rsidR="00C876DA" w:rsidRDefault="00C876DA" w:rsidP="00C876DA">
      <w:r>
        <w:t>While there is still considerable controversy surrounding the exact definition of Internet addiction, there is some consensus on the following symptoms: a) persistent preoccupation with the Internet; b) increasing frequency of the time spent on the Internet; c) frequent unsuccessful attempts to control the time spent online; d) when cut down or interrupted the Internet use, the user feels tired, shaky, or depressed; e) irritability when the user attempts to stop the use of the Internet; f) longer permanence on the Internet in relation to what was previously planned; g) jeopardizing of important relationships or even professional work and education due to the use of the Internet; h) lying to others about the amount of time spent on the Internet; i) use of the Internet as a form of escapism for everyday problems</w:t>
      </w:r>
    </w:p>
    <w:p w14:paraId="2EA9DC90" w14:textId="133201C2" w:rsidR="00A019B0" w:rsidRDefault="00C876DA" w:rsidP="00C876DA">
      <w:r>
        <w:rPr>
          <w:rFonts w:hint="eastAsia"/>
        </w:rPr>
        <w:t>虽然围绕网络成瘾的确切定义仍存在相当大的争议，但对以下症状存在一些共识：</w:t>
      </w:r>
      <w:r>
        <w:t>a）对互联网的持续关注; b）增加在互联网上花费的时间; c）经常不成功地控制在线时间; d）当减少或中断因特网使用时，用户感到疲倦，不稳或沮丧; e）当用户试图停止使用互联网时易怒; f）与以前计划的相比，互联网上的持久性更长; g）由于使用互联网而危及重要关系甚至专业工作和教育; h）向其他人说谎在互联网上花费的时间; i）使用互联网作为日常问题的逃避现实形式</w:t>
      </w:r>
    </w:p>
    <w:sectPr w:rsidR="00A0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76"/>
    <w:rsid w:val="007E3D76"/>
    <w:rsid w:val="00A019B0"/>
    <w:rsid w:val="00C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3CA8"/>
  <w15:chartTrackingRefBased/>
  <w15:docId w15:val="{67D2C0AB-75AB-44D4-8F99-73C56BBA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lly</dc:creator>
  <cp:keywords/>
  <dc:description/>
  <cp:lastModifiedBy>* lly</cp:lastModifiedBy>
  <cp:revision>2</cp:revision>
  <dcterms:created xsi:type="dcterms:W3CDTF">2018-12-27T11:08:00Z</dcterms:created>
  <dcterms:modified xsi:type="dcterms:W3CDTF">2018-12-27T11:08:00Z</dcterms:modified>
</cp:coreProperties>
</file>