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263CB53">
      <w:pPr>
        <w:jc w:val="center"/>
        <w:rPr>
          <w:rFonts w:hint="eastAsia" w:ascii="黑体" w:hAnsi="黑体" w:eastAsia="黑体" w:cs="黑体"/>
          <w:b/>
          <w:bCs/>
          <w:sz w:val="32"/>
          <w:szCs w:val="32"/>
        </w:rPr>
      </w:pPr>
      <w:r>
        <w:rPr>
          <w:rFonts w:hint="eastAsia" w:ascii="黑体" w:hAnsi="黑体" w:eastAsia="黑体" w:cs="黑体"/>
          <w:b/>
          <w:bCs/>
          <w:sz w:val="32"/>
          <w:szCs w:val="32"/>
        </w:rPr>
        <w:t>流感病毒传播与预测模型研究</w:t>
      </w:r>
    </w:p>
    <w:p w14:paraId="66138D22">
      <w:pPr>
        <w:jc w:val="center"/>
        <w:rPr>
          <w:rFonts w:hint="default" w:ascii="黑体" w:hAnsi="黑体" w:eastAsia="黑体" w:cs="黑体"/>
          <w:b/>
          <w:bCs/>
          <w:sz w:val="28"/>
          <w:szCs w:val="28"/>
        </w:rPr>
      </w:pPr>
      <w:r>
        <w:rPr>
          <w:rFonts w:hint="default" w:ascii="黑体" w:hAnsi="黑体" w:eastAsia="黑体" w:cs="黑体"/>
          <w:b/>
          <w:bCs/>
          <w:sz w:val="28"/>
          <w:szCs w:val="28"/>
        </w:rPr>
        <w:t>摘 要</w:t>
      </w:r>
    </w:p>
    <w:p w14:paraId="317A01B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rPr>
      </w:pPr>
      <w:r>
        <w:rPr>
          <w:rFonts w:hint="default"/>
        </w:rPr>
        <w:t>本论文旨在设计并优化一个能够有效模拟、预测流感病毒传播的{数学模型}。流行性感冒（流感）是一种由上呼吸道和肺部的流感病毒引起的传染性呼吸道疾病，主要分为甲型和乙型两种类型。我们通过分析2014年至今的流感数据，着重探讨了甲型和乙型流感的感染人数的时间序列变化。</w:t>
      </w:r>
    </w:p>
    <w:p w14:paraId="19399F1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eastAsia="zh-CN"/>
        </w:rPr>
      </w:pPr>
      <w:r>
        <w:rPr>
          <w:rFonts w:hint="eastAsia"/>
          <w:lang w:val="en-US" w:eastAsia="zh-CN"/>
        </w:rPr>
        <w:t>针对问题一，</w:t>
      </w:r>
      <w:r>
        <w:rPr>
          <w:rFonts w:hint="default"/>
        </w:rPr>
        <w:t>我们使用SEIR模型对流感传播进行了初步建模，并通过历史数据对模型进行验证，确保其有效性。</w:t>
      </w:r>
    </w:p>
    <w:p w14:paraId="7166B26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rPr>
      </w:pPr>
      <w:r>
        <w:rPr>
          <w:rFonts w:hint="eastAsia"/>
          <w:lang w:val="en-US" w:eastAsia="zh-CN"/>
        </w:rPr>
        <w:t>针对问题二，</w:t>
      </w:r>
      <w:r>
        <w:rPr>
          <w:rFonts w:hint="default"/>
        </w:rPr>
        <w:t>我们进一步优化了模型，考虑了季节性因素和不同人群的易感性。对于缺失的感染数据，我们利</w:t>
      </w:r>
      <w:r>
        <w:rPr>
          <w:rFonts w:hint="default"/>
          <w:lang w:val="en-US"/>
        </w:rPr>
        <w:t>用插值方法和机器学习算法进行</w:t>
      </w:r>
      <w:r>
        <w:rPr>
          <w:rFonts w:hint="default"/>
        </w:rPr>
        <w:t>了填补，并对未来几年的流感感染趋势进行了长短期预测。</w:t>
      </w:r>
    </w:p>
    <w:p w14:paraId="21458C4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rPr>
      </w:pPr>
      <w:r>
        <w:rPr>
          <w:rFonts w:hint="eastAsia"/>
          <w:lang w:val="en-US" w:eastAsia="zh-CN"/>
        </w:rPr>
        <w:t>针对问题三，</w:t>
      </w:r>
      <w:r>
        <w:rPr>
          <w:rFonts w:hint="default"/>
        </w:rPr>
        <w:t>我们评估了不同类型流感的风险，利用风险评估矩阵</w:t>
      </w:r>
      <w:r>
        <w:rPr>
          <w:rFonts w:hint="eastAsia"/>
          <w:lang w:val="en-US" w:eastAsia="zh-CN"/>
        </w:rPr>
        <w:t>等多种图表</w:t>
      </w:r>
      <w:r>
        <w:rPr>
          <w:rFonts w:hint="default"/>
        </w:rPr>
        <w:t>识别出高风险流感类型和高风险人群。我们分析了不同年龄段人群对不同流感类型的易感性和风险等级，从而为公共卫生政策提供参考依据。</w:t>
      </w:r>
    </w:p>
    <w:p w14:paraId="1D3464B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rPr>
      </w:pPr>
      <w:r>
        <w:rPr>
          <w:rFonts w:hint="eastAsia"/>
          <w:lang w:val="en-US" w:eastAsia="zh-CN"/>
        </w:rPr>
        <w:t>针对问题四，</w:t>
      </w:r>
      <w:r>
        <w:rPr>
          <w:rFonts w:hint="default"/>
        </w:rPr>
        <w:t>我们为当地报刊撰写了一篇简短文章，建议了一些相关卫生部门可以采取的预防措施及其科学依据。</w:t>
      </w:r>
    </w:p>
    <w:p w14:paraId="565FA9AE">
      <w:pPr>
        <w:ind w:firstLine="420" w:firstLineChars="0"/>
        <w:rPr>
          <w:rFonts w:hint="default"/>
        </w:rPr>
      </w:pPr>
      <w:r>
        <w:rPr>
          <w:rFonts w:hint="default"/>
          <w:b/>
          <w:bCs/>
        </w:rPr>
        <w:t>关键词</w:t>
      </w:r>
      <w:r>
        <w:rPr>
          <w:rFonts w:hint="default"/>
        </w:rPr>
        <w:t>：流感传播模型、SIR模型、时间序列分析、风险评估、数据插值</w:t>
      </w:r>
    </w:p>
    <w:p w14:paraId="4C50196F"/>
    <w:p w14:paraId="7759C608"/>
    <w:p w14:paraId="209825EF"/>
    <w:p w14:paraId="4607F528"/>
    <w:p w14:paraId="452A4EA8"/>
    <w:p w14:paraId="2BA83CFB"/>
    <w:p w14:paraId="2F96D4CF"/>
    <w:p w14:paraId="47FF4FBA"/>
    <w:p w14:paraId="1024DE41"/>
    <w:p w14:paraId="08D5B9EE"/>
    <w:p w14:paraId="3FB05A5F"/>
    <w:p w14:paraId="60CC1F26"/>
    <w:p w14:paraId="0A4C06B5"/>
    <w:p w14:paraId="00DECF9D"/>
    <w:p w14:paraId="4A61C662"/>
    <w:p w14:paraId="48E44219"/>
    <w:p w14:paraId="6AE2C2B7"/>
    <w:p w14:paraId="39517246"/>
    <w:p w14:paraId="0992CCAA"/>
    <w:p w14:paraId="1F2881F3"/>
    <w:p w14:paraId="08E7A705"/>
    <w:p w14:paraId="0ABF2DBA"/>
    <w:p w14:paraId="1262771B">
      <w:pPr>
        <w:jc w:val="center"/>
        <w:rPr>
          <w:rFonts w:hint="eastAsia"/>
          <w:b/>
          <w:bCs/>
          <w:sz w:val="24"/>
          <w:szCs w:val="24"/>
          <w:lang w:val="en-US" w:eastAsia="zh-CN"/>
        </w:rPr>
      </w:pPr>
      <w:r>
        <w:rPr>
          <w:rFonts w:hint="eastAsia"/>
          <w:b/>
          <w:bCs/>
          <w:sz w:val="24"/>
          <w:szCs w:val="24"/>
          <w:lang w:val="en-US" w:eastAsia="zh-CN"/>
        </w:rPr>
        <w:t>一、问题分析</w:t>
      </w:r>
    </w:p>
    <w:p w14:paraId="3AF3A73F">
      <w:pPr>
        <w:jc w:val="both"/>
        <w:rPr>
          <w:rFonts w:hint="eastAsia"/>
          <w:b/>
          <w:bCs/>
          <w:sz w:val="24"/>
          <w:szCs w:val="24"/>
          <w:lang w:val="en-US" w:eastAsia="zh-CN"/>
        </w:rPr>
      </w:pPr>
      <w:r>
        <w:rPr>
          <w:rFonts w:hint="eastAsia"/>
          <w:b/>
          <w:bCs/>
          <w:sz w:val="24"/>
          <w:szCs w:val="24"/>
          <w:lang w:val="en-US" w:eastAsia="zh-CN"/>
        </w:rPr>
        <w:t>1.1问题背景</w:t>
      </w:r>
    </w:p>
    <w:p w14:paraId="36DC4488">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流行性感冒（流感）是一种由上呼吸道和肺部的流感病毒引起的传染性呼吸道疾病。流感病毒主要分为A型和B型，甲型和乙型流感病毒是每年季节性流感流行的主要原因。流感传播速度快，传染性强，每年都会对全球公共卫生带来重大挑战。</w:t>
      </w:r>
    </w:p>
    <w:p w14:paraId="0F4865F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流感病毒的传播不仅影响个人健康，还对社会经济造成广泛影响。尤其是在特定高风险人群中，如65岁及以上的老人、幼儿以及患有慢性病等特定健康状况的人，流感并发症的风险更高，甚至可能导致死亡。因此，研究流感病毒的传播规律，对流感进行预测和预防，对于保护公共健康具有重要意义。</w:t>
      </w:r>
    </w:p>
    <w:p w14:paraId="22539B4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自2014年以来，</w:t>
      </w:r>
      <w:r>
        <w:rPr>
          <w:rFonts w:hint="eastAsia"/>
          <w:lang w:val="en-US" w:eastAsia="zh-CN"/>
        </w:rPr>
        <w:t>WHO和CDC</w:t>
      </w:r>
      <w:r>
        <w:rPr>
          <w:rFonts w:hint="default"/>
          <w:lang w:val="en-US" w:eastAsia="zh-CN"/>
        </w:rPr>
        <w:t>对流感的监测数据积累了大量的信息，这为流感传播模型的建立和验证提供了宝贵的基础数据。通过建立适合的流感传播模型，</w:t>
      </w:r>
      <w:r>
        <w:rPr>
          <w:rFonts w:hint="eastAsia"/>
          <w:lang w:val="en-US" w:eastAsia="zh-CN"/>
        </w:rPr>
        <w:t>我们</w:t>
      </w:r>
      <w:r>
        <w:rPr>
          <w:rFonts w:hint="default"/>
          <w:lang w:val="en-US" w:eastAsia="zh-CN"/>
        </w:rPr>
        <w:t>可以分析甲型和乙型流感的感染人数随时间的变化，验证模型的有效性，并在此基础上进行优化，以实现对未来流感趋势的准确预测。</w:t>
      </w:r>
    </w:p>
    <w:p w14:paraId="7674A3E5">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在建立和优化模型的过程中，需要综合考虑多种因素，包括流感病毒的生物学特性、</w:t>
      </w:r>
      <w:r>
        <w:rPr>
          <w:rFonts w:hint="eastAsia"/>
          <w:lang w:val="en-US" w:eastAsia="zh-CN"/>
        </w:rPr>
        <w:t>季节的</w:t>
      </w:r>
      <w:r>
        <w:rPr>
          <w:rFonts w:hint="default"/>
          <w:lang w:val="en-US" w:eastAsia="zh-CN"/>
        </w:rPr>
        <w:t>气候条件以及人群免疫状况等。建立一个能够真实预测和提供可靠信息的模型面临诸多挑战，如数据的准确性和完整性、模型参数的选择与调整、不同流感类型和人群风险的评估等。</w:t>
      </w:r>
    </w:p>
    <w:p w14:paraId="1E3D15B8">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此外，通过对不同类型流感及不同年龄段人群的风险评估，可以识别高风险流感类型和高危人群，从而为公共卫生决策提供科学依据。利用所建立的模型，不仅可以对缺失的数据进行合理预测，还可以对未来几年的流感感染趋势进行前瞻性预测，为流感防控措施的制定提供支持。</w:t>
      </w:r>
    </w:p>
    <w:p w14:paraId="1267686C">
      <w:pPr>
        <w:jc w:val="both"/>
        <w:rPr>
          <w:rFonts w:hint="default"/>
          <w:b/>
          <w:bCs/>
          <w:sz w:val="24"/>
          <w:szCs w:val="24"/>
          <w:lang w:val="en-US" w:eastAsia="zh-CN"/>
        </w:rPr>
      </w:pPr>
      <w:r>
        <w:rPr>
          <w:rFonts w:hint="eastAsia"/>
          <w:b/>
          <w:bCs/>
          <w:sz w:val="24"/>
          <w:szCs w:val="24"/>
          <w:lang w:val="en-US" w:eastAsia="zh-CN"/>
        </w:rPr>
        <w:t>1.1问题提出</w:t>
      </w:r>
    </w:p>
    <w:p w14:paraId="7F3118A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该题目要求我们根据实际情况和近十年的流感数据信息，通过建立恰当的数学模型来研究流感的感染模型及对未来的预测。</w:t>
      </w:r>
    </w:p>
    <w:p w14:paraId="1ADE0AB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问题一需要我们建立一个流感传播模型，并根据这个模型所预测出的数据与实际数据进行拟合，以此来判断模型的可行性。</w:t>
      </w:r>
    </w:p>
    <w:p w14:paraId="0C57EB5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问题二需要我们使用一些方法来优化初期模型并根据优化后的模型对缺失值进行填充以及预测未来一段时间的流感传播情况。</w:t>
      </w:r>
    </w:p>
    <w:p w14:paraId="5FEB603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问题三需要我们自行获取数据并据此来分析不同年龄段的感染风险与不同流感病毒的危害程度。</w:t>
      </w:r>
    </w:p>
    <w:p w14:paraId="72FD6A7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eastAsia"/>
          <w:lang w:val="en-US" w:eastAsia="zh-CN"/>
        </w:rPr>
        <w:t>问题四需要我们写一篇短文，根据我们所得到的结果来提出一些预防流感方面的建议。</w:t>
      </w:r>
    </w:p>
    <w:p w14:paraId="7D40A9DD">
      <w:pPr>
        <w:rPr>
          <w:rFonts w:hint="eastAsia" w:eastAsiaTheme="minorEastAsia"/>
          <w:lang w:val="en-US" w:eastAsia="zh-CN"/>
        </w:rPr>
      </w:pPr>
    </w:p>
    <w:p w14:paraId="4ED2496B"/>
    <w:p w14:paraId="4C50D0A9"/>
    <w:p w14:paraId="267FBBA5"/>
    <w:p w14:paraId="787AFDBB"/>
    <w:p w14:paraId="64AC45B1"/>
    <w:p w14:paraId="6F807A66"/>
    <w:p w14:paraId="6357C20B">
      <w:pPr>
        <w:jc w:val="center"/>
        <w:rPr>
          <w:rFonts w:hint="default"/>
          <w:lang w:val="en-US" w:eastAsia="zh-CN"/>
        </w:rPr>
      </w:pPr>
      <w:r>
        <w:rPr>
          <w:rFonts w:hint="eastAsia"/>
          <w:b/>
          <w:bCs/>
          <w:sz w:val="24"/>
          <w:szCs w:val="24"/>
          <w:lang w:val="en-US" w:eastAsia="zh-CN"/>
        </w:rPr>
        <w:t>二、问题分析</w:t>
      </w:r>
    </w:p>
    <w:p w14:paraId="3574DCF5">
      <w:pPr>
        <w:jc w:val="both"/>
        <w:rPr>
          <w:rFonts w:hint="default"/>
          <w:b/>
          <w:bCs/>
          <w:sz w:val="24"/>
          <w:szCs w:val="24"/>
          <w:lang w:val="en-US" w:eastAsia="zh-CN"/>
        </w:rPr>
      </w:pPr>
      <w:r>
        <w:rPr>
          <w:rFonts w:hint="eastAsia"/>
          <w:b/>
          <w:bCs/>
          <w:sz w:val="24"/>
          <w:szCs w:val="24"/>
          <w:lang w:val="en-US" w:eastAsia="zh-CN"/>
        </w:rPr>
        <w:t>2.1 问题一分析</w:t>
      </w:r>
    </w:p>
    <w:p w14:paraId="47740B4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eastAsia"/>
          <w:lang w:val="en-US" w:eastAsia="zh-CN"/>
        </w:rPr>
        <w:t>问题一要求我们根据2014年至今的流感数据，首先需要建立一个适合的流感传播模型。可以选择SIR模型或SEIR模型</w:t>
      </w:r>
      <w:r>
        <w:rPr>
          <w:rFonts w:hint="eastAsia"/>
          <w:lang w:val="en-US" w:eastAsia="zh-CN"/>
        </w:rPr>
        <w:t>这两种经典的流行病模型来开始我们的建模尝试。建模的第一步是通过这些模型对甲型和乙型流感的感染人数进行时间序列分析。这可以通过历史数据的拟合来检验模型的有效性。验证模型的有效性可以通过观察预测模型与实际数据的拟合程度来进行。</w:t>
      </w:r>
    </w:p>
    <w:p w14:paraId="1AF8B203">
      <w:pPr>
        <w:jc w:val="both"/>
        <w:rPr>
          <w:rFonts w:hint="eastAsia"/>
          <w:lang w:val="en-US" w:eastAsia="zh-CN"/>
        </w:rPr>
      </w:pPr>
      <w:r>
        <w:rPr>
          <w:rFonts w:hint="eastAsia"/>
          <w:b/>
          <w:bCs/>
          <w:sz w:val="24"/>
          <w:szCs w:val="24"/>
          <w:lang w:val="en-US" w:eastAsia="zh-CN"/>
        </w:rPr>
        <w:t>2.2 问题二分析</w:t>
      </w:r>
    </w:p>
    <w:p w14:paraId="6AA60FA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问题二需要在验证模型有效性的基础上，对模型进行进一步优化，对此可以通过机器学习</w:t>
      </w:r>
      <w:r>
        <w:rPr>
          <w:rFonts w:hint="eastAsia"/>
          <w:lang w:val="en-US" w:eastAsia="zh-CN"/>
        </w:rPr>
        <w:t>来优化模型参数，使得模型能够最准确地拟合实际数据。还需要考虑更多的实际因素，如季节性变化和不同人群的易感性。可以引入时间序列分析和ARIMA模型</w:t>
      </w:r>
      <w:r>
        <w:rPr>
          <w:rFonts w:hint="eastAsia"/>
          <w:lang w:val="en-US" w:eastAsia="zh-CN"/>
        </w:rPr>
        <w:t>来捕捉这些时变特性。我们对于缺失的感染数据，可以采用插值方法和机器学习算法</w:t>
      </w:r>
      <w:r>
        <w:rPr>
          <w:rFonts w:hint="eastAsia"/>
          <w:lang w:val="en-US" w:eastAsia="zh-CN"/>
        </w:rPr>
        <w:t>进行数据填补。在此基础上，利用已有的流感传播模型对未来几年的流感感染情况进行预测。建立一个真实可靠的预测模型的难点主要在于数据的准确性和模型参数的精确估计，以及如何有效地整合多种因素（如季节性、不同人群的差异等）。</w:t>
      </w:r>
    </w:p>
    <w:p w14:paraId="0A2E2C5A">
      <w:pPr>
        <w:rPr>
          <w:rFonts w:hint="eastAsia"/>
          <w:lang w:val="en-US" w:eastAsia="zh-CN"/>
        </w:rPr>
      </w:pPr>
      <w:r>
        <w:rPr>
          <w:rFonts w:hint="eastAsia"/>
          <w:b/>
          <w:bCs/>
          <w:sz w:val="24"/>
          <w:szCs w:val="24"/>
          <w:lang w:val="en-US" w:eastAsia="zh-CN"/>
        </w:rPr>
        <w:t>2.3 问题三分析</w:t>
      </w:r>
    </w:p>
    <w:p w14:paraId="2CCA11A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问题三在评估不同类型流感的风险及不同人群感染风险时，需要基于所爬取的数据并结合风险评估矩阵</w:t>
      </w:r>
      <w:r>
        <w:rPr>
          <w:rFonts w:hint="eastAsia"/>
          <w:lang w:val="en-US" w:eastAsia="zh-CN"/>
        </w:rPr>
        <w:t>来识别高风险流感类型和重点人群。需要深入分析不同年龄段人群对不同流感类型的易感性和风险等级，这样可以为公共卫生政策提供指导。通过对流感传播模型的分析，确定哪些人群和流感类型的风险更高，从而有针对性地采取防控措施。</w:t>
      </w:r>
    </w:p>
    <w:p w14:paraId="6C6912AA">
      <w:pPr>
        <w:rPr>
          <w:rFonts w:hint="eastAsia"/>
          <w:lang w:val="en-US" w:eastAsia="zh-CN"/>
        </w:rPr>
      </w:pPr>
      <w:r>
        <w:rPr>
          <w:rFonts w:hint="eastAsia"/>
          <w:b/>
          <w:bCs/>
          <w:sz w:val="24"/>
          <w:szCs w:val="24"/>
          <w:lang w:val="en-US" w:eastAsia="zh-CN"/>
        </w:rPr>
        <w:t>2.4 问题四分析</w:t>
      </w:r>
    </w:p>
    <w:p w14:paraId="015BDA6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问题五需要我们根据模型预测和风险评估结果，为当地报刊撰写一篇简短文章，建议相关卫生部门可以采取的预防措施。这包括高风险人群的疫苗接种、定期卫生监测、公共场所的消毒措施等。所有建议应基于模型的科学依据和数据分析结果，以确保其有效性和合理性。</w:t>
      </w:r>
    </w:p>
    <w:p w14:paraId="580C82D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综上所述，对于流感传播与预测模型的研究，我们的五个问题之间具有紧密的层层递进关系。在解决这五个问题时，我们的总体思路是通过对流感传播模型的不断优化和扩展，逐步提高模型的精确度和实用性。因此，解决各个问题的关键点如下：问题一的关键在于：通过SIR模型和SEIR模型</w:t>
      </w:r>
      <w:r>
        <w:rPr>
          <w:rFonts w:hint="eastAsia"/>
          <w:lang w:val="en-US" w:eastAsia="zh-CN"/>
        </w:rPr>
        <w:t>的建立与验证，并确保模型的有效性；问题二的重点是：在验证模型有效性的基础上，考虑更多的实际因素，从而建立一个真实可靠的预测模型，这一过程需要解决数据的准确性和模型参数的精确估计问题；利用已有的流感传播模型对未来几年的流感感染情况进行预测，以确保预测的准确性和可靠性；问题三的关键在于：利用已建立的流感传播模型，并结合风险评估矩阵</w:t>
      </w:r>
      <w:r>
        <w:rPr>
          <w:rFonts w:hint="eastAsia"/>
          <w:lang w:val="en-US" w:eastAsia="zh-CN"/>
        </w:rPr>
        <w:t>，深入分析不同年龄段人群对不同流感类型的易感性和风险等级，以指导公共卫生政策的制定。</w:t>
      </w:r>
    </w:p>
    <w:p w14:paraId="00E3873C">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p>
    <w:p w14:paraId="257C118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p>
    <w:p w14:paraId="30C16ED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p>
    <w:p w14:paraId="0C6A14D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p>
    <w:p w14:paraId="0E1B55B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p>
    <w:p w14:paraId="5C130258">
      <w:pPr>
        <w:jc w:val="center"/>
        <w:rPr>
          <w:rFonts w:hint="eastAsia"/>
          <w:b/>
          <w:bCs/>
          <w:sz w:val="24"/>
          <w:szCs w:val="24"/>
          <w:lang w:val="en-US" w:eastAsia="zh-CN"/>
        </w:rPr>
      </w:pPr>
      <w:r>
        <w:rPr>
          <w:rFonts w:hint="eastAsia"/>
          <w:b/>
          <w:bCs/>
          <w:sz w:val="24"/>
          <w:szCs w:val="24"/>
          <w:lang w:val="en-US" w:eastAsia="zh-CN"/>
        </w:rPr>
        <w:t>三、模型基本假设与合理性说明</w:t>
      </w:r>
    </w:p>
    <w:p w14:paraId="4140E7E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为了对模型进行合理的优化，我们建立了以下的模型假设：</w:t>
      </w:r>
    </w:p>
    <w:p w14:paraId="1C8D7AE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假设1：</w:t>
      </w:r>
      <w:r>
        <w:rPr>
          <w:rFonts w:hint="eastAsia"/>
          <w:lang w:val="en-US" w:eastAsia="zh-CN"/>
        </w:rPr>
        <w:t>甲型和乙型流感病毒的传播可以用SEIR模型进行描述。</w:t>
      </w:r>
    </w:p>
    <w:p w14:paraId="3A4A95F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假设2：</w:t>
      </w:r>
      <w:r>
        <w:rPr>
          <w:rFonts w:hint="eastAsia"/>
          <w:lang w:val="en-US" w:eastAsia="zh-CN"/>
        </w:rPr>
        <w:t>总人口数（N）在预测期间保持不变，即没有显著的出生、死亡或移民情况。</w:t>
      </w:r>
    </w:p>
    <w:p w14:paraId="018E67C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假设3：</w:t>
      </w:r>
      <w:r>
        <w:rPr>
          <w:rFonts w:hint="eastAsia"/>
          <w:lang w:val="en-US" w:eastAsia="zh-CN"/>
        </w:rPr>
        <w:t>每个感染者在恢复或死亡后会获得持久的免疫力，不再重新感染。</w:t>
      </w:r>
    </w:p>
    <w:p w14:paraId="6607AF6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假设4：</w:t>
      </w:r>
      <w:r>
        <w:rPr>
          <w:rFonts w:hint="eastAsia"/>
          <w:lang w:val="en-US" w:eastAsia="zh-CN"/>
        </w:rPr>
        <w:t>流感病毒传播的接触速率（β）、和恢复速率（γ）等在整个研究期间保持不变。</w:t>
      </w:r>
    </w:p>
    <w:p w14:paraId="1CFFC58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假设5：</w:t>
      </w:r>
      <w:r>
        <w:rPr>
          <w:rFonts w:hint="eastAsia"/>
          <w:lang w:val="en-US" w:eastAsia="zh-CN"/>
        </w:rPr>
        <w:t>流感感染数据是准确和完整的，缺失数据可以通过线性插值或季节性分解等方法进行合理填充。</w:t>
      </w:r>
    </w:p>
    <w:p w14:paraId="3D02435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假设6：</w:t>
      </w:r>
      <w:r>
        <w:rPr>
          <w:rFonts w:hint="eastAsia"/>
          <w:lang w:val="en-US" w:eastAsia="zh-CN"/>
        </w:rPr>
        <w:t>模型优化过程中，所有的残差均为独立同分布的正态分布噪声。</w:t>
      </w:r>
    </w:p>
    <w:p w14:paraId="65CC82D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b/>
          <w:bCs/>
          <w:lang w:val="en-US" w:eastAsia="zh-CN"/>
        </w:rPr>
        <w:t>假设7：</w:t>
      </w:r>
      <w:r>
        <w:rPr>
          <w:rFonts w:hint="eastAsia"/>
          <w:lang w:val="en-US" w:eastAsia="zh-CN"/>
        </w:rPr>
        <w:t>未来的流感传播趋势可以通过SEIR模型和机器学习模型（如XGBoost）进行有效预测和模拟。</w:t>
      </w:r>
    </w:p>
    <w:p w14:paraId="72898814">
      <w:pPr>
        <w:jc w:val="center"/>
        <w:rPr>
          <w:rFonts w:hint="eastAsia"/>
          <w:b/>
          <w:bCs/>
          <w:sz w:val="24"/>
          <w:szCs w:val="24"/>
          <w:lang w:val="en-US" w:eastAsia="zh-CN"/>
        </w:rPr>
      </w:pPr>
      <w:r>
        <w:rPr>
          <w:rFonts w:hint="eastAsia"/>
          <w:b/>
          <w:bCs/>
          <w:sz w:val="24"/>
          <w:szCs w:val="24"/>
          <w:lang w:val="en-US" w:eastAsia="zh-CN"/>
        </w:rPr>
        <w:t>四、符号说明</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37"/>
        <w:gridCol w:w="7385"/>
      </w:tblGrid>
      <w:tr w14:paraId="2184BF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37" w:type="dxa"/>
            <w:tcBorders>
              <w:top w:val="single" w:color="auto" w:sz="36" w:space="0"/>
              <w:left w:val="nil"/>
              <w:bottom w:val="nil"/>
              <w:right w:val="nil"/>
            </w:tcBorders>
            <w:shd w:val="clear" w:color="auto" w:fill="D7D7D7" w:themeFill="background1" w:themeFillShade="D8"/>
            <w:vAlign w:val="center"/>
          </w:tcPr>
          <w:p w14:paraId="20AD795C">
            <w:pPr>
              <w:jc w:val="center"/>
              <w:rPr>
                <w:rFonts w:hint="default"/>
                <w:b/>
                <w:bCs/>
                <w:sz w:val="24"/>
                <w:szCs w:val="24"/>
                <w:vertAlign w:val="baseline"/>
                <w:lang w:val="en-US" w:eastAsia="zh-CN"/>
              </w:rPr>
            </w:pPr>
            <w:r>
              <w:rPr>
                <w:rFonts w:hint="eastAsia"/>
                <w:b w:val="0"/>
                <w:bCs w:val="0"/>
                <w:sz w:val="21"/>
                <w:szCs w:val="21"/>
                <w:vertAlign w:val="baseline"/>
                <w:lang w:val="en-US" w:eastAsia="zh-CN"/>
              </w:rPr>
              <w:t>符号</w:t>
            </w:r>
          </w:p>
        </w:tc>
        <w:tc>
          <w:tcPr>
            <w:tcW w:w="7385" w:type="dxa"/>
            <w:tcBorders>
              <w:top w:val="single" w:color="auto" w:sz="36" w:space="0"/>
              <w:left w:val="nil"/>
              <w:bottom w:val="nil"/>
              <w:right w:val="nil"/>
            </w:tcBorders>
            <w:shd w:val="clear" w:color="auto" w:fill="D7D7D7" w:themeFill="background1" w:themeFillShade="D8"/>
            <w:vAlign w:val="center"/>
          </w:tcPr>
          <w:p w14:paraId="0FC10805">
            <w:pPr>
              <w:jc w:val="center"/>
              <w:rPr>
                <w:rFonts w:hint="eastAsia"/>
                <w:b/>
                <w:bCs/>
                <w:sz w:val="24"/>
                <w:szCs w:val="24"/>
                <w:vertAlign w:val="baseline"/>
                <w:lang w:val="en-US" w:eastAsia="zh-CN"/>
              </w:rPr>
            </w:pPr>
          </w:p>
        </w:tc>
      </w:tr>
      <w:tr w14:paraId="5E9AE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54" w:hRule="atLeast"/>
        </w:trPr>
        <w:tc>
          <w:tcPr>
            <w:tcW w:w="1137" w:type="dxa"/>
            <w:tcBorders>
              <w:top w:val="nil"/>
              <w:left w:val="nil"/>
              <w:bottom w:val="nil"/>
              <w:right w:val="nil"/>
            </w:tcBorders>
            <w:vAlign w:val="center"/>
          </w:tcPr>
          <w:p w14:paraId="12EFAE62">
            <w:pPr>
              <w:jc w:val="center"/>
              <w:rPr>
                <w:rFonts w:hint="eastAsia"/>
                <w:b/>
                <w:bCs/>
                <w:sz w:val="24"/>
                <w:szCs w:val="24"/>
                <w:vertAlign w:val="baseline"/>
                <w:lang w:val="en-US" w:eastAsia="zh-CN"/>
              </w:rPr>
            </w:pPr>
            <w:r>
              <w:rPr>
                <w:rFonts w:hint="eastAsia"/>
                <w:b/>
                <w:bCs/>
                <w:position w:val="-10"/>
                <w:sz w:val="24"/>
                <w:szCs w:val="24"/>
                <w:vertAlign w:val="baseline"/>
                <w:lang w:val="en-US" w:eastAsia="zh-CN"/>
              </w:rPr>
              <w:object>
                <v:shape id="_x0000_i1044" o:spt="75" type="#_x0000_t75" style="height:16pt;width:12pt;" o:ole="t" filled="f" o:preferrelative="t" stroked="f" coordsize="21600,21600">
                  <v:fill on="f" focussize="0,0"/>
                  <v:stroke on="f"/>
                  <v:imagedata r:id="rId5" o:title=""/>
                  <o:lock v:ext="edit" aspectratio="t"/>
                  <w10:wrap type="none"/>
                  <w10:anchorlock/>
                </v:shape>
                <o:OLEObject Type="Embed" ProgID="Equation.KSEE3" ShapeID="_x0000_i1044" DrawAspect="Content" ObjectID="_1468075725" r:id="rId4">
                  <o:LockedField>false</o:LockedField>
                </o:OLEObject>
              </w:object>
            </w:r>
          </w:p>
        </w:tc>
        <w:tc>
          <w:tcPr>
            <w:tcW w:w="7385" w:type="dxa"/>
            <w:tcBorders>
              <w:top w:val="nil"/>
              <w:left w:val="nil"/>
              <w:bottom w:val="nil"/>
              <w:right w:val="nil"/>
            </w:tcBorders>
            <w:vAlign w:val="center"/>
          </w:tcPr>
          <w:p w14:paraId="16576724">
            <w:pPr>
              <w:jc w:val="center"/>
              <w:rPr>
                <w:rFonts w:hint="eastAsia"/>
                <w:b w:val="0"/>
                <w:bCs w:val="0"/>
                <w:sz w:val="21"/>
                <w:szCs w:val="21"/>
                <w:vertAlign w:val="baseline"/>
                <w:lang w:val="en-US" w:eastAsia="zh-CN"/>
              </w:rPr>
            </w:pPr>
            <w:r>
              <w:rPr>
                <w:rFonts w:ascii="宋体" w:hAnsi="宋体" w:eastAsia="宋体"/>
              </w:rPr>
              <w:t>感染率，表示每个感染者每天接触易感者的比例</w:t>
            </w:r>
          </w:p>
        </w:tc>
      </w:tr>
      <w:tr w14:paraId="4201CA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639CF23B">
            <w:pPr>
              <w:jc w:val="center"/>
              <w:rPr>
                <w:rFonts w:hint="eastAsia"/>
                <w:b/>
                <w:bCs/>
                <w:sz w:val="24"/>
                <w:szCs w:val="24"/>
                <w:vertAlign w:val="baseline"/>
                <w:lang w:val="en-US" w:eastAsia="zh-CN"/>
              </w:rPr>
            </w:pPr>
            <w:r>
              <w:rPr>
                <w:rFonts w:hint="eastAsia"/>
                <w:b/>
                <w:bCs/>
                <w:position w:val="-6"/>
                <w:sz w:val="24"/>
                <w:szCs w:val="24"/>
                <w:vertAlign w:val="baseline"/>
                <w:lang w:val="en-US" w:eastAsia="zh-CN"/>
              </w:rPr>
              <w:object>
                <v:shape id="_x0000_i1045" o:spt="75" type="#_x0000_t75" style="height:11pt;width:12pt;" o:ole="t" filled="f" o:preferrelative="t" stroked="f" coordsize="21600,21600">
                  <v:fill on="f" focussize="0,0"/>
                  <v:stroke on="f"/>
                  <v:imagedata r:id="rId7" o:title=""/>
                  <o:lock v:ext="edit" aspectratio="t"/>
                  <w10:wrap type="none"/>
                  <w10:anchorlock/>
                </v:shape>
                <o:OLEObject Type="Embed" ProgID="Equation.KSEE3" ShapeID="_x0000_i1045" DrawAspect="Content" ObjectID="_1468075726" r:id="rId6">
                  <o:LockedField>false</o:LockedField>
                </o:OLEObject>
              </w:object>
            </w:r>
          </w:p>
        </w:tc>
        <w:tc>
          <w:tcPr>
            <w:tcW w:w="7385" w:type="dxa"/>
            <w:tcBorders>
              <w:top w:val="nil"/>
              <w:left w:val="nil"/>
              <w:bottom w:val="nil"/>
              <w:right w:val="nil"/>
            </w:tcBorders>
            <w:vAlign w:val="center"/>
          </w:tcPr>
          <w:p w14:paraId="29E5B340">
            <w:pPr>
              <w:jc w:val="center"/>
              <w:rPr>
                <w:rFonts w:ascii="宋体" w:hAnsi="宋体" w:eastAsia="宋体"/>
              </w:rPr>
            </w:pPr>
            <w:r>
              <w:rPr>
                <w:rFonts w:ascii="宋体" w:hAnsi="宋体" w:eastAsia="宋体"/>
              </w:rPr>
              <w:t>暴露期转化率，即暴露者转化为感染者的速率</w:t>
            </w:r>
          </w:p>
          <w:p w14:paraId="0DFE524A">
            <w:pPr>
              <w:jc w:val="center"/>
              <w:rPr>
                <w:rFonts w:ascii="宋体" w:hAnsi="宋体" w:eastAsia="宋体"/>
              </w:rPr>
            </w:pPr>
          </w:p>
        </w:tc>
      </w:tr>
      <w:tr w14:paraId="05E24C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92" w:hRule="atLeast"/>
        </w:trPr>
        <w:tc>
          <w:tcPr>
            <w:tcW w:w="1137" w:type="dxa"/>
            <w:tcBorders>
              <w:top w:val="nil"/>
              <w:left w:val="nil"/>
              <w:bottom w:val="nil"/>
              <w:right w:val="nil"/>
            </w:tcBorders>
            <w:vAlign w:val="center"/>
          </w:tcPr>
          <w:p w14:paraId="3E1A9C80">
            <w:pPr>
              <w:jc w:val="center"/>
              <w:rPr>
                <w:rFonts w:hint="eastAsia"/>
                <w:b/>
                <w:bCs/>
                <w:sz w:val="24"/>
                <w:szCs w:val="24"/>
                <w:vertAlign w:val="baseline"/>
                <w:lang w:val="en-US" w:eastAsia="zh-CN"/>
              </w:rPr>
            </w:pPr>
            <w:r>
              <w:rPr>
                <w:rFonts w:hint="eastAsia"/>
                <w:b/>
                <w:bCs/>
                <w:position w:val="-10"/>
                <w:sz w:val="24"/>
                <w:szCs w:val="24"/>
                <w:vertAlign w:val="baseline"/>
                <w:lang w:val="en-US" w:eastAsia="zh-CN"/>
              </w:rPr>
              <w:object>
                <v:shape id="_x0000_i1046" o:spt="75" type="#_x0000_t75" style="height:13pt;width:10pt;" o:ole="t" filled="f" o:preferrelative="t" stroked="f" coordsize="21600,21600">
                  <v:fill on="f" focussize="0,0"/>
                  <v:stroke on="f"/>
                  <v:imagedata r:id="rId9" o:title=""/>
                  <o:lock v:ext="edit" aspectratio="t"/>
                  <w10:wrap type="none"/>
                  <w10:anchorlock/>
                </v:shape>
                <o:OLEObject Type="Embed" ProgID="Equation.KSEE3" ShapeID="_x0000_i1046" DrawAspect="Content" ObjectID="_1468075727" r:id="rId8">
                  <o:LockedField>false</o:LockedField>
                </o:OLEObject>
              </w:object>
            </w:r>
          </w:p>
        </w:tc>
        <w:tc>
          <w:tcPr>
            <w:tcW w:w="7385" w:type="dxa"/>
            <w:tcBorders>
              <w:top w:val="nil"/>
              <w:left w:val="nil"/>
              <w:bottom w:val="nil"/>
              <w:right w:val="nil"/>
            </w:tcBorders>
            <w:vAlign w:val="center"/>
          </w:tcPr>
          <w:p w14:paraId="4CF58EDB">
            <w:pPr>
              <w:jc w:val="center"/>
              <w:rPr>
                <w:rFonts w:ascii="宋体" w:hAnsi="宋体" w:eastAsia="宋体"/>
              </w:rPr>
            </w:pPr>
            <w:r>
              <w:rPr>
                <w:rFonts w:ascii="宋体" w:hAnsi="宋体" w:eastAsia="宋体"/>
              </w:rPr>
              <w:t>恢复率，表示感染者恢复为免疫者的速率</w:t>
            </w:r>
          </w:p>
        </w:tc>
      </w:tr>
      <w:tr w14:paraId="537E07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691BEB06">
            <w:pPr>
              <w:jc w:val="center"/>
              <w:rPr>
                <w:rFonts w:hint="default"/>
                <w:b/>
                <w:bCs/>
                <w:sz w:val="24"/>
                <w:szCs w:val="24"/>
                <w:vertAlign w:val="baseline"/>
                <w:lang w:val="en-US" w:eastAsia="zh-CN"/>
              </w:rPr>
            </w:pPr>
            <w:r>
              <w:rPr>
                <w:rFonts w:hint="default"/>
                <w:b/>
                <w:bCs/>
                <w:position w:val="-6"/>
                <w:sz w:val="24"/>
                <w:szCs w:val="24"/>
                <w:vertAlign w:val="baseline"/>
                <w:lang w:val="en-US" w:eastAsia="zh-CN"/>
              </w:rPr>
              <w:object>
                <v:shape id="_x0000_i1047" o:spt="75" type="#_x0000_t75" style="height:13.95pt;width:13.95pt;" o:ole="t" filled="f" o:preferrelative="t" stroked="f" coordsize="21600,21600">
                  <v:fill on="f" focussize="0,0"/>
                  <v:stroke on="f"/>
                  <v:imagedata r:id="rId11" o:title=""/>
                  <o:lock v:ext="edit" aspectratio="t"/>
                  <w10:wrap type="none"/>
                  <w10:anchorlock/>
                </v:shape>
                <o:OLEObject Type="Embed" ProgID="Equation.KSEE3" ShapeID="_x0000_i1047" DrawAspect="Content" ObjectID="_1468075728" r:id="rId10">
                  <o:LockedField>false</o:LockedField>
                </o:OLEObject>
              </w:object>
            </w:r>
          </w:p>
        </w:tc>
        <w:tc>
          <w:tcPr>
            <w:tcW w:w="7385" w:type="dxa"/>
            <w:tcBorders>
              <w:top w:val="nil"/>
              <w:left w:val="nil"/>
              <w:bottom w:val="nil"/>
              <w:right w:val="nil"/>
            </w:tcBorders>
            <w:vAlign w:val="center"/>
          </w:tcPr>
          <w:p w14:paraId="4938C773">
            <w:pPr>
              <w:jc w:val="center"/>
              <w:rPr>
                <w:rFonts w:hint="default" w:ascii="宋体" w:hAnsi="宋体" w:eastAsia="宋体"/>
                <w:lang w:val="en-US" w:eastAsia="zh-CN"/>
              </w:rPr>
            </w:pPr>
            <w:r>
              <w:rPr>
                <w:rFonts w:hint="eastAsia" w:ascii="宋体" w:hAnsi="宋体" w:eastAsia="宋体"/>
                <w:lang w:val="en-US" w:eastAsia="zh-CN"/>
              </w:rPr>
              <w:t>初始假设的总人口数</w:t>
            </w:r>
          </w:p>
        </w:tc>
      </w:tr>
      <w:tr w14:paraId="655AE7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45AB6C02">
            <w:pPr>
              <w:jc w:val="center"/>
              <w:rPr>
                <w:rFonts w:hint="eastAsia"/>
                <w:b/>
                <w:bCs/>
                <w:sz w:val="24"/>
                <w:szCs w:val="24"/>
                <w:vertAlign w:val="baseline"/>
                <w:lang w:val="en-US" w:eastAsia="zh-CN"/>
              </w:rPr>
            </w:pPr>
            <w:r>
              <w:rPr>
                <w:rFonts w:hint="eastAsia"/>
                <w:b/>
                <w:bCs/>
                <w:position w:val="-12"/>
                <w:sz w:val="24"/>
                <w:szCs w:val="24"/>
                <w:vertAlign w:val="baseline"/>
                <w:lang w:val="en-US" w:eastAsia="zh-CN"/>
              </w:rPr>
              <w:object>
                <v:shape id="_x0000_i1035" o:spt="75" type="#_x0000_t75" style="height:18pt;width:12pt;" o:ole="t" filled="f" o:preferrelative="t" stroked="f" coordsize="21600,21600">
                  <v:fill on="f" focussize="0,0"/>
                  <v:stroke on="f"/>
                  <v:imagedata r:id="rId13" o:title=""/>
                  <o:lock v:ext="edit" aspectratio="t"/>
                  <w10:wrap type="none"/>
                  <w10:anchorlock/>
                </v:shape>
                <o:OLEObject Type="Embed" ProgID="Equation.KSEE3" ShapeID="_x0000_i1035" DrawAspect="Content" ObjectID="_1468075729" r:id="rId12">
                  <o:LockedField>false</o:LockedField>
                </o:OLEObject>
              </w:object>
            </w:r>
          </w:p>
        </w:tc>
        <w:tc>
          <w:tcPr>
            <w:tcW w:w="7385" w:type="dxa"/>
            <w:tcBorders>
              <w:top w:val="nil"/>
              <w:left w:val="nil"/>
              <w:bottom w:val="nil"/>
              <w:right w:val="nil"/>
            </w:tcBorders>
            <w:vAlign w:val="center"/>
          </w:tcPr>
          <w:p w14:paraId="687E982A">
            <w:pPr>
              <w:jc w:val="center"/>
              <w:rPr>
                <w:rFonts w:hint="eastAsia"/>
                <w:b/>
                <w:bCs/>
                <w:sz w:val="24"/>
                <w:szCs w:val="24"/>
                <w:vertAlign w:val="baseline"/>
                <w:lang w:val="en-US" w:eastAsia="zh-CN"/>
              </w:rPr>
            </w:pPr>
            <w:r>
              <w:rPr>
                <w:rFonts w:hint="eastAsia"/>
                <w:b w:val="0"/>
                <w:bCs w:val="0"/>
                <w:sz w:val="21"/>
                <w:szCs w:val="21"/>
                <w:vertAlign w:val="baseline"/>
                <w:lang w:val="en-US" w:eastAsia="zh-CN"/>
              </w:rPr>
              <w:t>流感阳性样本观测数据</w:t>
            </w:r>
          </w:p>
        </w:tc>
      </w:tr>
      <w:tr w14:paraId="247BA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26453DFE">
            <w:pPr>
              <w:jc w:val="center"/>
              <w:rPr>
                <w:rFonts w:hint="eastAsia"/>
                <w:b/>
                <w:bCs/>
                <w:sz w:val="24"/>
                <w:szCs w:val="24"/>
                <w:vertAlign w:val="baseline"/>
                <w:lang w:val="en-US" w:eastAsia="zh-CN"/>
              </w:rPr>
            </w:pPr>
            <w:r>
              <w:rPr>
                <w:rFonts w:hint="eastAsia"/>
                <w:b/>
                <w:bCs/>
                <w:position w:val="-12"/>
                <w:sz w:val="24"/>
                <w:szCs w:val="24"/>
                <w:vertAlign w:val="baseline"/>
                <w:lang w:val="en-US" w:eastAsia="zh-CN"/>
              </w:rPr>
              <w:object>
                <v:shape id="_x0000_i1036" o:spt="75" type="#_x0000_t75" style="height:18pt;width:12pt;" o:ole="t" filled="f" o:preferrelative="t" stroked="f" coordsize="21600,21600">
                  <v:fill on="f" focussize="0,0"/>
                  <v:stroke on="f"/>
                  <v:imagedata r:id="rId15" o:title=""/>
                  <o:lock v:ext="edit" aspectratio="t"/>
                  <w10:wrap type="none"/>
                  <w10:anchorlock/>
                </v:shape>
                <o:OLEObject Type="Embed" ProgID="Equation.KSEE3" ShapeID="_x0000_i1036" DrawAspect="Content" ObjectID="_1468075730" r:id="rId14">
                  <o:LockedField>false</o:LockedField>
                </o:OLEObject>
              </w:object>
            </w:r>
          </w:p>
        </w:tc>
        <w:tc>
          <w:tcPr>
            <w:tcW w:w="7385" w:type="dxa"/>
            <w:tcBorders>
              <w:top w:val="nil"/>
              <w:left w:val="nil"/>
              <w:bottom w:val="nil"/>
              <w:right w:val="nil"/>
            </w:tcBorders>
            <w:vAlign w:val="center"/>
          </w:tcPr>
          <w:p w14:paraId="3E7EB7FF">
            <w:pPr>
              <w:jc w:val="center"/>
              <w:rPr>
                <w:rFonts w:hint="default"/>
                <w:b/>
                <w:bCs/>
                <w:sz w:val="24"/>
                <w:szCs w:val="24"/>
                <w:vertAlign w:val="baseline"/>
                <w:lang w:val="en-US" w:eastAsia="zh-CN"/>
              </w:rPr>
            </w:pPr>
            <w:r>
              <w:rPr>
                <w:rFonts w:hint="eastAsia"/>
                <w:b w:val="0"/>
                <w:bCs w:val="0"/>
                <w:sz w:val="21"/>
                <w:szCs w:val="21"/>
                <w:vertAlign w:val="baseline"/>
                <w:lang w:val="en-US" w:eastAsia="zh-CN"/>
              </w:rPr>
              <w:t>趋势成分</w:t>
            </w:r>
          </w:p>
        </w:tc>
      </w:tr>
      <w:tr w14:paraId="43F4C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3ECD7E2C">
            <w:pPr>
              <w:jc w:val="center"/>
              <w:rPr>
                <w:rFonts w:hint="eastAsia"/>
                <w:b/>
                <w:bCs/>
                <w:sz w:val="24"/>
                <w:szCs w:val="24"/>
                <w:vertAlign w:val="baseline"/>
                <w:lang w:val="en-US" w:eastAsia="zh-CN"/>
              </w:rPr>
            </w:pPr>
            <w:r>
              <w:rPr>
                <w:rFonts w:hint="eastAsia"/>
                <w:b/>
                <w:bCs/>
                <w:position w:val="-12"/>
                <w:sz w:val="24"/>
                <w:szCs w:val="24"/>
                <w:vertAlign w:val="baseline"/>
                <w:lang w:val="en-US" w:eastAsia="zh-CN"/>
              </w:rPr>
              <w:object>
                <v:shape id="_x0000_i1037" o:spt="75" type="#_x0000_t75" style="height:18pt;width:13pt;" o:ole="t" filled="f" o:preferrelative="t" stroked="f" coordsize="21600,21600">
                  <v:fill on="f" focussize="0,0"/>
                  <v:stroke on="f"/>
                  <v:imagedata r:id="rId17" o:title=""/>
                  <o:lock v:ext="edit" aspectratio="t"/>
                  <w10:wrap type="none"/>
                  <w10:anchorlock/>
                </v:shape>
                <o:OLEObject Type="Embed" ProgID="Equation.KSEE3" ShapeID="_x0000_i1037" DrawAspect="Content" ObjectID="_1468075731" r:id="rId16">
                  <o:LockedField>false</o:LockedField>
                </o:OLEObject>
              </w:object>
            </w:r>
          </w:p>
        </w:tc>
        <w:tc>
          <w:tcPr>
            <w:tcW w:w="7385" w:type="dxa"/>
            <w:tcBorders>
              <w:top w:val="nil"/>
              <w:left w:val="nil"/>
              <w:bottom w:val="nil"/>
              <w:right w:val="nil"/>
            </w:tcBorders>
            <w:vAlign w:val="center"/>
          </w:tcPr>
          <w:p w14:paraId="531A3642">
            <w:pPr>
              <w:jc w:val="center"/>
              <w:rPr>
                <w:rFonts w:hint="default"/>
                <w:b/>
                <w:bCs/>
                <w:sz w:val="24"/>
                <w:szCs w:val="24"/>
                <w:vertAlign w:val="baseline"/>
                <w:lang w:val="en-US" w:eastAsia="zh-CN"/>
              </w:rPr>
            </w:pPr>
            <w:r>
              <w:rPr>
                <w:rFonts w:hint="eastAsia"/>
                <w:b w:val="0"/>
                <w:bCs w:val="0"/>
                <w:sz w:val="21"/>
                <w:szCs w:val="21"/>
                <w:vertAlign w:val="baseline"/>
                <w:lang w:val="en-US" w:eastAsia="zh-CN"/>
              </w:rPr>
              <w:t>季节性成分</w:t>
            </w:r>
          </w:p>
        </w:tc>
      </w:tr>
      <w:tr w14:paraId="348166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59CE29C9">
            <w:pPr>
              <w:jc w:val="center"/>
              <w:rPr>
                <w:rFonts w:hint="eastAsia"/>
                <w:b/>
                <w:bCs/>
                <w:sz w:val="24"/>
                <w:szCs w:val="24"/>
                <w:vertAlign w:val="baseline"/>
                <w:lang w:val="en-US" w:eastAsia="zh-CN"/>
              </w:rPr>
            </w:pPr>
            <w:r>
              <w:rPr>
                <w:rFonts w:hint="eastAsia"/>
                <w:b/>
                <w:bCs/>
                <w:position w:val="-12"/>
                <w:sz w:val="24"/>
                <w:szCs w:val="24"/>
                <w:vertAlign w:val="baseline"/>
                <w:lang w:val="en-US" w:eastAsia="zh-CN"/>
              </w:rPr>
              <w:object>
                <v:shape id="_x0000_i1038" o:spt="75" type="#_x0000_t75" style="height:18pt;width:13.95pt;" o:ole="t" filled="f" o:preferrelative="t" stroked="f" coordsize="21600,21600">
                  <v:fill on="f" focussize="0,0"/>
                  <v:stroke on="f"/>
                  <v:imagedata r:id="rId19" o:title=""/>
                  <o:lock v:ext="edit" aspectratio="t"/>
                  <w10:wrap type="none"/>
                  <w10:anchorlock/>
                </v:shape>
                <o:OLEObject Type="Embed" ProgID="Equation.KSEE3" ShapeID="_x0000_i1038" DrawAspect="Content" ObjectID="_1468075732" r:id="rId18">
                  <o:LockedField>false</o:LockedField>
                </o:OLEObject>
              </w:object>
            </w:r>
          </w:p>
        </w:tc>
        <w:tc>
          <w:tcPr>
            <w:tcW w:w="7385" w:type="dxa"/>
            <w:tcBorders>
              <w:top w:val="nil"/>
              <w:left w:val="nil"/>
              <w:bottom w:val="nil"/>
              <w:right w:val="nil"/>
            </w:tcBorders>
            <w:vAlign w:val="center"/>
          </w:tcPr>
          <w:p w14:paraId="3C9B4646">
            <w:pPr>
              <w:jc w:val="center"/>
              <w:rPr>
                <w:rFonts w:hint="default"/>
                <w:b/>
                <w:bCs/>
                <w:sz w:val="24"/>
                <w:szCs w:val="24"/>
                <w:vertAlign w:val="baseline"/>
                <w:lang w:val="en-US" w:eastAsia="zh-CN"/>
              </w:rPr>
            </w:pPr>
            <w:r>
              <w:rPr>
                <w:rFonts w:hint="eastAsia"/>
                <w:b w:val="0"/>
                <w:bCs w:val="0"/>
                <w:sz w:val="21"/>
                <w:szCs w:val="21"/>
                <w:vertAlign w:val="baseline"/>
                <w:lang w:val="en-US" w:eastAsia="zh-CN"/>
              </w:rPr>
              <w:t>残差数据</w:t>
            </w:r>
          </w:p>
        </w:tc>
      </w:tr>
      <w:tr w14:paraId="271938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63A91B8D">
            <w:pPr>
              <w:jc w:val="center"/>
            </w:pPr>
            <w:r>
              <w:drawing>
                <wp:inline distT="0" distB="0" distL="114300" distR="114300">
                  <wp:extent cx="171450" cy="276225"/>
                  <wp:effectExtent l="0" t="0" r="11430" b="13970"/>
                  <wp:docPr id="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7"/>
                          <pic:cNvPicPr>
                            <a:picLocks noChangeAspect="1"/>
                          </pic:cNvPicPr>
                        </pic:nvPicPr>
                        <pic:blipFill>
                          <a:blip r:embed="rId20"/>
                          <a:stretch>
                            <a:fillRect/>
                          </a:stretch>
                        </pic:blipFill>
                        <pic:spPr>
                          <a:xfrm>
                            <a:off x="0" y="0"/>
                            <a:ext cx="171450" cy="276225"/>
                          </a:xfrm>
                          <a:prstGeom prst="rect">
                            <a:avLst/>
                          </a:prstGeom>
                          <a:noFill/>
                          <a:ln>
                            <a:noFill/>
                          </a:ln>
                        </pic:spPr>
                      </pic:pic>
                    </a:graphicData>
                  </a:graphic>
                </wp:inline>
              </w:drawing>
            </w:r>
          </w:p>
        </w:tc>
        <w:tc>
          <w:tcPr>
            <w:tcW w:w="7385" w:type="dxa"/>
            <w:tcBorders>
              <w:top w:val="nil"/>
              <w:left w:val="nil"/>
              <w:bottom w:val="nil"/>
              <w:right w:val="nil"/>
            </w:tcBorders>
            <w:vAlign w:val="center"/>
          </w:tcPr>
          <w:p w14:paraId="624D23FF">
            <w:pPr>
              <w:jc w:val="center"/>
              <w:rPr>
                <w:rFonts w:hint="eastAsia"/>
                <w:b/>
                <w:bCs/>
                <w:sz w:val="24"/>
                <w:szCs w:val="24"/>
                <w:vertAlign w:val="baseline"/>
                <w:lang w:val="en-US" w:eastAsia="zh-CN"/>
              </w:rPr>
            </w:pPr>
            <w:r>
              <w:rPr>
                <w:rFonts w:hint="eastAsia"/>
                <w:b w:val="0"/>
                <w:bCs w:val="0"/>
                <w:sz w:val="21"/>
                <w:szCs w:val="21"/>
                <w:vertAlign w:val="baseline"/>
                <w:lang w:val="en-US" w:eastAsia="zh-CN"/>
              </w:rPr>
              <w:t>通过SEIR模型拟合得到的趋势成分</w:t>
            </w:r>
          </w:p>
        </w:tc>
      </w:tr>
      <w:tr w14:paraId="2A4B62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nil"/>
              <w:right w:val="nil"/>
            </w:tcBorders>
            <w:vAlign w:val="center"/>
          </w:tcPr>
          <w:p w14:paraId="3A2037A7">
            <w:pPr>
              <w:jc w:val="center"/>
            </w:pPr>
            <w:r>
              <w:drawing>
                <wp:inline distT="0" distB="0" distL="114300" distR="114300">
                  <wp:extent cx="171450" cy="276225"/>
                  <wp:effectExtent l="0" t="0" r="0" b="13970"/>
                  <wp:docPr id="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pic:cNvPicPr>
                            <a:picLocks noChangeAspect="1"/>
                          </pic:cNvPicPr>
                        </pic:nvPicPr>
                        <pic:blipFill>
                          <a:blip r:embed="rId21"/>
                          <a:stretch>
                            <a:fillRect/>
                          </a:stretch>
                        </pic:blipFill>
                        <pic:spPr>
                          <a:xfrm>
                            <a:off x="0" y="0"/>
                            <a:ext cx="171450" cy="276225"/>
                          </a:xfrm>
                          <a:prstGeom prst="rect">
                            <a:avLst/>
                          </a:prstGeom>
                          <a:noFill/>
                          <a:ln>
                            <a:noFill/>
                          </a:ln>
                        </pic:spPr>
                      </pic:pic>
                    </a:graphicData>
                  </a:graphic>
                </wp:inline>
              </w:drawing>
            </w:r>
          </w:p>
        </w:tc>
        <w:tc>
          <w:tcPr>
            <w:tcW w:w="7385" w:type="dxa"/>
            <w:tcBorders>
              <w:top w:val="nil"/>
              <w:left w:val="nil"/>
              <w:bottom w:val="nil"/>
              <w:right w:val="nil"/>
            </w:tcBorders>
            <w:vAlign w:val="center"/>
          </w:tcPr>
          <w:p w14:paraId="2BE49062">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季节性分解得到的季节性成分</w:t>
            </w:r>
          </w:p>
        </w:tc>
      </w:tr>
      <w:tr w14:paraId="1236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137" w:type="dxa"/>
            <w:tcBorders>
              <w:top w:val="nil"/>
              <w:left w:val="nil"/>
              <w:bottom w:val="single" w:color="auto" w:sz="36" w:space="0"/>
              <w:right w:val="nil"/>
            </w:tcBorders>
            <w:vAlign w:val="center"/>
          </w:tcPr>
          <w:p w14:paraId="49F6C2AF">
            <w:pPr>
              <w:jc w:val="center"/>
            </w:pPr>
            <w:r>
              <w:drawing>
                <wp:inline distT="0" distB="0" distL="114300" distR="114300">
                  <wp:extent cx="180975" cy="276225"/>
                  <wp:effectExtent l="0" t="0" r="1905" b="13970"/>
                  <wp:docPr id="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pic:cNvPicPr>
                            <a:picLocks noChangeAspect="1"/>
                          </pic:cNvPicPr>
                        </pic:nvPicPr>
                        <pic:blipFill>
                          <a:blip r:embed="rId22"/>
                          <a:stretch>
                            <a:fillRect/>
                          </a:stretch>
                        </pic:blipFill>
                        <pic:spPr>
                          <a:xfrm>
                            <a:off x="0" y="0"/>
                            <a:ext cx="180975" cy="276225"/>
                          </a:xfrm>
                          <a:prstGeom prst="rect">
                            <a:avLst/>
                          </a:prstGeom>
                          <a:noFill/>
                          <a:ln>
                            <a:noFill/>
                          </a:ln>
                        </pic:spPr>
                      </pic:pic>
                    </a:graphicData>
                  </a:graphic>
                </wp:inline>
              </w:drawing>
            </w:r>
          </w:p>
        </w:tc>
        <w:tc>
          <w:tcPr>
            <w:tcW w:w="7385" w:type="dxa"/>
            <w:tcBorders>
              <w:top w:val="nil"/>
              <w:left w:val="nil"/>
              <w:bottom w:val="single" w:color="auto" w:sz="36" w:space="0"/>
              <w:right w:val="nil"/>
            </w:tcBorders>
            <w:vAlign w:val="center"/>
          </w:tcPr>
          <w:p w14:paraId="0C92ABCA">
            <w:pPr>
              <w:jc w:val="center"/>
              <w:rPr>
                <w:rFonts w:hint="eastAsia"/>
                <w:b w:val="0"/>
                <w:bCs w:val="0"/>
                <w:sz w:val="21"/>
                <w:szCs w:val="21"/>
                <w:vertAlign w:val="baseline"/>
                <w:lang w:val="en-US" w:eastAsia="zh-CN"/>
              </w:rPr>
            </w:pPr>
            <w:r>
              <w:rPr>
                <w:rFonts w:hint="eastAsia"/>
                <w:b w:val="0"/>
                <w:bCs w:val="0"/>
                <w:sz w:val="21"/>
                <w:szCs w:val="21"/>
                <w:vertAlign w:val="baseline"/>
                <w:lang w:val="en-US" w:eastAsia="zh-CN"/>
              </w:rPr>
              <w:t>通过XGBoost模型预测的残差成分</w:t>
            </w:r>
          </w:p>
        </w:tc>
      </w:tr>
    </w:tbl>
    <w:p w14:paraId="046E994F">
      <w:pPr>
        <w:jc w:val="center"/>
        <w:rPr>
          <w:rFonts w:hint="eastAsia"/>
          <w:b/>
          <w:bCs/>
          <w:sz w:val="24"/>
          <w:szCs w:val="24"/>
          <w:lang w:val="en-US" w:eastAsia="zh-CN"/>
        </w:rPr>
      </w:pPr>
    </w:p>
    <w:p w14:paraId="2C1FF5A0">
      <w:pPr>
        <w:jc w:val="center"/>
        <w:rPr>
          <w:rFonts w:hint="eastAsia"/>
          <w:b/>
          <w:bCs/>
          <w:sz w:val="24"/>
          <w:szCs w:val="24"/>
          <w:lang w:val="en-US" w:eastAsia="zh-CN"/>
        </w:rPr>
      </w:pPr>
    </w:p>
    <w:p w14:paraId="444ADFE4">
      <w:pPr>
        <w:jc w:val="center"/>
        <w:rPr>
          <w:rFonts w:hint="eastAsia"/>
          <w:b/>
          <w:bCs/>
          <w:sz w:val="24"/>
          <w:szCs w:val="24"/>
          <w:lang w:val="en-US" w:eastAsia="zh-CN"/>
        </w:rPr>
      </w:pPr>
    </w:p>
    <w:p w14:paraId="1141288A">
      <w:pPr>
        <w:jc w:val="center"/>
        <w:rPr>
          <w:rFonts w:hint="eastAsia"/>
          <w:b/>
          <w:bCs/>
          <w:sz w:val="24"/>
          <w:szCs w:val="24"/>
          <w:lang w:val="en-US" w:eastAsia="zh-CN"/>
        </w:rPr>
      </w:pPr>
    </w:p>
    <w:p w14:paraId="0C5410C7">
      <w:pPr>
        <w:jc w:val="center"/>
        <w:rPr>
          <w:rFonts w:hint="eastAsia"/>
          <w:b/>
          <w:bCs/>
          <w:sz w:val="24"/>
          <w:szCs w:val="24"/>
          <w:lang w:val="en-US" w:eastAsia="zh-CN"/>
        </w:rPr>
      </w:pPr>
    </w:p>
    <w:p w14:paraId="7F86CCCA">
      <w:pPr>
        <w:jc w:val="center"/>
        <w:rPr>
          <w:rFonts w:hint="eastAsia"/>
          <w:b/>
          <w:bCs/>
          <w:sz w:val="24"/>
          <w:szCs w:val="24"/>
          <w:lang w:val="en-US" w:eastAsia="zh-CN"/>
        </w:rPr>
      </w:pPr>
      <w:r>
        <w:rPr>
          <w:rFonts w:hint="eastAsia"/>
          <w:b/>
          <w:bCs/>
          <w:sz w:val="24"/>
          <w:szCs w:val="24"/>
          <w:lang w:val="en-US" w:eastAsia="zh-CN"/>
        </w:rPr>
        <w:t>五、基于SEIR的流感传染病模型的建立——问题一</w:t>
      </w:r>
    </w:p>
    <w:p w14:paraId="2EF20651">
      <w:pPr>
        <w:rPr>
          <w:rFonts w:hint="eastAsia"/>
          <w:b/>
          <w:bCs/>
          <w:sz w:val="24"/>
          <w:szCs w:val="24"/>
          <w:lang w:val="en-US" w:eastAsia="zh-CN"/>
        </w:rPr>
      </w:pPr>
      <w:r>
        <w:rPr>
          <w:rFonts w:hint="eastAsia"/>
          <w:b/>
          <w:bCs/>
          <w:sz w:val="24"/>
          <w:szCs w:val="24"/>
          <w:lang w:val="en-US" w:eastAsia="zh-CN"/>
        </w:rPr>
        <w:t>5.1数据概述</w:t>
      </w:r>
    </w:p>
    <w:p w14:paraId="1042042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rPr>
      </w:pPr>
      <w:r>
        <w:rPr>
          <w:rFonts w:hint="eastAsia" w:ascii="宋体" w:hAnsi="宋体" w:eastAsia="宋体"/>
        </w:rPr>
        <w:t>在本研究中，我们使用了WHO从2014年3月至2024年6月甲流感染数据作为建模的基础，来分析感染人数随时间的变化。该数据集涵盖了甲流在一定时间范围内的感染情况，包括每个时间点的各种类型的感染人数。准确的数据记录是我们建模分析的基础，它使我们能够追踪甲流的传播趋势并评估干预措施的效果。</w:t>
      </w:r>
    </w:p>
    <w:p w14:paraId="75633A37">
      <w:pPr>
        <w:rPr>
          <w:rFonts w:hint="eastAsia"/>
          <w:b/>
          <w:bCs/>
          <w:sz w:val="24"/>
          <w:szCs w:val="24"/>
          <w:lang w:val="en-US" w:eastAsia="zh-CN"/>
        </w:rPr>
      </w:pPr>
      <w:r>
        <w:rPr>
          <w:rFonts w:hint="eastAsia"/>
          <w:b/>
          <w:bCs/>
          <w:sz w:val="24"/>
          <w:szCs w:val="24"/>
          <w:lang w:val="en-US" w:eastAsia="zh-CN"/>
        </w:rPr>
        <w:t>5.2建模方法</w:t>
      </w:r>
    </w:p>
    <w:p w14:paraId="31A7078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ascii="宋体" w:hAnsi="宋体" w:eastAsia="宋体"/>
        </w:rPr>
      </w:pPr>
      <w:r>
        <w:rPr>
          <w:rFonts w:hint="eastAsia" w:ascii="宋体" w:hAnsi="宋体" w:eastAsia="宋体"/>
        </w:rPr>
        <w:t>为了分析甲流感染人数随时间的变化，我们选择了SIER模型作为建模工具。SIER模型是一种流行病学模型，将人群划分为四个状态：易感者（S）、暴露者（E）、感染者（I）和恢复者（R）。该模型特别适用于描述疾病传播的动态过程，并可以通过以下几个步骤进行建模：</w:t>
      </w:r>
    </w:p>
    <w:p w14:paraId="7C46174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textAlignment w:val="auto"/>
        <w:rPr>
          <w:rFonts w:hint="eastAsia" w:ascii="宋体" w:hAnsi="宋体" w:eastAsia="宋体"/>
        </w:rPr>
      </w:pPr>
      <w:r>
        <w:rPr>
          <w:rFonts w:hint="eastAsia" w:ascii="宋体" w:hAnsi="宋体" w:eastAsia="宋体"/>
          <w:b/>
          <w:bCs/>
        </w:rPr>
        <w:t>定义状态转移</w:t>
      </w:r>
      <w:r>
        <w:rPr>
          <w:rFonts w:hint="eastAsia" w:ascii="宋体" w:hAnsi="宋体" w:eastAsia="宋体"/>
        </w:rPr>
        <w:t>：模型描述了从易感者到暴露者，再到感染者，最后到恢复者的状态转移。这些转移过程可以用常微分方程（</w:t>
      </w:r>
      <w:r>
        <w:rPr>
          <w:rFonts w:ascii="宋体" w:hAnsi="宋体" w:eastAsia="宋体"/>
        </w:rPr>
        <w:t>ODE）表示。</w:t>
      </w:r>
    </w:p>
    <w:p w14:paraId="6B72905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textAlignment w:val="auto"/>
        <w:rPr>
          <w:rFonts w:hint="eastAsia" w:ascii="宋体" w:hAnsi="宋体" w:eastAsia="宋体"/>
        </w:rPr>
      </w:pPr>
      <w:r>
        <w:rPr>
          <w:rFonts w:hint="eastAsia" w:ascii="宋体" w:hAnsi="宋体" w:eastAsia="宋体"/>
          <w:b/>
          <w:bCs/>
        </w:rPr>
        <w:t>时间序列分析</w:t>
      </w:r>
      <w:r>
        <w:rPr>
          <w:rFonts w:hint="eastAsia" w:ascii="宋体" w:hAnsi="宋体" w:eastAsia="宋体"/>
        </w:rPr>
        <w:t>:我们将</w:t>
      </w:r>
      <w:r>
        <w:rPr>
          <w:rFonts w:ascii="宋体" w:hAnsi="宋体" w:eastAsia="宋体"/>
        </w:rPr>
        <w:t>SIER模型应用于甲流感染人数的时间序列数据。通过将实际感染人数与模型输出进行比较，我们可以估计模型参数并调整模型以更好地拟合数据。</w:t>
      </w:r>
    </w:p>
    <w:p w14:paraId="04AFCF6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textAlignment w:val="auto"/>
        <w:rPr>
          <w:rFonts w:hint="eastAsia" w:ascii="宋体" w:hAnsi="宋体" w:eastAsia="宋体"/>
        </w:rPr>
      </w:pPr>
      <w:r>
        <w:rPr>
          <w:rFonts w:hint="eastAsia" w:ascii="宋体" w:hAnsi="宋体" w:eastAsia="宋体"/>
          <w:b/>
          <w:bCs/>
        </w:rPr>
        <w:t>参数估计与拟合</w:t>
      </w:r>
      <w:r>
        <w:rPr>
          <w:rFonts w:hint="eastAsia" w:ascii="宋体" w:hAnsi="宋体" w:eastAsia="宋体"/>
        </w:rPr>
        <w:t>:通过拟合时间序列数据，我们能够估计模型中的关键参数，例如传播率、暴露期和感染期。这些参数帮助我们理解甲流的传播动态，并进行预测。</w:t>
      </w:r>
    </w:p>
    <w:p w14:paraId="278D7D8A">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ascii="宋体" w:hAnsi="宋体" w:eastAsia="宋体"/>
        </w:rPr>
      </w:pPr>
      <w:r>
        <w:rPr>
          <w:rFonts w:hint="eastAsia" w:ascii="宋体" w:hAnsi="宋体" w:eastAsia="宋体"/>
          <w:b/>
          <w:bCs/>
        </w:rPr>
        <w:t>动态分析与预测</w:t>
      </w:r>
      <w:r>
        <w:rPr>
          <w:rFonts w:hint="eastAsia" w:ascii="宋体" w:hAnsi="宋体" w:eastAsia="宋体"/>
        </w:rPr>
        <w:t>:利用</w:t>
      </w:r>
      <w:r>
        <w:rPr>
          <w:rFonts w:ascii="宋体" w:hAnsi="宋体" w:eastAsia="宋体"/>
        </w:rPr>
        <w:t>SIER模型，我们可以分析感染人数随时间的变化趋势，评估不同干预策略的潜在效果，并预测未来的感染趋势。</w:t>
      </w:r>
    </w:p>
    <w:p w14:paraId="30E160BB">
      <w:pPr>
        <w:rPr>
          <w:rFonts w:hint="default"/>
          <w:b/>
          <w:bCs/>
          <w:sz w:val="24"/>
          <w:szCs w:val="24"/>
          <w:lang w:val="en-US" w:eastAsia="zh-CN"/>
        </w:rPr>
      </w:pPr>
      <w:r>
        <w:rPr>
          <w:rFonts w:hint="eastAsia"/>
          <w:b/>
          <w:bCs/>
          <w:sz w:val="24"/>
          <w:szCs w:val="24"/>
          <w:lang w:val="en-US" w:eastAsia="zh-CN"/>
        </w:rPr>
        <w:t>5.3 问题的建模</w:t>
      </w:r>
    </w:p>
    <w:p w14:paraId="670A3303">
      <w:pPr>
        <w:ind w:firstLine="420" w:firstLineChars="0"/>
        <w:jc w:val="left"/>
        <w:rPr>
          <w:rFonts w:ascii="宋体" w:hAnsi="宋体" w:eastAsia="宋体"/>
        </w:rPr>
      </w:pPr>
      <w:r>
        <w:rPr>
          <w:rFonts w:hint="eastAsia" w:ascii="宋体" w:hAnsi="宋体" w:eastAsia="宋体"/>
        </w:rPr>
        <w:t>在进行</w:t>
      </w:r>
      <w:r>
        <w:rPr>
          <w:rFonts w:ascii="宋体" w:hAnsi="宋体" w:eastAsia="宋体"/>
        </w:rPr>
        <w:t>SIER模型建模之前，我们对甲流感染数据进行了详细的预处理，以确保数据的准确性和可靠性。预处理过程包括以下几个主要步骤：</w:t>
      </w:r>
    </w:p>
    <w:p w14:paraId="7F976E93">
      <w:pPr>
        <w:ind w:firstLine="420" w:firstLineChars="0"/>
        <w:jc w:val="left"/>
        <w:rPr>
          <w:rFonts w:hint="eastAsia" w:ascii="宋体" w:hAnsi="宋体" w:eastAsia="宋体"/>
          <w:lang w:val="en-US" w:eastAsia="zh-CN"/>
        </w:rPr>
      </w:pPr>
      <w:r>
        <w:rPr>
          <w:rFonts w:hint="eastAsia" w:ascii="宋体" w:hAnsi="宋体" w:eastAsia="宋体"/>
          <w:lang w:val="en-US" w:eastAsia="zh-CN"/>
        </w:rPr>
        <w:t>5.3.1数据清洗</w:t>
      </w:r>
    </w:p>
    <w:p w14:paraId="5104B6F8">
      <w:pPr>
        <w:ind w:firstLine="420" w:firstLineChars="0"/>
        <w:jc w:val="left"/>
        <w:rPr>
          <w:rFonts w:ascii="宋体" w:hAnsi="宋体" w:eastAsia="宋体"/>
        </w:rPr>
      </w:pPr>
      <w:r>
        <w:rPr>
          <w:rFonts w:hint="eastAsia" w:ascii="宋体" w:hAnsi="宋体" w:eastAsia="宋体"/>
        </w:rPr>
        <w:t>对数据中的缺失值进行了处理。具体来说，我们选择用</w:t>
      </w:r>
      <w:r>
        <w:rPr>
          <w:rFonts w:ascii="宋体" w:hAnsi="宋体" w:eastAsia="宋体"/>
        </w:rPr>
        <w:t>0填充缺失值。这一做法能够保证数据集在后续分析过程中不因缺失值而产生空缺，提高数据的完整性。</w:t>
      </w:r>
    </w:p>
    <w:p w14:paraId="4EE1AEC7">
      <w:pPr>
        <w:ind w:firstLine="420" w:firstLineChars="0"/>
        <w:jc w:val="left"/>
        <w:rPr>
          <w:rFonts w:hint="eastAsia" w:ascii="宋体" w:hAnsi="宋体" w:eastAsia="宋体"/>
          <w:lang w:val="en-US" w:eastAsia="zh-CN"/>
        </w:rPr>
      </w:pPr>
      <w:r>
        <w:rPr>
          <w:rFonts w:hint="eastAsia" w:ascii="宋体" w:hAnsi="宋体" w:eastAsia="宋体"/>
          <w:lang w:val="en-US" w:eastAsia="zh-CN"/>
        </w:rPr>
        <w:t>5.3.2数据类型转换</w:t>
      </w:r>
    </w:p>
    <w:p w14:paraId="15F1DDFB">
      <w:pPr>
        <w:ind w:firstLine="420"/>
        <w:rPr>
          <w:rFonts w:hint="eastAsia" w:ascii="宋体" w:hAnsi="宋体" w:eastAsia="宋体"/>
        </w:rPr>
      </w:pPr>
      <w:r>
        <w:rPr>
          <w:rFonts w:hint="eastAsia" w:ascii="宋体" w:hAnsi="宋体" w:eastAsia="宋体"/>
        </w:rPr>
        <w:t>将日期列转换为标准的日期时间格式，以确保时间序列数据的准确性。对于其他数值列，我们将其转换为数值类型，处理过程中将任何非数值数据转化为</w:t>
      </w:r>
      <w:r>
        <w:rPr>
          <w:rFonts w:ascii="宋体" w:hAnsi="宋体" w:eastAsia="宋体"/>
        </w:rPr>
        <w:t>NaN，并进一步用0填充这些值。这一步骤是为了确保所有的数据都以一致的格式进行处理。</w:t>
      </w:r>
    </w:p>
    <w:p w14:paraId="2B4AF30D">
      <w:pPr>
        <w:ind w:firstLine="420" w:firstLineChars="0"/>
        <w:jc w:val="left"/>
        <w:rPr>
          <w:rFonts w:hint="default" w:ascii="宋体" w:hAnsi="宋体" w:eastAsia="宋体"/>
          <w:lang w:val="en-US" w:eastAsia="zh-CN"/>
        </w:rPr>
      </w:pPr>
      <w:r>
        <w:rPr>
          <w:rFonts w:hint="eastAsia" w:ascii="宋体" w:hAnsi="宋体" w:eastAsia="宋体"/>
          <w:lang w:val="en-US" w:eastAsia="zh-CN"/>
        </w:rPr>
        <w:t>5.3.3数据平滑</w:t>
      </w:r>
    </w:p>
    <w:p w14:paraId="31AC0699">
      <w:pPr>
        <w:ind w:firstLine="420"/>
        <w:rPr>
          <w:rFonts w:hint="eastAsia" w:ascii="宋体" w:hAnsi="宋体" w:eastAsia="宋体"/>
        </w:rPr>
      </w:pPr>
      <w:r>
        <w:rPr>
          <w:rFonts w:hint="eastAsia" w:ascii="宋体" w:hAnsi="宋体" w:eastAsia="宋体"/>
        </w:rPr>
        <w:t>为了减少数据中的随机波动和噪声，我们对感染人数数据应用了移动平均平滑处理。具体地，我们使用了</w:t>
      </w:r>
      <w:r>
        <w:rPr>
          <w:rFonts w:ascii="宋体" w:hAnsi="宋体" w:eastAsia="宋体"/>
        </w:rPr>
        <w:t>3点移动平均的方法，对每个数值列进行平滑处理，以获得更平稳的趋势数据。这有助于更准确地捕捉感染人数的变化趋势。</w:t>
      </w:r>
    </w:p>
    <w:p w14:paraId="34A63C24">
      <w:pPr>
        <w:ind w:firstLine="420" w:firstLineChars="0"/>
        <w:jc w:val="left"/>
        <w:rPr>
          <w:rFonts w:hint="eastAsia" w:ascii="宋体" w:hAnsi="宋体" w:eastAsia="宋体"/>
          <w:lang w:val="en-US" w:eastAsia="zh-CN"/>
        </w:rPr>
      </w:pPr>
      <w:r>
        <w:rPr>
          <w:rFonts w:hint="eastAsia" w:ascii="宋体" w:hAnsi="宋体" w:eastAsia="宋体"/>
          <w:lang w:val="en-US" w:eastAsia="zh-CN"/>
        </w:rPr>
        <w:t>5.3.4特征选择</w:t>
      </w:r>
    </w:p>
    <w:p w14:paraId="0788BB6C">
      <w:pPr>
        <w:ind w:firstLine="420"/>
        <w:rPr>
          <w:rFonts w:hint="eastAsia" w:ascii="宋体" w:hAnsi="宋体" w:eastAsia="宋体"/>
        </w:rPr>
      </w:pPr>
      <w:r>
        <w:rPr>
          <w:rFonts w:hint="eastAsia" w:ascii="宋体" w:hAnsi="宋体" w:eastAsia="宋体"/>
        </w:rPr>
        <w:t>在特征选择阶段，我们确定了数据集中对建模重要的特征。选择了日期列以及所有数值列，以构建一个简洁而富有信息的数据子集。通过排除不必要的列，我们能够减少模型的复杂性，并提高分析效率。</w:t>
      </w:r>
    </w:p>
    <w:p w14:paraId="0D75155A">
      <w:pPr>
        <w:ind w:firstLine="420" w:firstLineChars="0"/>
        <w:jc w:val="left"/>
        <w:rPr>
          <w:rFonts w:hint="eastAsia" w:ascii="宋体" w:hAnsi="宋体" w:eastAsia="宋体"/>
          <w:lang w:val="en-US" w:eastAsia="zh-CN"/>
        </w:rPr>
      </w:pPr>
      <w:r>
        <w:rPr>
          <w:rFonts w:hint="eastAsia" w:ascii="宋体" w:hAnsi="宋体" w:eastAsia="宋体"/>
          <w:lang w:val="en-US" w:eastAsia="zh-CN"/>
        </w:rPr>
        <w:t>5.3.5异常值处理</w:t>
      </w:r>
    </w:p>
    <w:p w14:paraId="0A376116">
      <w:pPr>
        <w:ind w:firstLine="420" w:firstLineChars="0"/>
        <w:jc w:val="left"/>
        <w:rPr>
          <w:rFonts w:ascii="宋体" w:hAnsi="宋体" w:eastAsia="宋体"/>
        </w:rPr>
      </w:pPr>
      <w:r>
        <w:rPr>
          <w:rFonts w:hint="eastAsia" w:ascii="宋体" w:hAnsi="宋体" w:eastAsia="宋体"/>
        </w:rPr>
        <w:t>对数据中的异常值进行了识别和处理。通过计算四分位数范围（</w:t>
      </w:r>
      <w:r>
        <w:rPr>
          <w:rFonts w:ascii="宋体" w:hAnsi="宋体" w:eastAsia="宋体"/>
        </w:rPr>
        <w:t>IQR），我们检测出异常值，并使用数据列的中位数替代这些异常值。此举旨在减少异常值对模型的干扰，从而提升数据的质量和模型的稳定性。</w:t>
      </w:r>
    </w:p>
    <w:p w14:paraId="24CDF859">
      <w:pPr>
        <w:rPr>
          <w:rFonts w:hint="eastAsia"/>
          <w:b/>
          <w:bCs/>
          <w:sz w:val="24"/>
          <w:szCs w:val="24"/>
          <w:lang w:val="en-US" w:eastAsia="zh-CN"/>
        </w:rPr>
      </w:pPr>
    </w:p>
    <w:p w14:paraId="4527FDCA">
      <w:pPr>
        <w:rPr>
          <w:rFonts w:hint="eastAsia" w:ascii="宋体" w:hAnsi="宋体" w:eastAsia="宋体"/>
          <w:lang w:val="en-US" w:eastAsia="zh-CN"/>
        </w:rPr>
      </w:pPr>
      <w:r>
        <w:rPr>
          <w:rFonts w:hint="eastAsia"/>
          <w:b/>
          <w:bCs/>
          <w:sz w:val="24"/>
          <w:szCs w:val="24"/>
          <w:lang w:val="en-US" w:eastAsia="zh-CN"/>
        </w:rPr>
        <w:t>5.4 流感传染病模型建立</w:t>
      </w:r>
    </w:p>
    <w:p w14:paraId="5551F04E">
      <w:pPr>
        <w:jc w:val="left"/>
        <w:rPr>
          <w:rFonts w:hint="eastAsia" w:ascii="宋体" w:hAnsi="宋体" w:eastAsia="宋体"/>
          <w:lang w:val="en-US" w:eastAsia="zh-CN"/>
        </w:rPr>
      </w:pPr>
      <w:r>
        <w:rPr>
          <w:rFonts w:hint="eastAsia" w:ascii="宋体" w:hAnsi="宋体" w:eastAsia="宋体"/>
          <w:lang w:val="en-US" w:eastAsia="zh-CN"/>
        </w:rPr>
        <w:t>5.4.1数学模型</w:t>
      </w:r>
    </w:p>
    <w:p w14:paraId="11D6677B">
      <w:pPr>
        <w:rPr>
          <w:rFonts w:ascii="宋体" w:hAnsi="宋体" w:eastAsia="宋体"/>
        </w:rPr>
      </w:pPr>
      <w:r>
        <w:rPr>
          <w:rFonts w:ascii="宋体" w:hAnsi="宋体" w:eastAsia="宋体"/>
        </w:rPr>
        <w:t>SIER 模型通过以下一组常微分方程 (ODEs) 描述流行病的传播过程：</w:t>
      </w:r>
    </w:p>
    <w:p w14:paraId="742271B1">
      <w:pPr>
        <w:rPr>
          <w:rFonts w:ascii="宋体" w:hAnsi="宋体" w:eastAsia="宋体"/>
        </w:rPr>
      </w:pPr>
      <w:r>
        <w:rPr>
          <w:rFonts w:hint="eastAsia" w:ascii="宋体" w:hAnsi="宋体" w:eastAsia="宋体"/>
        </w:rPr>
        <w:t>易感者</w:t>
      </w:r>
      <w:r>
        <w:rPr>
          <w:rFonts w:ascii="宋体" w:hAnsi="宋体" w:eastAsia="宋体"/>
        </w:rPr>
        <w:t xml:space="preserve"> (S) 的变化率由感染者的传播决定：</w:t>
      </w:r>
    </w:p>
    <w:p w14:paraId="6F7C85A3">
      <w:pPr>
        <w:rPr>
          <w:rFonts w:hint="eastAsia" w:ascii="宋体" w:hAnsi="宋体" w:eastAsia="宋体"/>
        </w:rPr>
      </w:pPr>
    </w:p>
    <w:p w14:paraId="3FFD2010">
      <w:pPr>
        <w:jc w:val="center"/>
        <w:rPr>
          <w:rFonts w:ascii="Cambria Math" w:hAnsi="Cambria Math" w:eastAsia="宋体" w:cs="Cambria Math"/>
        </w:rPr>
      </w:pPr>
      <w:r>
        <w:rPr>
          <w:rFonts w:ascii="Cambria Math" w:hAnsi="Cambria Math" w:eastAsia="宋体" w:cs="Cambria Math"/>
        </w:rPr>
        <w:t>𝑑𝑆</w:t>
      </w:r>
      <w:r>
        <w:rPr>
          <w:rFonts w:hint="eastAsia" w:ascii="Cambria Math" w:hAnsi="Cambria Math" w:eastAsia="宋体" w:cs="Cambria Math"/>
        </w:rPr>
        <w:t>/</w:t>
      </w:r>
      <w:r>
        <w:rPr>
          <w:rFonts w:ascii="Cambria Math" w:hAnsi="Cambria Math" w:eastAsia="宋体" w:cs="Cambria Math"/>
        </w:rPr>
        <w:t>𝑑𝑡</w:t>
      </w:r>
      <w:r>
        <w:rPr>
          <w:rFonts w:ascii="宋体" w:hAnsi="宋体" w:eastAsia="宋体"/>
        </w:rPr>
        <w:t>=</w:t>
      </w:r>
      <w:r>
        <w:rPr>
          <w:rFonts w:ascii="Cambria Math" w:hAnsi="Cambria Math" w:eastAsia="宋体" w:cs="Cambria Math"/>
        </w:rPr>
        <w:t>−𝛽𝑆𝐼</w:t>
      </w:r>
      <w:r>
        <w:rPr>
          <w:rFonts w:hint="eastAsia" w:ascii="Cambria Math" w:hAnsi="Cambria Math" w:eastAsia="宋体" w:cs="Cambria Math"/>
        </w:rPr>
        <w:t>/</w:t>
      </w:r>
      <w:r>
        <w:rPr>
          <w:rFonts w:ascii="Cambria Math" w:hAnsi="Cambria Math" w:eastAsia="宋体" w:cs="Cambria Math"/>
        </w:rPr>
        <w:t>𝑁</w:t>
      </w:r>
    </w:p>
    <w:p w14:paraId="109AE32F">
      <w:pPr>
        <w:jc w:val="center"/>
        <w:rPr>
          <w:rFonts w:ascii="宋体" w:hAnsi="宋体" w:eastAsia="宋体"/>
        </w:rPr>
      </w:pPr>
    </w:p>
    <w:p w14:paraId="501D1A02">
      <w:pPr>
        <w:rPr>
          <w:rFonts w:ascii="宋体" w:hAnsi="宋体" w:eastAsia="宋体"/>
        </w:rPr>
      </w:pPr>
      <w:r>
        <w:rPr>
          <w:rFonts w:hint="eastAsia" w:ascii="宋体" w:hAnsi="宋体" w:eastAsia="宋体"/>
        </w:rPr>
        <w:t>暴露者</w:t>
      </w:r>
      <w:r>
        <w:rPr>
          <w:rFonts w:ascii="宋体" w:hAnsi="宋体" w:eastAsia="宋体"/>
        </w:rPr>
        <w:t xml:space="preserve"> (E) 的变化率由易感者感染和暴露者转化为感染者的速率决定：</w:t>
      </w:r>
    </w:p>
    <w:p w14:paraId="0E3B0280">
      <w:pPr>
        <w:rPr>
          <w:rFonts w:hint="eastAsia" w:ascii="宋体" w:hAnsi="宋体" w:eastAsia="宋体"/>
        </w:rPr>
      </w:pPr>
    </w:p>
    <w:p w14:paraId="15387285">
      <w:pPr>
        <w:jc w:val="center"/>
        <w:rPr>
          <w:rFonts w:ascii="Cambria Math" w:hAnsi="Cambria Math" w:eastAsia="宋体" w:cs="Cambria Math"/>
        </w:rPr>
      </w:pPr>
      <w:r>
        <w:rPr>
          <w:rFonts w:ascii="Cambria Math" w:hAnsi="Cambria Math" w:eastAsia="宋体" w:cs="Cambria Math"/>
        </w:rPr>
        <w:t>𝑑𝐸</w:t>
      </w:r>
      <w:r>
        <w:rPr>
          <w:rFonts w:hint="eastAsia" w:ascii="Cambria Math" w:hAnsi="Cambria Math" w:eastAsia="宋体" w:cs="Cambria Math"/>
        </w:rPr>
        <w:t>/</w:t>
      </w:r>
      <w:r>
        <w:rPr>
          <w:rFonts w:ascii="Cambria Math" w:hAnsi="Cambria Math" w:eastAsia="宋体" w:cs="Cambria Math"/>
        </w:rPr>
        <w:t>𝑑𝑡</w:t>
      </w:r>
      <w:r>
        <w:rPr>
          <w:rFonts w:ascii="宋体" w:hAnsi="宋体" w:eastAsia="宋体"/>
        </w:rPr>
        <w:t>=</w:t>
      </w:r>
      <w:r>
        <w:rPr>
          <w:rFonts w:ascii="Cambria Math" w:hAnsi="Cambria Math" w:eastAsia="宋体" w:cs="Cambria Math"/>
        </w:rPr>
        <w:t>𝛽𝑆𝐼</w:t>
      </w:r>
      <w:r>
        <w:rPr>
          <w:rFonts w:hint="eastAsia" w:ascii="Cambria Math" w:hAnsi="Cambria Math" w:eastAsia="宋体" w:cs="Cambria Math"/>
        </w:rPr>
        <w:t>/</w:t>
      </w:r>
      <w:r>
        <w:rPr>
          <w:rFonts w:ascii="Cambria Math" w:hAnsi="Cambria Math" w:eastAsia="宋体" w:cs="Cambria Math"/>
        </w:rPr>
        <w:t>𝑁−𝜎𝐸</w:t>
      </w:r>
    </w:p>
    <w:p w14:paraId="33F767FD">
      <w:pPr>
        <w:jc w:val="center"/>
        <w:rPr>
          <w:rFonts w:ascii="Cambria Math" w:hAnsi="Cambria Math" w:eastAsia="宋体" w:cs="Cambria Math"/>
        </w:rPr>
      </w:pPr>
    </w:p>
    <w:p w14:paraId="4D89F999">
      <w:pPr>
        <w:rPr>
          <w:rFonts w:ascii="宋体" w:hAnsi="宋体" w:eastAsia="宋体"/>
        </w:rPr>
      </w:pPr>
      <w:r>
        <w:rPr>
          <w:rFonts w:hint="eastAsia" w:ascii="宋体" w:hAnsi="宋体" w:eastAsia="宋体"/>
        </w:rPr>
        <w:t>感染者</w:t>
      </w:r>
      <w:r>
        <w:rPr>
          <w:rFonts w:ascii="宋体" w:hAnsi="宋体" w:eastAsia="宋体"/>
        </w:rPr>
        <w:t xml:space="preserve"> (I) 的变化率由暴露者转化为感染者的速率和感染者恢复的速率决定：</w:t>
      </w:r>
    </w:p>
    <w:p w14:paraId="3764C145">
      <w:pPr>
        <w:rPr>
          <w:rFonts w:hint="eastAsia" w:ascii="宋体" w:hAnsi="宋体" w:eastAsia="宋体"/>
        </w:rPr>
      </w:pPr>
    </w:p>
    <w:p w14:paraId="0CD8A201">
      <w:pPr>
        <w:jc w:val="center"/>
        <w:rPr>
          <w:rFonts w:ascii="Cambria Math" w:hAnsi="Cambria Math" w:eastAsia="宋体" w:cs="Cambria Math"/>
        </w:rPr>
      </w:pPr>
      <w:r>
        <w:rPr>
          <w:rFonts w:ascii="Cambria Math" w:hAnsi="Cambria Math" w:eastAsia="宋体" w:cs="Cambria Math"/>
        </w:rPr>
        <w:t>𝑑𝐼</w:t>
      </w:r>
      <w:r>
        <w:rPr>
          <w:rFonts w:hint="eastAsia" w:ascii="Cambria Math" w:hAnsi="Cambria Math" w:eastAsia="宋体" w:cs="Cambria Math"/>
        </w:rPr>
        <w:t>/</w:t>
      </w:r>
      <w:r>
        <w:rPr>
          <w:rFonts w:ascii="Cambria Math" w:hAnsi="Cambria Math" w:eastAsia="宋体" w:cs="Cambria Math"/>
        </w:rPr>
        <w:t>𝑑𝑡</w:t>
      </w:r>
      <w:r>
        <w:rPr>
          <w:rFonts w:ascii="宋体" w:hAnsi="宋体" w:eastAsia="宋体"/>
        </w:rPr>
        <w:t>=</w:t>
      </w:r>
      <w:r>
        <w:rPr>
          <w:rFonts w:ascii="Cambria Math" w:hAnsi="Cambria Math" w:eastAsia="宋体" w:cs="Cambria Math"/>
        </w:rPr>
        <w:t>𝜎𝐸−𝛾𝐼</w:t>
      </w:r>
    </w:p>
    <w:p w14:paraId="5C77B910">
      <w:pPr>
        <w:jc w:val="center"/>
        <w:rPr>
          <w:rFonts w:ascii="Cambria Math" w:hAnsi="Cambria Math" w:eastAsia="宋体" w:cs="Cambria Math"/>
        </w:rPr>
      </w:pPr>
    </w:p>
    <w:p w14:paraId="251D8B2C">
      <w:pPr>
        <w:rPr>
          <w:rFonts w:ascii="宋体" w:hAnsi="宋体" w:eastAsia="宋体"/>
        </w:rPr>
      </w:pPr>
      <w:r>
        <w:rPr>
          <w:rFonts w:hint="eastAsia" w:ascii="宋体" w:hAnsi="宋体" w:eastAsia="宋体"/>
        </w:rPr>
        <w:t>恢复者</w:t>
      </w:r>
      <w:r>
        <w:rPr>
          <w:rFonts w:ascii="宋体" w:hAnsi="宋体" w:eastAsia="宋体"/>
        </w:rPr>
        <w:t xml:space="preserve"> (R) 的变化率由感染者恢复的速率决定：</w:t>
      </w:r>
    </w:p>
    <w:p w14:paraId="16195C6D">
      <w:pPr>
        <w:rPr>
          <w:rFonts w:hint="eastAsia" w:ascii="宋体" w:hAnsi="宋体" w:eastAsia="宋体"/>
        </w:rPr>
      </w:pPr>
    </w:p>
    <w:p w14:paraId="67E1E1BC">
      <w:pPr>
        <w:jc w:val="center"/>
        <w:rPr>
          <w:rFonts w:ascii="Cambria Math" w:hAnsi="Cambria Math" w:eastAsia="宋体" w:cs="Cambria Math"/>
        </w:rPr>
      </w:pPr>
      <w:r>
        <w:rPr>
          <w:rFonts w:ascii="Cambria Math" w:hAnsi="Cambria Math" w:eastAsia="宋体" w:cs="Cambria Math"/>
        </w:rPr>
        <w:t>𝑑𝑅</w:t>
      </w:r>
      <w:r>
        <w:rPr>
          <w:rFonts w:hint="eastAsia" w:ascii="Cambria Math" w:hAnsi="Cambria Math" w:eastAsia="宋体" w:cs="Cambria Math"/>
        </w:rPr>
        <w:t>/</w:t>
      </w:r>
      <w:r>
        <w:rPr>
          <w:rFonts w:ascii="Cambria Math" w:hAnsi="Cambria Math" w:eastAsia="宋体" w:cs="Cambria Math"/>
        </w:rPr>
        <w:t>𝑑𝑡</w:t>
      </w:r>
      <w:r>
        <w:rPr>
          <w:rFonts w:ascii="宋体" w:hAnsi="宋体" w:eastAsia="宋体"/>
        </w:rPr>
        <w:t>=</w:t>
      </w:r>
      <w:r>
        <w:rPr>
          <w:rFonts w:ascii="Cambria Math" w:hAnsi="Cambria Math" w:eastAsia="宋体" w:cs="Cambria Math"/>
        </w:rPr>
        <w:t>𝛾𝐼</w:t>
      </w:r>
    </w:p>
    <w:p w14:paraId="1199FFED">
      <w:pPr>
        <w:jc w:val="both"/>
        <w:rPr>
          <w:rFonts w:ascii="Cambria Math" w:hAnsi="Cambria Math" w:eastAsia="宋体" w:cs="Cambria Math"/>
        </w:rPr>
      </w:pPr>
    </w:p>
    <w:p w14:paraId="60F221CA">
      <w:pPr>
        <w:jc w:val="both"/>
        <w:rPr>
          <w:rFonts w:hint="eastAsia" w:ascii="Cambria Math" w:hAnsi="Cambria Math" w:eastAsia="宋体" w:cs="Cambria Math"/>
          <w:lang w:val="en-US" w:eastAsia="zh-CN"/>
        </w:rPr>
      </w:pPr>
      <w:r>
        <w:rPr>
          <w:rFonts w:hint="eastAsia" w:ascii="Cambria Math" w:hAnsi="Cambria Math" w:eastAsia="宋体" w:cs="Cambria Math"/>
          <w:lang w:val="en-US" w:eastAsia="zh-CN"/>
        </w:rPr>
        <w:t>5.4.2 参数估计</w:t>
      </w:r>
    </w:p>
    <w:p w14:paraId="35A2D7C9">
      <w:pPr>
        <w:ind w:firstLine="420"/>
        <w:rPr>
          <w:rFonts w:hint="eastAsia" w:ascii="宋体" w:hAnsi="宋体" w:eastAsia="宋体"/>
          <w:szCs w:val="21"/>
        </w:rPr>
      </w:pPr>
      <w:r>
        <w:rPr>
          <w:rFonts w:hint="eastAsia" w:ascii="宋体" w:hAnsi="宋体" w:eastAsia="宋体"/>
          <w:szCs w:val="21"/>
        </w:rPr>
        <w:t>在拟合</w:t>
      </w:r>
      <w:r>
        <w:rPr>
          <w:rFonts w:ascii="宋体" w:hAnsi="宋体" w:eastAsia="宋体"/>
          <w:szCs w:val="21"/>
        </w:rPr>
        <w:t xml:space="preserve"> SIER 模型的过程中，我们需要详细说明如何通过实际数据来估计模型中的参数。具体包括定义目标函数、优化算法以及如何利用这些方法来求解参数。以下是详细的步骤和实现</w:t>
      </w:r>
      <w:r>
        <w:rPr>
          <w:rFonts w:hint="eastAsia" w:ascii="宋体" w:hAnsi="宋体" w:eastAsia="宋体"/>
          <w:szCs w:val="21"/>
        </w:rPr>
        <w:t>。</w:t>
      </w:r>
    </w:p>
    <w:p w14:paraId="4D0FB53C">
      <w:pPr>
        <w:ind w:firstLine="420"/>
        <w:rPr>
          <w:rFonts w:ascii="宋体" w:hAnsi="宋体" w:eastAsia="宋体"/>
        </w:rPr>
      </w:pPr>
      <w:r>
        <w:rPr>
          <w:rFonts w:hint="eastAsia" w:ascii="宋体" w:hAnsi="宋体" w:eastAsia="宋体"/>
        </w:rPr>
        <w:t>为了使模型能够适用于实际数据，我们需要对参数</w:t>
      </w:r>
      <w:r>
        <w:rPr>
          <w:rFonts w:ascii="宋体" w:hAnsi="宋体" w:eastAsia="宋体"/>
        </w:rPr>
        <w:t xml:space="preserve"> </w:t>
      </w:r>
      <w:r>
        <w:rPr>
          <w:rFonts w:ascii="Cambria Math" w:hAnsi="Cambria Math" w:eastAsia="宋体" w:cs="Cambria Math"/>
        </w:rPr>
        <w:t>𝛽</w:t>
      </w:r>
      <w:r>
        <w:rPr>
          <w:rFonts w:hint="eastAsia" w:ascii="宋体" w:hAnsi="宋体" w:eastAsia="宋体"/>
        </w:rPr>
        <w:t>、</w:t>
      </w:r>
      <w:r>
        <w:rPr>
          <w:rFonts w:ascii="Cambria Math" w:hAnsi="Cambria Math" w:eastAsia="宋体" w:cs="Cambria Math"/>
        </w:rPr>
        <w:t>𝜎</w:t>
      </w:r>
      <w:r>
        <w:rPr>
          <w:rFonts w:ascii="宋体" w:hAnsi="宋体" w:eastAsia="宋体"/>
        </w:rPr>
        <w:t xml:space="preserve">和 </w:t>
      </w:r>
      <w:r>
        <w:rPr>
          <w:rFonts w:ascii="Cambria Math" w:hAnsi="Cambria Math" w:eastAsia="宋体" w:cs="Cambria Math"/>
        </w:rPr>
        <w:t>𝛾</w:t>
      </w:r>
      <w:r>
        <w:rPr>
          <w:rFonts w:ascii="宋体" w:hAnsi="宋体" w:eastAsia="宋体"/>
        </w:rPr>
        <w:t>进行估计。这可以通过以下</w:t>
      </w:r>
      <w:r>
        <w:rPr>
          <w:rFonts w:hint="eastAsia" w:ascii="宋体" w:hAnsi="宋体" w:eastAsia="宋体"/>
        </w:rPr>
        <w:t>步骤</w:t>
      </w:r>
      <w:r>
        <w:rPr>
          <w:rFonts w:ascii="宋体" w:hAnsi="宋体" w:eastAsia="宋体"/>
        </w:rPr>
        <w:t>完成：</w:t>
      </w:r>
    </w:p>
    <w:p w14:paraId="1953A297">
      <w:pPr>
        <w:ind w:firstLine="420" w:firstLineChars="0"/>
        <w:jc w:val="both"/>
        <w:rPr>
          <w:rFonts w:hint="eastAsia" w:ascii="Cambria Math" w:hAnsi="Cambria Math" w:eastAsia="宋体" w:cs="Cambria Math"/>
          <w:lang w:val="en-US" w:eastAsia="zh-CN"/>
        </w:rPr>
      </w:pPr>
      <w:r>
        <w:rPr>
          <w:rFonts w:hint="eastAsia" w:ascii="Cambria Math" w:hAnsi="Cambria Math" w:eastAsia="宋体" w:cs="Cambria Math"/>
          <w:lang w:val="en-US" w:eastAsia="zh-CN"/>
        </w:rPr>
        <w:t>5.4.2.1 定义目标函数</w:t>
      </w:r>
    </w:p>
    <w:p w14:paraId="11DB620E">
      <w:pPr>
        <w:ind w:firstLine="420"/>
        <w:jc w:val="left"/>
        <w:rPr>
          <w:rFonts w:hint="eastAsia" w:ascii="宋体" w:hAnsi="宋体" w:eastAsia="宋体"/>
        </w:rPr>
      </w:pPr>
      <w:r>
        <w:rPr>
          <w:rFonts w:hint="eastAsia" w:ascii="宋体" w:hAnsi="宋体" w:eastAsia="宋体"/>
        </w:rPr>
        <w:t>我们使用均方误差（</w:t>
      </w:r>
      <w:r>
        <w:rPr>
          <w:rFonts w:ascii="宋体" w:hAnsi="宋体" w:eastAsia="宋体"/>
        </w:rPr>
        <w:t>MSE）作为目标函数，用于衡量模型预测值与实际观测值之间的差异。</w:t>
      </w:r>
    </w:p>
    <w:p w14:paraId="7CEC00AB">
      <w:pPr>
        <w:ind w:firstLine="420"/>
        <w:jc w:val="left"/>
        <w:rPr>
          <w:rFonts w:ascii="宋体" w:hAnsi="宋体" w:eastAsia="宋体"/>
        </w:rPr>
      </w:pPr>
      <w:r>
        <w:rPr>
          <w:rFonts w:hint="eastAsia" w:ascii="宋体" w:hAnsi="宋体" w:eastAsia="宋体"/>
        </w:rPr>
        <w:t>模型预测：在给定参数的情况下，使用</w:t>
      </w:r>
      <w:r>
        <w:rPr>
          <w:rFonts w:ascii="宋体" w:hAnsi="宋体" w:eastAsia="宋体"/>
        </w:rPr>
        <w:t xml:space="preserve"> SIER 模型的常微分方程来模拟感染者人数</w:t>
      </w:r>
      <w:r>
        <w:rPr>
          <w:rFonts w:ascii="Cambria Math" w:hAnsi="Cambria Math" w:eastAsia="宋体" w:cs="Cambria Math"/>
        </w:rPr>
        <w:t>𝐼</w:t>
      </w:r>
      <w:r>
        <w:rPr>
          <w:rFonts w:ascii="宋体" w:hAnsi="宋体" w:eastAsia="宋体"/>
        </w:rPr>
        <w:t>随时间的变化。</w:t>
      </w:r>
    </w:p>
    <w:p w14:paraId="5D50F67B">
      <w:pPr>
        <w:ind w:firstLine="420" w:firstLineChars="0"/>
        <w:jc w:val="both"/>
        <w:rPr>
          <w:rFonts w:hint="eastAsia" w:ascii="Cambria Math" w:hAnsi="Cambria Math" w:eastAsia="宋体" w:cs="Cambria Math"/>
          <w:lang w:val="en-US" w:eastAsia="zh-CN"/>
        </w:rPr>
      </w:pPr>
      <w:r>
        <w:rPr>
          <w:rFonts w:hint="eastAsia" w:ascii="Cambria Math" w:hAnsi="Cambria Math" w:eastAsia="宋体" w:cs="Cambria Math"/>
          <w:lang w:val="en-US" w:eastAsia="zh-CN"/>
        </w:rPr>
        <w:t>5.4.2.2优化参数</w:t>
      </w:r>
    </w:p>
    <w:p w14:paraId="7CDEEE69">
      <w:pPr>
        <w:ind w:firstLine="420"/>
        <w:rPr>
          <w:rFonts w:hint="eastAsia" w:ascii="宋体" w:hAnsi="宋体" w:eastAsia="宋体"/>
        </w:rPr>
      </w:pPr>
      <w:r>
        <w:rPr>
          <w:rFonts w:hint="eastAsia" w:ascii="宋体" w:hAnsi="宋体" w:eastAsia="宋体"/>
        </w:rPr>
        <w:t>使用优化算法来最小化目标函数，从而估计模型的最优参数值。我们可以使用</w:t>
      </w:r>
      <w:r>
        <w:rPr>
          <w:rFonts w:ascii="宋体" w:hAnsi="宋体" w:eastAsia="宋体"/>
        </w:rPr>
        <w:t xml:space="preserve"> scipy.optimize 中的 curve_fit 函数来实现这一目标。具体步骤如下：</w:t>
      </w:r>
    </w:p>
    <w:p w14:paraId="158F3B99">
      <w:pPr>
        <w:ind w:firstLine="420"/>
        <w:rPr>
          <w:rFonts w:hint="eastAsia" w:ascii="宋体" w:hAnsi="宋体" w:eastAsia="宋体"/>
        </w:rPr>
      </w:pPr>
      <w:r>
        <w:rPr>
          <w:rFonts w:hint="eastAsia" w:ascii="宋体" w:hAnsi="宋体" w:eastAsia="宋体"/>
        </w:rPr>
        <w:t>定义拟合函数：我们需要定义一个函数，该函数接收参数并返回模型的预测结果。这个函数会被</w:t>
      </w:r>
      <w:r>
        <w:rPr>
          <w:rFonts w:ascii="宋体" w:hAnsi="宋体" w:eastAsia="宋体"/>
        </w:rPr>
        <w:t xml:space="preserve"> curve_fit 用来计算模型的拟合效果。</w:t>
      </w:r>
    </w:p>
    <w:p w14:paraId="5DFE17DE">
      <w:pPr>
        <w:ind w:firstLine="420"/>
        <w:rPr>
          <w:rFonts w:ascii="宋体" w:hAnsi="宋体" w:eastAsia="宋体"/>
        </w:rPr>
      </w:pPr>
      <w:r>
        <w:rPr>
          <w:rFonts w:hint="eastAsia" w:ascii="宋体" w:hAnsi="宋体" w:eastAsia="宋体"/>
        </w:rPr>
        <w:t>执行拟合：使用</w:t>
      </w:r>
      <w:r>
        <w:rPr>
          <w:rFonts w:ascii="宋体" w:hAnsi="宋体" w:eastAsia="宋体"/>
        </w:rPr>
        <w:t xml:space="preserve"> curve_fit 函数来优化参数，使得模型的预测结果与实际数据的误差最小化。</w:t>
      </w:r>
    </w:p>
    <w:p w14:paraId="490C154A">
      <w:pPr>
        <w:jc w:val="both"/>
        <w:rPr>
          <w:rFonts w:hint="default" w:ascii="Cambria Math" w:hAnsi="Cambria Math" w:eastAsia="宋体" w:cs="Cambria Math"/>
          <w:lang w:val="en-US" w:eastAsia="zh-CN"/>
        </w:rPr>
      </w:pPr>
    </w:p>
    <w:p w14:paraId="31F10977">
      <w:pPr>
        <w:jc w:val="both"/>
        <w:rPr>
          <w:rFonts w:hint="eastAsia" w:ascii="Cambria Math" w:hAnsi="Cambria Math" w:eastAsia="宋体" w:cs="Cambria Math"/>
          <w:lang w:val="en-US" w:eastAsia="zh-CN"/>
        </w:rPr>
      </w:pPr>
      <w:r>
        <w:rPr>
          <w:rFonts w:hint="eastAsia" w:ascii="Cambria Math" w:hAnsi="Cambria Math" w:eastAsia="宋体" w:cs="Cambria Math"/>
          <w:lang w:val="en-US" w:eastAsia="zh-CN"/>
        </w:rPr>
        <w:t>5.4.3 计算结果</w:t>
      </w:r>
    </w:p>
    <w:p w14:paraId="4DF73D19">
      <w:pPr>
        <w:jc w:val="center"/>
        <w:rPr>
          <w:rFonts w:hint="default" w:ascii="Cambria Math" w:hAnsi="Cambria Math" w:eastAsia="宋体" w:cs="Cambria Math"/>
          <w:lang w:val="en-US" w:eastAsia="zh-CN"/>
        </w:rPr>
      </w:pPr>
      <w:r>
        <w:drawing>
          <wp:inline distT="0" distB="0" distL="0" distR="0">
            <wp:extent cx="4319905" cy="2159635"/>
            <wp:effectExtent l="0" t="0" r="8255" b="4445"/>
            <wp:docPr id="841969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96973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319905" cy="2159635"/>
                    </a:xfrm>
                    <a:prstGeom prst="rect">
                      <a:avLst/>
                    </a:prstGeom>
                    <a:noFill/>
                    <a:ln>
                      <a:noFill/>
                    </a:ln>
                  </pic:spPr>
                </pic:pic>
              </a:graphicData>
            </a:graphic>
          </wp:inline>
        </w:drawing>
      </w:r>
    </w:p>
    <w:p w14:paraId="5E08C77D">
      <w:pPr>
        <w:ind w:firstLine="42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图1 SEIR模型预测</w:t>
      </w:r>
    </w:p>
    <w:p w14:paraId="1A726317">
      <w:pPr>
        <w:ind w:firstLine="420"/>
        <w:jc w:val="center"/>
        <w:rPr>
          <w:rFonts w:ascii="宋体" w:hAnsi="宋体" w:eastAsia="宋体"/>
        </w:rPr>
      </w:pPr>
      <w:r>
        <w:rPr>
          <w:rFonts w:ascii="宋体" w:hAnsi="宋体" w:eastAsia="宋体"/>
        </w:rPr>
        <w:drawing>
          <wp:inline distT="0" distB="0" distL="0" distR="0">
            <wp:extent cx="4319905" cy="2160270"/>
            <wp:effectExtent l="0" t="0" r="8255" b="3810"/>
            <wp:docPr id="4675665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66531" name="图片 1"/>
                    <pic:cNvPicPr>
                      <a:picLocks noChangeAspect="1"/>
                    </pic:cNvPicPr>
                  </pic:nvPicPr>
                  <pic:blipFill>
                    <a:blip r:embed="rId24"/>
                    <a:stretch>
                      <a:fillRect/>
                    </a:stretch>
                  </pic:blipFill>
                  <pic:spPr>
                    <a:xfrm>
                      <a:off x="0" y="0"/>
                      <a:ext cx="4319905" cy="2160270"/>
                    </a:xfrm>
                    <a:prstGeom prst="rect">
                      <a:avLst/>
                    </a:prstGeom>
                  </pic:spPr>
                </pic:pic>
              </a:graphicData>
            </a:graphic>
          </wp:inline>
        </w:drawing>
      </w:r>
    </w:p>
    <w:p w14:paraId="65F36FE9">
      <w:pPr>
        <w:ind w:firstLine="420"/>
        <w:jc w:val="center"/>
        <w:rPr>
          <w:rFonts w:hint="eastAsia" w:ascii="黑体" w:hAnsi="黑体" w:eastAsia="黑体" w:cs="黑体"/>
          <w:sz w:val="18"/>
          <w:szCs w:val="18"/>
          <w:lang w:val="en-US" w:eastAsia="zh-CN"/>
        </w:rPr>
      </w:pPr>
      <w:r>
        <w:rPr>
          <w:rFonts w:hint="eastAsia" w:ascii="黑体" w:hAnsi="黑体" w:eastAsia="黑体" w:cs="黑体"/>
          <w:sz w:val="18"/>
          <w:szCs w:val="18"/>
          <w:lang w:val="en-US" w:eastAsia="zh-CN"/>
        </w:rPr>
        <w:t>图2 真实数据与预测数据对比</w:t>
      </w:r>
    </w:p>
    <w:p w14:paraId="0AD26800">
      <w:pPr>
        <w:ind w:firstLine="420" w:firstLineChars="0"/>
        <w:rPr>
          <w:rFonts w:hint="eastAsia" w:ascii="宋体" w:hAnsi="宋体" w:eastAsia="宋体"/>
        </w:rPr>
      </w:pPr>
      <w:r>
        <w:rPr>
          <w:rFonts w:hint="eastAsia" w:ascii="宋体" w:hAnsi="宋体" w:eastAsia="宋体"/>
          <w:lang w:val="en-US" w:eastAsia="zh-CN"/>
        </w:rPr>
        <w:t>由拟合结果可以得知，</w:t>
      </w:r>
      <w:r>
        <w:rPr>
          <w:rFonts w:hint="eastAsia" w:ascii="宋体" w:hAnsi="宋体" w:eastAsia="宋体"/>
        </w:rPr>
        <w:t>高爆发季节期的效果欠佳：</w:t>
      </w:r>
      <w:r>
        <w:rPr>
          <w:rFonts w:hint="eastAsia" w:ascii="宋体" w:hAnsi="宋体" w:eastAsia="宋体"/>
        </w:rPr>
        <w:t>模型在甲型流感的高爆发季节期效果相对较差，这反映出甲型流感具有明显的季节性特征。季节性波动可能导致模型在高峰期间无法准确捕捉到流感的真实感染动态</w:t>
      </w:r>
      <w:r>
        <w:rPr>
          <w:rFonts w:hint="eastAsia" w:ascii="宋体" w:hAnsi="宋体" w:eastAsia="宋体"/>
          <w:b w:val="0"/>
          <w:bCs w:val="0"/>
        </w:rPr>
        <w:t>。</w:t>
      </w:r>
      <w:r>
        <w:rPr>
          <w:rFonts w:hint="eastAsia" w:ascii="宋体" w:hAnsi="宋体" w:eastAsia="宋体"/>
          <w:b w:val="0"/>
          <w:bCs w:val="0"/>
          <w:lang w:val="en-US" w:eastAsia="zh-CN"/>
        </w:rPr>
        <w:t>而在</w:t>
      </w:r>
      <w:r>
        <w:rPr>
          <w:rFonts w:hint="eastAsia" w:ascii="宋体" w:hAnsi="宋体" w:eastAsia="宋体"/>
          <w:b w:val="0"/>
          <w:bCs w:val="0"/>
        </w:rPr>
        <w:t>一般季节效果较好：在非高峰</w:t>
      </w:r>
      <w:r>
        <w:rPr>
          <w:rFonts w:hint="eastAsia" w:ascii="宋体" w:hAnsi="宋体" w:eastAsia="宋体"/>
        </w:rPr>
        <w:t>期，即流感活动较为平稳的时期，模型能够较好地拟合实际数据，预测结果与实际情况吻合较好。</w:t>
      </w:r>
      <w:r>
        <w:rPr>
          <w:rFonts w:hint="eastAsia" w:ascii="宋体" w:hAnsi="宋体" w:eastAsia="宋体"/>
          <w:lang w:val="en-US" w:eastAsia="zh-CN"/>
        </w:rPr>
        <w:t>同时由于</w:t>
      </w:r>
      <w:r>
        <w:rPr>
          <w:rFonts w:hint="eastAsia" w:ascii="宋体" w:hAnsi="宋体" w:eastAsia="宋体"/>
        </w:rPr>
        <w:t>SEIR模型在处理季节性变化时的能力有限。流感的季节性波动可能需要更复杂的模型或增加季节性调整因子，以提高模型的预测能力。</w:t>
      </w:r>
    </w:p>
    <w:p w14:paraId="6FE9EBE3">
      <w:pPr>
        <w:ind w:firstLine="420"/>
        <w:jc w:val="center"/>
        <w:rPr>
          <w:rFonts w:hint="eastAsia" w:ascii="宋体" w:hAnsi="宋体" w:eastAsia="宋体"/>
          <w:lang w:val="en-US" w:eastAsia="zh-CN"/>
        </w:rPr>
      </w:pPr>
    </w:p>
    <w:p w14:paraId="708B5A0F">
      <w:pPr>
        <w:ind w:firstLine="420" w:firstLineChars="0"/>
        <w:jc w:val="both"/>
        <w:rPr>
          <w:rFonts w:hint="default" w:ascii="Cambria Math" w:hAnsi="Cambria Math" w:eastAsia="宋体" w:cs="Cambria Math"/>
          <w:lang w:val="en-US" w:eastAsia="zh-CN"/>
        </w:rPr>
      </w:pPr>
    </w:p>
    <w:p w14:paraId="1EA26DB3">
      <w:pPr>
        <w:ind w:firstLine="420" w:firstLineChars="0"/>
        <w:jc w:val="both"/>
        <w:rPr>
          <w:rFonts w:hint="default" w:ascii="Cambria Math" w:hAnsi="Cambria Math" w:eastAsia="宋体" w:cs="Cambria Math"/>
          <w:lang w:val="en-US" w:eastAsia="zh-CN"/>
        </w:rPr>
      </w:pPr>
    </w:p>
    <w:p w14:paraId="75044D6D">
      <w:pPr>
        <w:ind w:firstLine="420" w:firstLineChars="0"/>
        <w:jc w:val="both"/>
        <w:rPr>
          <w:rFonts w:hint="default" w:ascii="Cambria Math" w:hAnsi="Cambria Math" w:eastAsia="宋体" w:cs="Cambria Math"/>
          <w:lang w:val="en-US" w:eastAsia="zh-CN"/>
        </w:rPr>
      </w:pPr>
    </w:p>
    <w:p w14:paraId="793F49CD">
      <w:pPr>
        <w:ind w:firstLine="420" w:firstLineChars="0"/>
        <w:jc w:val="both"/>
        <w:rPr>
          <w:rFonts w:hint="default" w:ascii="Cambria Math" w:hAnsi="Cambria Math" w:eastAsia="宋体" w:cs="Cambria Math"/>
          <w:lang w:val="en-US" w:eastAsia="zh-CN"/>
        </w:rPr>
      </w:pPr>
    </w:p>
    <w:p w14:paraId="580FFFFA">
      <w:pPr>
        <w:ind w:firstLine="420" w:firstLineChars="0"/>
        <w:jc w:val="both"/>
        <w:rPr>
          <w:rFonts w:hint="default" w:ascii="Cambria Math" w:hAnsi="Cambria Math" w:eastAsia="宋体" w:cs="Cambria Math"/>
          <w:lang w:val="en-US" w:eastAsia="zh-CN"/>
        </w:rPr>
      </w:pPr>
    </w:p>
    <w:p w14:paraId="78826A5F">
      <w:pPr>
        <w:ind w:firstLine="420" w:firstLineChars="0"/>
        <w:jc w:val="both"/>
        <w:rPr>
          <w:rFonts w:hint="default" w:ascii="Cambria Math" w:hAnsi="Cambria Math" w:eastAsia="宋体" w:cs="Cambria Math"/>
          <w:lang w:val="en-US" w:eastAsia="zh-CN"/>
        </w:rPr>
      </w:pPr>
    </w:p>
    <w:p w14:paraId="35781936">
      <w:pPr>
        <w:ind w:firstLine="420" w:firstLineChars="0"/>
        <w:jc w:val="both"/>
        <w:rPr>
          <w:rFonts w:hint="default" w:ascii="Cambria Math" w:hAnsi="Cambria Math" w:eastAsia="宋体" w:cs="Cambria Math"/>
          <w:lang w:val="en-US" w:eastAsia="zh-CN"/>
        </w:rPr>
      </w:pPr>
    </w:p>
    <w:p w14:paraId="4A364046">
      <w:pPr>
        <w:ind w:firstLine="420" w:firstLineChars="0"/>
        <w:jc w:val="both"/>
        <w:rPr>
          <w:rFonts w:hint="default" w:ascii="Cambria Math" w:hAnsi="Cambria Math" w:eastAsia="宋体" w:cs="Cambria Math"/>
          <w:lang w:val="en-US" w:eastAsia="zh-CN"/>
        </w:rPr>
      </w:pPr>
    </w:p>
    <w:p w14:paraId="2ED82355">
      <w:pPr>
        <w:ind w:firstLine="420" w:firstLineChars="0"/>
        <w:jc w:val="both"/>
        <w:rPr>
          <w:rFonts w:hint="default" w:ascii="Cambria Math" w:hAnsi="Cambria Math" w:eastAsia="宋体" w:cs="Cambria Math"/>
          <w:lang w:val="en-US" w:eastAsia="zh-CN"/>
        </w:rPr>
      </w:pPr>
    </w:p>
    <w:p w14:paraId="311B78D5">
      <w:pPr>
        <w:ind w:firstLine="420" w:firstLineChars="0"/>
        <w:jc w:val="both"/>
        <w:rPr>
          <w:rFonts w:hint="default" w:ascii="Cambria Math" w:hAnsi="Cambria Math" w:eastAsia="宋体" w:cs="Cambria Math"/>
          <w:lang w:val="en-US" w:eastAsia="zh-CN"/>
        </w:rPr>
      </w:pPr>
    </w:p>
    <w:p w14:paraId="27A5B2D2">
      <w:pPr>
        <w:ind w:firstLine="420" w:firstLineChars="0"/>
        <w:jc w:val="both"/>
        <w:rPr>
          <w:rFonts w:hint="default" w:ascii="Cambria Math" w:hAnsi="Cambria Math" w:eastAsia="宋体" w:cs="Cambria Math"/>
          <w:lang w:val="en-US" w:eastAsia="zh-CN"/>
        </w:rPr>
      </w:pPr>
    </w:p>
    <w:p w14:paraId="47CE4790">
      <w:pPr>
        <w:ind w:firstLine="420" w:firstLineChars="0"/>
        <w:jc w:val="both"/>
        <w:rPr>
          <w:rFonts w:hint="default" w:ascii="Cambria Math" w:hAnsi="Cambria Math" w:eastAsia="宋体" w:cs="Cambria Math"/>
          <w:lang w:val="en-US" w:eastAsia="zh-CN"/>
        </w:rPr>
      </w:pPr>
    </w:p>
    <w:p w14:paraId="5B79360F">
      <w:pPr>
        <w:ind w:firstLine="420" w:firstLineChars="0"/>
        <w:jc w:val="both"/>
        <w:rPr>
          <w:rFonts w:hint="default" w:ascii="Cambria Math" w:hAnsi="Cambria Math" w:eastAsia="宋体" w:cs="Cambria Math"/>
          <w:lang w:val="en-US" w:eastAsia="zh-CN"/>
        </w:rPr>
      </w:pPr>
    </w:p>
    <w:p w14:paraId="497CEFC8">
      <w:pPr>
        <w:ind w:firstLine="420" w:firstLineChars="0"/>
        <w:jc w:val="both"/>
        <w:rPr>
          <w:rFonts w:hint="default" w:ascii="Cambria Math" w:hAnsi="Cambria Math" w:eastAsia="宋体" w:cs="Cambria Math"/>
          <w:lang w:val="en-US" w:eastAsia="zh-CN"/>
        </w:rPr>
      </w:pPr>
    </w:p>
    <w:p w14:paraId="0B764F25">
      <w:pPr>
        <w:ind w:firstLine="420" w:firstLineChars="0"/>
        <w:jc w:val="both"/>
        <w:rPr>
          <w:rFonts w:hint="default" w:ascii="Cambria Math" w:hAnsi="Cambria Math" w:eastAsia="宋体" w:cs="Cambria Math"/>
          <w:lang w:val="en-US" w:eastAsia="zh-CN"/>
        </w:rPr>
      </w:pPr>
    </w:p>
    <w:p w14:paraId="26D78DC8">
      <w:pPr>
        <w:ind w:firstLine="420" w:firstLineChars="0"/>
        <w:jc w:val="both"/>
        <w:rPr>
          <w:rFonts w:hint="default" w:ascii="Cambria Math" w:hAnsi="Cambria Math" w:eastAsia="宋体" w:cs="Cambria Math"/>
          <w:lang w:val="en-US" w:eastAsia="zh-CN"/>
        </w:rPr>
      </w:pPr>
    </w:p>
    <w:p w14:paraId="17FF91AE">
      <w:pPr>
        <w:ind w:firstLine="420" w:firstLineChars="0"/>
        <w:jc w:val="both"/>
        <w:rPr>
          <w:rFonts w:hint="default" w:ascii="Cambria Math" w:hAnsi="Cambria Math" w:eastAsia="宋体" w:cs="Cambria Math"/>
          <w:lang w:val="en-US" w:eastAsia="zh-CN"/>
        </w:rPr>
      </w:pPr>
    </w:p>
    <w:p w14:paraId="6E9968B3">
      <w:pPr>
        <w:ind w:firstLine="420" w:firstLineChars="0"/>
        <w:jc w:val="both"/>
        <w:rPr>
          <w:rFonts w:hint="default" w:ascii="Cambria Math" w:hAnsi="Cambria Math" w:eastAsia="宋体" w:cs="Cambria Math"/>
          <w:lang w:val="en-US" w:eastAsia="zh-CN"/>
        </w:rPr>
      </w:pPr>
    </w:p>
    <w:p w14:paraId="2B1D4E2E">
      <w:pPr>
        <w:ind w:firstLine="420" w:firstLineChars="0"/>
        <w:jc w:val="both"/>
        <w:rPr>
          <w:rFonts w:hint="default" w:ascii="Cambria Math" w:hAnsi="Cambria Math" w:eastAsia="宋体" w:cs="Cambria Math"/>
          <w:lang w:val="en-US" w:eastAsia="zh-CN"/>
        </w:rPr>
      </w:pPr>
    </w:p>
    <w:p w14:paraId="714ECFC4">
      <w:pPr>
        <w:ind w:firstLine="420" w:firstLineChars="0"/>
        <w:jc w:val="both"/>
        <w:rPr>
          <w:rFonts w:hint="default" w:ascii="Cambria Math" w:hAnsi="Cambria Math" w:eastAsia="宋体" w:cs="Cambria Math"/>
          <w:lang w:val="en-US" w:eastAsia="zh-CN"/>
        </w:rPr>
      </w:pPr>
    </w:p>
    <w:p w14:paraId="6370965F">
      <w:pPr>
        <w:ind w:firstLine="420" w:firstLineChars="0"/>
        <w:jc w:val="both"/>
        <w:rPr>
          <w:rFonts w:hint="default" w:ascii="Cambria Math" w:hAnsi="Cambria Math" w:eastAsia="宋体" w:cs="Cambria Math"/>
          <w:lang w:val="en-US" w:eastAsia="zh-CN"/>
        </w:rPr>
      </w:pPr>
    </w:p>
    <w:p w14:paraId="6706B406">
      <w:pPr>
        <w:ind w:firstLine="420" w:firstLineChars="0"/>
        <w:jc w:val="both"/>
        <w:rPr>
          <w:rFonts w:hint="default" w:ascii="Cambria Math" w:hAnsi="Cambria Math" w:eastAsia="宋体" w:cs="Cambria Math"/>
          <w:lang w:val="en-US" w:eastAsia="zh-CN"/>
        </w:rPr>
      </w:pPr>
    </w:p>
    <w:p w14:paraId="67F6C3D5">
      <w:pPr>
        <w:ind w:firstLine="420" w:firstLineChars="0"/>
        <w:jc w:val="both"/>
        <w:rPr>
          <w:rFonts w:hint="default" w:ascii="Cambria Math" w:hAnsi="Cambria Math" w:eastAsia="宋体" w:cs="Cambria Math"/>
          <w:lang w:val="en-US" w:eastAsia="zh-CN"/>
        </w:rPr>
      </w:pPr>
    </w:p>
    <w:p w14:paraId="1D959010">
      <w:pPr>
        <w:ind w:firstLine="420" w:firstLineChars="0"/>
        <w:jc w:val="both"/>
        <w:rPr>
          <w:rFonts w:hint="default" w:ascii="Cambria Math" w:hAnsi="Cambria Math" w:eastAsia="宋体" w:cs="Cambria Math"/>
          <w:lang w:val="en-US" w:eastAsia="zh-CN"/>
        </w:rPr>
      </w:pPr>
    </w:p>
    <w:p w14:paraId="0EDCC2DA">
      <w:pPr>
        <w:ind w:firstLine="420" w:firstLineChars="0"/>
        <w:jc w:val="both"/>
        <w:rPr>
          <w:rFonts w:hint="default" w:ascii="Cambria Math" w:hAnsi="Cambria Math" w:eastAsia="宋体" w:cs="Cambria Math"/>
          <w:lang w:val="en-US" w:eastAsia="zh-CN"/>
        </w:rPr>
      </w:pPr>
    </w:p>
    <w:p w14:paraId="00562295">
      <w:pPr>
        <w:jc w:val="center"/>
        <w:rPr>
          <w:rFonts w:hint="default"/>
          <w:b/>
          <w:bCs/>
          <w:sz w:val="24"/>
          <w:szCs w:val="24"/>
          <w:lang w:val="en-US" w:eastAsia="zh-CN"/>
        </w:rPr>
      </w:pPr>
      <w:r>
        <w:rPr>
          <w:rFonts w:hint="eastAsia"/>
          <w:b/>
          <w:bCs/>
          <w:sz w:val="24"/>
          <w:szCs w:val="24"/>
          <w:lang w:val="en-US" w:eastAsia="zh-CN"/>
        </w:rPr>
        <w:t>六、模型优化与数据预测——问题二</w:t>
      </w:r>
    </w:p>
    <w:p w14:paraId="07E4E303">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eastAsia"/>
          <w:lang w:val="en-US" w:eastAsia="zh-CN"/>
        </w:rPr>
        <w:t>针对</w:t>
      </w:r>
      <w:r>
        <w:rPr>
          <w:rFonts w:hint="default"/>
          <w:lang w:val="en-US" w:eastAsia="zh-CN"/>
        </w:rPr>
        <w:t>问题二，我们将对初期建立的SEIR模型进行</w:t>
      </w:r>
      <w:r>
        <w:rPr>
          <w:rFonts w:hint="eastAsia"/>
          <w:lang w:val="en-US" w:eastAsia="zh-CN"/>
        </w:rPr>
        <w:t>了</w:t>
      </w:r>
      <w:r>
        <w:rPr>
          <w:rFonts w:hint="default"/>
          <w:lang w:val="en-US" w:eastAsia="zh-CN"/>
        </w:rPr>
        <w:t>优化。优化的目的是提高模型的预测准确性，使之能够更有效地预测未来的流感感染趋势。下面是详细的规划和步骤：</w:t>
      </w:r>
    </w:p>
    <w:p w14:paraId="676F0C89">
      <w:pPr>
        <w:rPr>
          <w:rFonts w:hint="default"/>
          <w:b/>
          <w:bCs/>
          <w:sz w:val="24"/>
          <w:szCs w:val="24"/>
          <w:lang w:val="en-US" w:eastAsia="zh-CN"/>
        </w:rPr>
      </w:pPr>
      <w:r>
        <w:rPr>
          <w:rFonts w:hint="eastAsia"/>
          <w:b/>
          <w:bCs/>
          <w:sz w:val="24"/>
          <w:szCs w:val="24"/>
          <w:lang w:val="en-US" w:eastAsia="zh-CN"/>
        </w:rPr>
        <w:t>6</w:t>
      </w:r>
      <w:r>
        <w:rPr>
          <w:rFonts w:hint="default"/>
          <w:b/>
          <w:bCs/>
          <w:sz w:val="24"/>
          <w:szCs w:val="24"/>
          <w:lang w:val="en-US" w:eastAsia="zh-CN"/>
        </w:rPr>
        <w:t>.1 模型优化</w:t>
      </w:r>
    </w:p>
    <w:p w14:paraId="4EE2D0A5">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在解决问题一的基础上，我们进一步优化了流感传播模型，以更好地预测甲型流感的传播情况。优化主要体现在以下几个方面：</w:t>
      </w:r>
    </w:p>
    <w:p w14:paraId="2859027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6.1.1数据预处理优化</w:t>
      </w:r>
    </w:p>
    <w:p w14:paraId="7D14C54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相比于问题一中简单的缺失值填充方法，问题二中采用了线性插值法来填充缺失数据。具体来说，假设某一时间点的数据缺失，则根据前后时间点的数据进行线性插值计算，确保数据的连续性和准确性。</w:t>
      </w:r>
    </w:p>
    <w:p w14:paraId="41C7F0E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lang w:val="en-US" w:eastAsia="zh-CN"/>
        </w:rPr>
      </w:pPr>
      <w:r>
        <w:rPr>
          <w:rFonts w:hint="eastAsia"/>
          <w:lang w:val="en-US" w:eastAsia="zh-CN"/>
        </w:rPr>
        <w:t>6.1.2模型结构优化</w:t>
      </w:r>
    </w:p>
    <w:p w14:paraId="71ADA8C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lang w:val="en-US" w:eastAsia="zh-CN"/>
        </w:rPr>
      </w:pPr>
      <w:r>
        <w:rPr>
          <w:rFonts w:hint="default"/>
          <w:lang w:val="en-US" w:eastAsia="zh-CN"/>
        </w:rPr>
        <w:t>我们继续使用SEIR模型，但结合了季节性分解和机器学习模型（XGBoost），构建了一个更为复杂和精细的模型。SEIR模型的基本方程如下：</w:t>
      </w:r>
    </w:p>
    <w:p w14:paraId="65EAFC5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Ansi="Cambria Math"/>
          <w:i w:val="0"/>
          <w:lang w:val="en-US"/>
        </w:rPr>
      </w:pPr>
      <w:r>
        <w:rPr>
          <w:rFonts w:hint="default"/>
          <w:position w:val="-10"/>
          <w:lang w:val="en-US" w:eastAsia="zh-CN"/>
        </w:rPr>
        <w:object>
          <v:shape id="_x0000_i1025" o:spt="75" type="#_x0000_t75" style="height:17pt;width:9pt;" o:ole="t" filled="f" o:preferrelative="t" stroked="f" coordsize="21600,21600">
            <v:fill on="f" focussize="0,0"/>
            <v:stroke on="f"/>
            <v:imagedata r:id="rId26" o:title=""/>
            <o:lock v:ext="edit" aspectratio="t"/>
            <w10:wrap type="none"/>
            <w10:anchorlock/>
          </v:shape>
          <o:OLEObject Type="Embed" ProgID="Equation.KSEE3" ShapeID="_x0000_i1025" DrawAspect="Content" ObjectID="_1468075733" r:id="rId25">
            <o:LockedField>false</o:LockedField>
          </o:OLEObject>
        </w:object>
      </w:r>
      <w:r>
        <w:rPr>
          <w:rFonts w:hint="default"/>
          <w:lang w:val="en-US" w:eastAsia="zh-CN"/>
        </w:rPr>
        <w:br w:type="textWrapping"/>
      </w:r>
      <m:oMathPara>
        <m:oMath>
          <m:d>
            <m:dPr>
              <m:begChr m:val="{"/>
              <m:endChr m:val=""/>
              <m:ctrlPr>
                <w:rPr>
                  <w:rFonts w:ascii="Cambria Math" w:hAnsi="Cambria Math"/>
                  <w:i/>
                  <w:lang w:val="en-US"/>
                </w:rPr>
              </m:ctrlPr>
            </m:dPr>
            <m:e>
              <m:eqArr>
                <m:eqArrPr>
                  <m:ctrlPr>
                    <w:rPr>
                      <w:rFonts w:ascii="Cambria Math" w:hAnsi="Cambria Math"/>
                      <w:i/>
                      <w:lang w:val="en-US"/>
                    </w:rPr>
                  </m:ctrlPr>
                </m:eqArrPr>
                <m:e>
                  <m:f>
                    <m:fPr>
                      <m:ctrlPr>
                        <w:rPr>
                          <w:rFonts w:ascii="Cambria Math" w:hAnsi="Cambria Math"/>
                          <w:i/>
                          <w:lang w:val="en-US"/>
                        </w:rPr>
                      </m:ctrlPr>
                    </m:fPr>
                    <m:num>
                      <m:r>
                        <m:rPr/>
                        <w:rPr>
                          <w:rFonts w:hint="default" w:ascii="Cambria Math" w:hAnsi="Cambria Math"/>
                          <w:lang w:val="en-US" w:eastAsia="zh-CN"/>
                        </w:rPr>
                        <m:t>dS</m:t>
                      </m:r>
                      <m:ctrlPr>
                        <w:rPr>
                          <w:rFonts w:ascii="Cambria Math" w:hAnsi="Cambria Math"/>
                          <w:i/>
                          <w:lang w:val="en-US"/>
                        </w:rPr>
                      </m:ctrlPr>
                    </m:num>
                    <m:den>
                      <m:r>
                        <m:rPr/>
                        <w:rPr>
                          <w:rFonts w:hint="default" w:ascii="Cambria Math" w:hAnsi="Cambria Math"/>
                          <w:lang w:val="en-US" w:eastAsia="zh-CN"/>
                        </w:rPr>
                        <m:t>dt</m:t>
                      </m:r>
                      <m:ctrlPr>
                        <w:rPr>
                          <w:rFonts w:ascii="Cambria Math" w:hAnsi="Cambria Math"/>
                          <w:i/>
                          <w:lang w:val="en-US"/>
                        </w:rPr>
                      </m:ctrlPr>
                    </m:den>
                  </m:f>
                  <m:r>
                    <m:rPr/>
                    <w:rPr>
                      <w:rFonts w:hint="default" w:ascii="Cambria Math" w:hAnsi="Cambria Math"/>
                      <w:lang w:val="en-US" w:eastAsia="zh-CN"/>
                    </w:rPr>
                    <m:t>=−</m:t>
                  </m:r>
                  <m:r>
                    <m:rPr/>
                    <w:rPr>
                      <w:rFonts w:ascii="Cambria Math" w:hAnsi="Cambria Math"/>
                      <w:lang w:val="en-US"/>
                    </w:rPr>
                    <m:t>β</m:t>
                  </m:r>
                  <m:f>
                    <m:fPr>
                      <m:ctrlPr>
                        <m:rPr/>
                        <w:rPr>
                          <w:rFonts w:ascii="Cambria Math" w:hAnsi="Cambria Math"/>
                          <w:i/>
                          <w:lang w:val="en-US"/>
                        </w:rPr>
                      </m:ctrlPr>
                    </m:fPr>
                    <m:num>
                      <m:r>
                        <m:rPr/>
                        <w:rPr>
                          <w:rFonts w:hint="default" w:ascii="Cambria Math" w:hAnsi="Cambria Math"/>
                          <w:lang w:val="en-US" w:eastAsia="zh-CN"/>
                        </w:rPr>
                        <m:t>SI</m:t>
                      </m:r>
                      <m:ctrlPr>
                        <m:rPr/>
                        <w:rPr>
                          <w:rFonts w:ascii="Cambria Math" w:hAnsi="Cambria Math"/>
                          <w:i/>
                          <w:lang w:val="en-US"/>
                        </w:rPr>
                      </m:ctrlPr>
                    </m:num>
                    <m:den>
                      <m:r>
                        <m:rPr/>
                        <w:rPr>
                          <w:rFonts w:hint="default" w:ascii="Cambria Math" w:hAnsi="Cambria Math"/>
                          <w:lang w:val="en-US" w:eastAsia="zh-CN"/>
                        </w:rPr>
                        <m:t>N</m:t>
                      </m:r>
                      <m:ctrlPr>
                        <m:rPr/>
                        <w:rPr>
                          <w:rFonts w:ascii="Cambria Math" w:hAnsi="Cambria Math"/>
                          <w:i/>
                          <w:lang w:val="en-US"/>
                        </w:rPr>
                      </m:ctrlPr>
                    </m:den>
                  </m:f>
                  <m:ctrlPr>
                    <w:rPr>
                      <w:rFonts w:ascii="Cambria Math" w:hAnsi="Cambria Math"/>
                      <w:i/>
                      <w:lang w:val="en-US"/>
                    </w:rPr>
                  </m:ctrlPr>
                </m:e>
                <m:e>
                  <m:f>
                    <m:fPr>
                      <m:ctrlPr>
                        <w:rPr>
                          <w:rFonts w:ascii="Cambria Math" w:hAnsi="Cambria Math"/>
                          <w:i/>
                          <w:lang w:val="en-US"/>
                        </w:rPr>
                      </m:ctrlPr>
                    </m:fPr>
                    <m:num>
                      <m:r>
                        <m:rPr/>
                        <w:rPr>
                          <w:rFonts w:hint="default" w:ascii="Cambria Math" w:hAnsi="Cambria Math"/>
                          <w:lang w:val="en-US" w:eastAsia="zh-CN"/>
                        </w:rPr>
                        <m:t>dE</m:t>
                      </m:r>
                      <m:ctrlPr>
                        <w:rPr>
                          <w:rFonts w:ascii="Cambria Math" w:hAnsi="Cambria Math"/>
                          <w:i/>
                          <w:lang w:val="en-US"/>
                        </w:rPr>
                      </m:ctrlPr>
                    </m:num>
                    <m:den>
                      <m:r>
                        <m:rPr/>
                        <w:rPr>
                          <w:rFonts w:hint="default" w:ascii="Cambria Math" w:hAnsi="Cambria Math"/>
                          <w:lang w:val="en-US" w:eastAsia="zh-CN"/>
                        </w:rPr>
                        <m:t>dt</m:t>
                      </m:r>
                      <m:ctrlPr>
                        <w:rPr>
                          <w:rFonts w:ascii="Cambria Math" w:hAnsi="Cambria Math"/>
                          <w:i/>
                          <w:lang w:val="en-US"/>
                        </w:rPr>
                      </m:ctrlPr>
                    </m:den>
                  </m:f>
                  <m:r>
                    <m:rPr/>
                    <w:rPr>
                      <w:rFonts w:hint="default" w:ascii="Cambria Math" w:hAnsi="Cambria Math"/>
                      <w:lang w:val="en-US" w:eastAsia="zh-CN"/>
                    </w:rPr>
                    <m:t>=</m:t>
                  </m:r>
                  <m:r>
                    <m:rPr/>
                    <w:rPr>
                      <w:rFonts w:ascii="Cambria Math" w:hAnsi="Cambria Math"/>
                      <w:lang w:val="en-US"/>
                    </w:rPr>
                    <m:t>β</m:t>
                  </m:r>
                  <m:f>
                    <m:fPr>
                      <m:ctrlPr>
                        <m:rPr/>
                        <w:rPr>
                          <w:rFonts w:ascii="Cambria Math" w:hAnsi="Cambria Math"/>
                          <w:i/>
                          <w:lang w:val="en-US"/>
                        </w:rPr>
                      </m:ctrlPr>
                    </m:fPr>
                    <m:num>
                      <m:r>
                        <m:rPr/>
                        <w:rPr>
                          <w:rFonts w:hint="default" w:ascii="Cambria Math" w:hAnsi="Cambria Math"/>
                          <w:lang w:val="en-US" w:eastAsia="zh-CN"/>
                        </w:rPr>
                        <m:t>SI</m:t>
                      </m:r>
                      <m:ctrlPr>
                        <m:rPr/>
                        <w:rPr>
                          <w:rFonts w:ascii="Cambria Math" w:hAnsi="Cambria Math"/>
                          <w:i/>
                          <w:lang w:val="en-US"/>
                        </w:rPr>
                      </m:ctrlPr>
                    </m:num>
                    <m:den>
                      <m:r>
                        <m:rPr/>
                        <w:rPr>
                          <w:rFonts w:hint="default" w:ascii="Cambria Math" w:hAnsi="Cambria Math"/>
                          <w:lang w:val="en-US" w:eastAsia="zh-CN"/>
                        </w:rPr>
                        <m:t>N</m:t>
                      </m:r>
                      <m:ctrlPr>
                        <m:rPr/>
                        <w:rPr>
                          <w:rFonts w:ascii="Cambria Math" w:hAnsi="Cambria Math"/>
                          <w:i/>
                          <w:lang w:val="en-US"/>
                        </w:rPr>
                      </m:ctrlPr>
                    </m:den>
                  </m:f>
                  <m:r>
                    <m:rPr/>
                    <w:rPr>
                      <w:rFonts w:hint="default" w:ascii="Cambria Math" w:hAnsi="Cambria Math"/>
                      <w:lang w:val="en-US" w:eastAsia="zh-CN"/>
                    </w:rPr>
                    <m:t>−</m:t>
                  </m:r>
                  <m:r>
                    <m:rPr/>
                    <w:rPr>
                      <w:rFonts w:ascii="Cambria Math" w:hAnsi="Cambria Math"/>
                      <w:lang w:val="en-US"/>
                    </w:rPr>
                    <m:t>σ</m:t>
                  </m:r>
                  <m:r>
                    <m:rPr/>
                    <w:rPr>
                      <w:rFonts w:hint="default" w:ascii="Cambria Math" w:hAnsi="Cambria Math"/>
                      <w:lang w:val="en-US" w:eastAsia="zh-CN"/>
                    </w:rPr>
                    <m:t>E</m:t>
                  </m:r>
                  <m:ctrlPr>
                    <w:rPr>
                      <w:rFonts w:ascii="Cambria Math" w:hAnsi="Cambria Math"/>
                      <w:i/>
                      <w:lang w:val="en-US"/>
                    </w:rPr>
                  </m:ctrlPr>
                </m:e>
                <m:e>
                  <m:f>
                    <m:fPr>
                      <m:ctrlPr>
                        <w:rPr>
                          <w:rFonts w:ascii="Cambria Math" w:hAnsi="Cambria Math"/>
                          <w:i/>
                          <w:lang w:val="en-US"/>
                        </w:rPr>
                      </m:ctrlPr>
                    </m:fPr>
                    <m:num>
                      <m:r>
                        <m:rPr/>
                        <w:rPr>
                          <w:rFonts w:hint="default" w:ascii="Cambria Math" w:hAnsi="Cambria Math"/>
                          <w:lang w:val="en-US" w:eastAsia="zh-CN"/>
                        </w:rPr>
                        <m:t>dI</m:t>
                      </m:r>
                      <m:ctrlPr>
                        <w:rPr>
                          <w:rFonts w:ascii="Cambria Math" w:hAnsi="Cambria Math"/>
                          <w:i/>
                          <w:lang w:val="en-US"/>
                        </w:rPr>
                      </m:ctrlPr>
                    </m:num>
                    <m:den>
                      <m:r>
                        <m:rPr/>
                        <w:rPr>
                          <w:rFonts w:hint="default" w:ascii="Cambria Math" w:hAnsi="Cambria Math"/>
                          <w:lang w:val="en-US" w:eastAsia="zh-CN"/>
                        </w:rPr>
                        <m:t>dt</m:t>
                      </m:r>
                      <m:ctrlPr>
                        <w:rPr>
                          <w:rFonts w:ascii="Cambria Math" w:hAnsi="Cambria Math"/>
                          <w:i/>
                          <w:lang w:val="en-US"/>
                        </w:rPr>
                      </m:ctrlPr>
                    </m:den>
                  </m:f>
                  <m:r>
                    <m:rPr/>
                    <w:rPr>
                      <w:rFonts w:hint="default" w:ascii="Cambria Math" w:hAnsi="Cambria Math"/>
                      <w:lang w:val="en-US" w:eastAsia="zh-CN"/>
                    </w:rPr>
                    <m:t>=</m:t>
                  </m:r>
                  <m:r>
                    <m:rPr/>
                    <w:rPr>
                      <w:rFonts w:ascii="Cambria Math" w:hAnsi="Cambria Math"/>
                      <w:lang w:val="en-US"/>
                    </w:rPr>
                    <m:t>σ</m:t>
                  </m:r>
                  <m:r>
                    <m:rPr/>
                    <w:rPr>
                      <w:rFonts w:hint="default" w:ascii="Cambria Math" w:hAnsi="Cambria Math"/>
                      <w:lang w:val="en-US" w:eastAsia="zh-CN"/>
                    </w:rPr>
                    <m:t>E−</m:t>
                  </m:r>
                  <m:r>
                    <m:rPr/>
                    <w:rPr>
                      <w:rFonts w:ascii="Cambria Math" w:hAnsi="Cambria Math"/>
                      <w:lang w:val="en-US"/>
                    </w:rPr>
                    <m:t>γ</m:t>
                  </m:r>
                  <m:r>
                    <m:rPr/>
                    <w:rPr>
                      <w:rFonts w:hint="default" w:ascii="Cambria Math" w:hAnsi="Cambria Math"/>
                      <w:lang w:val="en-US" w:eastAsia="zh-CN"/>
                    </w:rPr>
                    <m:t>I</m:t>
                  </m:r>
                  <m:ctrlPr>
                    <w:rPr>
                      <w:rFonts w:ascii="Cambria Math" w:hAnsi="Cambria Math"/>
                      <w:i/>
                      <w:lang w:val="en-US"/>
                    </w:rPr>
                  </m:ctrlPr>
                </m:e>
                <m:e>
                  <m:f>
                    <m:fPr>
                      <m:ctrlPr>
                        <w:rPr>
                          <w:rFonts w:ascii="Cambria Math" w:hAnsi="Cambria Math"/>
                          <w:i/>
                          <w:lang w:val="en-US"/>
                        </w:rPr>
                      </m:ctrlPr>
                    </m:fPr>
                    <m:num>
                      <m:r>
                        <m:rPr/>
                        <w:rPr>
                          <w:rFonts w:hint="default" w:ascii="Cambria Math" w:hAnsi="Cambria Math"/>
                          <w:lang w:val="en-US" w:eastAsia="zh-CN"/>
                        </w:rPr>
                        <m:t>dR</m:t>
                      </m:r>
                      <m:ctrlPr>
                        <w:rPr>
                          <w:rFonts w:ascii="Cambria Math" w:hAnsi="Cambria Math"/>
                          <w:i/>
                          <w:lang w:val="en-US"/>
                        </w:rPr>
                      </m:ctrlPr>
                    </m:num>
                    <m:den>
                      <m:r>
                        <m:rPr/>
                        <w:rPr>
                          <w:rFonts w:hint="default" w:ascii="Cambria Math" w:hAnsi="Cambria Math"/>
                          <w:lang w:val="en-US" w:eastAsia="zh-CN"/>
                        </w:rPr>
                        <m:t>dt</m:t>
                      </m:r>
                      <m:ctrlPr>
                        <w:rPr>
                          <w:rFonts w:ascii="Cambria Math" w:hAnsi="Cambria Math"/>
                          <w:i/>
                          <w:lang w:val="en-US"/>
                        </w:rPr>
                      </m:ctrlPr>
                    </m:den>
                  </m:f>
                  <m:r>
                    <m:rPr/>
                    <w:rPr>
                      <w:rFonts w:hint="default" w:ascii="Cambria Math" w:hAnsi="Cambria Math"/>
                      <w:lang w:val="en-US" w:eastAsia="zh-CN"/>
                    </w:rPr>
                    <m:t>=</m:t>
                  </m:r>
                  <m:r>
                    <m:rPr/>
                    <w:rPr>
                      <w:rFonts w:ascii="Cambria Math" w:hAnsi="Cambria Math"/>
                      <w:lang w:val="en-US"/>
                    </w:rPr>
                    <m:t>γ</m:t>
                  </m:r>
                  <m:r>
                    <m:rPr/>
                    <w:rPr>
                      <w:rFonts w:hint="default" w:ascii="Cambria Math" w:hAnsi="Cambria Math"/>
                      <w:lang w:val="en-US" w:eastAsia="zh-CN"/>
                    </w:rPr>
                    <m:t>I</m:t>
                  </m:r>
                  <m:ctrlPr>
                    <w:rPr>
                      <w:rFonts w:ascii="Cambria Math" w:hAnsi="Cambria Math"/>
                      <w:i/>
                      <w:lang w:val="en-US"/>
                    </w:rPr>
                  </m:ctrlPr>
                </m:e>
              </m:eqArr>
              <m:ctrlPr>
                <w:rPr>
                  <w:rFonts w:ascii="Cambria Math" w:hAnsi="Cambria Math"/>
                  <w:i/>
                  <w:lang w:val="en-US"/>
                </w:rPr>
              </m:ctrlPr>
            </m:e>
          </m:d>
        </m:oMath>
      </m:oMathPara>
    </w:p>
    <w:p w14:paraId="3F52D238">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hAnsi="Cambria Math"/>
          <w:i w:val="0"/>
          <w:lang w:val="en-US" w:eastAsia="zh-CN"/>
        </w:rPr>
      </w:pPr>
      <w:r>
        <w:rPr>
          <w:rFonts w:hint="eastAsia" w:hAnsi="Cambria Math"/>
          <w:i w:val="0"/>
          <w:lang w:val="en-US" w:eastAsia="zh-CN"/>
        </w:rPr>
        <w:t>同时我们对数据进行了季节性的分解，将数据分解为趋势、季节性成分和残差三部分。使用的方法为：</w:t>
      </w:r>
    </w:p>
    <w:p w14:paraId="1D49CC1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center"/>
        <w:textAlignment w:val="auto"/>
        <w:rPr>
          <w:rFonts w:hint="default" w:hAnsi="Cambria Math"/>
          <w:i w:val="0"/>
          <w:lang w:val="en-US" w:eastAsia="zh-CN"/>
        </w:rPr>
      </w:pPr>
      <w:r>
        <w:rPr>
          <w:rFonts w:hint="default" w:hAnsi="Cambria Math"/>
          <w:i w:val="0"/>
          <w:position w:val="-12"/>
          <w:lang w:val="en-US" w:eastAsia="zh-CN"/>
        </w:rPr>
        <w:object>
          <v:shape id="_x0000_i1030" o:spt="75" type="#_x0000_t75" style="height:18pt;width:75pt;" o:ole="t" filled="f" o:preferrelative="t" stroked="f" coordsize="21600,21600">
            <v:fill on="f" focussize="0,0"/>
            <v:stroke on="f"/>
            <v:imagedata r:id="rId28" o:title=""/>
            <o:lock v:ext="edit" aspectratio="t"/>
            <w10:wrap type="none"/>
            <w10:anchorlock/>
          </v:shape>
          <o:OLEObject Type="Embed" ProgID="Equation.KSEE3" ShapeID="_x0000_i1030" DrawAspect="Content" ObjectID="_1468075734" r:id="rId27">
            <o:LockedField>false</o:LockedField>
          </o:OLEObject>
        </w:object>
      </w:r>
    </w:p>
    <w:p w14:paraId="7B184F0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综合考虑以上的优化方法，最终构建的模型为：</w:t>
      </w:r>
    </w:p>
    <w:p w14:paraId="167B4565">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center"/>
        <w:textAlignment w:val="auto"/>
        <w:rPr>
          <w:rFonts w:hint="default" w:hAnsi="Cambria Math"/>
          <w:i w:val="0"/>
          <w:highlight w:val="none"/>
          <w:lang w:val="en-US" w:eastAsia="zh-CN"/>
        </w:rPr>
      </w:pPr>
      <w:r>
        <w:rPr>
          <w:rFonts w:hint="default" w:hAnsi="Cambria Math"/>
          <w:i w:val="0"/>
          <w:position w:val="-6"/>
          <w:highlight w:val="none"/>
          <w:lang w:val="en-US" w:eastAsia="zh-CN"/>
        </w:rPr>
        <w:object>
          <v:shape id="_x0000_i1031" o:spt="75" type="#_x0000_t75" style="height:22pt;width:78.95pt;" o:ole="t" filled="f" o:preferrelative="t" stroked="f" coordsize="21600,21600">
            <v:fill on="f" focussize="0,0"/>
            <v:stroke on="f"/>
            <v:imagedata r:id="rId30" o:title=""/>
            <o:lock v:ext="edit" aspectratio="t"/>
            <w10:wrap type="none"/>
            <w10:anchorlock/>
          </v:shape>
          <o:OLEObject Type="Embed" ProgID="Equation.KSEE3" ShapeID="_x0000_i1031" DrawAspect="Content" ObjectID="_1468075735" r:id="rId29">
            <o:LockedField>false</o:LockedField>
          </o:OLEObject>
        </w:object>
      </w:r>
    </w:p>
    <w:p w14:paraId="1AC50F65">
      <w:pPr>
        <w:rPr>
          <w:rFonts w:hint="eastAsia"/>
          <w:b/>
          <w:bCs/>
          <w:sz w:val="24"/>
          <w:szCs w:val="24"/>
          <w:lang w:val="en-US" w:eastAsia="zh-CN"/>
        </w:rPr>
      </w:pPr>
      <w:r>
        <w:rPr>
          <w:rFonts w:hint="eastAsia"/>
          <w:b/>
          <w:bCs/>
          <w:sz w:val="24"/>
          <w:szCs w:val="24"/>
          <w:lang w:val="en-US" w:eastAsia="zh-CN"/>
        </w:rPr>
        <w:t>6.2优化后模型的验证</w:t>
      </w:r>
    </w:p>
    <w:p w14:paraId="65A3A5A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hAnsi="Cambria Math"/>
          <w:i w:val="0"/>
          <w:lang w:val="en-US" w:eastAsia="zh-CN"/>
        </w:rPr>
      </w:pPr>
      <w:r>
        <w:rPr>
          <w:rFonts w:hint="eastAsia" w:hAnsi="Cambria Math"/>
          <w:i w:val="0"/>
          <w:lang w:val="en-US" w:eastAsia="zh-CN"/>
        </w:rPr>
        <w:t>为了验证优化后模型的有效性，我们对模型进行了回测和预测，并与问题一中的结果进行对比。验证结果表明，优化后的模型在多个方面表现出了显著的改进：</w:t>
      </w:r>
    </w:p>
    <w:p w14:paraId="40AFCB7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eastAsia" w:hAnsi="Cambria Math"/>
          <w:i w:val="0"/>
          <w:lang w:val="en-US" w:eastAsia="zh-CN"/>
        </w:rPr>
      </w:pPr>
      <w:r>
        <w:rPr>
          <w:rFonts w:hint="eastAsia" w:hAnsi="Cambria Math"/>
          <w:i w:val="0"/>
          <w:lang w:val="en-US" w:eastAsia="zh-CN"/>
        </w:rPr>
        <w:t>6.2.1预测精度</w:t>
      </w:r>
    </w:p>
    <w:p w14:paraId="0500CB0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hAnsi="Cambria Math"/>
          <w:i w:val="0"/>
          <w:lang w:val="en-US" w:eastAsia="zh-CN"/>
        </w:rPr>
      </w:pPr>
      <w:r>
        <w:rPr>
          <w:rFonts w:hint="default" w:hAnsi="Cambria Math"/>
          <w:i w:val="0"/>
          <w:lang w:val="en-US" w:eastAsia="zh-CN"/>
        </w:rPr>
        <w:t>通过对比历史数据和模型预测数据，发现优化后的模型在短期和长期预测上的误差均有明显减少。我们使用均方根误差（RMSE）和平均绝对误差（MAE）进行评估：</w:t>
      </w:r>
    </w:p>
    <w:p w14:paraId="483468AC">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center"/>
        <w:textAlignment w:val="auto"/>
        <w:rPr>
          <w:rFonts w:hint="default" w:hAnsi="Cambria Math"/>
          <w:i w:val="0"/>
          <w:lang w:val="en-US" w:eastAsia="zh-CN"/>
        </w:rPr>
      </w:pPr>
      <w:r>
        <w:rPr>
          <w:rFonts w:hint="default" w:hAnsi="Cambria Math"/>
          <w:i w:val="0"/>
          <w:position w:val="-66"/>
          <w:lang w:val="en-US" w:eastAsia="zh-CN"/>
        </w:rPr>
        <w:object>
          <v:shape id="_x0000_i1033" o:spt="75" type="#_x0000_t75" style="height:72pt;width:123pt;" o:ole="t" filled="f" o:preferrelative="t" stroked="f" coordsize="21600,21600">
            <v:path/>
            <v:fill on="f" focussize="0,0"/>
            <v:stroke on="f"/>
            <v:imagedata r:id="rId32" o:title=""/>
            <o:lock v:ext="edit" aspectratio="t"/>
            <w10:wrap type="none"/>
            <w10:anchorlock/>
          </v:shape>
          <o:OLEObject Type="Embed" ProgID="Equation.KSEE3" ShapeID="_x0000_i1033" DrawAspect="Content" ObjectID="_1468075736" r:id="rId31">
            <o:LockedField>false</o:LockedField>
          </o:OLEObject>
        </w:object>
      </w:r>
    </w:p>
    <w:p w14:paraId="63BFFF8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lang w:val="en-US" w:eastAsia="zh-CN"/>
        </w:rPr>
      </w:pPr>
      <w:r>
        <w:rPr>
          <w:rFonts w:hint="default" w:hAnsi="Cambria Math"/>
          <w:i w:val="0"/>
          <w:lang w:val="en-US" w:eastAsia="zh-CN"/>
        </w:rPr>
        <w:t>结果显示，优化后的模型在上述指标上均优于初始模型。</w:t>
      </w:r>
    </w:p>
    <w:p w14:paraId="5B711C8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drawing>
          <wp:inline distT="0" distB="0" distL="114300" distR="114300">
            <wp:extent cx="4319905" cy="2497455"/>
            <wp:effectExtent l="0" t="0" r="8255" b="1905"/>
            <wp:docPr id="2" name="图片 2" descr="误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误差"/>
                    <pic:cNvPicPr>
                      <a:picLocks noChangeAspect="1"/>
                    </pic:cNvPicPr>
                  </pic:nvPicPr>
                  <pic:blipFill>
                    <a:blip r:embed="rId33"/>
                    <a:stretch>
                      <a:fillRect/>
                    </a:stretch>
                  </pic:blipFill>
                  <pic:spPr>
                    <a:xfrm>
                      <a:off x="0" y="0"/>
                      <a:ext cx="4319905" cy="2497455"/>
                    </a:xfrm>
                    <a:prstGeom prst="rect">
                      <a:avLst/>
                    </a:prstGeom>
                  </pic:spPr>
                </pic:pic>
              </a:graphicData>
            </a:graphic>
          </wp:inline>
        </w:drawing>
      </w:r>
    </w:p>
    <w:p w14:paraId="6F4CCBC7">
      <w:pPr>
        <w:jc w:val="center"/>
        <w:rPr>
          <w:rFonts w:hint="default"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图3 模型在RMSE和MAE指标上的表现</w:t>
      </w:r>
    </w:p>
    <w:p w14:paraId="57EA7B8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6.2.2模型的鲁棒性</w:t>
      </w:r>
    </w:p>
    <w:p w14:paraId="27D2A549">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yellow"/>
          <w:lang w:val="en-US" w:eastAsia="zh-CN"/>
        </w:rPr>
      </w:pPr>
      <w:r>
        <w:rPr>
          <w:rFonts w:hint="default" w:hAnsi="Cambria Math"/>
          <w:i w:val="0"/>
          <w:highlight w:val="none"/>
          <w:lang w:val="en-US" w:eastAsia="zh-CN"/>
        </w:rPr>
        <w:t>由于引入了XGBoost模型对残差进行建模，优化后的模型在面对数据异常和非线性特征时表现出了更好的鲁棒性和适应性，预测结果更加稳定。</w:t>
      </w:r>
    </w:p>
    <w:p w14:paraId="255F4FE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6.2.3可解释性</w:t>
      </w:r>
    </w:p>
    <w:p w14:paraId="062778D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default" w:hAnsi="Cambria Math"/>
          <w:i w:val="0"/>
          <w:highlight w:val="none"/>
          <w:lang w:val="en-US" w:eastAsia="zh-CN"/>
        </w:rPr>
        <w:t>季节性分解和残差分析提供了更为直观的模型解释能力。通过分离季节性成分，我们能够更清晰地了解流感传播的季节性规律和趋势变化。</w:t>
      </w:r>
    </w:p>
    <w:p w14:paraId="42593E02">
      <w:pPr>
        <w:jc w:val="center"/>
        <w:rPr>
          <w:rFonts w:hint="eastAsia"/>
          <w:b/>
          <w:bCs/>
          <w:sz w:val="24"/>
          <w:szCs w:val="24"/>
          <w:lang w:val="en-US" w:eastAsia="zh-CN"/>
        </w:rPr>
      </w:pPr>
      <w:r>
        <w:rPr>
          <w:rFonts w:hint="eastAsia"/>
          <w:b/>
          <w:bCs/>
          <w:sz w:val="24"/>
          <w:szCs w:val="24"/>
          <w:lang w:val="en-US" w:eastAsia="zh-CN"/>
        </w:rPr>
        <w:drawing>
          <wp:inline distT="0" distB="0" distL="114300" distR="114300">
            <wp:extent cx="4319905" cy="2468245"/>
            <wp:effectExtent l="0" t="0" r="8255" b="635"/>
            <wp:docPr id="1" name="图片 1" descr="季节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季节性"/>
                    <pic:cNvPicPr>
                      <a:picLocks noChangeAspect="1"/>
                    </pic:cNvPicPr>
                  </pic:nvPicPr>
                  <pic:blipFill>
                    <a:blip r:embed="rId34"/>
                    <a:stretch>
                      <a:fillRect/>
                    </a:stretch>
                  </pic:blipFill>
                  <pic:spPr>
                    <a:xfrm>
                      <a:off x="0" y="0"/>
                      <a:ext cx="4319905" cy="2468245"/>
                    </a:xfrm>
                    <a:prstGeom prst="rect">
                      <a:avLst/>
                    </a:prstGeom>
                  </pic:spPr>
                </pic:pic>
              </a:graphicData>
            </a:graphic>
          </wp:inline>
        </w:drawing>
      </w:r>
    </w:p>
    <w:p w14:paraId="0FD02ED0">
      <w:pPr>
        <w:jc w:val="center"/>
        <w:rPr>
          <w:rFonts w:hint="eastAsia" w:ascii="黑体" w:hAnsi="黑体" w:eastAsia="黑体" w:cs="黑体"/>
          <w:b w:val="0"/>
          <w:bCs w:val="0"/>
          <w:sz w:val="18"/>
          <w:szCs w:val="18"/>
          <w:lang w:val="en-US" w:eastAsia="zh-CN"/>
        </w:rPr>
      </w:pPr>
      <w:r>
        <w:rPr>
          <w:rFonts w:hint="eastAsia" w:ascii="黑体" w:hAnsi="黑体" w:eastAsia="黑体" w:cs="黑体"/>
          <w:b w:val="0"/>
          <w:bCs w:val="0"/>
          <w:sz w:val="18"/>
          <w:szCs w:val="18"/>
          <w:lang w:val="en-US" w:eastAsia="zh-CN"/>
        </w:rPr>
        <w:t>图4 季节性趋势、成分及残差</w:t>
      </w:r>
    </w:p>
    <w:p w14:paraId="4F4BA245">
      <w:pPr>
        <w:rPr>
          <w:rFonts w:hint="eastAsia"/>
          <w:b/>
          <w:bCs/>
          <w:sz w:val="24"/>
          <w:szCs w:val="24"/>
          <w:lang w:val="en-US" w:eastAsia="zh-CN"/>
        </w:rPr>
      </w:pPr>
    </w:p>
    <w:p w14:paraId="1BD375D9">
      <w:pPr>
        <w:rPr>
          <w:rFonts w:hint="eastAsia"/>
          <w:b/>
          <w:bCs/>
          <w:sz w:val="24"/>
          <w:szCs w:val="24"/>
          <w:lang w:val="en-US" w:eastAsia="zh-CN"/>
        </w:rPr>
      </w:pPr>
      <w:r>
        <w:rPr>
          <w:rFonts w:hint="eastAsia"/>
          <w:b/>
          <w:bCs/>
          <w:sz w:val="24"/>
          <w:szCs w:val="24"/>
          <w:lang w:val="en-US" w:eastAsia="zh-CN"/>
        </w:rPr>
        <w:t>6.3优化时的难点与挑战</w:t>
      </w:r>
    </w:p>
    <w:p w14:paraId="08A74B9C">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default" w:hAnsi="Cambria Math"/>
          <w:i w:val="0"/>
          <w:highlight w:val="none"/>
          <w:lang w:val="en-US" w:eastAsia="zh-CN"/>
        </w:rPr>
        <w:t>在模型优化过程中，我们面临了以下几个难点和挑战：</w:t>
      </w:r>
    </w:p>
    <w:p w14:paraId="4D07CB01">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6.3.1较多数据缺失与不完整</w:t>
      </w:r>
    </w:p>
    <w:p w14:paraId="32C7539F">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eastAsia" w:hAnsi="Cambria Math"/>
          <w:i w:val="0"/>
          <w:highlight w:val="none"/>
          <w:lang w:val="en-US" w:eastAsia="zh-CN"/>
        </w:rPr>
        <w:t>由于疫情的影响，许多监测站在此期间没有能力收集与上报流感相关数据，因此造成有近三年时间的</w:t>
      </w:r>
      <w:r>
        <w:rPr>
          <w:rFonts w:hint="default" w:hAnsi="Cambria Math"/>
          <w:i w:val="0"/>
          <w:highlight w:val="none"/>
          <w:lang w:val="en-US" w:eastAsia="zh-CN"/>
        </w:rPr>
        <w:t>流感数据存在部分缺失和不完整的情况，这对模型的准确性和可靠性提出了挑战。我们采用了线性插值法进行缺失数据填充，并通过机器学习方法对残差进行建模，提高了数据的连续性和完整性。</w:t>
      </w:r>
    </w:p>
    <w:p w14:paraId="5E1238B3">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6.3.2季节性波动与长期趋势</w:t>
      </w:r>
    </w:p>
    <w:p w14:paraId="429594E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default" w:hAnsi="Cambria Math"/>
          <w:i w:val="0"/>
          <w:highlight w:val="none"/>
          <w:lang w:val="en-US" w:eastAsia="zh-CN"/>
        </w:rPr>
        <w:t>流感传播具有明显的季节性波动和长期趋势，这使得简单的模型难以精确预测。通过季节性分解和趋势分析，我们构建了包含季节性成分和趋势成分的综合模型，提升了对复杂波动的预测能力。</w:t>
      </w:r>
    </w:p>
    <w:p w14:paraId="17106483">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6.3.3参数拟合与模型的复杂程度</w:t>
      </w:r>
    </w:p>
    <w:p w14:paraId="7AB2CA4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default" w:hAnsi="Cambria Math"/>
          <w:i w:val="0"/>
          <w:highlight w:val="none"/>
          <w:lang w:val="en-US" w:eastAsia="zh-CN"/>
        </w:rPr>
        <w:t>优化后的模型引入了更多参数和复杂结构，使得参数拟合过程更加困难。我们在参数拟合过程中采用了多种优化算法和验证方法，确保模型的收敛性和稳定性。</w:t>
      </w:r>
    </w:p>
    <w:p w14:paraId="223459F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6.4.4模型泛化能力</w:t>
      </w:r>
    </w:p>
    <w:p w14:paraId="4EDAA735">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yellow"/>
          <w:lang w:val="en-US" w:eastAsia="zh-CN"/>
        </w:rPr>
      </w:pPr>
      <w:r>
        <w:rPr>
          <w:rFonts w:hint="default" w:hAnsi="Cambria Math"/>
          <w:i w:val="0"/>
          <w:highlight w:val="none"/>
          <w:lang w:val="en-US" w:eastAsia="zh-CN"/>
        </w:rPr>
        <w:t>为了提高模型的泛化能力和预测精度，我们结合了统计学方法和机器学习模型XGBoost，通过交叉验证和回测评估，确保模型在不同时间段和不同情境下的预测能力。</w:t>
      </w:r>
    </w:p>
    <w:p w14:paraId="29F05834">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default" w:hAnsi="Cambria Math"/>
          <w:i w:val="0"/>
          <w:highlight w:val="none"/>
          <w:lang w:val="en-US" w:eastAsia="zh-CN"/>
        </w:rPr>
        <w:t>通过上述优化，我们构建了一个更为全面、准确和可靠的流感传播模型。该模型不仅能够对历史数据进行精确拟合，还能对未来流感传播趋势进行有效预测，为流感防控和公共卫生决策提供了有力支持。通过综合考虑趋势成分、季节性成分和残差成分，我们得到了优化后的预测结果。具体来说</w:t>
      </w:r>
      <w:r>
        <w:rPr>
          <w:rFonts w:hint="eastAsia" w:hAnsi="Cambria Math"/>
          <w:i w:val="0"/>
          <w:highlight w:val="none"/>
          <w:lang w:val="en-US" w:eastAsia="zh-CN"/>
        </w:rPr>
        <w:t>，通过对未来一年的流感传播情况进行预测，我们发现优化后的模型能够较好地捕捉流感的季节性波动和长期趋势，为长期规划和防控措施的制定提供了重要参考。</w:t>
      </w:r>
    </w:p>
    <w:p w14:paraId="2AAA3DB7">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p>
    <w:p w14:paraId="648BC079">
      <w:pPr>
        <w:jc w:val="center"/>
        <w:rPr>
          <w:rFonts w:hint="eastAsia"/>
          <w:b/>
          <w:bCs/>
          <w:sz w:val="24"/>
          <w:szCs w:val="24"/>
          <w:lang w:val="en-US" w:eastAsia="zh-CN"/>
        </w:rPr>
      </w:pPr>
      <w:r>
        <w:rPr>
          <w:rFonts w:hint="eastAsia"/>
          <w:b/>
          <w:bCs/>
          <w:sz w:val="24"/>
          <w:szCs w:val="24"/>
          <w:lang w:val="en-US" w:eastAsia="zh-CN"/>
        </w:rPr>
        <w:t>七、流感与人群的评估——问题三</w:t>
      </w:r>
    </w:p>
    <w:p w14:paraId="05606A6B">
      <w:pPr>
        <w:rPr>
          <w:rFonts w:hint="eastAsia"/>
          <w:b/>
          <w:bCs/>
          <w:sz w:val="24"/>
          <w:szCs w:val="24"/>
          <w:lang w:val="en-US" w:eastAsia="zh-CN"/>
        </w:rPr>
      </w:pPr>
      <w:r>
        <w:rPr>
          <w:rFonts w:hint="eastAsia"/>
          <w:b/>
          <w:bCs/>
          <w:sz w:val="24"/>
          <w:szCs w:val="24"/>
          <w:lang w:val="en-US" w:eastAsia="zh-CN"/>
        </w:rPr>
        <w:t>7.1建模思路</w:t>
      </w:r>
    </w:p>
    <w:p w14:paraId="32F7EA12">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pPr>
      <w:r>
        <w:rPr>
          <w:rFonts w:hint="default" w:hAnsi="Cambria Math"/>
          <w:i w:val="0"/>
          <w:highlight w:val="none"/>
          <w:lang w:val="en-US" w:eastAsia="zh-CN"/>
        </w:rPr>
        <w:t>问题三需要在前两问的基础上，考虑</w:t>
      </w:r>
      <w:r>
        <w:rPr>
          <w:rFonts w:hint="eastAsia" w:hAnsi="Cambria Math"/>
          <w:i w:val="0"/>
          <w:highlight w:val="none"/>
          <w:lang w:val="en-US" w:eastAsia="zh-CN"/>
        </w:rPr>
        <w:t>变量</w:t>
      </w:r>
      <w:r>
        <w:rPr>
          <w:rFonts w:hint="default" w:hAnsi="Cambria Math"/>
          <w:i w:val="0"/>
          <w:highlight w:val="none"/>
          <w:lang w:val="en-US" w:eastAsia="zh-CN"/>
        </w:rPr>
        <w:t>对</w:t>
      </w:r>
      <w:r>
        <w:rPr>
          <w:rFonts w:hint="eastAsia" w:hAnsi="Cambria Math"/>
          <w:i w:val="0"/>
          <w:highlight w:val="none"/>
          <w:lang w:val="en-US" w:eastAsia="zh-CN"/>
        </w:rPr>
        <w:t>人群感染情况</w:t>
      </w:r>
      <w:r>
        <w:rPr>
          <w:rFonts w:hint="default" w:hAnsi="Cambria Math"/>
          <w:i w:val="0"/>
          <w:highlight w:val="none"/>
          <w:lang w:val="en-US" w:eastAsia="zh-CN"/>
        </w:rPr>
        <w:t>的影响，针对不同</w:t>
      </w:r>
      <w:r>
        <w:rPr>
          <w:rFonts w:hint="eastAsia" w:hAnsi="Cambria Math"/>
          <w:i w:val="0"/>
          <w:highlight w:val="none"/>
          <w:lang w:val="en-US" w:eastAsia="zh-CN"/>
        </w:rPr>
        <w:t>年龄</w:t>
      </w:r>
      <w:r>
        <w:rPr>
          <w:rFonts w:hint="default" w:hAnsi="Cambria Math"/>
          <w:i w:val="0"/>
          <w:highlight w:val="none"/>
          <w:lang w:val="en-US" w:eastAsia="zh-CN"/>
        </w:rPr>
        <w:t>、不同</w:t>
      </w:r>
      <w:r>
        <w:rPr>
          <w:rFonts w:hint="eastAsia" w:hAnsi="Cambria Math"/>
          <w:i w:val="0"/>
          <w:highlight w:val="none"/>
          <w:lang w:val="en-US" w:eastAsia="zh-CN"/>
        </w:rPr>
        <w:t>病毒</w:t>
      </w:r>
      <w:r>
        <w:rPr>
          <w:rFonts w:hint="default" w:hAnsi="Cambria Math"/>
          <w:i w:val="0"/>
          <w:highlight w:val="none"/>
          <w:lang w:val="en-US" w:eastAsia="zh-CN"/>
        </w:rPr>
        <w:t>进行分析，我们分别根据附件 2 中的</w:t>
      </w:r>
      <w:r>
        <w:rPr>
          <w:rFonts w:hint="eastAsia" w:hAnsi="Cambria Math"/>
          <w:i w:val="0"/>
          <w:highlight w:val="none"/>
          <w:lang w:val="en-US" w:eastAsia="zh-CN"/>
        </w:rPr>
        <w:t>不同年龄对不同季节的感染数</w:t>
      </w:r>
      <w:r>
        <w:rPr>
          <w:rFonts w:hint="default" w:hAnsi="Cambria Math"/>
          <w:i w:val="0"/>
          <w:highlight w:val="none"/>
          <w:lang w:val="en-US" w:eastAsia="zh-CN"/>
        </w:rPr>
        <w:t>和</w:t>
      </w:r>
      <w:r>
        <w:rPr>
          <w:rFonts w:hint="eastAsia" w:hAnsi="Cambria Math"/>
          <w:i w:val="0"/>
          <w:highlight w:val="none"/>
          <w:lang w:val="en-US" w:eastAsia="zh-CN"/>
        </w:rPr>
        <w:t>不同病毒对不同年龄</w:t>
      </w:r>
      <w:r>
        <w:rPr>
          <w:rFonts w:hint="default" w:hAnsi="Cambria Math"/>
          <w:i w:val="0"/>
          <w:highlight w:val="none"/>
          <w:lang w:val="en-US" w:eastAsia="zh-CN"/>
        </w:rPr>
        <w:t>的</w:t>
      </w:r>
      <w:r>
        <w:rPr>
          <w:rFonts w:hint="eastAsia" w:hAnsi="Cambria Math"/>
          <w:i w:val="0"/>
          <w:highlight w:val="none"/>
          <w:lang w:val="en-US" w:eastAsia="zh-CN"/>
        </w:rPr>
        <w:t>感染数</w:t>
      </w:r>
      <w:r>
        <w:rPr>
          <w:rFonts w:hint="default" w:hAnsi="Cambria Math"/>
          <w:i w:val="0"/>
          <w:highlight w:val="none"/>
          <w:lang w:val="en-US" w:eastAsia="zh-CN"/>
        </w:rPr>
        <w:t>判别。</w:t>
      </w:r>
      <w:r>
        <w:rPr>
          <w:rFonts w:hint="eastAsia" w:hAnsi="Cambria Math"/>
          <w:i w:val="0"/>
          <w:highlight w:val="none"/>
          <w:lang w:val="en-US" w:eastAsia="zh-CN"/>
        </w:rPr>
        <w:t>本节实例数据采用python 中的 requests 库爬取，主要数据来源为通过每周各年龄段患各流感样本数和各年龄段所患各种流感所占比例的数据，我们可以观察到疫情随时间的变化情况，以及不同人群的感染风险。</w:t>
      </w:r>
    </w:p>
    <w:p w14:paraId="6BDB737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eastAsia" w:hAnsi="Cambria Math"/>
          <w:i w:val="0"/>
          <w:highlight w:val="none"/>
          <w:lang w:val="en-US" w:eastAsia="zh-CN"/>
        </w:rPr>
      </w:pPr>
      <w:r>
        <w:rPr>
          <w:rFonts w:hint="eastAsia" w:hAnsi="Cambria Math"/>
          <w:i w:val="0"/>
          <w:highlight w:val="none"/>
          <w:lang w:val="en-US" w:eastAsia="zh-CN"/>
        </w:rPr>
        <w:t>7.1.1关于不同年龄段人群感染不同流感的感染数的分析</w:t>
      </w:r>
    </w:p>
    <w:p w14:paraId="5CE9FF56">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eastAsia" w:hAnsi="Cambria Math"/>
          <w:i w:val="0"/>
          <w:highlight w:val="none"/>
          <w:lang w:val="en-US" w:eastAsia="zh-CN"/>
        </w:rPr>
        <w:t>流感住院监测网络（FluSurv-NET）数据是初步的，随着更多数据的出现，可能会发生变化。特别是，近期入院的病例数和比率可能会延迟报告。由于每周都会收到数据，因此先前的病例数和比率会相应更新。FluSurv-NET对&lt;18岁儿童和成人的实验室确诊流感相关住院治疗进行基于人群的监测。</w:t>
      </w:r>
    </w:p>
    <w:p w14:paraId="17F5755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r>
        <w:rPr>
          <w:rFonts w:hint="default" w:hAnsi="Cambria Math"/>
          <w:i w:val="0"/>
          <w:highlight w:val="none"/>
          <w:lang w:val="en-US" w:eastAsia="zh-CN"/>
        </w:rPr>
        <w:t>在</w:t>
      </w:r>
      <w:r>
        <w:rPr>
          <w:rFonts w:hint="eastAsia" w:hAnsi="Cambria Math"/>
          <w:i w:val="0"/>
          <w:highlight w:val="none"/>
          <w:lang w:val="en-US" w:eastAsia="zh-CN"/>
        </w:rPr>
        <w:t>CDC FLUVIEW</w:t>
      </w:r>
      <w:r>
        <w:rPr>
          <w:rFonts w:hint="default" w:hAnsi="Cambria Math"/>
          <w:i w:val="0"/>
          <w:highlight w:val="none"/>
          <w:lang w:val="en-US" w:eastAsia="zh-CN"/>
        </w:rPr>
        <w:t>网站收集的数据发现：</w:t>
      </w:r>
      <w:r>
        <w:rPr>
          <w:rFonts w:hint="eastAsia" w:hAnsi="Cambria Math"/>
          <w:i w:val="0"/>
          <w:highlight w:val="none"/>
          <w:lang w:val="en-US" w:eastAsia="zh-CN"/>
        </w:rPr>
        <w:t>婴儿和老年人的免疫系统通常没有中年人群强大。儿童的免疫系统仍在发展中，他们尚未接触到大量的病毒和细菌，因此他们对新型病毒的抵抗力较弱。老年人的免疫系统可能会因为衰老而变得不那么有效。这两个群体都更有可能感染流感，并且症状可能更加严重；随着时间的推移，个体会接触到多种类型的流感病毒。这种历史接触可以增强对某些病毒株的免疫力，但也可能使个体更容易受到新出现的或变异的病毒株的感染。年轻人和中年人由于生活和工作中有更多的社交活动，可能会比老年人和儿童接触到更多种类的流感病毒；老年人经常有其他的健康问题，如心血管疾病、糖尿病或慢性呼吸道疾病等。当流感病毒感染这些已经存在健康问题的个体时，它可能加剧了原有的病情，导致更高的并发症风险。同样地，婴幼儿的呼吸系统和其他器官还未完全发育，使他们更易受到流感的影响；过去的感染和疫苗接种都可以影响个体对流感病毒的易感性。例如，一个人如果在过去被某种流感病毒株感染过，他们的免疫系统可能会有"记忆"，从而提供一定的保护作用。此外，不同年龄段的人接种疫苗的效果也可能存在差异；不同年龄的人群有不同的生活习惯和社会互动方式。学校中的儿童经常是在密闭空间里密切接触，这增加了他们感染流感的风险。而工作场所中的成年人也可能面临类似风险，尤其是如果他们从事的是公共服务行业。</w:t>
      </w:r>
    </w:p>
    <w:p w14:paraId="3EA43293">
      <w:pPr>
        <w:pStyle w:val="4"/>
        <w:spacing w:before="202" w:line="242" w:lineRule="auto"/>
        <w:ind w:right="229" w:firstLine="420" w:firstLineChars="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7.1.2评价指标的构造</w:t>
      </w:r>
    </w:p>
    <w:p w14:paraId="3C34F750">
      <w:pPr>
        <w:pStyle w:val="4"/>
        <w:spacing w:before="107" w:line="242" w:lineRule="auto"/>
        <w:ind w:right="353"/>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 xml:space="preserve">由于年龄的影响，评价指标中的不同年龄的感染数发生改变。 </w:t>
      </w:r>
    </w:p>
    <w:p w14:paraId="57007D98">
      <w:pPr>
        <w:spacing w:before="211"/>
        <w:ind w:left="250" w:right="173"/>
        <w:jc w:val="center"/>
        <w:rPr>
          <w:rFonts w:hint="eastAsia"/>
          <w:sz w:val="20"/>
        </w:rPr>
      </w:pPr>
      <w:r>
        <w:rPr>
          <w:spacing w:val="-24"/>
          <w:sz w:val="20"/>
        </w:rPr>
        <w:t xml:space="preserve">表 </w:t>
      </w:r>
      <w:r>
        <w:rPr>
          <w:rFonts w:hint="eastAsia"/>
          <w:spacing w:val="-24"/>
          <w:sz w:val="20"/>
          <w:lang w:val="en-US" w:eastAsia="zh-CN"/>
        </w:rPr>
        <w:t>1</w:t>
      </w:r>
      <w:r>
        <w:rPr>
          <w:rFonts w:ascii="Cambria" w:eastAsia="Cambria"/>
          <w:spacing w:val="47"/>
          <w:sz w:val="20"/>
        </w:rPr>
        <w:t xml:space="preserve"> </w:t>
      </w:r>
      <w:r>
        <w:rPr>
          <w:spacing w:val="-1"/>
          <w:sz w:val="20"/>
        </w:rPr>
        <w:t>问题三指标及其相关描述</w:t>
      </w:r>
    </w:p>
    <w:p w14:paraId="48DF1FA3">
      <w:pPr>
        <w:pStyle w:val="4"/>
        <w:spacing w:before="2"/>
        <w:rPr>
          <w:rFonts w:hint="eastAsia"/>
          <w:sz w:val="14"/>
        </w:rPr>
      </w:pPr>
    </w:p>
    <w:tbl>
      <w:tblPr>
        <w:tblStyle w:val="13"/>
        <w:tblW w:w="8836" w:type="dxa"/>
        <w:tblInd w:w="505" w:type="dxa"/>
        <w:tblLayout w:type="fixed"/>
        <w:tblCellMar>
          <w:top w:w="0" w:type="dxa"/>
          <w:left w:w="0" w:type="dxa"/>
          <w:bottom w:w="0" w:type="dxa"/>
          <w:right w:w="0" w:type="dxa"/>
        </w:tblCellMar>
      </w:tblPr>
      <w:tblGrid>
        <w:gridCol w:w="3382"/>
        <w:gridCol w:w="5454"/>
      </w:tblGrid>
      <w:tr w14:paraId="369B604A">
        <w:tblPrEx>
          <w:tblCellMar>
            <w:top w:w="0" w:type="dxa"/>
            <w:left w:w="0" w:type="dxa"/>
            <w:bottom w:w="0" w:type="dxa"/>
            <w:right w:w="0" w:type="dxa"/>
          </w:tblCellMar>
        </w:tblPrEx>
        <w:trPr>
          <w:trHeight w:val="198" w:hRule="atLeast"/>
        </w:trPr>
        <w:tc>
          <w:tcPr>
            <w:tcW w:w="3382" w:type="dxa"/>
            <w:tcBorders>
              <w:top w:val="thickThinMediumGap" w:color="000000" w:sz="12" w:space="0"/>
            </w:tcBorders>
            <w:shd w:val="clear" w:color="auto" w:fill="BEBEBE"/>
          </w:tcPr>
          <w:p w14:paraId="32CD8DE0">
            <w:pPr>
              <w:pStyle w:val="12"/>
              <w:spacing w:before="29"/>
              <w:ind w:left="1452" w:right="1365"/>
              <w:rPr>
                <w:rFonts w:hint="eastAsia"/>
                <w:sz w:val="21"/>
                <w:lang w:eastAsia="en-US"/>
              </w:rPr>
            </w:pPr>
            <w:r>
              <w:rPr>
                <w:spacing w:val="-5"/>
                <w:sz w:val="21"/>
                <w:lang w:eastAsia="en-US"/>
              </w:rPr>
              <w:t>指标</w:t>
            </w:r>
          </w:p>
        </w:tc>
        <w:tc>
          <w:tcPr>
            <w:tcW w:w="5454" w:type="dxa"/>
            <w:tcBorders>
              <w:top w:val="thickThinMediumGap" w:color="000000" w:sz="12" w:space="0"/>
            </w:tcBorders>
            <w:shd w:val="clear" w:color="auto" w:fill="BEBEBE"/>
          </w:tcPr>
          <w:p w14:paraId="12C8A62A">
            <w:pPr>
              <w:pStyle w:val="12"/>
              <w:spacing w:before="29"/>
              <w:ind w:left="788" w:right="715"/>
              <w:rPr>
                <w:rFonts w:hint="eastAsia"/>
                <w:sz w:val="21"/>
                <w:lang w:eastAsia="en-US"/>
              </w:rPr>
            </w:pPr>
            <w:r>
              <w:rPr>
                <w:spacing w:val="-4"/>
                <w:sz w:val="21"/>
                <w:lang w:eastAsia="en-US"/>
              </w:rPr>
              <w:t>指标描述</w:t>
            </w:r>
          </w:p>
        </w:tc>
      </w:tr>
      <w:tr w14:paraId="0879427F">
        <w:tblPrEx>
          <w:tblCellMar>
            <w:top w:w="0" w:type="dxa"/>
            <w:left w:w="0" w:type="dxa"/>
            <w:bottom w:w="0" w:type="dxa"/>
            <w:right w:w="0" w:type="dxa"/>
          </w:tblCellMar>
        </w:tblPrEx>
        <w:trPr>
          <w:trHeight w:val="344" w:hRule="atLeast"/>
        </w:trPr>
        <w:tc>
          <w:tcPr>
            <w:tcW w:w="3382" w:type="dxa"/>
          </w:tcPr>
          <w:p w14:paraId="01C9D838">
            <w:pPr>
              <w:pStyle w:val="12"/>
              <w:spacing w:before="171" w:line="214" w:lineRule="exact"/>
              <w:ind w:firstLine="990" w:firstLineChars="500"/>
              <w:jc w:val="left"/>
              <w:rPr>
                <w:rFonts w:ascii="Times New Roman" w:eastAsia="Times New Roman"/>
                <w:sz w:val="23"/>
                <w:lang w:eastAsia="en-US"/>
              </w:rPr>
            </w:pPr>
            <w:r>
              <w:rPr>
                <w:rFonts w:hint="eastAsia"/>
                <w:spacing w:val="-6"/>
                <w:sz w:val="21"/>
                <w:lang w:eastAsia="en-US"/>
              </w:rPr>
              <w:t>0-4岁的感染</w:t>
            </w:r>
            <w:r>
              <w:rPr>
                <w:spacing w:val="-6"/>
                <w:sz w:val="21"/>
                <w:lang w:eastAsia="en-US"/>
              </w:rPr>
              <w:t xml:space="preserve">比例 </w:t>
            </w:r>
            <w:r>
              <w:rPr>
                <w:rFonts w:ascii="Times New Roman" w:eastAsia="Times New Roman"/>
                <w:i/>
                <w:spacing w:val="-7"/>
                <w:sz w:val="23"/>
                <w:lang w:eastAsia="en-US"/>
              </w:rPr>
              <w:t>x</w:t>
            </w:r>
            <w:r>
              <w:rPr>
                <w:rFonts w:ascii="Times New Roman" w:eastAsia="Times New Roman"/>
                <w:spacing w:val="-7"/>
                <w:sz w:val="23"/>
                <w:vertAlign w:val="superscript"/>
                <w:lang w:eastAsia="en-US"/>
              </w:rPr>
              <w:t>'</w:t>
            </w:r>
          </w:p>
          <w:p w14:paraId="37788DF2">
            <w:pPr>
              <w:pStyle w:val="12"/>
              <w:spacing w:before="0" w:line="90" w:lineRule="exact"/>
              <w:ind w:right="602"/>
              <w:jc w:val="right"/>
              <w:rPr>
                <w:rFonts w:hint="eastAsia" w:ascii="Times New Roman"/>
                <w:i/>
                <w:sz w:val="13"/>
                <w:lang w:eastAsia="en-US"/>
              </w:rPr>
            </w:pPr>
            <w:r>
              <w:rPr>
                <w:rFonts w:ascii="Times New Roman"/>
                <w:w w:val="105"/>
                <w:sz w:val="13"/>
                <w:lang w:eastAsia="en-US"/>
              </w:rPr>
              <w:t>1</w:t>
            </w:r>
            <w:r>
              <w:rPr>
                <w:rFonts w:ascii="Times New Roman"/>
                <w:spacing w:val="-9"/>
                <w:w w:val="105"/>
                <w:sz w:val="13"/>
                <w:lang w:eastAsia="en-US"/>
              </w:rPr>
              <w:t xml:space="preserve"> </w:t>
            </w:r>
            <w:r>
              <w:rPr>
                <w:rFonts w:ascii="Times New Roman"/>
                <w:i/>
                <w:spacing w:val="-12"/>
                <w:w w:val="105"/>
                <w:sz w:val="13"/>
                <w:lang w:eastAsia="en-US"/>
              </w:rPr>
              <w:t>j</w:t>
            </w:r>
          </w:p>
        </w:tc>
        <w:tc>
          <w:tcPr>
            <w:tcW w:w="5454" w:type="dxa"/>
          </w:tcPr>
          <w:p w14:paraId="26EA6033">
            <w:pPr>
              <w:pStyle w:val="12"/>
              <w:spacing w:before="116"/>
              <w:ind w:left="788" w:right="713"/>
              <w:rPr>
                <w:rFonts w:hint="eastAsia"/>
                <w:sz w:val="21"/>
                <w:lang w:eastAsia="zh-CN"/>
              </w:rPr>
            </w:pPr>
            <w:r>
              <w:rPr>
                <w:spacing w:val="-3"/>
                <w:sz w:val="21"/>
                <w:lang w:eastAsia="zh-CN"/>
              </w:rPr>
              <w:t>比例</w:t>
            </w:r>
            <w:r>
              <w:rPr>
                <w:rFonts w:hint="eastAsia"/>
                <w:spacing w:val="-3"/>
                <w:sz w:val="21"/>
                <w:lang w:eastAsia="zh-CN"/>
              </w:rPr>
              <w:t>越高，感染数越高，风险越大</w:t>
            </w:r>
          </w:p>
        </w:tc>
      </w:tr>
      <w:tr w14:paraId="310865F8">
        <w:tblPrEx>
          <w:tblCellMar>
            <w:top w:w="0" w:type="dxa"/>
            <w:left w:w="0" w:type="dxa"/>
            <w:bottom w:w="0" w:type="dxa"/>
            <w:right w:w="0" w:type="dxa"/>
          </w:tblCellMar>
        </w:tblPrEx>
        <w:trPr>
          <w:trHeight w:val="306" w:hRule="atLeast"/>
        </w:trPr>
        <w:tc>
          <w:tcPr>
            <w:tcW w:w="3382" w:type="dxa"/>
          </w:tcPr>
          <w:p w14:paraId="179B2B5B">
            <w:pPr>
              <w:pStyle w:val="12"/>
              <w:spacing w:before="109" w:line="214" w:lineRule="exact"/>
              <w:ind w:firstLine="990" w:firstLineChars="500"/>
              <w:jc w:val="left"/>
              <w:rPr>
                <w:rFonts w:ascii="Times New Roman" w:eastAsia="Times New Roman"/>
                <w:sz w:val="23"/>
                <w:lang w:eastAsia="en-US"/>
              </w:rPr>
            </w:pPr>
            <w:r>
              <w:rPr>
                <w:rFonts w:hint="eastAsia"/>
                <w:spacing w:val="-6"/>
                <w:sz w:val="21"/>
                <w:lang w:eastAsia="en-US"/>
              </w:rPr>
              <w:t>5-24岁的感染比例</w:t>
            </w:r>
            <w:r>
              <w:rPr>
                <w:spacing w:val="-6"/>
                <w:sz w:val="21"/>
                <w:lang w:eastAsia="en-US"/>
              </w:rPr>
              <w:t xml:space="preserve"> </w:t>
            </w:r>
            <w:r>
              <w:rPr>
                <w:rFonts w:ascii="Times New Roman" w:eastAsia="Times New Roman"/>
                <w:i/>
                <w:spacing w:val="-5"/>
                <w:sz w:val="23"/>
                <w:lang w:eastAsia="en-US"/>
              </w:rPr>
              <w:t>x</w:t>
            </w:r>
            <w:r>
              <w:rPr>
                <w:rFonts w:ascii="Times New Roman" w:eastAsia="Times New Roman"/>
                <w:spacing w:val="-5"/>
                <w:sz w:val="23"/>
                <w:vertAlign w:val="superscript"/>
                <w:lang w:eastAsia="en-US"/>
              </w:rPr>
              <w:t>'</w:t>
            </w:r>
          </w:p>
          <w:p w14:paraId="36DAF802">
            <w:pPr>
              <w:pStyle w:val="12"/>
              <w:spacing w:before="0" w:line="90" w:lineRule="exact"/>
              <w:ind w:right="450"/>
              <w:jc w:val="right"/>
              <w:rPr>
                <w:rFonts w:hint="eastAsia" w:ascii="Times New Roman"/>
                <w:i/>
                <w:sz w:val="13"/>
                <w:lang w:eastAsia="en-US"/>
              </w:rPr>
            </w:pPr>
            <w:r>
              <w:rPr>
                <w:rFonts w:ascii="Times New Roman"/>
                <w:w w:val="105"/>
                <w:sz w:val="13"/>
                <w:lang w:eastAsia="en-US"/>
              </w:rPr>
              <w:t>2</w:t>
            </w:r>
            <w:r>
              <w:rPr>
                <w:rFonts w:ascii="Times New Roman"/>
                <w:spacing w:val="3"/>
                <w:w w:val="105"/>
                <w:sz w:val="13"/>
                <w:lang w:eastAsia="en-US"/>
              </w:rPr>
              <w:t xml:space="preserve"> </w:t>
            </w:r>
            <w:r>
              <w:rPr>
                <w:rFonts w:ascii="Times New Roman"/>
                <w:i/>
                <w:spacing w:val="-12"/>
                <w:w w:val="105"/>
                <w:sz w:val="13"/>
                <w:lang w:eastAsia="en-US"/>
              </w:rPr>
              <w:t>j</w:t>
            </w:r>
          </w:p>
        </w:tc>
        <w:tc>
          <w:tcPr>
            <w:tcW w:w="5454" w:type="dxa"/>
          </w:tcPr>
          <w:p w14:paraId="245020D6">
            <w:pPr>
              <w:pStyle w:val="12"/>
              <w:spacing w:before="57"/>
              <w:ind w:left="788" w:right="713" w:firstLine="408" w:firstLineChars="200"/>
              <w:jc w:val="left"/>
              <w:rPr>
                <w:rFonts w:hint="eastAsia"/>
                <w:spacing w:val="-3"/>
                <w:sz w:val="21"/>
                <w:lang w:eastAsia="zh-CN"/>
              </w:rPr>
            </w:pPr>
            <w:r>
              <w:rPr>
                <w:spacing w:val="-3"/>
                <w:sz w:val="21"/>
                <w:lang w:eastAsia="zh-CN"/>
              </w:rPr>
              <w:t>比例</w:t>
            </w:r>
            <w:r>
              <w:rPr>
                <w:rFonts w:hint="eastAsia"/>
                <w:spacing w:val="-3"/>
                <w:sz w:val="21"/>
                <w:lang w:eastAsia="zh-CN"/>
              </w:rPr>
              <w:t>越高，感染数越高，风险越大</w:t>
            </w:r>
          </w:p>
        </w:tc>
      </w:tr>
      <w:tr w14:paraId="2956C00B">
        <w:tblPrEx>
          <w:tblCellMar>
            <w:top w:w="0" w:type="dxa"/>
            <w:left w:w="0" w:type="dxa"/>
            <w:bottom w:w="0" w:type="dxa"/>
            <w:right w:w="0" w:type="dxa"/>
          </w:tblCellMar>
        </w:tblPrEx>
        <w:trPr>
          <w:trHeight w:val="858" w:hRule="atLeast"/>
        </w:trPr>
        <w:tc>
          <w:tcPr>
            <w:tcW w:w="3382" w:type="dxa"/>
          </w:tcPr>
          <w:p w14:paraId="73AE80BF">
            <w:pPr>
              <w:pStyle w:val="12"/>
              <w:spacing w:before="110" w:line="214" w:lineRule="exact"/>
              <w:ind w:firstLine="990" w:firstLineChars="500"/>
              <w:jc w:val="left"/>
              <w:rPr>
                <w:spacing w:val="-6"/>
                <w:sz w:val="21"/>
                <w:lang w:eastAsia="zh-CN"/>
              </w:rPr>
            </w:pPr>
            <w:r>
              <w:rPr>
                <w:rFonts w:hint="eastAsia"/>
                <w:spacing w:val="-6"/>
                <w:sz w:val="21"/>
                <w:lang w:eastAsia="zh-CN"/>
              </w:rPr>
              <w:t>25-64岁的感染比例</w:t>
            </w:r>
            <w:r>
              <w:rPr>
                <w:rFonts w:ascii="Times New Roman" w:eastAsia="Times New Roman"/>
                <w:i/>
                <w:spacing w:val="-5"/>
                <w:sz w:val="23"/>
                <w:lang w:eastAsia="zh-CN"/>
              </w:rPr>
              <w:t>x</w:t>
            </w:r>
            <w:r>
              <w:rPr>
                <w:rFonts w:ascii="Times New Roman" w:eastAsia="Times New Roman"/>
                <w:spacing w:val="-5"/>
                <w:sz w:val="23"/>
                <w:vertAlign w:val="superscript"/>
                <w:lang w:eastAsia="zh-CN"/>
              </w:rPr>
              <w:t>'</w:t>
            </w:r>
            <w:r>
              <w:rPr>
                <w:rFonts w:ascii="Times New Roman"/>
                <w:w w:val="110"/>
                <w:sz w:val="13"/>
                <w:lang w:eastAsia="en-US"/>
              </w:rPr>
              <w:t>3</w:t>
            </w:r>
            <w:r>
              <w:rPr>
                <w:rFonts w:ascii="Times New Roman"/>
                <w:spacing w:val="-5"/>
                <w:w w:val="110"/>
                <w:sz w:val="13"/>
                <w:lang w:eastAsia="en-US"/>
              </w:rPr>
              <w:t xml:space="preserve"> </w:t>
            </w:r>
            <w:r>
              <w:rPr>
                <w:rFonts w:ascii="Times New Roman"/>
                <w:i/>
                <w:spacing w:val="-12"/>
                <w:w w:val="110"/>
                <w:sz w:val="13"/>
                <w:lang w:eastAsia="en-US"/>
              </w:rPr>
              <w:t>j</w:t>
            </w:r>
          </w:p>
          <w:p w14:paraId="552F70AD">
            <w:pPr>
              <w:pStyle w:val="12"/>
              <w:spacing w:before="110" w:line="214" w:lineRule="exact"/>
              <w:ind w:firstLine="990" w:firstLineChars="500"/>
              <w:jc w:val="left"/>
              <w:rPr>
                <w:spacing w:val="-6"/>
                <w:sz w:val="21"/>
                <w:lang w:eastAsia="zh-CN"/>
              </w:rPr>
            </w:pPr>
            <w:r>
              <w:rPr>
                <w:rFonts w:hint="eastAsia"/>
                <w:spacing w:val="-6"/>
                <w:sz w:val="21"/>
                <w:lang w:eastAsia="zh-CN"/>
              </w:rPr>
              <w:t>25-64岁的感染比例</w:t>
            </w:r>
            <w:r>
              <w:rPr>
                <w:rFonts w:ascii="Times New Roman" w:eastAsia="Times New Roman"/>
                <w:i/>
                <w:spacing w:val="-5"/>
                <w:sz w:val="23"/>
                <w:lang w:eastAsia="zh-CN"/>
              </w:rPr>
              <w:t>x</w:t>
            </w:r>
            <w:r>
              <w:rPr>
                <w:rFonts w:ascii="Times New Roman" w:eastAsia="Times New Roman"/>
                <w:spacing w:val="-5"/>
                <w:sz w:val="23"/>
                <w:vertAlign w:val="superscript"/>
                <w:lang w:eastAsia="zh-CN"/>
              </w:rPr>
              <w:t>'</w:t>
            </w:r>
          </w:p>
          <w:p w14:paraId="088E17BA">
            <w:pPr>
              <w:pStyle w:val="12"/>
              <w:spacing w:before="0" w:line="90" w:lineRule="exact"/>
              <w:ind w:right="451"/>
              <w:jc w:val="right"/>
              <w:rPr>
                <w:rFonts w:hint="eastAsia" w:ascii="Times New Roman"/>
                <w:i/>
                <w:sz w:val="13"/>
                <w:lang w:eastAsia="en-US"/>
              </w:rPr>
            </w:pPr>
            <w:r>
              <w:rPr>
                <w:rFonts w:hint="eastAsia" w:ascii="Times New Roman"/>
                <w:w w:val="110"/>
                <w:sz w:val="13"/>
                <w:lang w:eastAsia="zh-CN"/>
              </w:rPr>
              <w:t>4</w:t>
            </w:r>
            <w:r>
              <w:rPr>
                <w:rFonts w:ascii="Times New Roman"/>
                <w:i/>
                <w:spacing w:val="-12"/>
                <w:w w:val="110"/>
                <w:sz w:val="13"/>
                <w:lang w:eastAsia="en-US"/>
              </w:rPr>
              <w:t>j</w:t>
            </w:r>
          </w:p>
        </w:tc>
        <w:tc>
          <w:tcPr>
            <w:tcW w:w="5454" w:type="dxa"/>
          </w:tcPr>
          <w:p w14:paraId="7FE4CE90">
            <w:pPr>
              <w:pStyle w:val="12"/>
              <w:spacing w:before="56"/>
              <w:ind w:right="715"/>
              <w:jc w:val="left"/>
              <w:rPr>
                <w:spacing w:val="-3"/>
                <w:sz w:val="21"/>
                <w:lang w:eastAsia="zh-CN"/>
              </w:rPr>
            </w:pPr>
            <w:r>
              <w:rPr>
                <w:rFonts w:hint="eastAsia"/>
                <w:spacing w:val="-3"/>
                <w:sz w:val="21"/>
                <w:lang w:eastAsia="zh-CN"/>
              </w:rPr>
              <w:t xml:space="preserve">            </w:t>
            </w:r>
            <w:r>
              <w:rPr>
                <w:spacing w:val="-3"/>
                <w:sz w:val="21"/>
                <w:lang w:eastAsia="zh-CN"/>
              </w:rPr>
              <w:t>比例</w:t>
            </w:r>
            <w:r>
              <w:rPr>
                <w:rFonts w:hint="eastAsia"/>
                <w:spacing w:val="-3"/>
                <w:sz w:val="21"/>
                <w:lang w:eastAsia="zh-CN"/>
              </w:rPr>
              <w:t>越高，感染数越高，风险越大</w:t>
            </w:r>
          </w:p>
          <w:p w14:paraId="448B26A7">
            <w:pPr>
              <w:pStyle w:val="12"/>
              <w:spacing w:before="56"/>
              <w:ind w:right="715"/>
              <w:jc w:val="left"/>
              <w:rPr>
                <w:rFonts w:hint="eastAsia"/>
                <w:sz w:val="21"/>
                <w:lang w:eastAsia="zh-CN"/>
              </w:rPr>
            </w:pPr>
            <w:r>
              <w:rPr>
                <w:rFonts w:hint="eastAsia"/>
                <w:spacing w:val="-3"/>
                <w:sz w:val="21"/>
                <w:lang w:eastAsia="zh-CN"/>
              </w:rPr>
              <w:t xml:space="preserve">            </w:t>
            </w:r>
            <w:r>
              <w:rPr>
                <w:spacing w:val="-3"/>
                <w:sz w:val="21"/>
                <w:lang w:eastAsia="zh-CN"/>
              </w:rPr>
              <w:t>比例</w:t>
            </w:r>
            <w:r>
              <w:rPr>
                <w:rFonts w:hint="eastAsia"/>
                <w:spacing w:val="-3"/>
                <w:sz w:val="21"/>
                <w:lang w:eastAsia="zh-CN"/>
              </w:rPr>
              <w:t xml:space="preserve">越高，感染数越高，风险越大             </w:t>
            </w:r>
          </w:p>
        </w:tc>
      </w:tr>
    </w:tbl>
    <w:p w14:paraId="491D67D1">
      <w:pPr>
        <w:pStyle w:val="4"/>
        <w:spacing w:before="152" w:line="242" w:lineRule="auto"/>
        <w:ind w:left="238" w:right="355" w:firstLine="48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通过相关数据建立logistic 回归模型，通过指标拟合出回归方程中指标的相关系数。建立模型如下：</w:t>
      </w:r>
    </w:p>
    <w:p w14:paraId="224CBF9D">
      <w:pPr>
        <w:pStyle w:val="12"/>
        <w:spacing w:before="171" w:line="214" w:lineRule="exact"/>
        <w:ind w:left="1070" w:leftChars="0" w:firstLine="1050" w:firstLineChars="500"/>
        <w:jc w:val="left"/>
        <w:rPr>
          <w:rFonts w:hint="eastAsia" w:ascii="Times New Roman" w:eastAsiaTheme="minorEastAsia"/>
          <w:sz w:val="23"/>
        </w:rPr>
      </w:pPr>
      <m:oMath>
        <m:r>
          <m:rPr/>
          <w:rPr>
            <w:rFonts w:hint="eastAsia" w:ascii="Cambria Math" w:hAnsi="Cambria Math"/>
          </w:rPr>
          <m:t>p</m:t>
        </m:r>
        <m:r>
          <m:rPr/>
          <w:rPr>
            <w:rFonts w:ascii="Cambria Math" w:hAnsi="Cambria Math"/>
          </w:rPr>
          <m:t>=</m:t>
        </m:r>
        <m:sSub>
          <m:sSubPr>
            <m:ctrlPr>
              <w:rPr>
                <w:rFonts w:ascii="Cambria Math" w:hAnsi="Cambria Math"/>
                <w:i/>
              </w:rPr>
            </m:ctrlPr>
          </m:sSubPr>
          <m:e>
            <m:sSub>
              <m:sSubPr>
                <m:ctrlPr>
                  <w:rPr>
                    <w:rFonts w:ascii="Cambria Math" w:hAnsi="Cambria Math"/>
                    <w:sz w:val="25"/>
                  </w:rPr>
                </m:ctrlPr>
              </m:sSubPr>
              <m:e>
                <m:r>
                  <m:rPr>
                    <m:sty m:val="p"/>
                  </m:rPr>
                  <w:rPr>
                    <w:rFonts w:ascii="Cambria Math" w:hAnsi="Cambria Math"/>
                    <w:sz w:val="25"/>
                  </w:rPr>
                  <m:t>γ</m:t>
                </m:r>
                <m:ctrlPr>
                  <w:rPr>
                    <w:rFonts w:ascii="Cambria Math" w:hAnsi="Cambria Math"/>
                    <w:sz w:val="25"/>
                  </w:rPr>
                </m:ctrlPr>
              </m:e>
              <m:sub>
                <m:r>
                  <m:rPr/>
                  <w:rPr>
                    <w:rFonts w:ascii="Cambria Math" w:hAnsi="Cambria Math"/>
                    <w:sz w:val="25"/>
                  </w:rPr>
                  <m:t>0</m:t>
                </m:r>
                <m:ctrlPr>
                  <w:rPr>
                    <w:rFonts w:ascii="Cambria Math" w:hAnsi="Cambria Math"/>
                    <w:sz w:val="25"/>
                  </w:rPr>
                </m:ctrlPr>
              </m:sub>
            </m:sSub>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1</m:t>
                </m:r>
                <m:ctrlPr>
                  <w:rPr>
                    <w:rFonts w:ascii="Cambria Math" w:hAnsi="Cambria Math"/>
                    <w:i/>
                  </w:rPr>
                </m:ctrlPr>
              </m:e>
              <m:e>
                <m:ctrlPr>
                  <w:rPr>
                    <w:rFonts w:ascii="Cambria Math" w:hAnsi="Cambria Math"/>
                    <w:i/>
                  </w:rPr>
                </m:ctrlPr>
              </m:e>
            </m:eqArr>
            <m:ctrlPr>
              <w:rPr>
                <w:rFonts w:ascii="Cambria Math" w:hAnsi="Cambria Math"/>
                <w:i/>
              </w:rPr>
            </m:ctrlPr>
          </m:sub>
        </m:sSub>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1</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oMath>
      <w:r>
        <w:rPr>
          <w:rFonts w:hint="eastAsia" w:ascii="Times New Roman" w:eastAsiaTheme="minorEastAsia"/>
          <w:i/>
          <w:spacing w:val="-7"/>
          <w:sz w:val="23"/>
        </w:rPr>
        <w:t>+</w:t>
      </w:r>
      <m:oMath>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2</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2</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r>
          <m:rPr/>
          <w:rPr>
            <w:rFonts w:ascii="Cambria Math" w:hAnsi="Cambria Math" w:eastAsiaTheme="minorEastAsia"/>
            <w:spacing w:val="-7"/>
            <w:sz w:val="23"/>
          </w:rPr>
          <m:t>+</m:t>
        </m:r>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3</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3</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r>
          <m:rPr/>
          <w:rPr>
            <w:rFonts w:ascii="Cambria Math" w:hAnsi="Cambria Math" w:eastAsiaTheme="minorEastAsia"/>
            <w:spacing w:val="-7"/>
            <w:sz w:val="23"/>
          </w:rPr>
          <m:t>+</m:t>
        </m:r>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4</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4</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oMath>
    </w:p>
    <w:p w14:paraId="24249321">
      <w:pPr>
        <w:spacing w:before="106" w:after="58"/>
        <w:ind w:left="60" w:right="173"/>
        <w:jc w:val="center"/>
        <w:rPr>
          <w:rFonts w:hint="eastAsia"/>
          <w:sz w:val="20"/>
        </w:rPr>
      </w:pPr>
      <w:r>
        <w:rPr>
          <w:spacing w:val="-24"/>
          <w:sz w:val="20"/>
        </w:rPr>
        <w:t xml:space="preserve">表 </w:t>
      </w:r>
      <w:r>
        <w:rPr>
          <w:rFonts w:hint="eastAsia"/>
          <w:spacing w:val="-24"/>
          <w:sz w:val="20"/>
          <w:lang w:val="en-US" w:eastAsia="zh-CN"/>
        </w:rPr>
        <w:t xml:space="preserve">2 </w:t>
      </w:r>
      <w:r>
        <w:rPr>
          <w:spacing w:val="6"/>
          <w:sz w:val="20"/>
        </w:rPr>
        <w:t>回归系数</w:t>
      </w:r>
      <w:r>
        <w:rPr>
          <w:rFonts w:ascii="Symbol" w:hAnsi="Symbol" w:eastAsia="Symbol"/>
          <w:sz w:val="26"/>
        </w:rPr>
        <w:t></w:t>
      </w:r>
      <w:r>
        <w:rPr>
          <w:rFonts w:ascii="Times New Roman" w:hAnsi="Times New Roman" w:eastAsia="Times New Roman"/>
          <w:spacing w:val="12"/>
          <w:sz w:val="26"/>
        </w:rPr>
        <w:t xml:space="preserve"> </w:t>
      </w:r>
      <w:r>
        <w:rPr>
          <w:spacing w:val="-5"/>
          <w:sz w:val="20"/>
        </w:rPr>
        <w:t>的值</w:t>
      </w:r>
    </w:p>
    <w:tbl>
      <w:tblPr>
        <w:tblStyle w:val="13"/>
        <w:tblW w:w="0" w:type="auto"/>
        <w:tblInd w:w="1211" w:type="dxa"/>
        <w:tblLayout w:type="fixed"/>
        <w:tblCellMar>
          <w:top w:w="0" w:type="dxa"/>
          <w:left w:w="0" w:type="dxa"/>
          <w:bottom w:w="0" w:type="dxa"/>
          <w:right w:w="0" w:type="dxa"/>
        </w:tblCellMar>
      </w:tblPr>
      <w:tblGrid>
        <w:gridCol w:w="909"/>
        <w:gridCol w:w="959"/>
        <w:gridCol w:w="879"/>
        <w:gridCol w:w="928"/>
        <w:gridCol w:w="1323"/>
        <w:gridCol w:w="893"/>
        <w:gridCol w:w="1242"/>
      </w:tblGrid>
      <w:tr w14:paraId="7F4D0CE9">
        <w:tblPrEx>
          <w:tblCellMar>
            <w:top w:w="0" w:type="dxa"/>
            <w:left w:w="0" w:type="dxa"/>
            <w:bottom w:w="0" w:type="dxa"/>
            <w:right w:w="0" w:type="dxa"/>
          </w:tblCellMar>
        </w:tblPrEx>
        <w:trPr>
          <w:trHeight w:val="352" w:hRule="atLeast"/>
        </w:trPr>
        <w:tc>
          <w:tcPr>
            <w:tcW w:w="909" w:type="dxa"/>
            <w:tcBorders>
              <w:top w:val="thickThinMediumGap" w:color="000000" w:sz="12" w:space="0"/>
            </w:tcBorders>
            <w:shd w:val="clear" w:color="auto" w:fill="BEBEBE"/>
          </w:tcPr>
          <w:p w14:paraId="2A2D1EAC">
            <w:pPr>
              <w:pStyle w:val="12"/>
              <w:spacing w:before="0" w:line="332" w:lineRule="exact"/>
              <w:ind w:left="151" w:right="136"/>
              <w:rPr>
                <w:rFonts w:ascii="Times New Roman" w:hAnsi="Times New Roman"/>
                <w:sz w:val="14"/>
                <w:lang w:eastAsia="en-US"/>
              </w:rPr>
            </w:pPr>
            <w:r>
              <w:rPr>
                <w:rFonts w:ascii="Symbol" w:hAnsi="Symbol"/>
                <w:w w:val="90"/>
                <w:sz w:val="26"/>
                <w:lang w:eastAsia="en-US"/>
              </w:rPr>
              <w:t></w:t>
            </w:r>
            <w:r>
              <w:rPr>
                <w:rFonts w:ascii="Times New Roman" w:hAnsi="Times New Roman"/>
                <w:spacing w:val="-28"/>
                <w:w w:val="90"/>
                <w:sz w:val="26"/>
                <w:lang w:eastAsia="en-US"/>
              </w:rPr>
              <w:t xml:space="preserve"> </w:t>
            </w:r>
            <w:r>
              <w:rPr>
                <w:rFonts w:ascii="Times New Roman" w:hAnsi="Times New Roman"/>
                <w:spacing w:val="-10"/>
                <w:position w:val="-5"/>
                <w:sz w:val="14"/>
                <w:lang w:eastAsia="en-US"/>
              </w:rPr>
              <w:t>0</w:t>
            </w:r>
          </w:p>
        </w:tc>
        <w:tc>
          <w:tcPr>
            <w:tcW w:w="959" w:type="dxa"/>
            <w:tcBorders>
              <w:top w:val="thickThinMediumGap" w:color="000000" w:sz="12" w:space="0"/>
            </w:tcBorders>
            <w:shd w:val="clear" w:color="auto" w:fill="BEBEBE"/>
          </w:tcPr>
          <w:p w14:paraId="1FFE837A">
            <w:pPr>
              <w:pStyle w:val="12"/>
              <w:spacing w:before="0" w:line="332" w:lineRule="exact"/>
              <w:ind w:left="135" w:right="144"/>
              <w:rPr>
                <w:rFonts w:ascii="Times New Roman" w:hAnsi="Times New Roman"/>
                <w:sz w:val="14"/>
                <w:lang w:eastAsia="en-US"/>
              </w:rPr>
            </w:pPr>
            <w:r>
              <w:rPr>
                <w:rFonts w:ascii="Symbol" w:hAnsi="Symbol"/>
                <w:spacing w:val="-5"/>
                <w:sz w:val="26"/>
                <w:lang w:eastAsia="en-US"/>
              </w:rPr>
              <w:t></w:t>
            </w:r>
            <w:r>
              <w:rPr>
                <w:rFonts w:ascii="Times New Roman" w:hAnsi="Times New Roman"/>
                <w:spacing w:val="-5"/>
                <w:position w:val="-5"/>
                <w:sz w:val="14"/>
                <w:lang w:eastAsia="en-US"/>
              </w:rPr>
              <w:t>1</w:t>
            </w:r>
          </w:p>
        </w:tc>
        <w:tc>
          <w:tcPr>
            <w:tcW w:w="879" w:type="dxa"/>
            <w:tcBorders>
              <w:top w:val="thickThinMediumGap" w:color="000000" w:sz="12" w:space="0"/>
            </w:tcBorders>
            <w:shd w:val="clear" w:color="auto" w:fill="BEBEBE"/>
          </w:tcPr>
          <w:p w14:paraId="0206B4BE">
            <w:pPr>
              <w:pStyle w:val="12"/>
              <w:spacing w:before="0" w:line="332" w:lineRule="exact"/>
              <w:ind w:left="127" w:right="136"/>
              <w:rPr>
                <w:rFonts w:ascii="Times New Roman" w:hAnsi="Times New Roman"/>
                <w:sz w:val="14"/>
                <w:lang w:eastAsia="en-US"/>
              </w:rPr>
            </w:pPr>
            <w:r>
              <w:rPr>
                <w:rFonts w:ascii="Symbol" w:hAnsi="Symbol"/>
                <w:w w:val="90"/>
                <w:sz w:val="26"/>
                <w:lang w:eastAsia="en-US"/>
              </w:rPr>
              <w:t></w:t>
            </w:r>
            <w:r>
              <w:rPr>
                <w:rFonts w:ascii="Times New Roman" w:hAnsi="Times New Roman"/>
                <w:spacing w:val="-25"/>
                <w:w w:val="90"/>
                <w:sz w:val="26"/>
                <w:lang w:eastAsia="en-US"/>
              </w:rPr>
              <w:t xml:space="preserve"> </w:t>
            </w:r>
            <w:r>
              <w:rPr>
                <w:rFonts w:ascii="Times New Roman" w:hAnsi="Times New Roman"/>
                <w:spacing w:val="-10"/>
                <w:position w:val="-5"/>
                <w:sz w:val="14"/>
                <w:lang w:eastAsia="en-US"/>
              </w:rPr>
              <w:t>2</w:t>
            </w:r>
          </w:p>
        </w:tc>
        <w:tc>
          <w:tcPr>
            <w:tcW w:w="928" w:type="dxa"/>
            <w:tcBorders>
              <w:top w:val="thickThinMediumGap" w:color="000000" w:sz="12" w:space="0"/>
            </w:tcBorders>
            <w:shd w:val="clear" w:color="auto" w:fill="BEBEBE"/>
          </w:tcPr>
          <w:p w14:paraId="56509332">
            <w:pPr>
              <w:pStyle w:val="12"/>
              <w:spacing w:before="0" w:line="332" w:lineRule="exact"/>
              <w:ind w:left="130" w:right="111"/>
              <w:rPr>
                <w:rFonts w:ascii="Times New Roman" w:hAnsi="Times New Roman"/>
                <w:sz w:val="14"/>
                <w:lang w:eastAsia="en-US"/>
              </w:rPr>
            </w:pPr>
            <w:r>
              <w:rPr>
                <w:rFonts w:ascii="Symbol" w:hAnsi="Symbol"/>
                <w:w w:val="90"/>
                <w:sz w:val="26"/>
                <w:lang w:eastAsia="en-US"/>
              </w:rPr>
              <w:t></w:t>
            </w:r>
            <w:r>
              <w:rPr>
                <w:rFonts w:ascii="Times New Roman" w:hAnsi="Times New Roman"/>
                <w:spacing w:val="-31"/>
                <w:w w:val="90"/>
                <w:sz w:val="26"/>
                <w:lang w:eastAsia="en-US"/>
              </w:rPr>
              <w:t xml:space="preserve"> </w:t>
            </w:r>
            <w:r>
              <w:rPr>
                <w:rFonts w:ascii="Times New Roman" w:hAnsi="Times New Roman"/>
                <w:spacing w:val="-10"/>
                <w:position w:val="-5"/>
                <w:sz w:val="14"/>
                <w:lang w:eastAsia="en-US"/>
              </w:rPr>
              <w:t>3</w:t>
            </w:r>
          </w:p>
        </w:tc>
        <w:tc>
          <w:tcPr>
            <w:tcW w:w="1323" w:type="dxa"/>
            <w:tcBorders>
              <w:top w:val="thickThinMediumGap" w:color="000000" w:sz="12" w:space="0"/>
            </w:tcBorders>
            <w:shd w:val="clear" w:color="auto" w:fill="BEBEBE"/>
          </w:tcPr>
          <w:p w14:paraId="6C2BCB84">
            <w:pPr>
              <w:pStyle w:val="12"/>
              <w:spacing w:before="0" w:line="332" w:lineRule="exact"/>
              <w:ind w:left="106" w:right="117"/>
              <w:rPr>
                <w:rFonts w:ascii="Times New Roman" w:hAnsi="Times New Roman"/>
                <w:sz w:val="14"/>
                <w:lang w:eastAsia="en-US"/>
              </w:rPr>
            </w:pPr>
            <w:r>
              <w:rPr>
                <w:rFonts w:ascii="Symbol" w:hAnsi="Symbol"/>
                <w:w w:val="90"/>
                <w:sz w:val="26"/>
                <w:lang w:eastAsia="en-US"/>
              </w:rPr>
              <w:t></w:t>
            </w:r>
            <w:r>
              <w:rPr>
                <w:rFonts w:ascii="Times New Roman" w:hAnsi="Times New Roman"/>
                <w:spacing w:val="-25"/>
                <w:w w:val="90"/>
                <w:sz w:val="26"/>
                <w:lang w:eastAsia="en-US"/>
              </w:rPr>
              <w:t xml:space="preserve"> </w:t>
            </w:r>
            <w:r>
              <w:rPr>
                <w:rFonts w:ascii="Times New Roman" w:hAnsi="Times New Roman"/>
                <w:spacing w:val="-10"/>
                <w:position w:val="-5"/>
                <w:sz w:val="14"/>
                <w:lang w:eastAsia="en-US"/>
              </w:rPr>
              <w:t>4</w:t>
            </w:r>
          </w:p>
        </w:tc>
        <w:tc>
          <w:tcPr>
            <w:tcW w:w="893" w:type="dxa"/>
            <w:tcBorders>
              <w:top w:val="thickThinMediumGap" w:color="000000" w:sz="12" w:space="0"/>
            </w:tcBorders>
            <w:shd w:val="clear" w:color="auto" w:fill="BEBEBE"/>
          </w:tcPr>
          <w:p w14:paraId="672B7C70">
            <w:pPr>
              <w:pStyle w:val="12"/>
              <w:spacing w:before="0" w:line="332" w:lineRule="exact"/>
              <w:ind w:left="95" w:right="110"/>
              <w:rPr>
                <w:rFonts w:ascii="Times New Roman" w:hAnsi="Times New Roman"/>
                <w:sz w:val="14"/>
                <w:lang w:eastAsia="en-US"/>
              </w:rPr>
            </w:pPr>
            <w:r>
              <w:rPr>
                <w:rFonts w:ascii="Symbol" w:hAnsi="Symbol"/>
                <w:w w:val="90"/>
                <w:sz w:val="26"/>
                <w:lang w:eastAsia="en-US"/>
              </w:rPr>
              <w:t></w:t>
            </w:r>
            <w:r>
              <w:rPr>
                <w:rFonts w:ascii="Times New Roman" w:hAnsi="Times New Roman"/>
                <w:spacing w:val="-31"/>
                <w:w w:val="90"/>
                <w:sz w:val="26"/>
                <w:lang w:eastAsia="en-US"/>
              </w:rPr>
              <w:t xml:space="preserve"> </w:t>
            </w:r>
            <w:r>
              <w:rPr>
                <w:rFonts w:ascii="Times New Roman" w:hAnsi="Times New Roman"/>
                <w:spacing w:val="-10"/>
                <w:position w:val="-5"/>
                <w:sz w:val="14"/>
                <w:lang w:eastAsia="en-US"/>
              </w:rPr>
              <w:t>5</w:t>
            </w:r>
          </w:p>
        </w:tc>
        <w:tc>
          <w:tcPr>
            <w:tcW w:w="1242" w:type="dxa"/>
            <w:tcBorders>
              <w:top w:val="thickThinMediumGap" w:color="000000" w:sz="12" w:space="0"/>
            </w:tcBorders>
            <w:shd w:val="clear" w:color="auto" w:fill="BEBEBE"/>
          </w:tcPr>
          <w:p w14:paraId="0A51CDB3">
            <w:pPr>
              <w:pStyle w:val="12"/>
              <w:spacing w:before="0" w:line="332" w:lineRule="exact"/>
              <w:ind w:left="104" w:right="105"/>
              <w:rPr>
                <w:rFonts w:ascii="Times New Roman" w:hAnsi="Times New Roman"/>
                <w:sz w:val="14"/>
                <w:lang w:eastAsia="en-US"/>
              </w:rPr>
            </w:pPr>
            <w:r>
              <w:rPr>
                <w:rFonts w:ascii="Symbol" w:hAnsi="Symbol"/>
                <w:w w:val="90"/>
                <w:sz w:val="26"/>
                <w:lang w:eastAsia="en-US"/>
              </w:rPr>
              <w:t></w:t>
            </w:r>
            <w:r>
              <w:rPr>
                <w:rFonts w:ascii="Times New Roman" w:hAnsi="Times New Roman"/>
                <w:spacing w:val="-28"/>
                <w:w w:val="90"/>
                <w:sz w:val="26"/>
                <w:lang w:eastAsia="en-US"/>
              </w:rPr>
              <w:t xml:space="preserve"> </w:t>
            </w:r>
            <w:r>
              <w:rPr>
                <w:rFonts w:ascii="Times New Roman" w:hAnsi="Times New Roman"/>
                <w:spacing w:val="-10"/>
                <w:position w:val="-5"/>
                <w:sz w:val="14"/>
                <w:lang w:eastAsia="en-US"/>
              </w:rPr>
              <w:t>6</w:t>
            </w:r>
          </w:p>
        </w:tc>
      </w:tr>
      <w:tr w14:paraId="6F3B0AB8">
        <w:tblPrEx>
          <w:tblCellMar>
            <w:top w:w="0" w:type="dxa"/>
            <w:left w:w="0" w:type="dxa"/>
            <w:bottom w:w="0" w:type="dxa"/>
            <w:right w:w="0" w:type="dxa"/>
          </w:tblCellMar>
        </w:tblPrEx>
        <w:trPr>
          <w:trHeight w:val="438" w:hRule="atLeast"/>
        </w:trPr>
        <w:tc>
          <w:tcPr>
            <w:tcW w:w="909" w:type="dxa"/>
            <w:tcBorders>
              <w:bottom w:val="thickThinMediumGap" w:color="000000" w:sz="12" w:space="0"/>
            </w:tcBorders>
          </w:tcPr>
          <w:p w14:paraId="49F55263">
            <w:pPr>
              <w:pStyle w:val="12"/>
              <w:spacing w:before="92"/>
              <w:ind w:left="166" w:right="136"/>
              <w:rPr>
                <w:rFonts w:hint="eastAsia" w:ascii="Times New Roman"/>
                <w:sz w:val="21"/>
                <w:lang w:eastAsia="en-US"/>
              </w:rPr>
            </w:pPr>
            <w:r>
              <w:rPr>
                <w:rFonts w:ascii="Times New Roman"/>
                <w:spacing w:val="-2"/>
                <w:sz w:val="21"/>
                <w:lang w:eastAsia="en-US"/>
              </w:rPr>
              <w:t>0.9113</w:t>
            </w:r>
          </w:p>
        </w:tc>
        <w:tc>
          <w:tcPr>
            <w:tcW w:w="959" w:type="dxa"/>
            <w:tcBorders>
              <w:bottom w:val="thickThinMediumGap" w:color="000000" w:sz="12" w:space="0"/>
            </w:tcBorders>
          </w:tcPr>
          <w:p w14:paraId="636670A9">
            <w:pPr>
              <w:pStyle w:val="12"/>
              <w:spacing w:before="92"/>
              <w:ind w:left="143" w:right="144"/>
              <w:rPr>
                <w:rFonts w:hint="eastAsia" w:ascii="Times New Roman"/>
                <w:sz w:val="21"/>
                <w:lang w:eastAsia="en-US"/>
              </w:rPr>
            </w:pPr>
            <w:r>
              <w:rPr>
                <w:rFonts w:ascii="Times New Roman"/>
                <w:spacing w:val="-4"/>
                <w:sz w:val="21"/>
                <w:lang w:eastAsia="en-US"/>
              </w:rPr>
              <w:t>-</w:t>
            </w:r>
            <w:r>
              <w:rPr>
                <w:rFonts w:ascii="Times New Roman"/>
                <w:spacing w:val="-2"/>
                <w:sz w:val="21"/>
                <w:lang w:eastAsia="en-US"/>
              </w:rPr>
              <w:t>1.6409</w:t>
            </w:r>
          </w:p>
        </w:tc>
        <w:tc>
          <w:tcPr>
            <w:tcW w:w="879" w:type="dxa"/>
            <w:tcBorders>
              <w:bottom w:val="thickThinMediumGap" w:color="000000" w:sz="12" w:space="0"/>
            </w:tcBorders>
          </w:tcPr>
          <w:p w14:paraId="6BFCF548">
            <w:pPr>
              <w:pStyle w:val="12"/>
              <w:spacing w:before="92"/>
              <w:ind w:left="136" w:right="136"/>
              <w:rPr>
                <w:rFonts w:hint="eastAsia" w:ascii="Times New Roman"/>
                <w:sz w:val="21"/>
                <w:lang w:eastAsia="en-US"/>
              </w:rPr>
            </w:pPr>
            <w:r>
              <w:rPr>
                <w:rFonts w:ascii="Times New Roman"/>
                <w:spacing w:val="-2"/>
                <w:sz w:val="21"/>
                <w:lang w:eastAsia="en-US"/>
              </w:rPr>
              <w:t>0.0111</w:t>
            </w:r>
          </w:p>
        </w:tc>
        <w:tc>
          <w:tcPr>
            <w:tcW w:w="928" w:type="dxa"/>
            <w:tcBorders>
              <w:bottom w:val="thickThinMediumGap" w:color="000000" w:sz="12" w:space="0"/>
            </w:tcBorders>
          </w:tcPr>
          <w:p w14:paraId="625ACEF4">
            <w:pPr>
              <w:pStyle w:val="12"/>
              <w:spacing w:before="92"/>
              <w:ind w:left="145" w:right="111"/>
              <w:rPr>
                <w:rFonts w:hint="eastAsia" w:ascii="Times New Roman"/>
                <w:sz w:val="21"/>
                <w:lang w:eastAsia="en-US"/>
              </w:rPr>
            </w:pPr>
            <w:r>
              <w:rPr>
                <w:rFonts w:ascii="Times New Roman"/>
                <w:spacing w:val="-4"/>
                <w:sz w:val="21"/>
                <w:lang w:eastAsia="en-US"/>
              </w:rPr>
              <w:t>-</w:t>
            </w:r>
            <w:r>
              <w:rPr>
                <w:rFonts w:ascii="Times New Roman"/>
                <w:spacing w:val="-2"/>
                <w:sz w:val="21"/>
                <w:lang w:eastAsia="en-US"/>
              </w:rPr>
              <w:t>0.1042</w:t>
            </w:r>
          </w:p>
        </w:tc>
        <w:tc>
          <w:tcPr>
            <w:tcW w:w="1323" w:type="dxa"/>
            <w:tcBorders>
              <w:bottom w:val="thickThinMediumGap" w:color="000000" w:sz="12" w:space="0"/>
            </w:tcBorders>
          </w:tcPr>
          <w:p w14:paraId="50C253F6">
            <w:pPr>
              <w:pStyle w:val="12"/>
              <w:spacing w:before="92"/>
              <w:ind w:left="116" w:right="117"/>
              <w:rPr>
                <w:rFonts w:hint="eastAsia" w:ascii="Times New Roman"/>
                <w:sz w:val="21"/>
                <w:lang w:eastAsia="en-US"/>
              </w:rPr>
            </w:pPr>
            <w:r>
              <w:rPr>
                <w:rFonts w:ascii="Times New Roman"/>
                <w:spacing w:val="-2"/>
                <w:sz w:val="21"/>
                <w:lang w:eastAsia="en-US"/>
              </w:rPr>
              <w:t>-2.8238*10</w:t>
            </w:r>
            <w:r>
              <w:rPr>
                <w:rFonts w:ascii="Times New Roman"/>
                <w:spacing w:val="-2"/>
                <w:sz w:val="21"/>
                <w:vertAlign w:val="superscript"/>
                <w:lang w:eastAsia="en-US"/>
              </w:rPr>
              <w:t>-</w:t>
            </w:r>
            <w:r>
              <w:rPr>
                <w:rFonts w:ascii="Times New Roman"/>
                <w:spacing w:val="-10"/>
                <w:sz w:val="21"/>
                <w:vertAlign w:val="superscript"/>
                <w:lang w:eastAsia="en-US"/>
              </w:rPr>
              <w:t>9</w:t>
            </w:r>
          </w:p>
        </w:tc>
        <w:tc>
          <w:tcPr>
            <w:tcW w:w="893" w:type="dxa"/>
            <w:tcBorders>
              <w:bottom w:val="thickThinMediumGap" w:color="000000" w:sz="12" w:space="0"/>
            </w:tcBorders>
          </w:tcPr>
          <w:p w14:paraId="4A1BDEBB">
            <w:pPr>
              <w:pStyle w:val="12"/>
              <w:spacing w:before="92"/>
              <w:ind w:left="109" w:right="110"/>
              <w:rPr>
                <w:rFonts w:hint="eastAsia" w:ascii="Times New Roman"/>
                <w:sz w:val="21"/>
                <w:lang w:eastAsia="en-US"/>
              </w:rPr>
            </w:pPr>
            <w:r>
              <w:rPr>
                <w:rFonts w:ascii="Times New Roman"/>
                <w:spacing w:val="-4"/>
                <w:sz w:val="21"/>
                <w:lang w:eastAsia="en-US"/>
              </w:rPr>
              <w:t>-</w:t>
            </w:r>
            <w:r>
              <w:rPr>
                <w:rFonts w:ascii="Times New Roman"/>
                <w:spacing w:val="-2"/>
                <w:sz w:val="21"/>
                <w:lang w:eastAsia="en-US"/>
              </w:rPr>
              <w:t>0.0243</w:t>
            </w:r>
          </w:p>
        </w:tc>
        <w:tc>
          <w:tcPr>
            <w:tcW w:w="1242" w:type="dxa"/>
            <w:tcBorders>
              <w:bottom w:val="thickThinMediumGap" w:color="000000" w:sz="12" w:space="0"/>
            </w:tcBorders>
          </w:tcPr>
          <w:p w14:paraId="2A3C8806">
            <w:pPr>
              <w:pStyle w:val="12"/>
              <w:spacing w:before="92"/>
              <w:ind w:left="114" w:right="105"/>
              <w:rPr>
                <w:rFonts w:hint="eastAsia" w:ascii="Times New Roman"/>
                <w:sz w:val="21"/>
                <w:lang w:eastAsia="en-US"/>
              </w:rPr>
            </w:pPr>
            <w:r>
              <w:rPr>
                <w:rFonts w:ascii="Times New Roman"/>
                <w:spacing w:val="-2"/>
                <w:sz w:val="21"/>
                <w:lang w:eastAsia="en-US"/>
              </w:rPr>
              <w:t>5.3738*10</w:t>
            </w:r>
            <w:r>
              <w:rPr>
                <w:rFonts w:ascii="Times New Roman"/>
                <w:spacing w:val="-2"/>
                <w:sz w:val="21"/>
                <w:vertAlign w:val="superscript"/>
                <w:lang w:eastAsia="en-US"/>
              </w:rPr>
              <w:t>-</w:t>
            </w:r>
            <w:r>
              <w:rPr>
                <w:rFonts w:ascii="Times New Roman"/>
                <w:spacing w:val="-10"/>
                <w:sz w:val="21"/>
                <w:vertAlign w:val="superscript"/>
                <w:lang w:eastAsia="en-US"/>
              </w:rPr>
              <w:t>5</w:t>
            </w:r>
          </w:p>
        </w:tc>
      </w:tr>
    </w:tbl>
    <w:p w14:paraId="2B51AD64">
      <w:pPr>
        <w:pStyle w:val="12"/>
        <w:spacing w:before="171" w:line="214" w:lineRule="exact"/>
        <w:jc w:val="left"/>
        <w:rPr>
          <w:rFonts w:hint="eastAsia" w:ascii="Times New Roman" w:eastAsiaTheme="minorEastAsia"/>
          <w:sz w:val="23"/>
        </w:rPr>
      </w:pPr>
    </w:p>
    <w:p w14:paraId="71AC9236">
      <w:pPr>
        <w:tabs>
          <w:tab w:val="left" w:pos="837"/>
        </w:tabs>
        <w:spacing w:before="31"/>
        <w:jc w:val="center"/>
      </w:pPr>
      <w:r>
        <w:drawing>
          <wp:inline distT="0" distB="0" distL="0" distR="0">
            <wp:extent cx="3771900" cy="1280160"/>
            <wp:effectExtent l="0" t="0" r="7620" b="0"/>
            <wp:docPr id="6088989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898970" name="图片 1"/>
                    <pic:cNvPicPr>
                      <a:picLocks noChangeAspect="1"/>
                    </pic:cNvPicPr>
                  </pic:nvPicPr>
                  <pic:blipFill>
                    <a:blip r:embed="rId35"/>
                    <a:stretch>
                      <a:fillRect/>
                    </a:stretch>
                  </pic:blipFill>
                  <pic:spPr>
                    <a:xfrm>
                      <a:off x="0" y="0"/>
                      <a:ext cx="3772227" cy="1280271"/>
                    </a:xfrm>
                    <a:prstGeom prst="rect">
                      <a:avLst/>
                    </a:prstGeom>
                  </pic:spPr>
                </pic:pic>
              </a:graphicData>
            </a:graphic>
          </wp:inline>
        </w:drawing>
      </w:r>
    </w:p>
    <w:p w14:paraId="6A6429A1">
      <w:pPr>
        <w:tabs>
          <w:tab w:val="left" w:pos="837"/>
        </w:tabs>
        <w:spacing w:before="31"/>
        <w:ind w:firstLine="482" w:firstLineChars="200"/>
        <w:jc w:val="both"/>
        <w:rPr>
          <w:rFonts w:hint="default" w:hAnsi="Cambria Math" w:cstheme="minorBidi"/>
          <w:i w:val="0"/>
          <w:kern w:val="2"/>
          <w:sz w:val="21"/>
          <w:szCs w:val="24"/>
          <w:highlight w:val="none"/>
          <w:lang w:val="en-US" w:eastAsia="zh-CN" w:bidi="ar-SA"/>
        </w:rPr>
      </w:pPr>
      <w:r>
        <w:rPr>
          <w:rFonts w:hint="eastAsia"/>
          <w:b/>
          <w:bCs/>
          <w:sz w:val="24"/>
          <w:szCs w:val="24"/>
          <w:lang w:val="en-US" w:eastAsia="zh-CN"/>
        </w:rPr>
        <w:t>7.2 数据分析</w:t>
      </w:r>
    </w:p>
    <w:p w14:paraId="4BE959A0">
      <w:pPr>
        <w:tabs>
          <w:tab w:val="left" w:pos="837"/>
        </w:tabs>
        <w:spacing w:before="31"/>
        <w:ind w:firstLine="420" w:firstLineChars="20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7.2.1关于不同流感对不同年龄段人群的感染数的分析</w:t>
      </w:r>
    </w:p>
    <w:p w14:paraId="0E2128B4">
      <w:pPr>
        <w:tabs>
          <w:tab w:val="left" w:pos="837"/>
        </w:tabs>
        <w:spacing w:before="31"/>
        <w:ind w:firstLine="420" w:firstLineChars="20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流感病毒亚型已成为诊断流感的关键工具。大多数季节性甲型H1N1流感感染都存在抗病毒耐药性，这与病毒株类型和抗病毒耐药性有关。通过检查基质蛋白基因中的保守序列，可以可靠地区分甲型流感病毒亚型。我们描述了我们在基于基质基因序列的甲型流感亚型检测方面的经验。从鼻咽拭子样本中制备病毒 RNA，并使用实验室开发的基于分析物特异性试剂的测定法对甲型和乙型流感进行实时 RT-PCR 检测，该测定法靶向甲型流感基质蛋白基因的保守区域。使用针对基质蛋白基因的第二种 RT-PCR 测定法分析 FluA 阳性样本，以根据荧光共振能量转移探针的差异熔解来区分季节性流感亚型。导致2009年大流行的新型H1N1流感毒株显示出与季节性H1N1或H3N2不同的融化特征，并且与基于已发表的新型H1N1基质基因序列预测的融化温度相符。通过与疾病控制和预防中心对猪流感甲型（新型H1N1）检测的实时RT-PCR进行比较，验证表明该检测在鉴定新型H1N1流感病毒株时既快速又可靠（&gt;99%的敏感性和特异性）。</w:t>
      </w:r>
    </w:p>
    <w:p w14:paraId="044F4057">
      <w:pPr>
        <w:tabs>
          <w:tab w:val="left" w:pos="837"/>
        </w:tabs>
        <w:spacing w:before="31"/>
        <w:rPr>
          <w:rFonts w:hint="eastAsia" w:hAnsi="Cambria Math" w:asciiTheme="minorHAnsi" w:eastAsiaTheme="minorEastAsia" w:cstheme="minorBidi"/>
          <w:i w:val="0"/>
          <w:kern w:val="2"/>
          <w:sz w:val="21"/>
          <w:szCs w:val="24"/>
          <w:highlight w:val="none"/>
          <w:lang w:val="en-US" w:eastAsia="zh-CN" w:bidi="ar-SA"/>
        </w:rPr>
      </w:pPr>
    </w:p>
    <w:p w14:paraId="1F8120CD">
      <w:pPr>
        <w:tabs>
          <w:tab w:val="left" w:pos="837"/>
        </w:tabs>
        <w:spacing w:before="31"/>
        <w:rPr>
          <w:rFonts w:hint="eastAsia" w:hAnsi="Cambria Math" w:asciiTheme="minorHAnsi" w:eastAsiaTheme="minorEastAsia" w:cstheme="minorBidi"/>
          <w:i w:val="0"/>
          <w:kern w:val="2"/>
          <w:sz w:val="21"/>
          <w:szCs w:val="24"/>
          <w:highlight w:val="none"/>
          <w:lang w:val="en-US" w:eastAsia="zh-CN" w:bidi="ar-SA"/>
        </w:rPr>
      </w:pPr>
      <w:r>
        <w:rPr>
          <w:rFonts w:hint="eastAsia" w:hAnsi="Cambria Math" w:cstheme="minorBidi"/>
          <w:i w:val="0"/>
          <w:kern w:val="2"/>
          <w:sz w:val="21"/>
          <w:szCs w:val="24"/>
          <w:highlight w:val="none"/>
          <w:lang w:val="en-US" w:eastAsia="zh-CN" w:bidi="ar-SA"/>
        </w:rPr>
        <w:tab/>
      </w:r>
      <w:r>
        <w:rPr>
          <w:rFonts w:hint="eastAsia" w:hAnsi="Cambria Math" w:asciiTheme="minorHAnsi" w:eastAsiaTheme="minorEastAsia" w:cstheme="minorBidi"/>
          <w:i w:val="0"/>
          <w:kern w:val="2"/>
          <w:sz w:val="21"/>
          <w:szCs w:val="24"/>
          <w:highlight w:val="none"/>
          <w:lang w:val="en-US" w:eastAsia="zh-CN" w:bidi="ar-SA"/>
        </w:rPr>
        <w:t>7.2.2评价指标的构造</w:t>
      </w:r>
    </w:p>
    <w:p w14:paraId="2BF6335C">
      <w:pPr>
        <w:pStyle w:val="4"/>
        <w:spacing w:before="107" w:line="242" w:lineRule="auto"/>
        <w:ind w:right="353" w:firstLine="420" w:firstLineChars="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 xml:space="preserve">由于不同病毒的影响，评价指标中的不同年龄的感染数发生改变。 </w:t>
      </w:r>
    </w:p>
    <w:p w14:paraId="1F1D1715">
      <w:pPr>
        <w:spacing w:before="211"/>
        <w:ind w:right="173"/>
        <w:jc w:val="center"/>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表</w:t>
      </w:r>
      <w:r>
        <w:rPr>
          <w:rFonts w:hint="eastAsia" w:hAnsi="Cambria Math" w:cstheme="minorBidi"/>
          <w:i w:val="0"/>
          <w:kern w:val="2"/>
          <w:sz w:val="21"/>
          <w:szCs w:val="24"/>
          <w:highlight w:val="none"/>
          <w:lang w:val="en-US" w:eastAsia="zh-CN" w:bidi="ar-SA"/>
        </w:rPr>
        <w:t>3</w:t>
      </w:r>
      <w:r>
        <w:rPr>
          <w:rFonts w:hint="eastAsia" w:hAnsi="Cambria Math" w:asciiTheme="minorHAnsi" w:eastAsiaTheme="minorEastAsia" w:cstheme="minorBidi"/>
          <w:i w:val="0"/>
          <w:kern w:val="2"/>
          <w:sz w:val="21"/>
          <w:szCs w:val="24"/>
          <w:highlight w:val="none"/>
          <w:lang w:val="en-US" w:eastAsia="zh-CN" w:bidi="ar-SA"/>
        </w:rPr>
        <w:t xml:space="preserve"> 问题三指标及其相关描述</w:t>
      </w:r>
    </w:p>
    <w:p w14:paraId="3A0B3F1F">
      <w:pPr>
        <w:pStyle w:val="4"/>
        <w:spacing w:before="2"/>
        <w:rPr>
          <w:rFonts w:hint="eastAsia"/>
          <w:sz w:val="14"/>
        </w:rPr>
      </w:pPr>
    </w:p>
    <w:tbl>
      <w:tblPr>
        <w:tblStyle w:val="13"/>
        <w:tblW w:w="8836" w:type="dxa"/>
        <w:tblInd w:w="505" w:type="dxa"/>
        <w:tblLayout w:type="fixed"/>
        <w:tblCellMar>
          <w:top w:w="0" w:type="dxa"/>
          <w:left w:w="0" w:type="dxa"/>
          <w:bottom w:w="0" w:type="dxa"/>
          <w:right w:w="0" w:type="dxa"/>
        </w:tblCellMar>
      </w:tblPr>
      <w:tblGrid>
        <w:gridCol w:w="3382"/>
        <w:gridCol w:w="5454"/>
      </w:tblGrid>
      <w:tr w14:paraId="542D65EF">
        <w:trPr>
          <w:trHeight w:val="198" w:hRule="atLeast"/>
        </w:trPr>
        <w:tc>
          <w:tcPr>
            <w:tcW w:w="3382" w:type="dxa"/>
            <w:tcBorders>
              <w:top w:val="thickThinMediumGap" w:color="000000" w:sz="12" w:space="0"/>
            </w:tcBorders>
            <w:shd w:val="clear" w:color="auto" w:fill="BEBEBE"/>
          </w:tcPr>
          <w:p w14:paraId="5C814E78">
            <w:pPr>
              <w:pStyle w:val="12"/>
              <w:spacing w:before="29"/>
              <w:ind w:left="1452" w:right="1365"/>
              <w:jc w:val="center"/>
              <w:rPr>
                <w:rFonts w:hint="eastAsia"/>
                <w:sz w:val="21"/>
                <w:lang w:eastAsia="en-US"/>
              </w:rPr>
            </w:pPr>
            <w:r>
              <w:rPr>
                <w:spacing w:val="-5"/>
                <w:sz w:val="21"/>
                <w:lang w:eastAsia="en-US"/>
              </w:rPr>
              <w:t>指标</w:t>
            </w:r>
          </w:p>
        </w:tc>
        <w:tc>
          <w:tcPr>
            <w:tcW w:w="5454" w:type="dxa"/>
            <w:tcBorders>
              <w:top w:val="thickThinMediumGap" w:color="000000" w:sz="12" w:space="0"/>
            </w:tcBorders>
            <w:shd w:val="clear" w:color="auto" w:fill="BEBEBE"/>
          </w:tcPr>
          <w:p w14:paraId="67AC3300">
            <w:pPr>
              <w:pStyle w:val="12"/>
              <w:spacing w:before="29"/>
              <w:ind w:left="788" w:right="715"/>
              <w:jc w:val="center"/>
              <w:rPr>
                <w:rFonts w:hint="eastAsia"/>
                <w:sz w:val="21"/>
                <w:lang w:eastAsia="en-US"/>
              </w:rPr>
            </w:pPr>
            <w:r>
              <w:rPr>
                <w:spacing w:val="-4"/>
                <w:sz w:val="21"/>
                <w:lang w:eastAsia="en-US"/>
              </w:rPr>
              <w:t>指标描述</w:t>
            </w:r>
          </w:p>
        </w:tc>
      </w:tr>
      <w:tr w14:paraId="0C72F431">
        <w:tblPrEx>
          <w:tblCellMar>
            <w:top w:w="0" w:type="dxa"/>
            <w:left w:w="0" w:type="dxa"/>
            <w:bottom w:w="0" w:type="dxa"/>
            <w:right w:w="0" w:type="dxa"/>
          </w:tblCellMar>
        </w:tblPrEx>
        <w:trPr>
          <w:trHeight w:val="344" w:hRule="atLeast"/>
        </w:trPr>
        <w:tc>
          <w:tcPr>
            <w:tcW w:w="3382" w:type="dxa"/>
          </w:tcPr>
          <w:p w14:paraId="6CAC60FB">
            <w:pPr>
              <w:pStyle w:val="12"/>
              <w:spacing w:before="171" w:line="214" w:lineRule="exact"/>
              <w:jc w:val="center"/>
              <w:rPr>
                <w:rFonts w:ascii="Times New Roman" w:eastAsia="Times New Roman"/>
                <w:sz w:val="23"/>
                <w:lang w:eastAsia="en-US"/>
              </w:rPr>
            </w:pPr>
            <w:r>
              <w:rPr>
                <w:rFonts w:hint="eastAsia"/>
                <w:spacing w:val="-6"/>
                <w:sz w:val="21"/>
                <w:lang w:eastAsia="zh-CN"/>
              </w:rPr>
              <w:t>甲流(H3)</w:t>
            </w:r>
            <w:r>
              <w:rPr>
                <w:rFonts w:hint="eastAsia"/>
                <w:spacing w:val="-6"/>
                <w:sz w:val="21"/>
                <w:lang w:eastAsia="en-US"/>
              </w:rPr>
              <w:t>的</w:t>
            </w:r>
            <w:r>
              <w:rPr>
                <w:rFonts w:hint="eastAsia"/>
                <w:spacing w:val="-6"/>
                <w:sz w:val="21"/>
                <w:lang w:eastAsia="zh-CN"/>
              </w:rPr>
              <w:t>最大</w:t>
            </w:r>
            <w:r>
              <w:rPr>
                <w:rFonts w:hint="eastAsia"/>
                <w:spacing w:val="-6"/>
                <w:sz w:val="21"/>
                <w:lang w:eastAsia="en-US"/>
              </w:rPr>
              <w:t>感染</w:t>
            </w:r>
            <w:r>
              <w:rPr>
                <w:spacing w:val="-6"/>
                <w:sz w:val="21"/>
                <w:lang w:eastAsia="en-US"/>
              </w:rPr>
              <w:t xml:space="preserve">比例 </w:t>
            </w:r>
            <w:r>
              <w:rPr>
                <w:rFonts w:ascii="Times New Roman" w:eastAsia="Times New Roman"/>
                <w:i/>
                <w:spacing w:val="-7"/>
                <w:sz w:val="23"/>
                <w:lang w:eastAsia="en-US"/>
              </w:rPr>
              <w:t>x</w:t>
            </w:r>
            <w:r>
              <w:rPr>
                <w:rFonts w:ascii="Times New Roman" w:eastAsia="Times New Roman"/>
                <w:spacing w:val="-7"/>
                <w:sz w:val="23"/>
                <w:vertAlign w:val="superscript"/>
                <w:lang w:eastAsia="en-US"/>
              </w:rPr>
              <w:t>'</w:t>
            </w:r>
          </w:p>
          <w:p w14:paraId="2C117140">
            <w:pPr>
              <w:pStyle w:val="12"/>
              <w:spacing w:before="0" w:line="90" w:lineRule="exact"/>
              <w:ind w:right="738"/>
              <w:jc w:val="center"/>
              <w:rPr>
                <w:rFonts w:hint="eastAsia" w:ascii="Times New Roman"/>
                <w:i/>
                <w:sz w:val="13"/>
                <w:lang w:eastAsia="en-US"/>
              </w:rPr>
            </w:pPr>
            <w:r>
              <w:rPr>
                <w:rFonts w:ascii="Times New Roman"/>
                <w:w w:val="105"/>
                <w:sz w:val="13"/>
                <w:lang w:eastAsia="en-US"/>
              </w:rPr>
              <w:t>1</w:t>
            </w:r>
            <w:r>
              <w:rPr>
                <w:rFonts w:ascii="Times New Roman"/>
                <w:spacing w:val="-9"/>
                <w:w w:val="105"/>
                <w:sz w:val="13"/>
                <w:lang w:eastAsia="en-US"/>
              </w:rPr>
              <w:t xml:space="preserve"> </w:t>
            </w:r>
            <w:r>
              <w:rPr>
                <w:rFonts w:ascii="Times New Roman"/>
                <w:i/>
                <w:spacing w:val="-12"/>
                <w:w w:val="105"/>
                <w:sz w:val="13"/>
                <w:lang w:eastAsia="en-US"/>
              </w:rPr>
              <w:t>j</w:t>
            </w:r>
          </w:p>
        </w:tc>
        <w:tc>
          <w:tcPr>
            <w:tcW w:w="5454" w:type="dxa"/>
          </w:tcPr>
          <w:p w14:paraId="343265AA">
            <w:pPr>
              <w:pStyle w:val="12"/>
              <w:spacing w:before="116"/>
              <w:ind w:left="788" w:right="713"/>
              <w:jc w:val="center"/>
              <w:rPr>
                <w:rFonts w:hint="eastAsia"/>
                <w:sz w:val="21"/>
                <w:lang w:eastAsia="zh-CN"/>
              </w:rPr>
            </w:pPr>
            <w:r>
              <w:rPr>
                <w:spacing w:val="-3"/>
                <w:sz w:val="21"/>
                <w:lang w:eastAsia="zh-CN"/>
              </w:rPr>
              <w:t>比例</w:t>
            </w:r>
            <w:r>
              <w:rPr>
                <w:rFonts w:hint="eastAsia"/>
                <w:spacing w:val="-3"/>
                <w:sz w:val="21"/>
                <w:lang w:eastAsia="zh-CN"/>
              </w:rPr>
              <w:t>越高，感染数越高，风险越大</w:t>
            </w:r>
          </w:p>
        </w:tc>
      </w:tr>
      <w:tr w14:paraId="5B87695C">
        <w:tblPrEx>
          <w:tblCellMar>
            <w:top w:w="0" w:type="dxa"/>
            <w:left w:w="0" w:type="dxa"/>
            <w:bottom w:w="0" w:type="dxa"/>
            <w:right w:w="0" w:type="dxa"/>
          </w:tblCellMar>
        </w:tblPrEx>
        <w:trPr>
          <w:trHeight w:val="306" w:hRule="atLeast"/>
        </w:trPr>
        <w:tc>
          <w:tcPr>
            <w:tcW w:w="3382" w:type="dxa"/>
          </w:tcPr>
          <w:p w14:paraId="6BA211B4">
            <w:pPr>
              <w:pStyle w:val="12"/>
              <w:spacing w:before="109" w:line="214" w:lineRule="exact"/>
              <w:jc w:val="center"/>
              <w:rPr>
                <w:spacing w:val="-6"/>
                <w:sz w:val="21"/>
                <w:lang w:eastAsia="zh-CN"/>
              </w:rPr>
            </w:pPr>
          </w:p>
          <w:p w14:paraId="1B7287F3">
            <w:pPr>
              <w:pStyle w:val="12"/>
              <w:spacing w:before="109" w:line="214" w:lineRule="exact"/>
              <w:jc w:val="center"/>
              <w:rPr>
                <w:rFonts w:ascii="Times New Roman" w:eastAsia="Times New Roman"/>
                <w:sz w:val="23"/>
                <w:lang w:eastAsia="en-US"/>
              </w:rPr>
            </w:pPr>
            <w:r>
              <w:rPr>
                <w:rFonts w:hint="eastAsia"/>
                <w:spacing w:val="-6"/>
                <w:sz w:val="21"/>
                <w:lang w:eastAsia="zh-CN"/>
              </w:rPr>
              <w:t>甲流(H1N1)pdm09</w:t>
            </w:r>
            <w:r>
              <w:rPr>
                <w:rFonts w:hint="eastAsia"/>
                <w:spacing w:val="-6"/>
                <w:sz w:val="21"/>
                <w:lang w:eastAsia="en-US"/>
              </w:rPr>
              <w:t>的</w:t>
            </w:r>
            <w:r>
              <w:rPr>
                <w:rFonts w:hint="eastAsia"/>
                <w:spacing w:val="-6"/>
                <w:sz w:val="21"/>
                <w:lang w:eastAsia="zh-CN"/>
              </w:rPr>
              <w:t>最大</w:t>
            </w:r>
            <w:r>
              <w:rPr>
                <w:rFonts w:hint="eastAsia"/>
                <w:spacing w:val="-6"/>
                <w:sz w:val="21"/>
                <w:lang w:eastAsia="en-US"/>
              </w:rPr>
              <w:t>感染比例</w:t>
            </w:r>
            <w:r>
              <w:rPr>
                <w:spacing w:val="-6"/>
                <w:sz w:val="21"/>
                <w:lang w:eastAsia="en-US"/>
              </w:rPr>
              <w:t xml:space="preserve"> </w:t>
            </w:r>
            <w:r>
              <w:rPr>
                <w:rFonts w:ascii="Times New Roman" w:eastAsia="Times New Roman"/>
                <w:i/>
                <w:spacing w:val="-5"/>
                <w:sz w:val="23"/>
                <w:lang w:eastAsia="en-US"/>
              </w:rPr>
              <w:t>x</w:t>
            </w:r>
            <w:r>
              <w:rPr>
                <w:rFonts w:ascii="Times New Roman" w:eastAsia="Times New Roman"/>
                <w:spacing w:val="-5"/>
                <w:sz w:val="23"/>
                <w:vertAlign w:val="superscript"/>
                <w:lang w:eastAsia="en-US"/>
              </w:rPr>
              <w:t>'</w:t>
            </w:r>
          </w:p>
          <w:p w14:paraId="13D63E30">
            <w:pPr>
              <w:pStyle w:val="12"/>
              <w:spacing w:before="0" w:line="90" w:lineRule="exact"/>
              <w:ind w:right="178"/>
              <w:jc w:val="center"/>
              <w:rPr>
                <w:rFonts w:hint="eastAsia" w:ascii="Times New Roman"/>
                <w:i/>
                <w:sz w:val="13"/>
                <w:lang w:eastAsia="en-US"/>
              </w:rPr>
            </w:pPr>
            <w:r>
              <w:rPr>
                <w:rFonts w:ascii="Times New Roman"/>
                <w:w w:val="105"/>
                <w:sz w:val="13"/>
                <w:lang w:eastAsia="en-US"/>
              </w:rPr>
              <w:t>2</w:t>
            </w:r>
            <w:r>
              <w:rPr>
                <w:rFonts w:ascii="Times New Roman"/>
                <w:spacing w:val="3"/>
                <w:w w:val="105"/>
                <w:sz w:val="13"/>
                <w:lang w:eastAsia="en-US"/>
              </w:rPr>
              <w:t xml:space="preserve"> </w:t>
            </w:r>
            <w:r>
              <w:rPr>
                <w:rFonts w:ascii="Times New Roman"/>
                <w:i/>
                <w:spacing w:val="-12"/>
                <w:w w:val="105"/>
                <w:sz w:val="13"/>
                <w:lang w:eastAsia="en-US"/>
              </w:rPr>
              <w:t>j</w:t>
            </w:r>
          </w:p>
        </w:tc>
        <w:tc>
          <w:tcPr>
            <w:tcW w:w="5454" w:type="dxa"/>
          </w:tcPr>
          <w:p w14:paraId="1D1C60CD">
            <w:pPr>
              <w:pStyle w:val="12"/>
              <w:spacing w:before="57"/>
              <w:ind w:left="788" w:right="713"/>
              <w:jc w:val="center"/>
              <w:rPr>
                <w:spacing w:val="-3"/>
                <w:sz w:val="21"/>
                <w:lang w:eastAsia="zh-CN"/>
              </w:rPr>
            </w:pPr>
          </w:p>
          <w:p w14:paraId="64BA5623">
            <w:pPr>
              <w:pStyle w:val="12"/>
              <w:spacing w:before="57"/>
              <w:ind w:left="788" w:right="713"/>
              <w:jc w:val="center"/>
              <w:rPr>
                <w:rFonts w:hint="eastAsia"/>
                <w:sz w:val="21"/>
                <w:lang w:eastAsia="zh-CN"/>
              </w:rPr>
            </w:pPr>
            <w:r>
              <w:rPr>
                <w:spacing w:val="-3"/>
                <w:sz w:val="21"/>
                <w:lang w:eastAsia="zh-CN"/>
              </w:rPr>
              <w:t>比例</w:t>
            </w:r>
            <w:r>
              <w:rPr>
                <w:rFonts w:hint="eastAsia"/>
                <w:spacing w:val="-3"/>
                <w:sz w:val="21"/>
                <w:lang w:eastAsia="zh-CN"/>
              </w:rPr>
              <w:t>越高，感染数越高，风险越大</w:t>
            </w:r>
          </w:p>
        </w:tc>
      </w:tr>
      <w:tr w14:paraId="5F7C42E1">
        <w:tblPrEx>
          <w:tblCellMar>
            <w:top w:w="0" w:type="dxa"/>
            <w:left w:w="0" w:type="dxa"/>
            <w:bottom w:w="0" w:type="dxa"/>
            <w:right w:w="0" w:type="dxa"/>
          </w:tblCellMar>
        </w:tblPrEx>
        <w:trPr>
          <w:trHeight w:val="306" w:hRule="atLeast"/>
        </w:trPr>
        <w:tc>
          <w:tcPr>
            <w:tcW w:w="3382" w:type="dxa"/>
          </w:tcPr>
          <w:p w14:paraId="78A47156">
            <w:pPr>
              <w:pStyle w:val="12"/>
              <w:spacing w:before="110" w:line="214" w:lineRule="exact"/>
              <w:jc w:val="center"/>
              <w:rPr>
                <w:rFonts w:hint="eastAsia"/>
                <w:spacing w:val="-6"/>
                <w:sz w:val="21"/>
                <w:lang w:eastAsia="zh-CN"/>
              </w:rPr>
            </w:pPr>
          </w:p>
          <w:p w14:paraId="16FA2AED">
            <w:pPr>
              <w:pStyle w:val="12"/>
              <w:spacing w:before="110" w:line="214" w:lineRule="exact"/>
              <w:jc w:val="center"/>
              <w:rPr>
                <w:spacing w:val="-6"/>
                <w:sz w:val="21"/>
                <w:lang w:eastAsia="en-US"/>
              </w:rPr>
            </w:pPr>
            <w:r>
              <w:rPr>
                <w:rFonts w:hint="eastAsia"/>
                <w:spacing w:val="-6"/>
                <w:sz w:val="21"/>
                <w:lang w:eastAsia="zh-CN"/>
              </w:rPr>
              <w:t>未确定甲流</w:t>
            </w:r>
            <w:r>
              <w:rPr>
                <w:rFonts w:hint="eastAsia"/>
                <w:spacing w:val="-6"/>
                <w:sz w:val="21"/>
                <w:lang w:eastAsia="en-US"/>
              </w:rPr>
              <w:t>的</w:t>
            </w:r>
            <w:r>
              <w:rPr>
                <w:rFonts w:hint="eastAsia"/>
                <w:spacing w:val="-6"/>
                <w:sz w:val="21"/>
                <w:lang w:eastAsia="zh-CN"/>
              </w:rPr>
              <w:t>最大</w:t>
            </w:r>
            <w:r>
              <w:rPr>
                <w:rFonts w:hint="eastAsia"/>
                <w:spacing w:val="-6"/>
                <w:sz w:val="21"/>
                <w:lang w:eastAsia="en-US"/>
              </w:rPr>
              <w:t>感染比例</w:t>
            </w:r>
            <w:r>
              <w:rPr>
                <w:rFonts w:ascii="Times New Roman" w:eastAsia="Times New Roman"/>
                <w:i/>
                <w:spacing w:val="-5"/>
                <w:sz w:val="23"/>
                <w:lang w:eastAsia="en-US"/>
              </w:rPr>
              <w:t>x</w:t>
            </w:r>
            <w:r>
              <w:rPr>
                <w:rFonts w:ascii="Times New Roman" w:eastAsia="Times New Roman"/>
                <w:spacing w:val="-5"/>
                <w:sz w:val="23"/>
                <w:vertAlign w:val="superscript"/>
                <w:lang w:eastAsia="en-US"/>
              </w:rPr>
              <w:t>'</w:t>
            </w:r>
          </w:p>
          <w:p w14:paraId="164D7F45">
            <w:pPr>
              <w:pStyle w:val="12"/>
              <w:spacing w:before="0" w:line="90" w:lineRule="exact"/>
              <w:ind w:right="735"/>
              <w:jc w:val="center"/>
              <w:rPr>
                <w:rFonts w:hint="eastAsia" w:ascii="Times New Roman"/>
                <w:i/>
                <w:sz w:val="13"/>
                <w:lang w:eastAsia="en-US"/>
              </w:rPr>
            </w:pPr>
            <w:r>
              <w:rPr>
                <w:rFonts w:ascii="Times New Roman"/>
                <w:w w:val="110"/>
                <w:sz w:val="13"/>
                <w:lang w:eastAsia="en-US"/>
              </w:rPr>
              <w:t>3</w:t>
            </w:r>
            <w:r>
              <w:rPr>
                <w:rFonts w:ascii="Times New Roman"/>
                <w:spacing w:val="-5"/>
                <w:w w:val="110"/>
                <w:sz w:val="13"/>
                <w:lang w:eastAsia="en-US"/>
              </w:rPr>
              <w:t xml:space="preserve"> </w:t>
            </w:r>
            <w:r>
              <w:rPr>
                <w:rFonts w:ascii="Times New Roman"/>
                <w:i/>
                <w:spacing w:val="-12"/>
                <w:w w:val="110"/>
                <w:sz w:val="13"/>
                <w:lang w:eastAsia="en-US"/>
              </w:rPr>
              <w:t>j</w:t>
            </w:r>
          </w:p>
        </w:tc>
        <w:tc>
          <w:tcPr>
            <w:tcW w:w="5454" w:type="dxa"/>
          </w:tcPr>
          <w:p w14:paraId="3618443F">
            <w:pPr>
              <w:pStyle w:val="12"/>
              <w:spacing w:before="56"/>
              <w:ind w:left="788" w:right="715"/>
              <w:jc w:val="center"/>
              <w:rPr>
                <w:spacing w:val="-3"/>
                <w:sz w:val="21"/>
                <w:lang w:eastAsia="zh-CN"/>
              </w:rPr>
            </w:pPr>
          </w:p>
          <w:p w14:paraId="5BFEF7FB">
            <w:pPr>
              <w:pStyle w:val="12"/>
              <w:spacing w:before="56"/>
              <w:ind w:left="788" w:right="715"/>
              <w:jc w:val="center"/>
              <w:rPr>
                <w:rFonts w:hint="eastAsia"/>
                <w:sz w:val="21"/>
                <w:lang w:eastAsia="zh-CN"/>
              </w:rPr>
            </w:pPr>
            <w:r>
              <w:rPr>
                <w:spacing w:val="-3"/>
                <w:sz w:val="21"/>
                <w:lang w:eastAsia="zh-CN"/>
              </w:rPr>
              <w:t>比例</w:t>
            </w:r>
            <w:r>
              <w:rPr>
                <w:rFonts w:hint="eastAsia"/>
                <w:spacing w:val="-3"/>
                <w:sz w:val="21"/>
                <w:lang w:eastAsia="zh-CN"/>
              </w:rPr>
              <w:t>越高，感染数越高，风险越大</w:t>
            </w:r>
          </w:p>
        </w:tc>
      </w:tr>
      <w:tr w14:paraId="59F3AD95">
        <w:tblPrEx>
          <w:tblCellMar>
            <w:top w:w="0" w:type="dxa"/>
            <w:left w:w="0" w:type="dxa"/>
            <w:bottom w:w="0" w:type="dxa"/>
            <w:right w:w="0" w:type="dxa"/>
          </w:tblCellMar>
        </w:tblPrEx>
        <w:trPr>
          <w:trHeight w:val="279" w:hRule="atLeast"/>
        </w:trPr>
        <w:tc>
          <w:tcPr>
            <w:tcW w:w="3382" w:type="dxa"/>
          </w:tcPr>
          <w:p w14:paraId="1E2D3CD9">
            <w:pPr>
              <w:pStyle w:val="12"/>
              <w:spacing w:before="110" w:line="214" w:lineRule="exact"/>
              <w:jc w:val="center"/>
              <w:rPr>
                <w:rFonts w:hint="eastAsia"/>
                <w:spacing w:val="-6"/>
                <w:sz w:val="21"/>
                <w:lang w:eastAsia="zh-CN"/>
              </w:rPr>
            </w:pPr>
          </w:p>
          <w:p w14:paraId="5BA352FC">
            <w:pPr>
              <w:pStyle w:val="12"/>
              <w:spacing w:before="110" w:line="214" w:lineRule="exact"/>
              <w:jc w:val="center"/>
              <w:rPr>
                <w:rFonts w:hint="eastAsia" w:eastAsiaTheme="minorEastAsia"/>
                <w:spacing w:val="-6"/>
                <w:sz w:val="21"/>
                <w:lang w:eastAsia="zh-CN"/>
              </w:rPr>
            </w:pPr>
            <w:r>
              <w:rPr>
                <w:rFonts w:hint="eastAsia"/>
                <w:spacing w:val="-6"/>
                <w:sz w:val="21"/>
                <w:lang w:eastAsia="zh-CN"/>
              </w:rPr>
              <w:t>乙流(维多利亚株系)的最大感染比例</w:t>
            </w:r>
            <m:oMath>
              <m:sSubSup>
                <m:sSubSupPr>
                  <m:ctrlPr>
                    <w:rPr>
                      <w:rFonts w:ascii="Cambria Math" w:hAnsi="Cambria Math"/>
                      <w:i/>
                      <w:spacing w:val="-6"/>
                      <w:sz w:val="21"/>
                      <w:lang w:eastAsia="zh-CN"/>
                    </w:rPr>
                  </m:ctrlPr>
                </m:sSubSupPr>
                <m:e>
                  <m:r>
                    <m:rPr/>
                    <w:rPr>
                      <w:rFonts w:ascii="Cambria Math" w:hAnsi="Cambria Math"/>
                      <w:spacing w:val="-6"/>
                      <w:sz w:val="21"/>
                      <w:lang w:eastAsia="zh-CN"/>
                    </w:rPr>
                    <m:t>x</m:t>
                  </m:r>
                  <m:ctrlPr>
                    <w:rPr>
                      <w:rFonts w:ascii="Cambria Math" w:hAnsi="Cambria Math"/>
                      <w:i/>
                      <w:spacing w:val="-6"/>
                      <w:sz w:val="21"/>
                      <w:lang w:eastAsia="zh-CN"/>
                    </w:rPr>
                  </m:ctrlPr>
                </m:e>
                <m:sub>
                  <m:r>
                    <m:rPr/>
                    <w:rPr>
                      <w:rFonts w:ascii="Cambria Math" w:hAnsi="Cambria Math"/>
                      <w:spacing w:val="-6"/>
                      <w:sz w:val="21"/>
                      <w:lang w:eastAsia="zh-CN"/>
                    </w:rPr>
                    <m:t>4</m:t>
                  </m:r>
                  <m:ctrlPr>
                    <w:rPr>
                      <w:rFonts w:ascii="Cambria Math" w:hAnsi="Cambria Math"/>
                      <w:i/>
                      <w:spacing w:val="-6"/>
                      <w:sz w:val="21"/>
                      <w:lang w:eastAsia="zh-CN"/>
                    </w:rPr>
                  </m:ctrlPr>
                </m:sub>
                <m:sup>
                  <m:r>
                    <m:rPr/>
                    <w:rPr>
                      <w:rFonts w:ascii="Cambria Math" w:hAnsi="Cambria Math"/>
                      <w:spacing w:val="-6"/>
                      <w:sz w:val="21"/>
                      <w:lang w:eastAsia="zh-CN"/>
                    </w:rPr>
                    <m:t>'</m:t>
                  </m:r>
                  <m:ctrlPr>
                    <w:rPr>
                      <w:rFonts w:ascii="Cambria Math" w:hAnsi="Cambria Math"/>
                      <w:i/>
                      <w:spacing w:val="-6"/>
                      <w:sz w:val="21"/>
                      <w:lang w:eastAsia="zh-CN"/>
                    </w:rPr>
                  </m:ctrlPr>
                </m:sup>
              </m:sSubSup>
            </m:oMath>
          </w:p>
          <w:p w14:paraId="23B36358">
            <w:pPr>
              <w:pStyle w:val="12"/>
              <w:spacing w:before="0" w:line="90" w:lineRule="exact"/>
              <w:ind w:right="99"/>
              <w:jc w:val="center"/>
              <w:rPr>
                <w:rFonts w:hint="eastAsia" w:ascii="Times New Roman"/>
                <w:i/>
                <w:sz w:val="13"/>
                <w:lang w:eastAsia="zh-CN"/>
              </w:rPr>
            </w:pPr>
          </w:p>
        </w:tc>
        <w:tc>
          <w:tcPr>
            <w:tcW w:w="5454" w:type="dxa"/>
          </w:tcPr>
          <w:p w14:paraId="33F6D99F">
            <w:pPr>
              <w:pStyle w:val="12"/>
              <w:spacing w:before="55"/>
              <w:ind w:left="788" w:right="715"/>
              <w:jc w:val="center"/>
              <w:rPr>
                <w:spacing w:val="-3"/>
                <w:sz w:val="21"/>
                <w:lang w:eastAsia="zh-CN"/>
              </w:rPr>
            </w:pPr>
          </w:p>
          <w:p w14:paraId="20077A83">
            <w:pPr>
              <w:pStyle w:val="12"/>
              <w:spacing w:before="55"/>
              <w:ind w:left="788" w:right="715"/>
              <w:jc w:val="center"/>
              <w:rPr>
                <w:rFonts w:hint="eastAsia"/>
                <w:sz w:val="21"/>
                <w:lang w:eastAsia="zh-CN"/>
              </w:rPr>
            </w:pPr>
            <w:r>
              <w:rPr>
                <w:spacing w:val="-3"/>
                <w:sz w:val="21"/>
                <w:lang w:eastAsia="zh-CN"/>
              </w:rPr>
              <w:t>比例</w:t>
            </w:r>
            <w:r>
              <w:rPr>
                <w:rFonts w:hint="eastAsia"/>
                <w:spacing w:val="-3"/>
                <w:sz w:val="21"/>
                <w:lang w:eastAsia="zh-CN"/>
              </w:rPr>
              <w:t>越高，感染数越高，风险越大</w:t>
            </w:r>
          </w:p>
        </w:tc>
      </w:tr>
      <w:tr w14:paraId="10670893">
        <w:tblPrEx>
          <w:tblCellMar>
            <w:top w:w="0" w:type="dxa"/>
            <w:left w:w="0" w:type="dxa"/>
            <w:bottom w:w="0" w:type="dxa"/>
            <w:right w:w="0" w:type="dxa"/>
          </w:tblCellMar>
        </w:tblPrEx>
        <w:trPr>
          <w:trHeight w:val="389" w:hRule="atLeast"/>
        </w:trPr>
        <w:tc>
          <w:tcPr>
            <w:tcW w:w="3382" w:type="dxa"/>
          </w:tcPr>
          <w:p w14:paraId="74571D98">
            <w:pPr>
              <w:pStyle w:val="12"/>
              <w:spacing w:before="0" w:line="90" w:lineRule="exact"/>
              <w:ind w:right="619"/>
              <w:jc w:val="right"/>
              <w:rPr>
                <w:rFonts w:hint="eastAsia" w:ascii="Times New Roman"/>
                <w:i/>
                <w:sz w:val="13"/>
                <w:lang w:eastAsia="zh-CN"/>
              </w:rPr>
            </w:pPr>
          </w:p>
        </w:tc>
        <w:tc>
          <w:tcPr>
            <w:tcW w:w="5454" w:type="dxa"/>
          </w:tcPr>
          <w:p w14:paraId="4D1742B5">
            <w:pPr>
              <w:pStyle w:val="12"/>
              <w:spacing w:before="57"/>
              <w:ind w:right="-15" w:firstLine="420" w:firstLineChars="200"/>
              <w:jc w:val="left"/>
              <w:rPr>
                <w:rFonts w:hint="eastAsia"/>
                <w:sz w:val="21"/>
                <w:lang w:eastAsia="zh-CN"/>
              </w:rPr>
            </w:pPr>
          </w:p>
        </w:tc>
      </w:tr>
      <w:tr w14:paraId="183E7659">
        <w:tblPrEx>
          <w:tblCellMar>
            <w:top w:w="0" w:type="dxa"/>
            <w:left w:w="0" w:type="dxa"/>
            <w:bottom w:w="0" w:type="dxa"/>
            <w:right w:w="0" w:type="dxa"/>
          </w:tblCellMar>
        </w:tblPrEx>
        <w:trPr>
          <w:trHeight w:val="36" w:hRule="atLeast"/>
        </w:trPr>
        <w:tc>
          <w:tcPr>
            <w:tcW w:w="3382" w:type="dxa"/>
            <w:tcBorders>
              <w:bottom w:val="thickThinMediumGap" w:color="000000" w:sz="12" w:space="0"/>
            </w:tcBorders>
          </w:tcPr>
          <w:p w14:paraId="0C5F44DB">
            <w:pPr>
              <w:pStyle w:val="12"/>
              <w:spacing w:before="110" w:line="214" w:lineRule="exact"/>
              <w:jc w:val="left"/>
              <w:rPr>
                <w:rFonts w:hint="eastAsia"/>
                <w:spacing w:val="-6"/>
                <w:sz w:val="21"/>
                <w:lang w:eastAsia="zh-CN"/>
              </w:rPr>
            </w:pPr>
            <w:r>
              <w:rPr>
                <w:rFonts w:hint="eastAsia"/>
                <w:spacing w:val="-6"/>
                <w:sz w:val="21"/>
                <w:lang w:eastAsia="zh-CN"/>
              </w:rPr>
              <w:t>发源不详乙流的最大感染比例</w:t>
            </w:r>
            <m:oMath>
              <m:sSubSup>
                <m:sSubSupPr>
                  <m:ctrlPr>
                    <w:rPr>
                      <w:rFonts w:ascii="Cambria Math" w:hAnsi="Cambria Math"/>
                      <w:i/>
                      <w:spacing w:val="-6"/>
                      <w:sz w:val="21"/>
                      <w:lang w:eastAsia="zh-CN"/>
                    </w:rPr>
                  </m:ctrlPr>
                </m:sSubSupPr>
                <m:e>
                  <m:r>
                    <m:rPr/>
                    <w:rPr>
                      <w:rFonts w:hint="eastAsia" w:ascii="Cambria Math" w:hAnsi="Cambria Math"/>
                      <w:spacing w:val="-6"/>
                      <w:sz w:val="21"/>
                      <w:lang w:eastAsia="zh-CN"/>
                    </w:rPr>
                    <m:t>x</m:t>
                  </m:r>
                  <m:ctrlPr>
                    <w:rPr>
                      <w:rFonts w:ascii="Cambria Math" w:hAnsi="Cambria Math"/>
                      <w:i/>
                      <w:spacing w:val="-6"/>
                      <w:sz w:val="21"/>
                      <w:lang w:eastAsia="zh-CN"/>
                    </w:rPr>
                  </m:ctrlPr>
                </m:e>
                <m:sub>
                  <m:r>
                    <m:rPr/>
                    <w:rPr>
                      <w:rFonts w:ascii="Cambria Math" w:hAnsi="Cambria Math"/>
                      <w:spacing w:val="-6"/>
                      <w:sz w:val="21"/>
                      <w:lang w:eastAsia="zh-CN"/>
                    </w:rPr>
                    <m:t>5</m:t>
                  </m:r>
                  <m:ctrlPr>
                    <w:rPr>
                      <w:rFonts w:ascii="Cambria Math" w:hAnsi="Cambria Math"/>
                      <w:i/>
                      <w:spacing w:val="-6"/>
                      <w:sz w:val="21"/>
                      <w:lang w:eastAsia="zh-CN"/>
                    </w:rPr>
                  </m:ctrlPr>
                </m:sub>
                <m:sup>
                  <m:r>
                    <m:rPr/>
                    <w:rPr>
                      <w:rFonts w:ascii="Cambria Math" w:hAnsi="Cambria Math"/>
                      <w:spacing w:val="-6"/>
                      <w:sz w:val="21"/>
                      <w:lang w:eastAsia="zh-CN"/>
                    </w:rPr>
                    <m:t>'</m:t>
                  </m:r>
                  <m:ctrlPr>
                    <w:rPr>
                      <w:rFonts w:ascii="Cambria Math" w:hAnsi="Cambria Math"/>
                      <w:i/>
                      <w:spacing w:val="-6"/>
                      <w:sz w:val="21"/>
                      <w:lang w:eastAsia="zh-CN"/>
                    </w:rPr>
                  </m:ctrlPr>
                </m:sup>
              </m:sSubSup>
            </m:oMath>
            <w:r>
              <w:rPr>
                <w:rFonts w:hint="eastAsia"/>
                <w:spacing w:val="-6"/>
                <w:sz w:val="21"/>
                <w:lang w:eastAsia="zh-CN"/>
              </w:rPr>
              <w:t xml:space="preserve">                      </w:t>
            </w:r>
          </w:p>
          <w:p w14:paraId="5BC0BBAE">
            <w:pPr>
              <w:pStyle w:val="12"/>
              <w:spacing w:before="0" w:line="90" w:lineRule="exact"/>
              <w:ind w:right="1436"/>
              <w:jc w:val="left"/>
              <w:rPr>
                <w:rFonts w:hint="eastAsia" w:ascii="Times New Roman"/>
                <w:i/>
                <w:sz w:val="13"/>
                <w:lang w:eastAsia="zh-CN"/>
              </w:rPr>
            </w:pPr>
          </w:p>
        </w:tc>
        <w:tc>
          <w:tcPr>
            <w:tcW w:w="5454" w:type="dxa"/>
            <w:tcBorders>
              <w:bottom w:val="thickThinMediumGap" w:color="000000" w:sz="12" w:space="0"/>
            </w:tcBorders>
          </w:tcPr>
          <w:p w14:paraId="0BECD89B">
            <w:pPr>
              <w:pStyle w:val="12"/>
              <w:spacing w:before="57"/>
              <w:ind w:right="713" w:firstLine="1224" w:firstLineChars="600"/>
              <w:jc w:val="left"/>
              <w:rPr>
                <w:rFonts w:hint="eastAsia"/>
                <w:sz w:val="21"/>
                <w:lang w:eastAsia="zh-CN"/>
              </w:rPr>
            </w:pPr>
            <w:r>
              <w:rPr>
                <w:spacing w:val="-3"/>
                <w:sz w:val="21"/>
                <w:lang w:eastAsia="zh-CN"/>
              </w:rPr>
              <w:t>比例</w:t>
            </w:r>
            <w:r>
              <w:rPr>
                <w:rFonts w:hint="eastAsia"/>
                <w:spacing w:val="-3"/>
                <w:sz w:val="21"/>
                <w:lang w:eastAsia="zh-CN"/>
              </w:rPr>
              <w:t>越高，感染数越高，风险越大</w:t>
            </w:r>
          </w:p>
        </w:tc>
      </w:tr>
    </w:tbl>
    <w:p w14:paraId="2F4EE51D">
      <w:pPr>
        <w:pStyle w:val="4"/>
        <w:spacing w:before="152" w:line="242" w:lineRule="auto"/>
        <w:ind w:left="238" w:right="355" w:firstLine="480"/>
        <w:rPr>
          <w:rFonts w:hint="eastAsia" w:hAnsi="Cambria Math" w:asciiTheme="minorHAnsi" w:eastAsiaTheme="minorEastAsia" w:cstheme="minorBidi"/>
          <w:i w:val="0"/>
          <w:kern w:val="2"/>
          <w:sz w:val="21"/>
          <w:szCs w:val="24"/>
          <w:highlight w:val="none"/>
          <w:lang w:val="en-US" w:eastAsia="zh-CN" w:bidi="ar-SA"/>
        </w:rPr>
      </w:pPr>
      <w:r>
        <w:rPr>
          <w:rFonts w:hint="eastAsia" w:hAnsi="Cambria Math" w:asciiTheme="minorHAnsi" w:eastAsiaTheme="minorEastAsia" w:cstheme="minorBidi"/>
          <w:i w:val="0"/>
          <w:kern w:val="2"/>
          <w:sz w:val="21"/>
          <w:szCs w:val="24"/>
          <w:highlight w:val="none"/>
          <w:lang w:val="en-US" w:eastAsia="zh-CN" w:bidi="ar-SA"/>
        </w:rPr>
        <w:t>通过相关数据建立logistic 回归模型，通过指标拟合出回归方程中指标的相关系数。建立模型如下：</w:t>
      </w:r>
    </w:p>
    <w:p w14:paraId="00B84688">
      <w:pPr>
        <w:pStyle w:val="12"/>
        <w:spacing w:before="171" w:line="214" w:lineRule="exact"/>
        <w:ind w:left="230" w:firstLine="1050" w:firstLineChars="500"/>
        <w:jc w:val="left"/>
        <w:rPr>
          <w:rFonts w:hint="eastAsia" w:ascii="Times New Roman" w:eastAsiaTheme="minorEastAsia"/>
          <w:i/>
          <w:spacing w:val="-7"/>
          <w:sz w:val="23"/>
        </w:rPr>
      </w:pPr>
      <m:oMath>
        <m:r>
          <m:rPr/>
          <w:rPr>
            <w:rFonts w:hint="eastAsia" w:ascii="Cambria Math" w:hAnsi="Cambria Math"/>
          </w:rPr>
          <m:t>p</m:t>
        </m:r>
        <m:r>
          <m:rPr/>
          <w:rPr>
            <w:rFonts w:ascii="Cambria Math" w:hAnsi="Cambria Math"/>
          </w:rPr>
          <m:t>=</m:t>
        </m:r>
        <m:sSub>
          <m:sSubPr>
            <m:ctrlPr>
              <w:rPr>
                <w:rFonts w:ascii="Cambria Math" w:hAnsi="Cambria Math"/>
                <w:i/>
              </w:rPr>
            </m:ctrlPr>
          </m:sSubPr>
          <m:e>
            <m:sSub>
              <m:sSubPr>
                <m:ctrlPr>
                  <w:rPr>
                    <w:rFonts w:ascii="Cambria Math" w:hAnsi="Cambria Math"/>
                    <w:sz w:val="25"/>
                  </w:rPr>
                </m:ctrlPr>
              </m:sSubPr>
              <m:e>
                <m:r>
                  <m:rPr>
                    <m:sty m:val="p"/>
                  </m:rPr>
                  <w:rPr>
                    <w:rFonts w:ascii="Cambria Math" w:hAnsi="Cambria Math"/>
                    <w:sz w:val="25"/>
                  </w:rPr>
                  <m:t>γ</m:t>
                </m:r>
                <m:ctrlPr>
                  <w:rPr>
                    <w:rFonts w:ascii="Cambria Math" w:hAnsi="Cambria Math"/>
                    <w:sz w:val="25"/>
                  </w:rPr>
                </m:ctrlPr>
              </m:e>
              <m:sub>
                <m:r>
                  <m:rPr/>
                  <w:rPr>
                    <w:rFonts w:ascii="Cambria Math" w:hAnsi="Cambria Math"/>
                    <w:sz w:val="25"/>
                  </w:rPr>
                  <m:t>0</m:t>
                </m:r>
                <m:ctrlPr>
                  <w:rPr>
                    <w:rFonts w:ascii="Cambria Math" w:hAnsi="Cambria Math"/>
                    <w:sz w:val="25"/>
                  </w:rPr>
                </m:ctrlPr>
              </m:sub>
            </m:sSub>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1</m:t>
                </m:r>
                <m:ctrlPr>
                  <w:rPr>
                    <w:rFonts w:ascii="Cambria Math" w:hAnsi="Cambria Math"/>
                    <w:i/>
                  </w:rPr>
                </m:ctrlPr>
              </m:e>
              <m:e>
                <m:ctrlPr>
                  <w:rPr>
                    <w:rFonts w:ascii="Cambria Math" w:hAnsi="Cambria Math"/>
                    <w:i/>
                  </w:rPr>
                </m:ctrlPr>
              </m:e>
            </m:eqArr>
            <m:ctrlPr>
              <w:rPr>
                <w:rFonts w:ascii="Cambria Math" w:hAnsi="Cambria Math"/>
                <w:i/>
              </w:rPr>
            </m:ctrlPr>
          </m:sub>
        </m:sSub>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1</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oMath>
      <w:r>
        <w:rPr>
          <w:rFonts w:hint="eastAsia" w:ascii="Times New Roman" w:eastAsiaTheme="minorEastAsia"/>
          <w:i/>
          <w:spacing w:val="-7"/>
          <w:sz w:val="23"/>
        </w:rPr>
        <w:t>+</w:t>
      </w:r>
      <m:oMath>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2</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2</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r>
          <m:rPr/>
          <w:rPr>
            <w:rFonts w:ascii="Cambria Math" w:hAnsi="Cambria Math" w:eastAsiaTheme="minorEastAsia"/>
            <w:spacing w:val="-7"/>
            <w:sz w:val="23"/>
          </w:rPr>
          <m:t>+</m:t>
        </m:r>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3</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3</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r>
          <m:rPr/>
          <w:rPr>
            <w:rFonts w:ascii="Cambria Math" w:hAnsi="Cambria Math" w:eastAsiaTheme="minorEastAsia"/>
            <w:spacing w:val="-7"/>
            <w:sz w:val="23"/>
          </w:rPr>
          <m:t>+</m:t>
        </m:r>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4</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4</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r>
          <m:rPr/>
          <w:rPr>
            <w:rFonts w:ascii="Cambria Math" w:hAnsi="Cambria Math" w:eastAsia="Times New Roman"/>
            <w:spacing w:val="-7"/>
            <w:sz w:val="23"/>
          </w:rPr>
          <m:t>+</m:t>
        </m:r>
        <m:sSub>
          <m:sSubPr>
            <m:ctrlPr>
              <w:rPr>
                <w:rFonts w:ascii="Cambria Math" w:hAnsi="Cambria Math"/>
                <w:i/>
              </w:rPr>
            </m:ctrlPr>
          </m:sSubPr>
          <m:e>
            <m:r>
              <m:rPr>
                <m:sty m:val="p"/>
              </m:rPr>
              <w:rPr>
                <w:rFonts w:ascii="Cambria Math" w:hAnsi="Cambria Math"/>
                <w:sz w:val="25"/>
              </w:rPr>
              <m:t>γ</m:t>
            </m:r>
            <m:ctrlPr>
              <w:rPr>
                <w:rFonts w:ascii="Cambria Math" w:hAnsi="Cambria Math"/>
                <w:i/>
              </w:rPr>
            </m:ctrlPr>
          </m:e>
          <m:sub>
            <m:eqArr>
              <m:eqArrPr>
                <m:ctrlPr>
                  <w:rPr>
                    <w:rFonts w:ascii="Cambria Math" w:hAnsi="Cambria Math"/>
                    <w:i/>
                  </w:rPr>
                </m:ctrlPr>
              </m:eqArrPr>
              <m:e>
                <m:r>
                  <m:rPr/>
                  <w:rPr>
                    <w:rFonts w:ascii="Cambria Math" w:hAnsi="Cambria Math"/>
                  </w:rPr>
                  <m:t>5</m:t>
                </m:r>
                <m:ctrlPr>
                  <w:rPr>
                    <w:rFonts w:ascii="Cambria Math" w:hAnsi="Cambria Math"/>
                    <w:i/>
                  </w:rPr>
                </m:ctrlPr>
              </m:e>
              <m:e>
                <m:ctrlPr>
                  <w:rPr>
                    <w:rFonts w:ascii="Cambria Math" w:hAnsi="Cambria Math"/>
                    <w:i/>
                  </w:rPr>
                </m:ctrlPr>
              </m:e>
            </m:eqArr>
            <m:ctrlPr>
              <w:rPr>
                <w:rFonts w:ascii="Cambria Math" w:hAnsi="Cambria Math"/>
                <w:i/>
              </w:rPr>
            </m:ctrlPr>
          </m:sub>
        </m:sSub>
        <m:r>
          <m:rPr/>
          <w:rPr>
            <w:rFonts w:ascii="Cambria Math" w:hAnsi="Cambria Math"/>
          </w:rPr>
          <m:t xml:space="preserve"> </m:t>
        </m:r>
        <m:sSubSup>
          <m:sSubSupPr>
            <m:ctrlPr>
              <w:rPr>
                <w:rFonts w:ascii="Cambria Math" w:hAnsi="Cambria Math" w:eastAsia="Times New Roman"/>
                <w:i/>
                <w:spacing w:val="-7"/>
                <w:sz w:val="23"/>
              </w:rPr>
            </m:ctrlPr>
          </m:sSubSupPr>
          <m:e>
            <m:r>
              <m:rPr/>
              <w:rPr>
                <w:rFonts w:ascii="Cambria Math" w:hAnsi="Cambria Math" w:eastAsia="Times New Roman"/>
                <w:spacing w:val="-7"/>
                <w:sz w:val="23"/>
              </w:rPr>
              <m:t>x</m:t>
            </m:r>
            <m:ctrlPr>
              <w:rPr>
                <w:rFonts w:ascii="Cambria Math" w:hAnsi="Cambria Math" w:eastAsia="Times New Roman"/>
                <w:i/>
                <w:spacing w:val="-7"/>
                <w:sz w:val="23"/>
              </w:rPr>
            </m:ctrlPr>
          </m:e>
          <m:sub>
            <m:r>
              <m:rPr/>
              <w:rPr>
                <w:rFonts w:ascii="Cambria Math" w:hAnsi="Cambria Math" w:eastAsia="Times New Roman"/>
                <w:spacing w:val="-7"/>
                <w:sz w:val="23"/>
              </w:rPr>
              <m:t>5</m:t>
            </m:r>
            <m:ctrlPr>
              <w:rPr>
                <w:rFonts w:ascii="Cambria Math" w:hAnsi="Cambria Math" w:eastAsia="Times New Roman"/>
                <w:i/>
                <w:spacing w:val="-7"/>
                <w:sz w:val="23"/>
              </w:rPr>
            </m:ctrlPr>
          </m:sub>
          <m:sup>
            <m:r>
              <m:rPr/>
              <w:rPr>
                <w:rFonts w:ascii="Cambria Math" w:hAnsi="Cambria Math" w:eastAsia="Times New Roman"/>
                <w:spacing w:val="-7"/>
                <w:sz w:val="23"/>
              </w:rPr>
              <m:t>'</m:t>
            </m:r>
            <m:ctrlPr>
              <w:rPr>
                <w:rFonts w:ascii="Cambria Math" w:hAnsi="Cambria Math" w:eastAsia="Times New Roman"/>
                <w:i/>
                <w:spacing w:val="-7"/>
                <w:sz w:val="23"/>
              </w:rPr>
            </m:ctrlPr>
          </m:sup>
        </m:sSubSup>
      </m:oMath>
    </w:p>
    <w:p w14:paraId="7E37F6A2">
      <w:pPr>
        <w:spacing w:before="106" w:after="58"/>
        <w:ind w:left="60" w:right="173"/>
        <w:jc w:val="center"/>
        <w:rPr>
          <w:rFonts w:hint="eastAsia"/>
          <w:sz w:val="20"/>
        </w:rPr>
      </w:pPr>
      <w:r>
        <w:rPr>
          <w:spacing w:val="-24"/>
          <w:sz w:val="20"/>
        </w:rPr>
        <w:t xml:space="preserve">表 </w:t>
      </w:r>
      <w:r>
        <w:rPr>
          <w:rFonts w:hint="eastAsia"/>
          <w:spacing w:val="-24"/>
          <w:sz w:val="20"/>
          <w:lang w:val="en-US" w:eastAsia="zh-CN"/>
        </w:rPr>
        <w:t>4</w:t>
      </w:r>
      <w:r>
        <w:rPr>
          <w:rFonts w:ascii="Times New Roman" w:hAnsi="Times New Roman" w:eastAsia="Times New Roman"/>
          <w:spacing w:val="42"/>
          <w:sz w:val="20"/>
        </w:rPr>
        <w:t xml:space="preserve"> </w:t>
      </w:r>
      <w:r>
        <w:rPr>
          <w:spacing w:val="6"/>
          <w:sz w:val="20"/>
        </w:rPr>
        <w:t>回归系数</w:t>
      </w:r>
      <w:r>
        <w:rPr>
          <w:rFonts w:ascii="Symbol" w:hAnsi="Symbol" w:eastAsia="Symbol"/>
          <w:sz w:val="26"/>
        </w:rPr>
        <w:t></w:t>
      </w:r>
      <w:r>
        <w:rPr>
          <w:rFonts w:ascii="Times New Roman" w:hAnsi="Times New Roman" w:eastAsia="Times New Roman"/>
          <w:spacing w:val="12"/>
          <w:sz w:val="26"/>
        </w:rPr>
        <w:t xml:space="preserve"> </w:t>
      </w:r>
      <w:r>
        <w:rPr>
          <w:spacing w:val="-5"/>
          <w:sz w:val="20"/>
        </w:rPr>
        <w:t>的值</w:t>
      </w:r>
    </w:p>
    <w:tbl>
      <w:tblPr>
        <w:tblStyle w:val="13"/>
        <w:tblW w:w="0" w:type="auto"/>
        <w:tblInd w:w="1211" w:type="dxa"/>
        <w:tblLayout w:type="fixed"/>
        <w:tblCellMar>
          <w:top w:w="0" w:type="dxa"/>
          <w:left w:w="0" w:type="dxa"/>
          <w:bottom w:w="0" w:type="dxa"/>
          <w:right w:w="0" w:type="dxa"/>
        </w:tblCellMar>
      </w:tblPr>
      <w:tblGrid>
        <w:gridCol w:w="909"/>
        <w:gridCol w:w="959"/>
        <w:gridCol w:w="879"/>
        <w:gridCol w:w="928"/>
        <w:gridCol w:w="1323"/>
        <w:gridCol w:w="893"/>
        <w:gridCol w:w="1242"/>
      </w:tblGrid>
      <w:tr w14:paraId="288666D8">
        <w:tblPrEx>
          <w:tblCellMar>
            <w:top w:w="0" w:type="dxa"/>
            <w:left w:w="0" w:type="dxa"/>
            <w:bottom w:w="0" w:type="dxa"/>
            <w:right w:w="0" w:type="dxa"/>
          </w:tblCellMar>
        </w:tblPrEx>
        <w:trPr>
          <w:trHeight w:val="352" w:hRule="atLeast"/>
        </w:trPr>
        <w:tc>
          <w:tcPr>
            <w:tcW w:w="909" w:type="dxa"/>
            <w:tcBorders>
              <w:top w:val="thickThinMediumGap" w:color="000000" w:sz="12" w:space="0"/>
            </w:tcBorders>
            <w:shd w:val="clear" w:color="auto" w:fill="BEBEBE"/>
          </w:tcPr>
          <w:p w14:paraId="43FD99E4">
            <w:pPr>
              <w:pStyle w:val="12"/>
              <w:spacing w:before="0" w:line="332" w:lineRule="exact"/>
              <w:ind w:left="151" w:right="136"/>
              <w:rPr>
                <w:rFonts w:ascii="Times New Roman" w:hAnsi="Times New Roman"/>
                <w:sz w:val="14"/>
                <w:lang w:eastAsia="en-US"/>
              </w:rPr>
            </w:pPr>
            <w:r>
              <w:rPr>
                <w:rFonts w:ascii="Symbol" w:hAnsi="Symbol"/>
                <w:w w:val="90"/>
                <w:sz w:val="26"/>
                <w:lang w:eastAsia="en-US"/>
              </w:rPr>
              <w:t></w:t>
            </w:r>
            <w:r>
              <w:rPr>
                <w:rFonts w:ascii="Times New Roman" w:hAnsi="Times New Roman"/>
                <w:spacing w:val="-28"/>
                <w:w w:val="90"/>
                <w:sz w:val="26"/>
                <w:lang w:eastAsia="en-US"/>
              </w:rPr>
              <w:t xml:space="preserve"> </w:t>
            </w:r>
            <w:r>
              <w:rPr>
                <w:rFonts w:ascii="Times New Roman" w:hAnsi="Times New Roman"/>
                <w:spacing w:val="-10"/>
                <w:position w:val="-5"/>
                <w:sz w:val="14"/>
                <w:lang w:eastAsia="en-US"/>
              </w:rPr>
              <w:t>0</w:t>
            </w:r>
          </w:p>
        </w:tc>
        <w:tc>
          <w:tcPr>
            <w:tcW w:w="959" w:type="dxa"/>
            <w:tcBorders>
              <w:top w:val="thickThinMediumGap" w:color="000000" w:sz="12" w:space="0"/>
            </w:tcBorders>
            <w:shd w:val="clear" w:color="auto" w:fill="BEBEBE"/>
          </w:tcPr>
          <w:p w14:paraId="73058F2D">
            <w:pPr>
              <w:pStyle w:val="12"/>
              <w:spacing w:before="0" w:line="332" w:lineRule="exact"/>
              <w:ind w:left="135" w:right="144"/>
              <w:rPr>
                <w:rFonts w:ascii="Times New Roman" w:hAnsi="Times New Roman"/>
                <w:sz w:val="14"/>
                <w:lang w:eastAsia="en-US"/>
              </w:rPr>
            </w:pPr>
            <w:r>
              <w:rPr>
                <w:rFonts w:ascii="Symbol" w:hAnsi="Symbol"/>
                <w:spacing w:val="-5"/>
                <w:sz w:val="26"/>
                <w:lang w:eastAsia="en-US"/>
              </w:rPr>
              <w:t></w:t>
            </w:r>
            <w:r>
              <w:rPr>
                <w:rFonts w:ascii="Times New Roman" w:hAnsi="Times New Roman"/>
                <w:spacing w:val="-5"/>
                <w:position w:val="-5"/>
                <w:sz w:val="14"/>
                <w:lang w:eastAsia="en-US"/>
              </w:rPr>
              <w:t>1</w:t>
            </w:r>
          </w:p>
        </w:tc>
        <w:tc>
          <w:tcPr>
            <w:tcW w:w="879" w:type="dxa"/>
            <w:tcBorders>
              <w:top w:val="thickThinMediumGap" w:color="000000" w:sz="12" w:space="0"/>
            </w:tcBorders>
            <w:shd w:val="clear" w:color="auto" w:fill="BEBEBE"/>
          </w:tcPr>
          <w:p w14:paraId="375298E6">
            <w:pPr>
              <w:pStyle w:val="12"/>
              <w:spacing w:before="0" w:line="332" w:lineRule="exact"/>
              <w:ind w:left="127" w:right="136"/>
              <w:rPr>
                <w:rFonts w:ascii="Times New Roman" w:hAnsi="Times New Roman"/>
                <w:sz w:val="14"/>
                <w:lang w:eastAsia="en-US"/>
              </w:rPr>
            </w:pPr>
            <w:r>
              <w:rPr>
                <w:rFonts w:ascii="Symbol" w:hAnsi="Symbol"/>
                <w:w w:val="90"/>
                <w:sz w:val="26"/>
                <w:lang w:eastAsia="en-US"/>
              </w:rPr>
              <w:t></w:t>
            </w:r>
            <w:r>
              <w:rPr>
                <w:rFonts w:ascii="Times New Roman" w:hAnsi="Times New Roman"/>
                <w:spacing w:val="-25"/>
                <w:w w:val="90"/>
                <w:sz w:val="26"/>
                <w:lang w:eastAsia="en-US"/>
              </w:rPr>
              <w:t xml:space="preserve"> </w:t>
            </w:r>
            <w:r>
              <w:rPr>
                <w:rFonts w:ascii="Times New Roman" w:hAnsi="Times New Roman"/>
                <w:spacing w:val="-10"/>
                <w:position w:val="-5"/>
                <w:sz w:val="14"/>
                <w:lang w:eastAsia="en-US"/>
              </w:rPr>
              <w:t>2</w:t>
            </w:r>
          </w:p>
        </w:tc>
        <w:tc>
          <w:tcPr>
            <w:tcW w:w="928" w:type="dxa"/>
            <w:tcBorders>
              <w:top w:val="thickThinMediumGap" w:color="000000" w:sz="12" w:space="0"/>
            </w:tcBorders>
            <w:shd w:val="clear" w:color="auto" w:fill="BEBEBE"/>
          </w:tcPr>
          <w:p w14:paraId="76C08A97">
            <w:pPr>
              <w:pStyle w:val="12"/>
              <w:spacing w:before="0" w:line="332" w:lineRule="exact"/>
              <w:ind w:left="130" w:right="111"/>
              <w:rPr>
                <w:rFonts w:ascii="Times New Roman" w:hAnsi="Times New Roman"/>
                <w:sz w:val="14"/>
                <w:lang w:eastAsia="en-US"/>
              </w:rPr>
            </w:pPr>
            <w:r>
              <w:rPr>
                <w:rFonts w:ascii="Symbol" w:hAnsi="Symbol"/>
                <w:w w:val="90"/>
                <w:sz w:val="26"/>
                <w:lang w:eastAsia="en-US"/>
              </w:rPr>
              <w:t></w:t>
            </w:r>
            <w:r>
              <w:rPr>
                <w:rFonts w:ascii="Times New Roman" w:hAnsi="Times New Roman"/>
                <w:spacing w:val="-31"/>
                <w:w w:val="90"/>
                <w:sz w:val="26"/>
                <w:lang w:eastAsia="en-US"/>
              </w:rPr>
              <w:t xml:space="preserve"> </w:t>
            </w:r>
            <w:r>
              <w:rPr>
                <w:rFonts w:ascii="Times New Roman" w:hAnsi="Times New Roman"/>
                <w:spacing w:val="-10"/>
                <w:position w:val="-5"/>
                <w:sz w:val="14"/>
                <w:lang w:eastAsia="en-US"/>
              </w:rPr>
              <w:t>3</w:t>
            </w:r>
          </w:p>
        </w:tc>
        <w:tc>
          <w:tcPr>
            <w:tcW w:w="1323" w:type="dxa"/>
            <w:tcBorders>
              <w:top w:val="thickThinMediumGap" w:color="000000" w:sz="12" w:space="0"/>
            </w:tcBorders>
            <w:shd w:val="clear" w:color="auto" w:fill="BEBEBE"/>
          </w:tcPr>
          <w:p w14:paraId="5391B74B">
            <w:pPr>
              <w:pStyle w:val="12"/>
              <w:spacing w:before="0" w:line="332" w:lineRule="exact"/>
              <w:ind w:left="106" w:right="117"/>
              <w:rPr>
                <w:rFonts w:ascii="Times New Roman" w:hAnsi="Times New Roman"/>
                <w:sz w:val="14"/>
                <w:lang w:eastAsia="en-US"/>
              </w:rPr>
            </w:pPr>
            <w:r>
              <w:rPr>
                <w:rFonts w:ascii="Symbol" w:hAnsi="Symbol"/>
                <w:w w:val="90"/>
                <w:sz w:val="26"/>
                <w:lang w:eastAsia="en-US"/>
              </w:rPr>
              <w:t></w:t>
            </w:r>
            <w:r>
              <w:rPr>
                <w:rFonts w:ascii="Times New Roman" w:hAnsi="Times New Roman"/>
                <w:spacing w:val="-25"/>
                <w:w w:val="90"/>
                <w:sz w:val="26"/>
                <w:lang w:eastAsia="en-US"/>
              </w:rPr>
              <w:t xml:space="preserve"> </w:t>
            </w:r>
            <w:r>
              <w:rPr>
                <w:rFonts w:ascii="Times New Roman" w:hAnsi="Times New Roman"/>
                <w:spacing w:val="-10"/>
                <w:position w:val="-5"/>
                <w:sz w:val="14"/>
                <w:lang w:eastAsia="en-US"/>
              </w:rPr>
              <w:t>4</w:t>
            </w:r>
          </w:p>
        </w:tc>
        <w:tc>
          <w:tcPr>
            <w:tcW w:w="893" w:type="dxa"/>
            <w:tcBorders>
              <w:top w:val="thickThinMediumGap" w:color="000000" w:sz="12" w:space="0"/>
            </w:tcBorders>
            <w:shd w:val="clear" w:color="auto" w:fill="BEBEBE"/>
          </w:tcPr>
          <w:p w14:paraId="18319C94">
            <w:pPr>
              <w:pStyle w:val="12"/>
              <w:spacing w:before="0" w:line="332" w:lineRule="exact"/>
              <w:ind w:left="95" w:right="110"/>
              <w:rPr>
                <w:rFonts w:ascii="Times New Roman" w:hAnsi="Times New Roman"/>
                <w:sz w:val="14"/>
                <w:lang w:eastAsia="en-US"/>
              </w:rPr>
            </w:pPr>
            <w:r>
              <w:rPr>
                <w:rFonts w:ascii="Symbol" w:hAnsi="Symbol"/>
                <w:w w:val="90"/>
                <w:sz w:val="26"/>
                <w:lang w:eastAsia="en-US"/>
              </w:rPr>
              <w:t></w:t>
            </w:r>
            <w:r>
              <w:rPr>
                <w:rFonts w:ascii="Times New Roman" w:hAnsi="Times New Roman"/>
                <w:spacing w:val="-31"/>
                <w:w w:val="90"/>
                <w:sz w:val="26"/>
                <w:lang w:eastAsia="en-US"/>
              </w:rPr>
              <w:t xml:space="preserve"> </w:t>
            </w:r>
            <w:r>
              <w:rPr>
                <w:rFonts w:ascii="Times New Roman" w:hAnsi="Times New Roman"/>
                <w:spacing w:val="-10"/>
                <w:position w:val="-5"/>
                <w:sz w:val="14"/>
                <w:lang w:eastAsia="en-US"/>
              </w:rPr>
              <w:t>5</w:t>
            </w:r>
          </w:p>
        </w:tc>
        <w:tc>
          <w:tcPr>
            <w:tcW w:w="1242" w:type="dxa"/>
            <w:tcBorders>
              <w:top w:val="thickThinMediumGap" w:color="000000" w:sz="12" w:space="0"/>
            </w:tcBorders>
            <w:shd w:val="clear" w:color="auto" w:fill="BEBEBE"/>
          </w:tcPr>
          <w:p w14:paraId="4250958F">
            <w:pPr>
              <w:pStyle w:val="12"/>
              <w:spacing w:before="0" w:line="332" w:lineRule="exact"/>
              <w:ind w:left="104" w:right="105"/>
              <w:rPr>
                <w:rFonts w:ascii="Times New Roman" w:hAnsi="Times New Roman"/>
                <w:sz w:val="14"/>
                <w:lang w:eastAsia="en-US"/>
              </w:rPr>
            </w:pPr>
            <w:r>
              <w:rPr>
                <w:rFonts w:ascii="Symbol" w:hAnsi="Symbol"/>
                <w:w w:val="90"/>
                <w:sz w:val="26"/>
                <w:lang w:eastAsia="en-US"/>
              </w:rPr>
              <w:t></w:t>
            </w:r>
            <w:r>
              <w:rPr>
                <w:rFonts w:ascii="Times New Roman" w:hAnsi="Times New Roman"/>
                <w:spacing w:val="-28"/>
                <w:w w:val="90"/>
                <w:sz w:val="26"/>
                <w:lang w:eastAsia="en-US"/>
              </w:rPr>
              <w:t xml:space="preserve"> </w:t>
            </w:r>
            <w:r>
              <w:rPr>
                <w:rFonts w:ascii="Times New Roman" w:hAnsi="Times New Roman"/>
                <w:spacing w:val="-10"/>
                <w:position w:val="-5"/>
                <w:sz w:val="14"/>
                <w:lang w:eastAsia="en-US"/>
              </w:rPr>
              <w:t>6</w:t>
            </w:r>
          </w:p>
        </w:tc>
      </w:tr>
      <w:tr w14:paraId="3DC7C4B8">
        <w:tblPrEx>
          <w:tblCellMar>
            <w:top w:w="0" w:type="dxa"/>
            <w:left w:w="0" w:type="dxa"/>
            <w:bottom w:w="0" w:type="dxa"/>
            <w:right w:w="0" w:type="dxa"/>
          </w:tblCellMar>
        </w:tblPrEx>
        <w:trPr>
          <w:trHeight w:val="438" w:hRule="atLeast"/>
        </w:trPr>
        <w:tc>
          <w:tcPr>
            <w:tcW w:w="909" w:type="dxa"/>
            <w:tcBorders>
              <w:bottom w:val="thickThinMediumGap" w:color="000000" w:sz="12" w:space="0"/>
            </w:tcBorders>
          </w:tcPr>
          <w:p w14:paraId="4724226B">
            <w:pPr>
              <w:pStyle w:val="12"/>
              <w:spacing w:before="92"/>
              <w:ind w:left="166" w:right="136"/>
              <w:rPr>
                <w:rFonts w:hint="eastAsia" w:ascii="Times New Roman"/>
                <w:sz w:val="21"/>
                <w:lang w:eastAsia="en-US"/>
              </w:rPr>
            </w:pPr>
            <w:r>
              <w:rPr>
                <w:rFonts w:ascii="Times New Roman"/>
                <w:spacing w:val="-2"/>
                <w:sz w:val="21"/>
                <w:lang w:eastAsia="en-US"/>
              </w:rPr>
              <w:t>0.9113</w:t>
            </w:r>
          </w:p>
        </w:tc>
        <w:tc>
          <w:tcPr>
            <w:tcW w:w="959" w:type="dxa"/>
            <w:tcBorders>
              <w:bottom w:val="thickThinMediumGap" w:color="000000" w:sz="12" w:space="0"/>
            </w:tcBorders>
          </w:tcPr>
          <w:p w14:paraId="50493451">
            <w:pPr>
              <w:pStyle w:val="12"/>
              <w:spacing w:before="92"/>
              <w:ind w:left="143" w:right="144"/>
              <w:rPr>
                <w:rFonts w:hint="eastAsia" w:ascii="Times New Roman"/>
                <w:sz w:val="21"/>
                <w:lang w:eastAsia="en-US"/>
              </w:rPr>
            </w:pPr>
            <w:r>
              <w:rPr>
                <w:rFonts w:ascii="Times New Roman"/>
                <w:spacing w:val="-4"/>
                <w:sz w:val="21"/>
                <w:lang w:eastAsia="en-US"/>
              </w:rPr>
              <w:t>-</w:t>
            </w:r>
            <w:r>
              <w:rPr>
                <w:rFonts w:ascii="Times New Roman"/>
                <w:spacing w:val="-2"/>
                <w:sz w:val="21"/>
                <w:lang w:eastAsia="en-US"/>
              </w:rPr>
              <w:t>1.6409</w:t>
            </w:r>
          </w:p>
        </w:tc>
        <w:tc>
          <w:tcPr>
            <w:tcW w:w="879" w:type="dxa"/>
            <w:tcBorders>
              <w:bottom w:val="thickThinMediumGap" w:color="000000" w:sz="12" w:space="0"/>
            </w:tcBorders>
          </w:tcPr>
          <w:p w14:paraId="2368F247">
            <w:pPr>
              <w:pStyle w:val="12"/>
              <w:spacing w:before="92"/>
              <w:ind w:left="136" w:right="136"/>
              <w:rPr>
                <w:rFonts w:hint="eastAsia" w:ascii="Times New Roman"/>
                <w:sz w:val="21"/>
                <w:lang w:eastAsia="en-US"/>
              </w:rPr>
            </w:pPr>
            <w:r>
              <w:rPr>
                <w:rFonts w:ascii="Times New Roman"/>
                <w:spacing w:val="-2"/>
                <w:sz w:val="21"/>
                <w:lang w:eastAsia="en-US"/>
              </w:rPr>
              <w:t>0.0111</w:t>
            </w:r>
          </w:p>
        </w:tc>
        <w:tc>
          <w:tcPr>
            <w:tcW w:w="928" w:type="dxa"/>
            <w:tcBorders>
              <w:bottom w:val="thickThinMediumGap" w:color="000000" w:sz="12" w:space="0"/>
            </w:tcBorders>
          </w:tcPr>
          <w:p w14:paraId="0C234205">
            <w:pPr>
              <w:pStyle w:val="12"/>
              <w:spacing w:before="92"/>
              <w:ind w:left="145" w:right="111"/>
              <w:rPr>
                <w:rFonts w:hint="eastAsia" w:ascii="Times New Roman"/>
                <w:sz w:val="21"/>
                <w:lang w:eastAsia="en-US"/>
              </w:rPr>
            </w:pPr>
            <w:r>
              <w:rPr>
                <w:rFonts w:ascii="Times New Roman"/>
                <w:spacing w:val="-4"/>
                <w:sz w:val="21"/>
                <w:lang w:eastAsia="en-US"/>
              </w:rPr>
              <w:t>-</w:t>
            </w:r>
            <w:r>
              <w:rPr>
                <w:rFonts w:ascii="Times New Roman"/>
                <w:spacing w:val="-2"/>
                <w:sz w:val="21"/>
                <w:lang w:eastAsia="en-US"/>
              </w:rPr>
              <w:t>0.1042</w:t>
            </w:r>
          </w:p>
        </w:tc>
        <w:tc>
          <w:tcPr>
            <w:tcW w:w="1323" w:type="dxa"/>
            <w:tcBorders>
              <w:bottom w:val="thickThinMediumGap" w:color="000000" w:sz="12" w:space="0"/>
            </w:tcBorders>
          </w:tcPr>
          <w:p w14:paraId="3FA88472">
            <w:pPr>
              <w:pStyle w:val="12"/>
              <w:spacing w:before="92"/>
              <w:ind w:left="116" w:right="117"/>
              <w:rPr>
                <w:rFonts w:hint="eastAsia" w:ascii="Times New Roman"/>
                <w:sz w:val="21"/>
                <w:lang w:eastAsia="en-US"/>
              </w:rPr>
            </w:pPr>
            <w:r>
              <w:rPr>
                <w:rFonts w:ascii="Times New Roman"/>
                <w:spacing w:val="-2"/>
                <w:sz w:val="21"/>
                <w:lang w:eastAsia="en-US"/>
              </w:rPr>
              <w:t>-2.8238*10</w:t>
            </w:r>
            <w:r>
              <w:rPr>
                <w:rFonts w:ascii="Times New Roman"/>
                <w:spacing w:val="-2"/>
                <w:sz w:val="21"/>
                <w:vertAlign w:val="superscript"/>
                <w:lang w:eastAsia="en-US"/>
              </w:rPr>
              <w:t>-</w:t>
            </w:r>
            <w:r>
              <w:rPr>
                <w:rFonts w:ascii="Times New Roman"/>
                <w:spacing w:val="-10"/>
                <w:sz w:val="21"/>
                <w:vertAlign w:val="superscript"/>
                <w:lang w:eastAsia="en-US"/>
              </w:rPr>
              <w:t>9</w:t>
            </w:r>
          </w:p>
        </w:tc>
        <w:tc>
          <w:tcPr>
            <w:tcW w:w="893" w:type="dxa"/>
            <w:tcBorders>
              <w:bottom w:val="thickThinMediumGap" w:color="000000" w:sz="12" w:space="0"/>
            </w:tcBorders>
          </w:tcPr>
          <w:p w14:paraId="3EEDDFF5">
            <w:pPr>
              <w:pStyle w:val="12"/>
              <w:spacing w:before="92"/>
              <w:ind w:left="109" w:right="110"/>
              <w:rPr>
                <w:rFonts w:hint="eastAsia" w:ascii="Times New Roman"/>
                <w:sz w:val="21"/>
                <w:lang w:eastAsia="en-US"/>
              </w:rPr>
            </w:pPr>
            <w:r>
              <w:rPr>
                <w:rFonts w:ascii="Times New Roman"/>
                <w:spacing w:val="-4"/>
                <w:sz w:val="21"/>
                <w:lang w:eastAsia="en-US"/>
              </w:rPr>
              <w:t>-</w:t>
            </w:r>
            <w:r>
              <w:rPr>
                <w:rFonts w:ascii="Times New Roman"/>
                <w:spacing w:val="-2"/>
                <w:sz w:val="21"/>
                <w:lang w:eastAsia="en-US"/>
              </w:rPr>
              <w:t>0.0243</w:t>
            </w:r>
          </w:p>
        </w:tc>
        <w:tc>
          <w:tcPr>
            <w:tcW w:w="1242" w:type="dxa"/>
            <w:tcBorders>
              <w:bottom w:val="thickThinMediumGap" w:color="000000" w:sz="12" w:space="0"/>
            </w:tcBorders>
          </w:tcPr>
          <w:p w14:paraId="46B58BFA">
            <w:pPr>
              <w:pStyle w:val="12"/>
              <w:spacing w:before="92"/>
              <w:ind w:left="114" w:right="105"/>
              <w:rPr>
                <w:rFonts w:hint="eastAsia" w:ascii="Times New Roman"/>
                <w:sz w:val="21"/>
                <w:lang w:eastAsia="en-US"/>
              </w:rPr>
            </w:pPr>
            <w:r>
              <w:rPr>
                <w:rFonts w:ascii="Times New Roman"/>
                <w:spacing w:val="-2"/>
                <w:sz w:val="21"/>
                <w:lang w:eastAsia="en-US"/>
              </w:rPr>
              <w:t>5.3738*10</w:t>
            </w:r>
            <w:r>
              <w:rPr>
                <w:rFonts w:ascii="Times New Roman"/>
                <w:spacing w:val="-2"/>
                <w:sz w:val="21"/>
                <w:vertAlign w:val="superscript"/>
                <w:lang w:eastAsia="en-US"/>
              </w:rPr>
              <w:t>-</w:t>
            </w:r>
            <w:r>
              <w:rPr>
                <w:rFonts w:ascii="Times New Roman"/>
                <w:spacing w:val="-10"/>
                <w:sz w:val="21"/>
                <w:vertAlign w:val="superscript"/>
                <w:lang w:eastAsia="en-US"/>
              </w:rPr>
              <w:t>5</w:t>
            </w:r>
          </w:p>
        </w:tc>
      </w:tr>
    </w:tbl>
    <w:p w14:paraId="14DD05E6">
      <w:pPr>
        <w:pStyle w:val="12"/>
        <w:spacing w:before="171" w:line="214" w:lineRule="exact"/>
        <w:jc w:val="left"/>
        <w:rPr>
          <w:rFonts w:hint="eastAsia" w:ascii="Times New Roman" w:eastAsiaTheme="minorEastAsia"/>
          <w:sz w:val="23"/>
        </w:rPr>
      </w:pPr>
    </w:p>
    <w:p w14:paraId="77164230">
      <w:pPr>
        <w:tabs>
          <w:tab w:val="left" w:pos="837"/>
        </w:tabs>
        <w:spacing w:before="31"/>
        <w:rPr>
          <w:rFonts w:ascii="微软雅黑" w:eastAsia="微软雅黑"/>
          <w:b/>
          <w:spacing w:val="-1"/>
          <w:sz w:val="24"/>
        </w:rPr>
      </w:pPr>
      <w:r>
        <w:drawing>
          <wp:inline distT="0" distB="0" distL="0" distR="0">
            <wp:extent cx="5274310" cy="1470660"/>
            <wp:effectExtent l="0" t="0" r="13970" b="7620"/>
            <wp:docPr id="2061916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1624" name="图片 1"/>
                    <pic:cNvPicPr>
                      <a:picLocks noChangeAspect="1"/>
                    </pic:cNvPicPr>
                  </pic:nvPicPr>
                  <pic:blipFill>
                    <a:blip r:embed="rId36"/>
                    <a:stretch>
                      <a:fillRect/>
                    </a:stretch>
                  </pic:blipFill>
                  <pic:spPr>
                    <a:xfrm>
                      <a:off x="0" y="0"/>
                      <a:ext cx="5274310" cy="1470660"/>
                    </a:xfrm>
                    <a:prstGeom prst="rect">
                      <a:avLst/>
                    </a:prstGeom>
                  </pic:spPr>
                </pic:pic>
              </a:graphicData>
            </a:graphic>
          </wp:inline>
        </w:drawing>
      </w:r>
    </w:p>
    <w:p w14:paraId="34D754DE">
      <w:pPr>
        <w:tabs>
          <w:tab w:val="left" w:pos="837"/>
        </w:tabs>
        <w:spacing w:before="31"/>
        <w:ind w:firstLine="482" w:firstLineChars="200"/>
        <w:jc w:val="both"/>
        <w:rPr>
          <w:rFonts w:hint="eastAsia"/>
          <w:b/>
          <w:bCs/>
          <w:sz w:val="24"/>
          <w:szCs w:val="24"/>
          <w:lang w:val="en-US" w:eastAsia="zh-CN"/>
        </w:rPr>
      </w:pPr>
      <w:r>
        <w:rPr>
          <w:rFonts w:hint="eastAsia"/>
          <w:b/>
          <w:bCs/>
          <w:sz w:val="24"/>
          <w:szCs w:val="24"/>
          <w:lang w:val="en-US" w:eastAsia="zh-CN"/>
        </w:rPr>
        <w:t>7.3计算步骤</w:t>
      </w:r>
    </w:p>
    <w:p w14:paraId="71787479">
      <w:pPr>
        <w:pStyle w:val="4"/>
        <w:spacing w:before="5" w:line="242" w:lineRule="auto"/>
        <w:ind w:right="355"/>
        <w:rPr>
          <w:rFonts w:hint="eastAsia"/>
        </w:rPr>
      </w:pPr>
      <w:r>
        <w:rPr>
          <w:rFonts w:ascii="Times New Roman" w:eastAsia="Times New Roman"/>
          <w:b/>
          <w:i/>
        </w:rPr>
        <w:t>Step 1:</w:t>
      </w:r>
      <w:r>
        <w:rPr>
          <w:rFonts w:ascii="Times New Roman" w:eastAsia="Times New Roman"/>
          <w:b/>
          <w:i/>
          <w:spacing w:val="-28"/>
        </w:rPr>
        <w:t xml:space="preserve"> </w:t>
      </w:r>
      <w:r>
        <w:rPr>
          <w:rFonts w:hint="eastAsia" w:hAnsi="Cambria Math" w:asciiTheme="minorHAnsi" w:eastAsiaTheme="minorEastAsia" w:cstheme="minorBidi"/>
          <w:i w:val="0"/>
          <w:kern w:val="2"/>
          <w:sz w:val="21"/>
          <w:szCs w:val="24"/>
          <w:highlight w:val="none"/>
          <w:lang w:val="en-US" w:eastAsia="zh-CN" w:bidi="ar-SA"/>
        </w:rPr>
        <w:t>根据查阅出的不同年龄、不同病毒对不同人群得感染频率，将不同流感和不同人群划分；</w:t>
      </w:r>
    </w:p>
    <w:p w14:paraId="75B14395">
      <w:pPr>
        <w:spacing w:before="205" w:line="447" w:lineRule="exact"/>
        <w:rPr>
          <w:spacing w:val="-10"/>
          <w:sz w:val="24"/>
        </w:rPr>
      </w:pPr>
      <w:r>
        <mc:AlternateContent>
          <mc:Choice Requires="wps">
            <w:drawing>
              <wp:anchor distT="0" distB="0" distL="0" distR="0" simplePos="0" relativeHeight="251659264" behindDoc="1" locked="0" layoutInCell="1" allowOverlap="1">
                <wp:simplePos x="0" y="0"/>
                <wp:positionH relativeFrom="page">
                  <wp:posOffset>5032375</wp:posOffset>
                </wp:positionH>
                <wp:positionV relativeFrom="paragraph">
                  <wp:posOffset>116205</wp:posOffset>
                </wp:positionV>
                <wp:extent cx="45085" cy="99695"/>
                <wp:effectExtent l="0" t="0" r="0" b="0"/>
                <wp:wrapNone/>
                <wp:docPr id="82" name="Textbox 82"/>
                <wp:cNvGraphicFramePr/>
                <a:graphic xmlns:a="http://schemas.openxmlformats.org/drawingml/2006/main">
                  <a:graphicData uri="http://schemas.microsoft.com/office/word/2010/wordprocessingShape">
                    <wps:wsp>
                      <wps:cNvSpPr txBox="1"/>
                      <wps:spPr>
                        <a:xfrm>
                          <a:off x="0" y="0"/>
                          <a:ext cx="45085" cy="99695"/>
                        </a:xfrm>
                        <a:prstGeom prst="rect">
                          <a:avLst/>
                        </a:prstGeom>
                      </wps:spPr>
                      <wps:txbx>
                        <w:txbxContent>
                          <w:p w14:paraId="46469505">
                            <w:pPr>
                              <w:spacing w:line="156" w:lineRule="exact"/>
                              <w:rPr>
                                <w:rFonts w:hint="eastAsia" w:ascii="Times New Roman"/>
                                <w:i/>
                                <w:sz w:val="14"/>
                              </w:rPr>
                            </w:pPr>
                            <w:r>
                              <w:rPr>
                                <w:rFonts w:ascii="Times New Roman"/>
                                <w:i/>
                                <w:sz w:val="14"/>
                              </w:rPr>
                              <w:t>n</w:t>
                            </w:r>
                          </w:p>
                        </w:txbxContent>
                      </wps:txbx>
                      <wps:bodyPr wrap="square" lIns="0" tIns="0" rIns="0" bIns="0" rtlCol="0">
                        <a:noAutofit/>
                      </wps:bodyPr>
                    </wps:wsp>
                  </a:graphicData>
                </a:graphic>
              </wp:anchor>
            </w:drawing>
          </mc:Choice>
          <mc:Fallback>
            <w:pict>
              <v:shape id="Textbox 82" o:spid="_x0000_s1026" o:spt="202" type="#_x0000_t202" style="position:absolute;left:0pt;margin-left:396.25pt;margin-top:9.15pt;height:7.85pt;width:3.55pt;mso-position-horizontal-relative:page;z-index:-251657216;mso-width-relative:page;mso-height-relative:page;" filled="f" stroked="f" coordsize="21600,21600" o:gfxdata="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Bh&#10;+1x02QAAAAkBAAAPAAAAAAAAAAEAIAAAACIAAABkcnMvZG93bnJldi54bWxQSwECFAAUAAAACACH&#10;TuJAAIcgS7EBAABzAwAADgAAAAAAAAABACAAAAAoAQAAZHJzL2Uyb0RvYy54bWxQSwUGAAAAAAYA&#10;BgBZAQAASwUAAAAA&#10;">
                <v:fill on="f" focussize="0,0"/>
                <v:stroke on="f"/>
                <v:imagedata o:title=""/>
                <o:lock v:ext="edit" aspectratio="f"/>
                <v:textbox inset="0mm,0mm,0mm,0mm">
                  <w:txbxContent>
                    <w:p w14:paraId="46469505">
                      <w:pPr>
                        <w:spacing w:line="156" w:lineRule="exact"/>
                        <w:rPr>
                          <w:rFonts w:hint="eastAsia" w:ascii="Times New Roman"/>
                          <w:i/>
                          <w:sz w:val="14"/>
                        </w:rPr>
                      </w:pPr>
                      <w:r>
                        <w:rPr>
                          <w:rFonts w:ascii="Times New Roman"/>
                          <w:i/>
                          <w:sz w:val="14"/>
                        </w:rPr>
                        <w:t>n</w:t>
                      </w:r>
                    </w:p>
                  </w:txbxContent>
                </v:textbox>
              </v:shape>
            </w:pict>
          </mc:Fallback>
        </mc:AlternateContent>
      </w:r>
      <w:r>
        <w:rPr>
          <w:rFonts w:ascii="Times New Roman" w:hAnsi="Times New Roman" w:eastAsia="Times New Roman"/>
          <w:b/>
          <w:i/>
          <w:spacing w:val="-2"/>
          <w:sz w:val="24"/>
        </w:rPr>
        <w:t>Step</w:t>
      </w:r>
      <w:r>
        <w:rPr>
          <w:rFonts w:ascii="Times New Roman" w:hAnsi="Times New Roman" w:eastAsia="Times New Roman"/>
          <w:b/>
          <w:i/>
          <w:sz w:val="24"/>
        </w:rPr>
        <w:t xml:space="preserve"> </w:t>
      </w:r>
      <w:r>
        <w:rPr>
          <w:rFonts w:ascii="Times New Roman" w:hAnsi="Times New Roman" w:eastAsia="Times New Roman"/>
          <w:b/>
          <w:i/>
          <w:spacing w:val="-2"/>
          <w:sz w:val="24"/>
        </w:rPr>
        <w:t>2:</w:t>
      </w:r>
      <w:r>
        <w:rPr>
          <w:rFonts w:ascii="Times New Roman" w:hAnsi="Times New Roman" w:eastAsia="Times New Roman"/>
          <w:b/>
          <w:i/>
          <w:spacing w:val="-28"/>
          <w:sz w:val="24"/>
        </w:rPr>
        <w:t xml:space="preserve"> </w:t>
      </w:r>
      <w:r>
        <w:rPr>
          <w:rFonts w:hint="eastAsia" w:hAnsi="Cambria Math" w:asciiTheme="minorHAnsi" w:eastAsiaTheme="minorEastAsia" w:cstheme="minorBidi"/>
          <w:i w:val="0"/>
          <w:kern w:val="2"/>
          <w:sz w:val="21"/>
          <w:szCs w:val="24"/>
          <w:highlight w:val="none"/>
          <w:lang w:val="en-US" w:eastAsia="zh-CN" w:bidi="ar-SA"/>
        </w:rPr>
        <w:t>定义一个总体 X 为离散型的最大似然函数</w:t>
      </w:r>
      <w:r>
        <w:rPr>
          <w:spacing w:val="-8"/>
          <w:sz w:val="24"/>
        </w:rPr>
        <w:t xml:space="preserve"> </w:t>
      </w:r>
      <w:r>
        <w:rPr>
          <w:rFonts w:ascii="Times New Roman" w:hAnsi="Times New Roman" w:eastAsia="Times New Roman"/>
          <w:i/>
          <w:spacing w:val="-2"/>
          <w:position w:val="1"/>
          <w:sz w:val="24"/>
        </w:rPr>
        <w:t>L</w:t>
      </w:r>
      <w:r>
        <w:rPr>
          <w:rFonts w:ascii="Times New Roman" w:hAnsi="Times New Roman" w:eastAsia="Times New Roman"/>
          <w:i/>
          <w:spacing w:val="-34"/>
          <w:position w:val="1"/>
          <w:sz w:val="24"/>
        </w:rPr>
        <w:t xml:space="preserve"> </w:t>
      </w:r>
      <w:r>
        <w:rPr>
          <w:rFonts w:ascii="Symbol" w:hAnsi="Symbol" w:eastAsia="Symbol"/>
          <w:spacing w:val="-2"/>
          <w:sz w:val="32"/>
        </w:rPr>
        <w:t></w:t>
      </w:r>
      <w:r>
        <w:rPr>
          <w:rFonts w:ascii="Symbol" w:hAnsi="Symbol" w:eastAsia="Symbol"/>
          <w:spacing w:val="-2"/>
          <w:position w:val="1"/>
          <w:sz w:val="25"/>
        </w:rPr>
        <w:t></w:t>
      </w:r>
      <w:r>
        <w:rPr>
          <w:rFonts w:ascii="Times New Roman" w:hAnsi="Times New Roman" w:eastAsia="Times New Roman"/>
          <w:spacing w:val="-9"/>
          <w:position w:val="1"/>
          <w:sz w:val="25"/>
        </w:rPr>
        <w:t xml:space="preserve"> </w:t>
      </w:r>
      <w:r>
        <w:rPr>
          <w:rFonts w:ascii="Symbol" w:hAnsi="Symbol" w:eastAsia="Symbol"/>
          <w:spacing w:val="-2"/>
          <w:sz w:val="32"/>
        </w:rPr>
        <w:t></w:t>
      </w:r>
      <w:r>
        <w:rPr>
          <w:rFonts w:ascii="Times New Roman" w:hAnsi="Times New Roman" w:eastAsia="Times New Roman"/>
          <w:spacing w:val="-28"/>
          <w:sz w:val="32"/>
        </w:rPr>
        <w:t xml:space="preserve"> </w:t>
      </w:r>
      <w:r>
        <w:rPr>
          <w:rFonts w:ascii="Symbol" w:hAnsi="Symbol" w:eastAsia="Symbol"/>
          <w:spacing w:val="-2"/>
          <w:position w:val="1"/>
          <w:sz w:val="24"/>
        </w:rPr>
        <w:t></w:t>
      </w:r>
      <w:r>
        <w:rPr>
          <w:rFonts w:ascii="Times New Roman" w:hAnsi="Times New Roman" w:eastAsia="Times New Roman"/>
          <w:spacing w:val="-14"/>
          <w:position w:val="1"/>
          <w:sz w:val="24"/>
        </w:rPr>
        <w:t xml:space="preserve"> </w:t>
      </w:r>
      <w:r>
        <w:rPr>
          <w:rFonts w:ascii="Symbol" w:hAnsi="Symbol" w:eastAsia="Symbol"/>
          <w:spacing w:val="-2"/>
          <w:position w:val="-4"/>
          <w:sz w:val="36"/>
        </w:rPr>
        <w:t></w:t>
      </w:r>
      <w:r>
        <w:rPr>
          <w:rFonts w:ascii="Times New Roman" w:hAnsi="Times New Roman" w:eastAsia="Times New Roman"/>
          <w:spacing w:val="-33"/>
          <w:position w:val="-4"/>
          <w:sz w:val="36"/>
        </w:rPr>
        <w:t xml:space="preserve"> </w:t>
      </w:r>
      <w:r>
        <w:rPr>
          <w:rFonts w:ascii="Times New Roman" w:hAnsi="Times New Roman" w:eastAsia="Times New Roman"/>
          <w:i/>
          <w:spacing w:val="-2"/>
          <w:position w:val="1"/>
          <w:sz w:val="24"/>
        </w:rPr>
        <w:t>p</w:t>
      </w:r>
      <w:r>
        <w:rPr>
          <w:rFonts w:ascii="Times New Roman" w:hAnsi="Times New Roman" w:eastAsia="Times New Roman"/>
          <w:i/>
          <w:spacing w:val="-32"/>
          <w:position w:val="1"/>
          <w:sz w:val="24"/>
        </w:rPr>
        <w:t xml:space="preserve"> </w:t>
      </w:r>
      <w:r>
        <w:rPr>
          <w:rFonts w:ascii="Symbol" w:hAnsi="Symbol" w:eastAsia="Symbol"/>
          <w:spacing w:val="-2"/>
          <w:position w:val="-1"/>
          <w:sz w:val="38"/>
        </w:rPr>
        <w:t></w:t>
      </w:r>
      <w:r>
        <w:rPr>
          <w:rFonts w:ascii="Times New Roman" w:hAnsi="Times New Roman" w:eastAsia="Times New Roman"/>
          <w:i/>
          <w:spacing w:val="-2"/>
          <w:position w:val="1"/>
          <w:sz w:val="24"/>
        </w:rPr>
        <w:t>x</w:t>
      </w:r>
      <w:r>
        <w:rPr>
          <w:rFonts w:ascii="Times New Roman" w:hAnsi="Times New Roman" w:eastAsia="Times New Roman"/>
          <w:spacing w:val="-2"/>
          <w:position w:val="-4"/>
          <w:sz w:val="14"/>
        </w:rPr>
        <w:t>1</w:t>
      </w:r>
      <w:r>
        <w:rPr>
          <w:rFonts w:ascii="Symbol" w:hAnsi="Symbol" w:eastAsia="Symbol"/>
          <w:spacing w:val="-2"/>
          <w:position w:val="2"/>
          <w:sz w:val="24"/>
        </w:rPr>
        <w:t></w:t>
      </w:r>
      <w:r>
        <w:rPr>
          <w:rFonts w:ascii="Times New Roman" w:hAnsi="Times New Roman" w:eastAsia="Times New Roman"/>
          <w:i/>
          <w:spacing w:val="-2"/>
          <w:position w:val="-4"/>
          <w:sz w:val="14"/>
        </w:rPr>
        <w:t>j</w:t>
      </w:r>
      <w:r>
        <w:rPr>
          <w:rFonts w:ascii="Times New Roman" w:hAnsi="Times New Roman" w:eastAsia="Times New Roman"/>
          <w:i/>
          <w:spacing w:val="-10"/>
          <w:position w:val="-4"/>
          <w:sz w:val="14"/>
        </w:rPr>
        <w:t xml:space="preserve"> </w:t>
      </w:r>
      <w:r>
        <w:rPr>
          <w:rFonts w:ascii="Times New Roman" w:hAnsi="Times New Roman" w:eastAsia="Times New Roman"/>
          <w:spacing w:val="-2"/>
          <w:position w:val="1"/>
          <w:sz w:val="24"/>
        </w:rPr>
        <w:t>;</w:t>
      </w:r>
      <w:r>
        <w:rPr>
          <w:rFonts w:ascii="Symbol" w:hAnsi="Symbol" w:eastAsia="Symbol"/>
          <w:spacing w:val="-2"/>
          <w:position w:val="1"/>
          <w:sz w:val="25"/>
        </w:rPr>
        <w:t></w:t>
      </w:r>
      <w:r>
        <w:rPr>
          <w:rFonts w:ascii="Times New Roman" w:hAnsi="Times New Roman" w:eastAsia="Times New Roman"/>
          <w:spacing w:val="-7"/>
          <w:position w:val="1"/>
          <w:sz w:val="25"/>
        </w:rPr>
        <w:t xml:space="preserve"> </w:t>
      </w:r>
      <w:r>
        <w:rPr>
          <w:rFonts w:ascii="Symbol" w:hAnsi="Symbol" w:eastAsia="Symbol"/>
          <w:spacing w:val="-2"/>
          <w:position w:val="-1"/>
          <w:sz w:val="38"/>
        </w:rPr>
        <w:t></w:t>
      </w:r>
      <w:r>
        <w:rPr>
          <w:rFonts w:ascii="Times New Roman" w:hAnsi="Times New Roman" w:eastAsia="Times New Roman"/>
          <w:spacing w:val="-54"/>
          <w:position w:val="-1"/>
          <w:sz w:val="38"/>
        </w:rPr>
        <w:t xml:space="preserve"> </w:t>
      </w:r>
      <w:r>
        <w:rPr>
          <w:rFonts w:hint="eastAsia" w:hAnsi="Cambria Math" w:asciiTheme="minorHAnsi" w:eastAsiaTheme="minorEastAsia" w:cstheme="minorBidi"/>
          <w:i w:val="0"/>
          <w:kern w:val="2"/>
          <w:sz w:val="21"/>
          <w:szCs w:val="24"/>
          <w:highlight w:val="none"/>
          <w:lang w:val="en-US" w:eastAsia="zh-CN" w:bidi="ar-SA"/>
        </w:rPr>
        <w:t>；并对其两边同时取对数得到</w:t>
      </w:r>
      <w:r>
        <w:rPr>
          <w:rFonts w:ascii="Times New Roman" w:hAnsi="Times New Roman" w:eastAsia="Times New Roman"/>
          <w:spacing w:val="-2"/>
          <w:sz w:val="24"/>
        </w:rPr>
        <w:t>ln</w:t>
      </w:r>
      <w:r>
        <w:rPr>
          <w:rFonts w:ascii="Times New Roman" w:hAnsi="Times New Roman" w:eastAsia="Times New Roman"/>
          <w:spacing w:val="-15"/>
          <w:sz w:val="24"/>
        </w:rPr>
        <w:t xml:space="preserve"> </w:t>
      </w:r>
      <w:r>
        <w:rPr>
          <w:rFonts w:ascii="Times New Roman" w:hAnsi="Times New Roman" w:eastAsia="Times New Roman"/>
          <w:i/>
          <w:spacing w:val="-2"/>
          <w:sz w:val="24"/>
        </w:rPr>
        <w:t>L</w:t>
      </w:r>
      <w:r>
        <w:rPr>
          <w:rFonts w:ascii="Times New Roman" w:hAnsi="Times New Roman" w:eastAsia="Times New Roman"/>
          <w:i/>
          <w:spacing w:val="-36"/>
          <w:sz w:val="24"/>
        </w:rPr>
        <w:t xml:space="preserve"> </w:t>
      </w:r>
      <w:r>
        <w:rPr>
          <w:rFonts w:ascii="Symbol" w:hAnsi="Symbol" w:eastAsia="Symbol"/>
          <w:spacing w:val="-2"/>
          <w:position w:val="-1"/>
          <w:sz w:val="31"/>
        </w:rPr>
        <w:t></w:t>
      </w:r>
      <w:r>
        <w:rPr>
          <w:rFonts w:ascii="Symbol" w:hAnsi="Symbol" w:eastAsia="Symbol"/>
          <w:spacing w:val="-2"/>
          <w:sz w:val="25"/>
        </w:rPr>
        <w:t></w:t>
      </w:r>
      <w:r>
        <w:rPr>
          <w:rFonts w:ascii="Times New Roman" w:hAnsi="Times New Roman" w:eastAsia="Times New Roman"/>
          <w:spacing w:val="-14"/>
          <w:sz w:val="25"/>
        </w:rPr>
        <w:t xml:space="preserve"> </w:t>
      </w:r>
      <w:r>
        <w:rPr>
          <w:rFonts w:ascii="Symbol" w:hAnsi="Symbol" w:eastAsia="Symbol"/>
          <w:spacing w:val="-2"/>
          <w:position w:val="-1"/>
          <w:sz w:val="31"/>
        </w:rPr>
        <w:t></w:t>
      </w:r>
      <w:r>
        <w:rPr>
          <w:rFonts w:ascii="Times New Roman" w:hAnsi="Times New Roman" w:eastAsia="Times New Roman"/>
          <w:spacing w:val="-26"/>
          <w:position w:val="-1"/>
          <w:sz w:val="31"/>
        </w:rPr>
        <w:t xml:space="preserve"> </w:t>
      </w:r>
      <w:r>
        <w:rPr>
          <w:rFonts w:ascii="Symbol" w:hAnsi="Symbol" w:eastAsia="Symbol"/>
          <w:spacing w:val="-2"/>
          <w:sz w:val="24"/>
        </w:rPr>
        <w:t></w:t>
      </w:r>
      <w:r>
        <w:rPr>
          <w:rFonts w:ascii="Times New Roman" w:hAnsi="Times New Roman" w:eastAsia="Times New Roman"/>
          <w:spacing w:val="-13"/>
          <w:sz w:val="24"/>
        </w:rPr>
        <w:t xml:space="preserve"> </w:t>
      </w:r>
      <w:r>
        <w:rPr>
          <w:rFonts w:ascii="Symbol" w:hAnsi="Symbol" w:eastAsia="Symbol"/>
          <w:spacing w:val="-2"/>
          <w:position w:val="-5"/>
          <w:sz w:val="36"/>
        </w:rPr>
        <w:t></w:t>
      </w:r>
      <w:r>
        <w:rPr>
          <w:rFonts w:ascii="Times New Roman" w:hAnsi="Times New Roman" w:eastAsia="Times New Roman"/>
          <w:spacing w:val="-2"/>
          <w:sz w:val="24"/>
        </w:rPr>
        <w:t>ln</w:t>
      </w:r>
      <w:r>
        <w:rPr>
          <w:rFonts w:ascii="Times New Roman" w:hAnsi="Times New Roman" w:eastAsia="Times New Roman"/>
          <w:spacing w:val="-4"/>
          <w:sz w:val="24"/>
        </w:rPr>
        <w:t xml:space="preserve"> </w:t>
      </w:r>
      <w:r>
        <w:rPr>
          <w:rFonts w:ascii="Times New Roman" w:hAnsi="Times New Roman" w:eastAsia="Times New Roman"/>
          <w:i/>
          <w:spacing w:val="-2"/>
          <w:sz w:val="24"/>
        </w:rPr>
        <w:t>p</w:t>
      </w:r>
      <w:r>
        <w:rPr>
          <w:rFonts w:ascii="Times New Roman" w:hAnsi="Times New Roman" w:eastAsia="Times New Roman"/>
          <w:i/>
          <w:spacing w:val="-33"/>
          <w:sz w:val="24"/>
        </w:rPr>
        <w:t xml:space="preserve"> </w:t>
      </w:r>
      <w:r>
        <w:rPr>
          <w:rFonts w:ascii="Symbol" w:hAnsi="Symbol" w:eastAsia="Symbol"/>
          <w:spacing w:val="-2"/>
          <w:position w:val="-2"/>
          <w:sz w:val="37"/>
        </w:rPr>
        <w:t></w:t>
      </w:r>
      <w:r>
        <w:rPr>
          <w:rFonts w:ascii="Times New Roman" w:hAnsi="Times New Roman" w:eastAsia="Times New Roman"/>
          <w:i/>
          <w:spacing w:val="-2"/>
          <w:sz w:val="24"/>
        </w:rPr>
        <w:t>x</w:t>
      </w:r>
      <w:r>
        <w:rPr>
          <w:rFonts w:ascii="Times New Roman" w:hAnsi="Times New Roman" w:eastAsia="Times New Roman"/>
          <w:spacing w:val="-2"/>
          <w:position w:val="-5"/>
          <w:sz w:val="14"/>
        </w:rPr>
        <w:t>1</w:t>
      </w:r>
      <w:r>
        <w:rPr>
          <w:rFonts w:ascii="Symbol" w:hAnsi="Symbol" w:eastAsia="Symbol"/>
          <w:spacing w:val="-2"/>
          <w:position w:val="1"/>
          <w:sz w:val="24"/>
        </w:rPr>
        <w:t></w:t>
      </w:r>
      <w:r>
        <w:rPr>
          <w:rFonts w:ascii="Times New Roman" w:hAnsi="Times New Roman" w:eastAsia="Times New Roman"/>
          <w:i/>
          <w:spacing w:val="-2"/>
          <w:position w:val="-5"/>
          <w:sz w:val="14"/>
        </w:rPr>
        <w:t>j</w:t>
      </w:r>
      <w:r>
        <w:rPr>
          <w:rFonts w:ascii="Times New Roman" w:hAnsi="Times New Roman" w:eastAsia="Times New Roman"/>
          <w:i/>
          <w:spacing w:val="-10"/>
          <w:position w:val="-5"/>
          <w:sz w:val="14"/>
        </w:rPr>
        <w:t xml:space="preserve"> </w:t>
      </w:r>
      <w:r>
        <w:rPr>
          <w:rFonts w:ascii="Times New Roman" w:hAnsi="Times New Roman" w:eastAsia="Times New Roman"/>
          <w:spacing w:val="-2"/>
          <w:sz w:val="24"/>
        </w:rPr>
        <w:t>;</w:t>
      </w:r>
      <w:r>
        <w:rPr>
          <w:rFonts w:ascii="Symbol" w:hAnsi="Symbol" w:eastAsia="Symbol"/>
          <w:spacing w:val="-2"/>
          <w:sz w:val="25"/>
        </w:rPr>
        <w:t></w:t>
      </w:r>
      <w:r>
        <w:rPr>
          <w:rFonts w:ascii="Times New Roman" w:hAnsi="Times New Roman" w:eastAsia="Times New Roman"/>
          <w:spacing w:val="-12"/>
          <w:sz w:val="25"/>
        </w:rPr>
        <w:t xml:space="preserve"> </w:t>
      </w:r>
      <w:r>
        <w:rPr>
          <w:rFonts w:ascii="Symbol" w:hAnsi="Symbol" w:eastAsia="Symbol"/>
          <w:spacing w:val="-2"/>
          <w:position w:val="-2"/>
          <w:sz w:val="37"/>
        </w:rPr>
        <w:t></w:t>
      </w:r>
      <w:r>
        <w:rPr>
          <w:rFonts w:ascii="Times New Roman" w:hAnsi="Times New Roman" w:eastAsia="Times New Roman"/>
          <w:spacing w:val="-45"/>
          <w:position w:val="-2"/>
          <w:sz w:val="37"/>
        </w:rPr>
        <w:t xml:space="preserve"> </w:t>
      </w:r>
      <w:r>
        <w:rPr>
          <w:spacing w:val="-10"/>
          <w:sz w:val="24"/>
        </w:rPr>
        <w:t>；</w:t>
      </w:r>
    </w:p>
    <w:p w14:paraId="11624132">
      <w:pPr>
        <w:pStyle w:val="4"/>
        <w:spacing w:before="82"/>
        <w:rPr>
          <w:rFonts w:hint="eastAsia" w:eastAsiaTheme="minorEastAsia"/>
        </w:rPr>
      </w:pPr>
      <w:bookmarkStart w:id="0" w:name="_Hlk172648918"/>
      <w:r>
        <w:rPr>
          <w:rFonts w:ascii="Times New Roman" w:eastAsia="Times New Roman"/>
          <w:b/>
          <w:i/>
        </w:rPr>
        <w:t>Step 3:</w:t>
      </w:r>
      <w:r>
        <w:rPr>
          <w:rFonts w:ascii="Times New Roman" w:eastAsia="Times New Roman"/>
          <w:b/>
          <w:i/>
          <w:spacing w:val="-28"/>
        </w:rPr>
        <w:t xml:space="preserve"> </w:t>
      </w:r>
      <w:bookmarkStart w:id="1" w:name="_Hlk172648859"/>
      <w:bookmarkStart w:id="2" w:name="_Hlk172648823"/>
      <w:r>
        <w:rPr>
          <w:rFonts w:hint="eastAsia" w:hAnsi="Cambria Math" w:asciiTheme="minorHAnsi" w:eastAsiaTheme="minorEastAsia" w:cstheme="minorBidi"/>
          <w:i w:val="0"/>
          <w:kern w:val="2"/>
          <w:sz w:val="21"/>
          <w:szCs w:val="24"/>
          <w:highlight w:val="none"/>
          <w:lang w:val="en-US" w:eastAsia="zh-CN" w:bidi="ar-SA"/>
        </w:rPr>
        <w:t>首先对对数似然函数的各个权重求偏导</w:t>
      </w:r>
      <w:bookmarkEnd w:id="1"/>
      <w:r>
        <w:rPr>
          <w:rFonts w:hint="eastAsia" w:hAnsi="Cambria Math" w:asciiTheme="minorHAnsi" w:eastAsiaTheme="minorEastAsia" w:cstheme="minorBidi"/>
          <w:i w:val="0"/>
          <w:kern w:val="2"/>
          <w:sz w:val="21"/>
          <w:szCs w:val="24"/>
          <w:highlight w:val="none"/>
          <w:lang w:val="en-US" w:eastAsia="zh-CN" w:bidi="ar-SA"/>
        </w:rPr>
        <w:t>，</w:t>
      </w:r>
      <w:bookmarkStart w:id="3" w:name="_Hlk172648866"/>
      <w:r>
        <w:rPr>
          <w:rFonts w:hint="eastAsia" w:hAnsi="Cambria Math" w:asciiTheme="minorHAnsi" w:eastAsiaTheme="minorEastAsia" w:cstheme="minorBidi"/>
          <w:i w:val="0"/>
          <w:kern w:val="2"/>
          <w:sz w:val="21"/>
          <w:szCs w:val="24"/>
          <w:highlight w:val="none"/>
          <w:lang w:val="en-US" w:eastAsia="zh-CN" w:bidi="ar-SA"/>
        </w:rPr>
        <w:t>其次令之为 0 即可得到最大似然估计值</w:t>
      </w:r>
      <w:bookmarkEnd w:id="3"/>
      <w:r>
        <w:rPr>
          <w:rFonts w:hint="eastAsia" w:hAnsi="Cambria Math" w:asciiTheme="minorHAnsi" w:eastAsiaTheme="minorEastAsia" w:cstheme="minorBidi"/>
          <w:i w:val="0"/>
          <w:kern w:val="2"/>
          <w:sz w:val="21"/>
          <w:szCs w:val="24"/>
          <w:highlight w:val="none"/>
          <w:lang w:val="en-US" w:eastAsia="zh-CN" w:bidi="ar-SA"/>
        </w:rPr>
        <w:t>，即</w:t>
      </w:r>
      <w:r>
        <w:rPr>
          <w:rFonts w:ascii="Symbol" w:hAnsi="Symbol" w:eastAsia="Symbol"/>
          <w:sz w:val="25"/>
        </w:rPr>
        <w:t></w:t>
      </w:r>
      <w:r>
        <w:rPr>
          <w:rFonts w:ascii="Times New Roman" w:hAnsi="Times New Roman" w:eastAsia="Times New Roman"/>
          <w:spacing w:val="-38"/>
          <w:sz w:val="25"/>
        </w:rPr>
        <w:t xml:space="preserve"> </w:t>
      </w:r>
      <w:r>
        <w:rPr>
          <w:rFonts w:ascii="Times New Roman" w:hAnsi="Times New Roman" w:eastAsia="Times New Roman"/>
          <w:sz w:val="25"/>
          <w:vertAlign w:val="subscript"/>
        </w:rPr>
        <w:t>0</w:t>
      </w:r>
      <w:r>
        <w:rPr>
          <w:spacing w:val="-95"/>
        </w:rPr>
        <w:t>、</w:t>
      </w:r>
      <w:r>
        <w:rPr>
          <w:rFonts w:ascii="Symbol" w:hAnsi="Symbol" w:eastAsia="Symbol"/>
          <w:sz w:val="25"/>
        </w:rPr>
        <w:t></w:t>
      </w:r>
      <w:r>
        <w:rPr>
          <w:rFonts w:ascii="Times New Roman" w:hAnsi="Times New Roman" w:eastAsia="Times New Roman"/>
          <w:sz w:val="25"/>
          <w:vertAlign w:val="subscript"/>
        </w:rPr>
        <w:t>1</w:t>
      </w:r>
      <w:r>
        <w:rPr>
          <w:spacing w:val="-95"/>
        </w:rPr>
        <w:t>、</w:t>
      </w:r>
      <w:r>
        <w:rPr>
          <w:rFonts w:ascii="Symbol" w:hAnsi="Symbol" w:eastAsia="Symbol"/>
          <w:sz w:val="25"/>
        </w:rPr>
        <w:t></w:t>
      </w:r>
      <w:r>
        <w:rPr>
          <w:rFonts w:ascii="Times New Roman" w:hAnsi="Times New Roman" w:eastAsia="Times New Roman"/>
          <w:spacing w:val="-36"/>
          <w:sz w:val="25"/>
        </w:rPr>
        <w:t xml:space="preserve"> </w:t>
      </w:r>
      <w:r>
        <w:rPr>
          <w:rFonts w:ascii="Times New Roman" w:hAnsi="Times New Roman" w:eastAsia="Times New Roman"/>
          <w:sz w:val="25"/>
          <w:vertAlign w:val="subscript"/>
        </w:rPr>
        <w:t>2</w:t>
      </w:r>
      <w:r>
        <w:rPr>
          <w:spacing w:val="-95"/>
        </w:rPr>
        <w:t>、</w:t>
      </w:r>
      <w:r>
        <w:rPr>
          <w:rFonts w:ascii="Symbol" w:hAnsi="Symbol" w:eastAsia="Symbol"/>
          <w:sz w:val="25"/>
        </w:rPr>
        <w:t></w:t>
      </w:r>
      <w:r>
        <w:rPr>
          <w:rFonts w:ascii="Times New Roman" w:hAnsi="Times New Roman" w:eastAsia="Times New Roman"/>
          <w:spacing w:val="-41"/>
          <w:sz w:val="25"/>
        </w:rPr>
        <w:t xml:space="preserve"> </w:t>
      </w:r>
      <w:r>
        <w:rPr>
          <w:rFonts w:ascii="Times New Roman" w:hAnsi="Times New Roman" w:eastAsia="Times New Roman"/>
          <w:sz w:val="25"/>
          <w:vertAlign w:val="subscript"/>
        </w:rPr>
        <w:t>3</w:t>
      </w:r>
      <w:r>
        <w:rPr>
          <w:spacing w:val="-95"/>
        </w:rPr>
        <w:t>、</w:t>
      </w:r>
      <w:r>
        <w:rPr>
          <w:rFonts w:ascii="Symbol" w:hAnsi="Symbol" w:eastAsia="Symbol"/>
          <w:sz w:val="25"/>
        </w:rPr>
        <w:t></w:t>
      </w:r>
      <w:r>
        <w:rPr>
          <w:rFonts w:ascii="Times New Roman" w:hAnsi="Times New Roman" w:eastAsia="Times New Roman"/>
          <w:spacing w:val="-37"/>
          <w:sz w:val="25"/>
        </w:rPr>
        <w:t xml:space="preserve"> </w:t>
      </w:r>
      <w:r>
        <w:rPr>
          <w:rFonts w:ascii="Times New Roman" w:hAnsi="Times New Roman" w:eastAsia="Times New Roman"/>
          <w:sz w:val="25"/>
          <w:vertAlign w:val="subscript"/>
        </w:rPr>
        <w:t>4</w:t>
      </w:r>
      <w:r>
        <w:rPr>
          <w:spacing w:val="-10"/>
        </w:rPr>
        <w:t>、</w:t>
      </w:r>
      <w:r>
        <w:rPr>
          <w:rFonts w:ascii="Symbol" w:hAnsi="Symbol" w:eastAsia="Symbol"/>
          <w:sz w:val="25"/>
        </w:rPr>
        <w:t></w:t>
      </w:r>
      <w:r>
        <w:rPr>
          <w:rFonts w:ascii="Times New Roman" w:hAnsi="Times New Roman" w:eastAsia="Times New Roman"/>
          <w:spacing w:val="-41"/>
          <w:sz w:val="25"/>
        </w:rPr>
        <w:t xml:space="preserve"> </w:t>
      </w:r>
      <w:r>
        <w:rPr>
          <w:rFonts w:ascii="Times New Roman" w:hAnsi="Times New Roman" w:eastAsia="Times New Roman"/>
          <w:sz w:val="25"/>
          <w:vertAlign w:val="subscript"/>
        </w:rPr>
        <w:t>5</w:t>
      </w:r>
      <w:bookmarkEnd w:id="2"/>
      <w:r>
        <w:rPr>
          <w:spacing w:val="26"/>
        </w:rPr>
        <w:t>。</w:t>
      </w:r>
      <w:bookmarkEnd w:id="0"/>
    </w:p>
    <w:p w14:paraId="1DDBD2D4">
      <w:pPr>
        <w:pStyle w:val="2"/>
        <w:tabs>
          <w:tab w:val="left" w:pos="658"/>
        </w:tabs>
        <w:spacing w:line="426" w:lineRule="exact"/>
        <w:ind w:lef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7.4评估与分析</w:t>
      </w:r>
    </w:p>
    <w:p w14:paraId="0B38E779">
      <w:pPr>
        <w:pStyle w:val="2"/>
        <w:tabs>
          <w:tab w:val="left" w:pos="658"/>
        </w:tabs>
        <w:spacing w:line="426" w:lineRule="exact"/>
        <w:ind w:left="0" w:firstLine="0"/>
        <w:rPr>
          <w:rFonts w:hint="eastAsia" w:asciiTheme="minorHAnsi" w:hAnsiTheme="minorHAnsi" w:eastAsiaTheme="minorEastAsia" w:cstheme="minorBidi"/>
          <w:b/>
          <w:bCs/>
          <w:kern w:val="2"/>
          <w:sz w:val="24"/>
          <w:szCs w:val="24"/>
          <w:lang w:val="en-US" w:eastAsia="zh-CN" w:bidi="ar-SA"/>
        </w:rPr>
      </w:pPr>
    </w:p>
    <w:p w14:paraId="4F798123">
      <w:pPr>
        <w:pStyle w:val="2"/>
        <w:tabs>
          <w:tab w:val="left" w:pos="658"/>
        </w:tabs>
        <w:spacing w:line="426" w:lineRule="exact"/>
        <w:ind w:left="0" w:firstLine="420" w:firstLineChars="200"/>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7.4.1数据收集和预处理</w:t>
      </w:r>
    </w:p>
    <w:p w14:paraId="035BEE24">
      <w:pPr>
        <w:widowControl/>
        <w:autoSpaceDE/>
        <w:autoSpaceDN/>
        <w:spacing w:before="150" w:line="390" w:lineRule="atLeast"/>
        <w:ind w:firstLine="420" w:firstLineChars="0"/>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首先，我们收集关于不同年龄段人群中，各种流感类型感染数的历史数据。数据可以来自于医疗机构、健康部门或研究文献。数据应该包括：</w:t>
      </w:r>
    </w:p>
    <w:p w14:paraId="78CB870F">
      <w:pPr>
        <w:widowControl/>
        <w:numPr>
          <w:ilvl w:val="0"/>
          <w:numId w:val="1"/>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各年龄段人口数量</w:t>
      </w:r>
    </w:p>
    <w:p w14:paraId="33093C31">
      <w:pPr>
        <w:widowControl/>
        <w:numPr>
          <w:ilvl w:val="0"/>
          <w:numId w:val="1"/>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各类型流感的感染病例数</w:t>
      </w:r>
    </w:p>
    <w:p w14:paraId="0456F374">
      <w:pPr>
        <w:widowControl/>
        <w:numPr>
          <w:ilvl w:val="0"/>
          <w:numId w:val="1"/>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流感的季节流行情况</w:t>
      </w:r>
    </w:p>
    <w:p w14:paraId="16C65FD7">
      <w:pPr>
        <w:widowControl/>
        <w:autoSpaceDE/>
        <w:autoSpaceDN/>
        <w:spacing w:before="150" w:line="390" w:lineRule="atLeast"/>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预处理工作可能包括清洗数据，确保数据完整性，去除异常值，以及将数据标准化以便于分析。</w:t>
      </w:r>
    </w:p>
    <w:p w14:paraId="0EC8DE12">
      <w:pPr>
        <w:widowControl/>
        <w:autoSpaceDE/>
        <w:autoSpaceDN/>
        <w:spacing w:before="100" w:beforeAutospacing="1" w:after="100" w:afterAutospacing="1"/>
        <w:ind w:firstLine="420" w:firstLineChars="20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7.4.2风险评分指标的建立</w:t>
      </w:r>
    </w:p>
    <w:p w14:paraId="2E7318C7">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为了量化风险，我们需要建立一个风险评分指标。这个指标可以基于流感的传播率、致病性、致死率等因素。一种简单的风险评分模型可以表达为：</w:t>
      </w:r>
    </w:p>
    <w:p w14:paraId="0C73F369">
      <w:pPr>
        <w:widowControl/>
        <w:autoSpaceDE/>
        <w:autoSpaceDN/>
        <w:spacing w:before="100" w:beforeAutospacing="1" w:after="100" w:afterAutospacing="1"/>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这里，“感染数”是指在特定时间段内该类型流感的病例总数，“人口总数”是指该年龄段的人群总数，“致死率”是根据历史数据计算得出的该流感类型的平均致死率。</w:t>
      </w:r>
    </w:p>
    <w:p w14:paraId="52C7D897">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7.4.3风险等级的划分</w:t>
      </w:r>
    </w:p>
    <w:p w14:paraId="5994F841">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基于上述风险评分，我们将流感类型和人群分为不同的风险等级。例如：</w:t>
      </w:r>
    </w:p>
    <w:p w14:paraId="4304BA51">
      <w:pPr>
        <w:widowControl/>
        <w:numPr>
          <w:ilvl w:val="0"/>
          <w:numId w:val="2"/>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高风险：风险评分位于最高百分位（如第95百分位数以上）</w:t>
      </w:r>
    </w:p>
    <w:p w14:paraId="276C9410">
      <w:pPr>
        <w:widowControl/>
        <w:numPr>
          <w:ilvl w:val="0"/>
          <w:numId w:val="2"/>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中等风险：风险评分介于中高百分位之间（如第75到95百分位数）</w:t>
      </w:r>
    </w:p>
    <w:p w14:paraId="392CB645">
      <w:pPr>
        <w:widowControl/>
        <w:numPr>
          <w:ilvl w:val="0"/>
          <w:numId w:val="2"/>
        </w:numPr>
        <w:autoSpaceDE/>
        <w:autoSpaceDN/>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低风险：风险评分较低（如低于第75百分位数）</w:t>
      </w:r>
    </w:p>
    <w:p w14:paraId="1A0E6396">
      <w:pPr>
        <w:jc w:val="center"/>
        <w:rPr>
          <w:rFonts w:hint="eastAsia"/>
          <w:b/>
          <w:bCs/>
          <w:sz w:val="24"/>
          <w:szCs w:val="24"/>
          <w:lang w:val="en-US" w:eastAsia="zh-CN"/>
        </w:rPr>
      </w:pPr>
      <w:r>
        <w:drawing>
          <wp:inline distT="0" distB="0" distL="0" distR="0">
            <wp:extent cx="3844925" cy="4500880"/>
            <wp:effectExtent l="0" t="0" r="10795" b="10160"/>
            <wp:docPr id="21347762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76282" name="图片 1"/>
                    <pic:cNvPicPr>
                      <a:picLocks noChangeAspect="1"/>
                    </pic:cNvPicPr>
                  </pic:nvPicPr>
                  <pic:blipFill>
                    <a:blip r:embed="rId37"/>
                    <a:stretch>
                      <a:fillRect/>
                    </a:stretch>
                  </pic:blipFill>
                  <pic:spPr>
                    <a:xfrm>
                      <a:off x="0" y="0"/>
                      <a:ext cx="3856941" cy="4514576"/>
                    </a:xfrm>
                    <a:prstGeom prst="rect">
                      <a:avLst/>
                    </a:prstGeom>
                  </pic:spPr>
                </pic:pic>
              </a:graphicData>
            </a:graphic>
          </wp:inline>
        </w:drawing>
      </w:r>
    </w:p>
    <w:p w14:paraId="0D0792F7">
      <w:pPr>
        <w:jc w:val="center"/>
        <w:rPr>
          <w:rFonts w:hint="eastAsia"/>
          <w:b/>
          <w:bCs/>
          <w:sz w:val="24"/>
          <w:szCs w:val="24"/>
          <w:lang w:val="en-US" w:eastAsia="zh-CN"/>
        </w:rPr>
      </w:pPr>
    </w:p>
    <w:p w14:paraId="0C2E4DA8">
      <w:pPr>
        <w:jc w:val="center"/>
        <w:rPr>
          <w:rFonts w:hint="eastAsia"/>
          <w:b/>
          <w:bCs/>
          <w:sz w:val="24"/>
          <w:szCs w:val="24"/>
          <w:lang w:val="en-US" w:eastAsia="zh-CN"/>
        </w:rPr>
      </w:pPr>
    </w:p>
    <w:p w14:paraId="290A6387">
      <w:pPr>
        <w:jc w:val="center"/>
        <w:rPr>
          <w:rFonts w:hint="eastAsia"/>
          <w:b/>
          <w:bCs/>
          <w:sz w:val="24"/>
          <w:szCs w:val="24"/>
          <w:lang w:val="en-US" w:eastAsia="zh-CN"/>
        </w:rPr>
      </w:pPr>
    </w:p>
    <w:p w14:paraId="28E87BF9">
      <w:pPr>
        <w:jc w:val="center"/>
        <w:rPr>
          <w:rFonts w:hint="eastAsia"/>
          <w:b/>
          <w:bCs/>
          <w:sz w:val="24"/>
          <w:szCs w:val="24"/>
          <w:lang w:val="en-US" w:eastAsia="zh-CN"/>
        </w:rPr>
      </w:pPr>
    </w:p>
    <w:p w14:paraId="236695AC">
      <w:pPr>
        <w:jc w:val="center"/>
        <w:rPr>
          <w:rFonts w:hint="eastAsia"/>
          <w:b/>
          <w:bCs/>
          <w:sz w:val="24"/>
          <w:szCs w:val="24"/>
          <w:lang w:val="en-US" w:eastAsia="zh-CN"/>
        </w:rPr>
      </w:pPr>
    </w:p>
    <w:p w14:paraId="06C970D6">
      <w:pPr>
        <w:jc w:val="center"/>
        <w:rPr>
          <w:rFonts w:hint="eastAsia"/>
          <w:b/>
          <w:bCs/>
          <w:sz w:val="24"/>
          <w:szCs w:val="24"/>
          <w:lang w:val="en-US" w:eastAsia="zh-CN"/>
        </w:rPr>
      </w:pPr>
    </w:p>
    <w:p w14:paraId="7F0075C2">
      <w:pPr>
        <w:jc w:val="center"/>
        <w:rPr>
          <w:rFonts w:hint="eastAsia"/>
          <w:b/>
          <w:bCs/>
          <w:sz w:val="24"/>
          <w:szCs w:val="24"/>
          <w:lang w:val="en-US" w:eastAsia="zh-CN"/>
        </w:rPr>
      </w:pPr>
    </w:p>
    <w:p w14:paraId="36E87770">
      <w:pPr>
        <w:jc w:val="center"/>
        <w:rPr>
          <w:rFonts w:hint="eastAsia"/>
          <w:b/>
          <w:bCs/>
          <w:sz w:val="24"/>
          <w:szCs w:val="24"/>
          <w:lang w:val="en-US" w:eastAsia="zh-CN"/>
        </w:rPr>
      </w:pPr>
      <w:r>
        <w:rPr>
          <w:rFonts w:hint="eastAsia"/>
          <w:b/>
          <w:bCs/>
          <w:sz w:val="24"/>
          <w:szCs w:val="24"/>
          <w:lang w:val="en-US" w:eastAsia="zh-CN"/>
        </w:rPr>
        <w:t>八、给当地报刊的短文——问题四</w:t>
      </w:r>
    </w:p>
    <w:p w14:paraId="304F06E6">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流行性感冒（流感）是一种传染性极强的呼吸道疾病，由甲型和乙型流感病毒引起。通过对2014年以来的数据进行深入分析和模型研究，我们发现了流感传播中的一些关键规律，并提出了一系列科学防控措施，旨在帮助相关卫生部门更有效地应对流感威胁。</w:t>
      </w:r>
    </w:p>
    <w:p w14:paraId="7A4284F2">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接种流感疫苗是预防流感的最有效方法之一。尤其是在流感季节前，65岁以上老年人、儿童、孕妇和慢性病患者等高风险人群更应优先接种疫苗。疫苗不仅能显著降低感染流感的风险，还能减轻症状的严重程度。我们的数据表明，接种疫苗后，感染率、住院率和死亡率都有所下降。</w:t>
      </w:r>
    </w:p>
    <w:p w14:paraId="2D9E3FC6">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在各年龄段中，0-4岁的儿童流感住院概率远高于其他年龄段，这意味着我们需要特别关注这一高风险人群。加强对幼儿园和托儿所的疫苗接种推广，有助于减少儿童因流感住院的风险。同时，勤洗手、戴口罩、避免接触面部等个人卫生习惯，也能有效防止病毒传播。</w:t>
      </w:r>
    </w:p>
    <w:p w14:paraId="79DD8CF3">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针对公共场所，我们建议加强消毒工作。流感高发季节，学校、医院、办公室等人群密集场所应重点消毒，尤其是门把手、电梯按钮等高频接触表面。研究显示，病毒在物体表面可以存活数小时到数天，定期消毒能够有效阻断病毒通过接触传播。通过电视、广播、社交媒体等多种渠道向公众普及流感预防知识，可以增强人们的防病意识。教育内容应包括流感症状、传播途径、预防措施和感染后的处理方法。提高公众的健康意识，促使大家积极采取预防措施，从而降低流感传播率。</w:t>
      </w:r>
    </w:p>
    <w:p w14:paraId="5F4A8693">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我们的研究还发现，流感具有明显的季节性特征，年初和年末是流感高发期。为此，相关卫生部门应在这些时间段内加强防控措施，提前做好疫苗接种和医疗资源准备。我们利用机器学习算法和插值方法，对缺失的感染数据进行了填补，并对未来几年的流感趋势进行了预测。这些预测有助于相关部门制定长期规划和防控策略。</w:t>
      </w:r>
    </w:p>
    <w:p w14:paraId="680C43E3">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在流感患者分布上，我们发现甲型流感主要影响5-64岁人群，其中25-64岁占比最大；乙型流感则主要影响5-24岁人群。因此，相关卫生部门应针对这些高风险人群，制定相应的防控策略，如加强学校和职场的预防措施，定期健康检查和疫苗接种等。</w:t>
      </w:r>
    </w:p>
    <w:p w14:paraId="786236F2">
      <w:pPr>
        <w:widowControl/>
        <w:autoSpaceDE/>
        <w:autoSpaceDN/>
        <w:spacing w:before="100" w:beforeAutospacing="1" w:after="100" w:afterAutospacing="1"/>
        <w:ind w:firstLine="420" w:firstLineChars="0"/>
        <w:outlineLvl w:val="2"/>
        <w:rPr>
          <w:rFonts w:hint="eastAsia" w:hAnsi="Cambria Math" w:asciiTheme="minorHAnsi" w:eastAsiaTheme="minorEastAsia" w:cstheme="minorBidi"/>
          <w:b w:val="0"/>
          <w:bCs w:val="0"/>
          <w:i w:val="0"/>
          <w:kern w:val="2"/>
          <w:sz w:val="21"/>
          <w:szCs w:val="24"/>
          <w:highlight w:val="none"/>
          <w:lang w:val="en-US" w:eastAsia="zh-CN" w:bidi="ar-SA"/>
        </w:rPr>
      </w:pPr>
      <w:r>
        <w:rPr>
          <w:rFonts w:hint="eastAsia" w:hAnsi="Cambria Math" w:asciiTheme="minorHAnsi" w:eastAsiaTheme="minorEastAsia" w:cstheme="minorBidi"/>
          <w:b w:val="0"/>
          <w:bCs w:val="0"/>
          <w:i w:val="0"/>
          <w:kern w:val="2"/>
          <w:sz w:val="21"/>
          <w:szCs w:val="24"/>
          <w:highlight w:val="none"/>
          <w:lang w:val="en-US" w:eastAsia="zh-CN" w:bidi="ar-SA"/>
        </w:rPr>
        <w:t>优化医疗资源配置也是流感防控的重要方面。在流感高发季节，合理分配医疗资源，确保药品和病床供应充足，同时设立专门的流感诊疗区，可以提高治疗效率，减少交叉感染。持续的科学研究是流感防控的基础和保障。对流感病毒的监测和研究，特别是对新型流感病毒的研究，有助于开发更有效的疫苗和治疗方法，及时应对流感病毒的变异和新型流感的出现。</w:t>
      </w:r>
    </w:p>
    <w:p w14:paraId="643C1725">
      <w:pPr>
        <w:widowControl/>
        <w:autoSpaceDE/>
        <w:autoSpaceDN/>
        <w:spacing w:before="100" w:beforeAutospacing="1" w:after="100" w:afterAutospacing="1"/>
        <w:ind w:firstLine="420" w:firstLineChars="0"/>
        <w:outlineLvl w:val="2"/>
        <w:rPr>
          <w:rFonts w:hint="eastAsia"/>
          <w:b/>
          <w:bCs/>
          <w:sz w:val="24"/>
          <w:szCs w:val="24"/>
          <w:lang w:val="en-US" w:eastAsia="zh-CN"/>
        </w:rPr>
      </w:pPr>
      <w:r>
        <w:rPr>
          <w:rFonts w:hint="eastAsia" w:hAnsi="Cambria Math" w:asciiTheme="minorHAnsi" w:eastAsiaTheme="minorEastAsia" w:cstheme="minorBidi"/>
          <w:b w:val="0"/>
          <w:bCs w:val="0"/>
          <w:i w:val="0"/>
          <w:kern w:val="2"/>
          <w:sz w:val="21"/>
          <w:szCs w:val="24"/>
          <w:highlight w:val="none"/>
          <w:lang w:val="en-US" w:eastAsia="zh-CN" w:bidi="ar-SA"/>
        </w:rPr>
        <w:t>流感防控需要全社会的共同努力。从接种疫苗、加强个人卫生，到公共场所消毒、健康教育，再到实时监测、优化医疗资源配置和持续科学研究，这些措施共同构筑了防控流感的坚固屏障。希望相关部门能采纳这些建议，制定并实施有效的流感防控策略，保护公众健康。通过科学的预防措施和全社会的共同努力，我们有信心控制流感的传播，保障大家的健康安全。</w:t>
      </w:r>
    </w:p>
    <w:p w14:paraId="708F8521">
      <w:pPr>
        <w:jc w:val="both"/>
        <w:rPr>
          <w:rFonts w:hint="eastAsia"/>
          <w:b/>
          <w:bCs/>
          <w:sz w:val="24"/>
          <w:szCs w:val="24"/>
          <w:lang w:val="en-US" w:eastAsia="zh-CN"/>
        </w:rPr>
      </w:pPr>
    </w:p>
    <w:p w14:paraId="56EDC82C">
      <w:pPr>
        <w:jc w:val="both"/>
        <w:rPr>
          <w:rFonts w:hint="eastAsia"/>
          <w:b/>
          <w:bCs/>
          <w:sz w:val="24"/>
          <w:szCs w:val="24"/>
          <w:lang w:val="en-US" w:eastAsia="zh-CN"/>
        </w:rPr>
      </w:pPr>
      <w:bookmarkStart w:id="4" w:name="_GoBack"/>
      <w:bookmarkEnd w:id="4"/>
    </w:p>
    <w:p w14:paraId="231DB3BF">
      <w:pPr>
        <w:jc w:val="both"/>
        <w:rPr>
          <w:rFonts w:hint="eastAsia"/>
          <w:b/>
          <w:bCs/>
          <w:sz w:val="24"/>
          <w:szCs w:val="24"/>
          <w:lang w:val="en-US" w:eastAsia="zh-CN"/>
        </w:rPr>
      </w:pPr>
      <w:r>
        <w:rPr>
          <w:rFonts w:hint="eastAsia"/>
          <w:b/>
          <w:bCs/>
          <w:sz w:val="24"/>
          <w:szCs w:val="24"/>
          <w:lang w:val="en-US" w:eastAsia="zh-CN"/>
        </w:rPr>
        <w:t>附录—关键代码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545E5C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AEAAAA" w:themeFill="background2" w:themeFillShade="BF"/>
          </w:tcPr>
          <w:p w14:paraId="4EAA2021">
            <w:pPr>
              <w:jc w:val="both"/>
              <w:rPr>
                <w:rFonts w:hint="default"/>
                <w:b/>
                <w:bCs/>
                <w:sz w:val="24"/>
                <w:szCs w:val="24"/>
                <w:vertAlign w:val="baseline"/>
                <w:lang w:val="en-US" w:eastAsia="zh-CN"/>
              </w:rPr>
            </w:pPr>
            <w:r>
              <w:rPr>
                <w:rFonts w:hint="eastAsia"/>
                <w:b/>
                <w:bCs/>
                <w:sz w:val="24"/>
                <w:szCs w:val="24"/>
                <w:vertAlign w:val="baseline"/>
                <w:lang w:val="en-US" w:eastAsia="zh-CN"/>
              </w:rPr>
              <w:t>文件名：SEIR.py</w:t>
            </w:r>
          </w:p>
        </w:tc>
      </w:tr>
      <w:tr w14:paraId="2EC671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shd w:val="clear" w:color="auto" w:fill="AEAAAA" w:themeFill="background2" w:themeFillShade="BF"/>
          </w:tcPr>
          <w:p w14:paraId="58CC3AE7">
            <w:pPr>
              <w:jc w:val="both"/>
              <w:rPr>
                <w:rFonts w:hint="default"/>
                <w:b/>
                <w:bCs/>
                <w:sz w:val="24"/>
                <w:szCs w:val="24"/>
                <w:vertAlign w:val="baseline"/>
                <w:lang w:val="en-US" w:eastAsia="zh-CN"/>
              </w:rPr>
            </w:pPr>
            <w:r>
              <w:rPr>
                <w:rFonts w:hint="eastAsia"/>
                <w:b/>
                <w:bCs/>
                <w:sz w:val="24"/>
                <w:szCs w:val="24"/>
                <w:vertAlign w:val="baseline"/>
                <w:lang w:val="en-US" w:eastAsia="zh-CN"/>
              </w:rPr>
              <w:t>解决问题：数据预处理及初期SEIR模型的建立</w:t>
            </w:r>
          </w:p>
        </w:tc>
      </w:tr>
      <w:tr w14:paraId="2B245A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5691E5F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numpy as np</w:t>
            </w:r>
          </w:p>
          <w:p w14:paraId="6788AFC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matplotlib.pyplot as plt</w:t>
            </w:r>
          </w:p>
          <w:p w14:paraId="732787B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pandas as pd</w:t>
            </w:r>
          </w:p>
          <w:p w14:paraId="7AD9CD0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scipy.optimize import curve_fit</w:t>
            </w:r>
          </w:p>
          <w:p w14:paraId="59B7285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scipy.integrate import odeint</w:t>
            </w:r>
          </w:p>
          <w:p w14:paraId="7A072448">
            <w:pPr>
              <w:jc w:val="both"/>
              <w:rPr>
                <w:rFonts w:hint="default" w:ascii="Times New Roman" w:hAnsi="Times New Roman" w:cs="Times New Roman"/>
                <w:b w:val="0"/>
                <w:bCs w:val="0"/>
                <w:sz w:val="24"/>
                <w:szCs w:val="24"/>
                <w:vertAlign w:val="baseline"/>
                <w:lang w:val="en-US" w:eastAsia="zh-CN"/>
              </w:rPr>
            </w:pPr>
          </w:p>
          <w:p w14:paraId="7B4CB20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设置中文字体</w:t>
            </w:r>
          </w:p>
          <w:p w14:paraId="031B8A9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plt.rcParams['font.sans-serif'] = ['SimHei']  # 使用黑体</w:t>
            </w:r>
          </w:p>
          <w:p w14:paraId="7DEF371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plt.rcParams['axes.unicode_minus'] = False  # 解决负号显示问题</w:t>
            </w:r>
          </w:p>
          <w:p w14:paraId="1C174A05">
            <w:pPr>
              <w:jc w:val="both"/>
              <w:rPr>
                <w:rFonts w:hint="default" w:ascii="Times New Roman" w:hAnsi="Times New Roman" w:cs="Times New Roman"/>
                <w:b w:val="0"/>
                <w:bCs w:val="0"/>
                <w:sz w:val="24"/>
                <w:szCs w:val="24"/>
                <w:vertAlign w:val="baseline"/>
                <w:lang w:val="en-US" w:eastAsia="zh-CN"/>
              </w:rPr>
            </w:pPr>
          </w:p>
          <w:p w14:paraId="7F1D393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读取Excel文件</w:t>
            </w:r>
          </w:p>
          <w:p w14:paraId="7E65673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file_path = '../爬虫数据采集/china_influenza2.xlsx'</w:t>
            </w:r>
          </w:p>
          <w:p w14:paraId="1A6EACE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 = pd.read_excel(file_path)</w:t>
            </w:r>
          </w:p>
          <w:p w14:paraId="53C2301D">
            <w:pPr>
              <w:jc w:val="both"/>
              <w:rPr>
                <w:rFonts w:hint="default" w:ascii="Times New Roman" w:hAnsi="Times New Roman" w:cs="Times New Roman"/>
                <w:b w:val="0"/>
                <w:bCs w:val="0"/>
                <w:sz w:val="24"/>
                <w:szCs w:val="24"/>
                <w:vertAlign w:val="baseline"/>
                <w:lang w:val="en-US" w:eastAsia="zh-CN"/>
              </w:rPr>
            </w:pPr>
          </w:p>
          <w:p w14:paraId="4D1070C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转换日期格式</w:t>
            </w:r>
          </w:p>
          <w:p w14:paraId="2D9CED8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data['日期'] = pd.to_datetime(data['日期'])</w:t>
            </w:r>
          </w:p>
          <w:p w14:paraId="5BD1B3C5">
            <w:pPr>
              <w:jc w:val="both"/>
              <w:rPr>
                <w:rFonts w:hint="default" w:ascii="Times New Roman" w:hAnsi="Times New Roman" w:cs="Times New Roman"/>
                <w:b w:val="0"/>
                <w:bCs w:val="0"/>
                <w:sz w:val="24"/>
                <w:szCs w:val="24"/>
                <w:vertAlign w:val="baseline"/>
                <w:lang w:val="en-US" w:eastAsia="zh-CN"/>
              </w:rPr>
            </w:pPr>
          </w:p>
          <w:p w14:paraId="7B803A5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定义SEIR模型</w:t>
            </w:r>
          </w:p>
          <w:p w14:paraId="3F1D02F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def SEIR_model(y, t, beta, sigma, gamma):</w:t>
            </w:r>
          </w:p>
          <w:p w14:paraId="45F7AEC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S, E, I, R = y</w:t>
            </w:r>
          </w:p>
          <w:p w14:paraId="033DD3C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dSdt = -beta * S * I / N</w:t>
            </w:r>
          </w:p>
          <w:p w14:paraId="0A460C0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dEdt = beta * S * I / N - sigma * E</w:t>
            </w:r>
          </w:p>
          <w:p w14:paraId="64539B3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dIdt = sigma * E - gamma * I</w:t>
            </w:r>
          </w:p>
          <w:p w14:paraId="7D1AF49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dRdt = gamma * I</w:t>
            </w:r>
          </w:p>
          <w:p w14:paraId="5F8A3BA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return dSdt, dEdt, dIdt, dRdt</w:t>
            </w:r>
          </w:p>
          <w:p w14:paraId="2FF45C59">
            <w:pPr>
              <w:jc w:val="both"/>
              <w:rPr>
                <w:rFonts w:hint="default" w:ascii="Times New Roman" w:hAnsi="Times New Roman" w:cs="Times New Roman"/>
                <w:b w:val="0"/>
                <w:bCs w:val="0"/>
                <w:sz w:val="24"/>
                <w:szCs w:val="24"/>
                <w:vertAlign w:val="baseline"/>
                <w:lang w:val="en-US" w:eastAsia="zh-CN"/>
              </w:rPr>
            </w:pPr>
          </w:p>
          <w:p w14:paraId="614AACD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定义拟合函数</w:t>
            </w:r>
          </w:p>
          <w:p w14:paraId="108B2F4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def fit_SEIR(t, beta, sigma, gamma):</w:t>
            </w:r>
          </w:p>
          <w:p w14:paraId="5B23A6B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y0 = S0, E0, I0, R0</w:t>
            </w:r>
          </w:p>
          <w:p w14:paraId="302C19D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 = odeint(SEIR_model, y0, t, args=(beta, sigma, gamma))</w:t>
            </w:r>
          </w:p>
          <w:p w14:paraId="2B68C43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return ret[:, 2]  # 只返回I（感染者）用于拟合</w:t>
            </w:r>
          </w:p>
          <w:p w14:paraId="58FF2441">
            <w:pPr>
              <w:jc w:val="both"/>
              <w:rPr>
                <w:rFonts w:hint="default" w:ascii="Times New Roman" w:hAnsi="Times New Roman" w:cs="Times New Roman"/>
                <w:b w:val="0"/>
                <w:bCs w:val="0"/>
                <w:sz w:val="24"/>
                <w:szCs w:val="24"/>
                <w:vertAlign w:val="baseline"/>
                <w:lang w:val="en-US" w:eastAsia="zh-CN"/>
              </w:rPr>
            </w:pPr>
          </w:p>
          <w:p w14:paraId="4D567F3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初始条件</w:t>
            </w:r>
          </w:p>
          <w:p w14:paraId="0CE283B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 = 1000000  # 总人口数，可以调整</w:t>
            </w:r>
          </w:p>
          <w:p w14:paraId="60863C2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I0 = data['甲型流感总样本数'].dropna().values[0]</w:t>
            </w:r>
          </w:p>
          <w:p w14:paraId="5B96AF5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E0 = I0 / 2  # 初始潜伏者数量，假设为感染者的一半</w:t>
            </w:r>
          </w:p>
          <w:p w14:paraId="6191029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R0 = 0</w:t>
            </w:r>
          </w:p>
          <w:p w14:paraId="66F0A17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S0 = N - I0 - E0 - R0</w:t>
            </w:r>
          </w:p>
          <w:p w14:paraId="02FD735E">
            <w:pPr>
              <w:jc w:val="both"/>
              <w:rPr>
                <w:rFonts w:hint="default" w:ascii="Times New Roman" w:hAnsi="Times New Roman" w:cs="Times New Roman"/>
                <w:b w:val="0"/>
                <w:bCs w:val="0"/>
                <w:sz w:val="24"/>
                <w:szCs w:val="24"/>
                <w:vertAlign w:val="baseline"/>
                <w:lang w:val="en-US" w:eastAsia="zh-CN"/>
              </w:rPr>
            </w:pPr>
          </w:p>
          <w:p w14:paraId="3857979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时间序列</w:t>
            </w:r>
          </w:p>
          <w:p w14:paraId="328446E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 = np.arange(len(data))</w:t>
            </w:r>
          </w:p>
          <w:p w14:paraId="646F0035">
            <w:pPr>
              <w:jc w:val="both"/>
              <w:rPr>
                <w:rFonts w:hint="default" w:ascii="Times New Roman" w:hAnsi="Times New Roman" w:cs="Times New Roman"/>
                <w:b w:val="0"/>
                <w:bCs w:val="0"/>
                <w:sz w:val="24"/>
                <w:szCs w:val="24"/>
                <w:vertAlign w:val="baseline"/>
                <w:lang w:val="en-US" w:eastAsia="zh-CN"/>
              </w:rPr>
            </w:pPr>
          </w:p>
          <w:p w14:paraId="5FDD2B2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实际感染人数（甲型）</w:t>
            </w:r>
          </w:p>
          <w:p w14:paraId="6279B09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 = data['甲型流感总样本数'].values</w:t>
            </w:r>
          </w:p>
          <w:p w14:paraId="23900683">
            <w:pPr>
              <w:jc w:val="both"/>
              <w:rPr>
                <w:rFonts w:hint="default" w:ascii="Times New Roman" w:hAnsi="Times New Roman" w:cs="Times New Roman"/>
                <w:b w:val="0"/>
                <w:bCs w:val="0"/>
                <w:sz w:val="24"/>
                <w:szCs w:val="24"/>
                <w:vertAlign w:val="baseline"/>
                <w:lang w:val="en-US" w:eastAsia="zh-CN"/>
              </w:rPr>
            </w:pPr>
          </w:p>
          <w:p w14:paraId="780867D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去除缺失值以进行拟合</w:t>
            </w:r>
          </w:p>
          <w:p w14:paraId="0EAD97A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t_fit = t[np.isfinite(cases_A)]</w:t>
            </w:r>
          </w:p>
          <w:p w14:paraId="28A78E0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cases_A_fit = cases_A[np.isfinite(cases_A)]</w:t>
            </w:r>
          </w:p>
          <w:p w14:paraId="1FBC7BCC">
            <w:pPr>
              <w:jc w:val="both"/>
              <w:rPr>
                <w:rFonts w:hint="default" w:ascii="Times New Roman" w:hAnsi="Times New Roman" w:cs="Times New Roman"/>
                <w:b w:val="0"/>
                <w:bCs w:val="0"/>
                <w:sz w:val="24"/>
                <w:szCs w:val="24"/>
                <w:vertAlign w:val="baseline"/>
                <w:lang w:val="en-US" w:eastAsia="zh-CN"/>
              </w:rPr>
            </w:pPr>
          </w:p>
          <w:p w14:paraId="1DDF8EB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拟合模型参数</w:t>
            </w:r>
          </w:p>
          <w:p w14:paraId="41751F5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popt, pcov = curve_fit(fit_SEIR, t_fit, cases_A_fit, bounds=(0, [1, 1, 1]))</w:t>
            </w:r>
          </w:p>
          <w:p w14:paraId="7CC4742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beta, sigma, gamma = popt</w:t>
            </w:r>
          </w:p>
          <w:p w14:paraId="3D3289C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print(f"Fitted parameters: beta={beta}, sigma={sigma}, gamma={gamma}")</w:t>
            </w:r>
          </w:p>
          <w:p w14:paraId="6A6BE8D3">
            <w:pPr>
              <w:jc w:val="both"/>
              <w:rPr>
                <w:rFonts w:hint="default" w:ascii="Times New Roman" w:hAnsi="Times New Roman" w:cs="Times New Roman"/>
                <w:b w:val="0"/>
                <w:bCs w:val="0"/>
                <w:sz w:val="24"/>
                <w:szCs w:val="24"/>
                <w:vertAlign w:val="baseline"/>
                <w:lang w:val="en-US" w:eastAsia="zh-CN"/>
              </w:rPr>
            </w:pPr>
          </w:p>
          <w:p w14:paraId="09D8EB5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使用拟合的参数预测感染人数</w:t>
            </w:r>
          </w:p>
          <w:p w14:paraId="7FA2FB2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fitted = fit_SEIR(t, beta, sigma, gamma)</w:t>
            </w:r>
          </w:p>
          <w:p w14:paraId="262E0563">
            <w:pPr>
              <w:jc w:val="both"/>
              <w:rPr>
                <w:rFonts w:hint="default" w:ascii="Times New Roman" w:hAnsi="Times New Roman" w:cs="Times New Roman"/>
                <w:b w:val="0"/>
                <w:bCs w:val="0"/>
                <w:sz w:val="24"/>
                <w:szCs w:val="24"/>
                <w:vertAlign w:val="baseline"/>
                <w:lang w:val="en-US" w:eastAsia="zh-CN"/>
              </w:rPr>
            </w:pPr>
          </w:p>
          <w:p w14:paraId="6677437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用预测值填充缺失值</w:t>
            </w:r>
          </w:p>
          <w:p w14:paraId="1FC5A68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cases_A_filled = np.where(np.isfinite(cases_A), cases_A, fitted)</w:t>
            </w:r>
          </w:p>
          <w:p w14:paraId="19286ECF">
            <w:pPr>
              <w:jc w:val="both"/>
              <w:rPr>
                <w:rFonts w:hint="default" w:ascii="Times New Roman" w:hAnsi="Times New Roman" w:cs="Times New Roman"/>
                <w:b w:val="0"/>
                <w:bCs w:val="0"/>
                <w:sz w:val="24"/>
                <w:szCs w:val="24"/>
                <w:vertAlign w:val="baseline"/>
                <w:lang w:val="en-US" w:eastAsia="zh-CN"/>
              </w:rPr>
            </w:pPr>
          </w:p>
          <w:p w14:paraId="3FFBA56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预测未来几年</w:t>
            </w:r>
          </w:p>
          <w:p w14:paraId="7CE0FE4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future_days = 365  # 预测未来1年</w:t>
            </w:r>
          </w:p>
          <w:p w14:paraId="490FD61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t_future = np.arange(len(data) + future_days)</w:t>
            </w:r>
          </w:p>
          <w:p w14:paraId="5FE2D34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future_predictions = fit_SEIR(t_future, beta, sigma, gamma)</w:t>
            </w:r>
          </w:p>
          <w:p w14:paraId="2408D140">
            <w:pPr>
              <w:jc w:val="both"/>
              <w:rPr>
                <w:rFonts w:hint="default" w:ascii="Times New Roman" w:hAnsi="Times New Roman" w:cs="Times New Roman"/>
                <w:b w:val="0"/>
                <w:bCs w:val="0"/>
                <w:sz w:val="24"/>
                <w:szCs w:val="24"/>
                <w:vertAlign w:val="baseline"/>
                <w:lang w:val="en-US" w:eastAsia="zh-CN"/>
              </w:rPr>
            </w:pPr>
          </w:p>
          <w:p w14:paraId="0C75E32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绘制实际数据、填充后的数据和未来预测数据</w:t>
            </w:r>
          </w:p>
          <w:p w14:paraId="2AA45FC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plt.figure(figsize=(12, 6))</w:t>
            </w:r>
          </w:p>
          <w:p w14:paraId="228BB64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plt.plot(t, cases_A, 'o', label='实际甲型流感样本数', markersize=5)</w:t>
            </w:r>
          </w:p>
          <w:p w14:paraId="0785F96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plt.plot(t, cases_A_filled, '-', label='填充后的甲型流感样本数', color='blue')</w:t>
            </w:r>
          </w:p>
          <w:p w14:paraId="1409E83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plt.plot(t_future, future_predictions, '--', label='未来预测甲型流感样本数', color='red')</w:t>
            </w:r>
          </w:p>
          <w:p w14:paraId="76CBC6F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plt.xlabel('时间（天）')</w:t>
            </w:r>
          </w:p>
          <w:p w14:paraId="1607617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plt.ylabel('样本数')</w:t>
            </w:r>
          </w:p>
          <w:p w14:paraId="6076A6C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plt.title('SEIR模型预测甲型流感感染人数')</w:t>
            </w:r>
          </w:p>
          <w:p w14:paraId="35EF5AFA">
            <w:pPr>
              <w:jc w:val="both"/>
              <w:rPr>
                <w:rFonts w:hint="default" w:ascii="Times New Roman" w:hAnsi="Times New Roman" w:cs="Times New Roman"/>
                <w:b w:val="0"/>
                <w:bCs w:val="0"/>
                <w:sz w:val="24"/>
                <w:szCs w:val="24"/>
                <w:vertAlign w:val="baseline"/>
                <w:lang w:val="en-US" w:eastAsia="zh-CN"/>
              </w:rPr>
            </w:pPr>
          </w:p>
          <w:p w14:paraId="51103D2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调整横轴刻度</w:t>
            </w:r>
          </w:p>
          <w:p w14:paraId="371FE16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plt.xticks(np.arange(0, len(t_future), step=50))</w:t>
            </w:r>
          </w:p>
          <w:p w14:paraId="138196D5">
            <w:pPr>
              <w:jc w:val="both"/>
              <w:rPr>
                <w:rFonts w:hint="default" w:ascii="Times New Roman" w:hAnsi="Times New Roman" w:cs="Times New Roman"/>
                <w:b w:val="0"/>
                <w:bCs w:val="0"/>
                <w:sz w:val="24"/>
                <w:szCs w:val="24"/>
                <w:vertAlign w:val="baseline"/>
                <w:lang w:val="en-US" w:eastAsia="zh-CN"/>
              </w:rPr>
            </w:pPr>
          </w:p>
          <w:p w14:paraId="7379D12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plt.legend(loc='upper left')</w:t>
            </w:r>
          </w:p>
          <w:p w14:paraId="15ECAE9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plt.grid(True)</w:t>
            </w:r>
          </w:p>
          <w:p w14:paraId="72CBAD3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plt.show()</w:t>
            </w:r>
          </w:p>
          <w:p w14:paraId="194D2A14">
            <w:pPr>
              <w:jc w:val="both"/>
              <w:rPr>
                <w:rFonts w:hint="default" w:ascii="Times New Roman" w:hAnsi="Times New Roman" w:cs="Times New Roman"/>
                <w:b w:val="0"/>
                <w:bCs w:val="0"/>
                <w:sz w:val="24"/>
                <w:szCs w:val="24"/>
                <w:vertAlign w:val="baseline"/>
                <w:lang w:val="en-US" w:eastAsia="zh-CN"/>
              </w:rPr>
            </w:pPr>
          </w:p>
          <w:p w14:paraId="460CFCA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xlsxwriter</w:t>
            </w:r>
          </w:p>
          <w:p w14:paraId="694C6D9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写数据到excel</w:t>
            </w:r>
          </w:p>
          <w:p w14:paraId="1788102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workbook = xlsxwriter.Workbook('result_data.xlsx')  # 创建一个Excel文件</w:t>
            </w:r>
          </w:p>
          <w:p w14:paraId="682A178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 = workbook.add_worksheet()</w:t>
            </w:r>
          </w:p>
          <w:p w14:paraId="3BE693C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写入列名</w:t>
            </w:r>
          </w:p>
          <w:p w14:paraId="66B6236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worksheet.write('A1', '日期')</w:t>
            </w:r>
          </w:p>
          <w:p w14:paraId="6D44A81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worksheet.write('B1', '填充后的甲型流感样本数')</w:t>
            </w:r>
          </w:p>
          <w:p w14:paraId="5C57A08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worksheet.write('C1', '未来预测甲型流感样本数')</w:t>
            </w:r>
          </w:p>
          <w:p w14:paraId="24C06E9D">
            <w:pPr>
              <w:jc w:val="both"/>
              <w:rPr>
                <w:rFonts w:hint="default" w:ascii="Times New Roman" w:hAnsi="Times New Roman" w:cs="Times New Roman"/>
                <w:b w:val="0"/>
                <w:bCs w:val="0"/>
                <w:sz w:val="24"/>
                <w:szCs w:val="24"/>
                <w:vertAlign w:val="baseline"/>
                <w:lang w:val="en-US" w:eastAsia="zh-CN"/>
              </w:rPr>
            </w:pPr>
          </w:p>
          <w:p w14:paraId="22D20AE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写入数据</w:t>
            </w:r>
          </w:p>
          <w:p w14:paraId="49542BD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for i in range(len(t_future)):</w:t>
            </w:r>
          </w:p>
          <w:p w14:paraId="4907471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row = i + 1</w:t>
            </w:r>
          </w:p>
          <w:p w14:paraId="4BBAA91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date = data['日期'].iloc[0] + pd.Timedelta(days=i) if i &lt; len(t) else data['日期'].iloc[-1] + pd.Timedelta(days=(i - len(t)))</w:t>
            </w:r>
          </w:p>
          <w:p w14:paraId="2B5D02F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filled_cases = cases_A_filled[i] if i &lt; len(t) else None</w:t>
            </w:r>
          </w:p>
          <w:p w14:paraId="5617D18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predicted_cases = future_predictions[i]</w:t>
            </w:r>
          </w:p>
          <w:p w14:paraId="10C2A71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0, date.strftime('%Y-%m-%d'))</w:t>
            </w:r>
          </w:p>
          <w:p w14:paraId="4A9FEF7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1, filled_cases)</w:t>
            </w:r>
          </w:p>
          <w:p w14:paraId="3D06CBC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2, predicted_cases)</w:t>
            </w:r>
          </w:p>
          <w:p w14:paraId="09BCDF17">
            <w:pPr>
              <w:jc w:val="both"/>
              <w:rPr>
                <w:rFonts w:hint="default" w:ascii="Times New Roman" w:hAnsi="Times New Roman" w:cs="Times New Roman"/>
                <w:b w:val="0"/>
                <w:bCs w:val="0"/>
                <w:sz w:val="24"/>
                <w:szCs w:val="24"/>
                <w:vertAlign w:val="baseline"/>
                <w:lang w:val="en-US" w:eastAsia="zh-CN"/>
              </w:rPr>
            </w:pPr>
          </w:p>
          <w:p w14:paraId="741E70C3">
            <w:pPr>
              <w:jc w:val="both"/>
              <w:rPr>
                <w:rFonts w:hint="default"/>
                <w:b/>
                <w:bCs/>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workbook.close()</w:t>
            </w:r>
          </w:p>
        </w:tc>
      </w:tr>
    </w:tbl>
    <w:p w14:paraId="20FCF539">
      <w:pPr>
        <w:jc w:val="both"/>
        <w:rPr>
          <w:rFonts w:hint="default"/>
          <w:b/>
          <w:bCs/>
          <w:sz w:val="24"/>
          <w:szCs w:val="24"/>
          <w:lang w:val="en-US" w:eastAsia="zh-CN"/>
        </w:rPr>
      </w:pPr>
    </w:p>
    <w:p w14:paraId="5C1E76CC">
      <w:pPr>
        <w:jc w:val="center"/>
        <w:rPr>
          <w:rFonts w:hint="default"/>
          <w:b/>
          <w:bCs/>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14:paraId="7F21FD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EAAAA" w:themeFill="background2" w:themeFillShade="BF"/>
          </w:tcPr>
          <w:p w14:paraId="0FF79541">
            <w:pPr>
              <w:jc w:val="both"/>
              <w:rPr>
                <w:rFonts w:hint="default"/>
                <w:b/>
                <w:bCs/>
                <w:sz w:val="24"/>
                <w:szCs w:val="24"/>
                <w:vertAlign w:val="baseline"/>
                <w:lang w:val="en-US" w:eastAsia="zh-CN"/>
              </w:rPr>
            </w:pPr>
            <w:r>
              <w:rPr>
                <w:rFonts w:hint="eastAsia"/>
                <w:b/>
                <w:bCs/>
                <w:sz w:val="24"/>
                <w:szCs w:val="24"/>
                <w:vertAlign w:val="baseline"/>
                <w:lang w:val="en-US" w:eastAsia="zh-CN"/>
              </w:rPr>
              <w:t>文件名：SEIR_processed.py</w:t>
            </w:r>
          </w:p>
        </w:tc>
      </w:tr>
      <w:tr w14:paraId="52B26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EAAAA" w:themeFill="background2" w:themeFillShade="BF"/>
          </w:tcPr>
          <w:p w14:paraId="53542745">
            <w:pPr>
              <w:jc w:val="both"/>
              <w:rPr>
                <w:rFonts w:hint="default"/>
                <w:b/>
                <w:bCs/>
                <w:sz w:val="24"/>
                <w:szCs w:val="24"/>
                <w:vertAlign w:val="baseline"/>
                <w:lang w:val="en-US" w:eastAsia="zh-CN"/>
              </w:rPr>
            </w:pPr>
            <w:r>
              <w:rPr>
                <w:rFonts w:hint="eastAsia"/>
                <w:b/>
                <w:bCs/>
                <w:sz w:val="24"/>
                <w:szCs w:val="24"/>
                <w:vertAlign w:val="baseline"/>
                <w:lang w:val="en-US" w:eastAsia="zh-CN"/>
              </w:rPr>
              <w:t>解决问题：对初期SEIR模型的优化及预测</w:t>
            </w:r>
          </w:p>
        </w:tc>
      </w:tr>
      <w:tr w14:paraId="0710CF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14:paraId="679618B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numpy as np</w:t>
            </w:r>
          </w:p>
          <w:p w14:paraId="55D1735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pandas as pd</w:t>
            </w:r>
          </w:p>
          <w:p w14:paraId="4B1C4DF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matplotlib.pyplot as plt</w:t>
            </w:r>
          </w:p>
          <w:p w14:paraId="51436C0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xlsxwriter</w:t>
            </w:r>
          </w:p>
          <w:p w14:paraId="65324FA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scipy.integrate import odeint</w:t>
            </w:r>
          </w:p>
          <w:p w14:paraId="3F316F2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scipy.interpolate import interp1d</w:t>
            </w:r>
          </w:p>
          <w:p w14:paraId="56AE9D4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scipy.optimize import curve_fit</w:t>
            </w:r>
          </w:p>
          <w:p w14:paraId="0F3D466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statsmodels.tsa.seasonal import seasonal_decompose</w:t>
            </w:r>
          </w:p>
          <w:p w14:paraId="53AE855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import xgboost as xgb</w:t>
            </w:r>
          </w:p>
          <w:p w14:paraId="77B6290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sklearn.metrics import mean_squared_error</w:t>
            </w:r>
          </w:p>
          <w:p w14:paraId="1AB7A40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from sklearn.model_selection import train_test_split</w:t>
            </w:r>
          </w:p>
          <w:p w14:paraId="2E020164">
            <w:pPr>
              <w:jc w:val="both"/>
              <w:rPr>
                <w:rFonts w:hint="default" w:ascii="Times New Roman" w:hAnsi="Times New Roman" w:cs="Times New Roman"/>
                <w:b w:val="0"/>
                <w:bCs w:val="0"/>
                <w:sz w:val="24"/>
                <w:szCs w:val="24"/>
                <w:vertAlign w:val="baseline"/>
                <w:lang w:val="en-US" w:eastAsia="zh-CN"/>
              </w:rPr>
            </w:pPr>
          </w:p>
          <w:p w14:paraId="2BAD1A0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设置中文字体</w:t>
            </w:r>
          </w:p>
          <w:p w14:paraId="7C52CC9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plt.rcParams['font.sans-serif'] = ['SimHei']</w:t>
            </w:r>
          </w:p>
          <w:p w14:paraId="42D3C1A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plt.rcParams['axes.unicode_minus'] = False</w:t>
            </w:r>
          </w:p>
          <w:p w14:paraId="52134909">
            <w:pPr>
              <w:jc w:val="both"/>
              <w:rPr>
                <w:rFonts w:hint="default" w:ascii="Times New Roman" w:hAnsi="Times New Roman" w:cs="Times New Roman"/>
                <w:b w:val="0"/>
                <w:bCs w:val="0"/>
                <w:sz w:val="24"/>
                <w:szCs w:val="24"/>
                <w:vertAlign w:val="baseline"/>
                <w:lang w:val="en-US" w:eastAsia="zh-CN"/>
              </w:rPr>
            </w:pPr>
          </w:p>
          <w:p w14:paraId="2EA3EE4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读取Excel文件</w:t>
            </w:r>
          </w:p>
          <w:p w14:paraId="4DC8DC2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file_path = '../爬虫数据采集/china_influenza2.xlsx'</w:t>
            </w:r>
          </w:p>
          <w:p w14:paraId="26D06BC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 = pd.read_excel(file_path)</w:t>
            </w:r>
          </w:p>
          <w:p w14:paraId="67C797FE">
            <w:pPr>
              <w:jc w:val="both"/>
              <w:rPr>
                <w:rFonts w:hint="default" w:ascii="Times New Roman" w:hAnsi="Times New Roman" w:cs="Times New Roman"/>
                <w:b w:val="0"/>
                <w:bCs w:val="0"/>
                <w:sz w:val="24"/>
                <w:szCs w:val="24"/>
                <w:vertAlign w:val="baseline"/>
                <w:lang w:val="en-US" w:eastAsia="zh-CN"/>
              </w:rPr>
            </w:pPr>
          </w:p>
          <w:p w14:paraId="54FC206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转换日期格式</w:t>
            </w:r>
          </w:p>
          <w:p w14:paraId="6DAD1E3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data['日期'] = pd.to_datetime(data['日期'])</w:t>
            </w:r>
          </w:p>
          <w:p w14:paraId="34F5605A">
            <w:pPr>
              <w:jc w:val="both"/>
              <w:rPr>
                <w:rFonts w:hint="default" w:ascii="Times New Roman" w:hAnsi="Times New Roman" w:cs="Times New Roman"/>
                <w:b w:val="0"/>
                <w:bCs w:val="0"/>
                <w:sz w:val="24"/>
                <w:szCs w:val="24"/>
                <w:vertAlign w:val="baseline"/>
                <w:lang w:val="en-US" w:eastAsia="zh-CN"/>
              </w:rPr>
            </w:pPr>
          </w:p>
          <w:p w14:paraId="321BD54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填充2020至2022年缺失数据之前的处理</w:t>
            </w:r>
          </w:p>
          <w:p w14:paraId="5C1E24A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def fill_missing_data(df, method='linear'):</w:t>
            </w:r>
          </w:p>
          <w:p w14:paraId="333F39E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df_interpolated = df.copy()</w:t>
            </w:r>
          </w:p>
          <w:p w14:paraId="24163D9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df_interpolated['甲型流感总样本数'] = df_interpolated['甲型流感总样本数'].interpolate(method=method)</w:t>
            </w:r>
          </w:p>
          <w:p w14:paraId="3D12E7A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return df_interpolated</w:t>
            </w:r>
          </w:p>
          <w:p w14:paraId="039D1E6C">
            <w:pPr>
              <w:jc w:val="both"/>
              <w:rPr>
                <w:rFonts w:hint="default" w:ascii="Times New Roman" w:hAnsi="Times New Roman" w:cs="Times New Roman"/>
                <w:b w:val="0"/>
                <w:bCs w:val="0"/>
                <w:sz w:val="24"/>
                <w:szCs w:val="24"/>
                <w:vertAlign w:val="baseline"/>
                <w:lang w:val="en-US" w:eastAsia="zh-CN"/>
              </w:rPr>
            </w:pPr>
          </w:p>
          <w:p w14:paraId="3E97C41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定义SEIR模型</w:t>
            </w:r>
          </w:p>
          <w:p w14:paraId="29945BA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def SEIR_model(y, t, beta, sigma, gamma):</w:t>
            </w:r>
          </w:p>
          <w:p w14:paraId="6260233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S, E, I, R = y</w:t>
            </w:r>
          </w:p>
          <w:p w14:paraId="4AD9FD3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dSdt = -beta * S * I / N</w:t>
            </w:r>
          </w:p>
          <w:p w14:paraId="4EC90C7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dEdt = beta * S * I / N - sigma * E</w:t>
            </w:r>
          </w:p>
          <w:p w14:paraId="3179B54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dIdt = sigma * E - gamma * I</w:t>
            </w:r>
          </w:p>
          <w:p w14:paraId="6BA58C8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dRdt = gamma * I</w:t>
            </w:r>
          </w:p>
          <w:p w14:paraId="33D8B43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return dSdt, dEdt, dIdt, dRdt</w:t>
            </w:r>
          </w:p>
          <w:p w14:paraId="01FB0651">
            <w:pPr>
              <w:jc w:val="both"/>
              <w:rPr>
                <w:rFonts w:hint="default" w:ascii="Times New Roman" w:hAnsi="Times New Roman" w:cs="Times New Roman"/>
                <w:b w:val="0"/>
                <w:bCs w:val="0"/>
                <w:sz w:val="24"/>
                <w:szCs w:val="24"/>
                <w:vertAlign w:val="baseline"/>
                <w:lang w:val="en-US" w:eastAsia="zh-CN"/>
              </w:rPr>
            </w:pPr>
          </w:p>
          <w:p w14:paraId="5ECF314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定义拟合函数</w:t>
            </w:r>
          </w:p>
          <w:p w14:paraId="4C39A6D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def fit_SEIR(t, beta, sigma, gamma):</w:t>
            </w:r>
          </w:p>
          <w:p w14:paraId="293529C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y0 = S0, E0, I0, R0</w:t>
            </w:r>
          </w:p>
          <w:p w14:paraId="7DF78FC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 = odeint(SEIR_model, y0, t, args=(beta, sigma, gamma))</w:t>
            </w:r>
          </w:p>
          <w:p w14:paraId="46398F0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return ret[:, 2]</w:t>
            </w:r>
          </w:p>
          <w:p w14:paraId="0E3ECE5F">
            <w:pPr>
              <w:jc w:val="both"/>
              <w:rPr>
                <w:rFonts w:hint="default" w:ascii="Times New Roman" w:hAnsi="Times New Roman" w:cs="Times New Roman"/>
                <w:b w:val="0"/>
                <w:bCs w:val="0"/>
                <w:sz w:val="24"/>
                <w:szCs w:val="24"/>
                <w:vertAlign w:val="baseline"/>
                <w:lang w:val="en-US" w:eastAsia="zh-CN"/>
              </w:rPr>
            </w:pPr>
          </w:p>
          <w:p w14:paraId="0ED141D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初始条件</w:t>
            </w:r>
          </w:p>
          <w:p w14:paraId="4828294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N = 1000000  # 总人口数，可以调整</w:t>
            </w:r>
          </w:p>
          <w:p w14:paraId="39C8625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I0 = data['甲型流感总样本数'].dropna().values[0]</w:t>
            </w:r>
          </w:p>
          <w:p w14:paraId="622F81F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E0 = I0 / 2  # 初始潜伏者数量，假设为感染者的一半</w:t>
            </w:r>
          </w:p>
          <w:p w14:paraId="3E10486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R0 = 0</w:t>
            </w:r>
          </w:p>
          <w:p w14:paraId="12C4398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S0 = N - I0 - E0 - R0</w:t>
            </w:r>
          </w:p>
          <w:p w14:paraId="11BF9FA6">
            <w:pPr>
              <w:jc w:val="both"/>
              <w:rPr>
                <w:rFonts w:hint="default" w:ascii="Times New Roman" w:hAnsi="Times New Roman" w:cs="Times New Roman"/>
                <w:b w:val="0"/>
                <w:bCs w:val="0"/>
                <w:sz w:val="24"/>
                <w:szCs w:val="24"/>
                <w:vertAlign w:val="baseline"/>
                <w:lang w:val="en-US" w:eastAsia="zh-CN"/>
              </w:rPr>
            </w:pPr>
          </w:p>
          <w:p w14:paraId="387AB58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时间序列</w:t>
            </w:r>
          </w:p>
          <w:p w14:paraId="3CA79F7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 = np.arange(len(data))</w:t>
            </w:r>
          </w:p>
          <w:p w14:paraId="0FA08732">
            <w:pPr>
              <w:jc w:val="both"/>
              <w:rPr>
                <w:rFonts w:hint="default" w:ascii="Times New Roman" w:hAnsi="Times New Roman" w:cs="Times New Roman"/>
                <w:b w:val="0"/>
                <w:bCs w:val="0"/>
                <w:sz w:val="24"/>
                <w:szCs w:val="24"/>
                <w:vertAlign w:val="baseline"/>
                <w:lang w:val="en-US" w:eastAsia="zh-CN"/>
              </w:rPr>
            </w:pPr>
          </w:p>
          <w:p w14:paraId="5E3F2CF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实际感染人数（甲型）</w:t>
            </w:r>
          </w:p>
          <w:p w14:paraId="1FDA8D5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 = data['甲型流感总样本数'].values</w:t>
            </w:r>
          </w:p>
          <w:p w14:paraId="2A9207A7">
            <w:pPr>
              <w:jc w:val="both"/>
              <w:rPr>
                <w:rFonts w:hint="default" w:ascii="Times New Roman" w:hAnsi="Times New Roman" w:cs="Times New Roman"/>
                <w:b w:val="0"/>
                <w:bCs w:val="0"/>
                <w:sz w:val="24"/>
                <w:szCs w:val="24"/>
                <w:vertAlign w:val="baseline"/>
                <w:lang w:val="en-US" w:eastAsia="zh-CN"/>
              </w:rPr>
            </w:pPr>
          </w:p>
          <w:p w14:paraId="64EAC06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使用线性插值填充缺失值</w:t>
            </w:r>
          </w:p>
          <w:p w14:paraId="60D8705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data_filled = fill_missing_data(data, method='linear')</w:t>
            </w:r>
          </w:p>
          <w:p w14:paraId="5825598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cases_A_filled = data_filled['甲型流感总样本数'].values</w:t>
            </w:r>
          </w:p>
          <w:p w14:paraId="490B43F9">
            <w:pPr>
              <w:jc w:val="both"/>
              <w:rPr>
                <w:rFonts w:hint="default" w:ascii="Times New Roman" w:hAnsi="Times New Roman" w:cs="Times New Roman"/>
                <w:b w:val="0"/>
                <w:bCs w:val="0"/>
                <w:sz w:val="24"/>
                <w:szCs w:val="24"/>
                <w:vertAlign w:val="baseline"/>
                <w:lang w:val="en-US" w:eastAsia="zh-CN"/>
              </w:rPr>
            </w:pPr>
          </w:p>
          <w:p w14:paraId="289183B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季节性分解</w:t>
            </w:r>
          </w:p>
          <w:p w14:paraId="0D1AA78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result = seasonal_decompose(cases_A_filled, model='additive', period=52)</w:t>
            </w:r>
          </w:p>
          <w:p w14:paraId="0FECC0C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trend = result.trend</w:t>
            </w:r>
          </w:p>
          <w:p w14:paraId="14FDBD2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seasonal = result.seasonal</w:t>
            </w:r>
          </w:p>
          <w:p w14:paraId="53B59116">
            <w:pPr>
              <w:jc w:val="both"/>
              <w:rPr>
                <w:rFonts w:hint="default" w:ascii="Times New Roman" w:hAnsi="Times New Roman" w:cs="Times New Roman"/>
                <w:b w:val="0"/>
                <w:bCs w:val="0"/>
                <w:sz w:val="24"/>
                <w:szCs w:val="24"/>
                <w:vertAlign w:val="baseline"/>
                <w:lang w:val="en-US" w:eastAsia="zh-CN"/>
              </w:rPr>
            </w:pPr>
          </w:p>
          <w:p w14:paraId="60C22B6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去除缺失值以进行预测建模</w:t>
            </w:r>
          </w:p>
          <w:p w14:paraId="2D541C7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valid_indices = np.where(np.isfinite(cases_A_filled))[0]</w:t>
            </w:r>
          </w:p>
          <w:p w14:paraId="26245B3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t_fit = t[valid_indices]</w:t>
            </w:r>
          </w:p>
          <w:p w14:paraId="211FD14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cases_A_fit = cases_A_filled[valid_indices]</w:t>
            </w:r>
          </w:p>
          <w:p w14:paraId="43BE9D66">
            <w:pPr>
              <w:jc w:val="both"/>
              <w:rPr>
                <w:rFonts w:hint="default" w:ascii="Times New Roman" w:hAnsi="Times New Roman" w:cs="Times New Roman"/>
                <w:b w:val="0"/>
                <w:bCs w:val="0"/>
                <w:sz w:val="24"/>
                <w:szCs w:val="24"/>
                <w:vertAlign w:val="baseline"/>
                <w:lang w:val="en-US" w:eastAsia="zh-CN"/>
              </w:rPr>
            </w:pPr>
          </w:p>
          <w:p w14:paraId="30ABBBC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使用SEIR模型的参数拟合</w:t>
            </w:r>
          </w:p>
          <w:p w14:paraId="72EAD8C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popt, pcov = curve_fit(fit_SEIR, t_fit, cases_A_fit, bounds=(0, [1, 1, 1]), method='trf')</w:t>
            </w:r>
          </w:p>
          <w:p w14:paraId="767BA51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beta, sigma, gamma = popt</w:t>
            </w:r>
          </w:p>
          <w:p w14:paraId="50C6D882">
            <w:pPr>
              <w:jc w:val="both"/>
              <w:rPr>
                <w:rFonts w:hint="default" w:ascii="Times New Roman" w:hAnsi="Times New Roman" w:cs="Times New Roman"/>
                <w:b w:val="0"/>
                <w:bCs w:val="0"/>
                <w:sz w:val="24"/>
                <w:szCs w:val="24"/>
                <w:vertAlign w:val="baseline"/>
                <w:lang w:val="en-US" w:eastAsia="zh-CN"/>
              </w:rPr>
            </w:pPr>
          </w:p>
          <w:p w14:paraId="162689B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确保seasonal的长度与t_fit匹配</w:t>
            </w:r>
          </w:p>
          <w:p w14:paraId="639101D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seasonal_fit = seasonal[valid_indices]</w:t>
            </w:r>
          </w:p>
          <w:p w14:paraId="3CCC768E">
            <w:pPr>
              <w:jc w:val="both"/>
              <w:rPr>
                <w:rFonts w:hint="default" w:ascii="Times New Roman" w:hAnsi="Times New Roman" w:cs="Times New Roman"/>
                <w:b w:val="0"/>
                <w:bCs w:val="0"/>
                <w:sz w:val="24"/>
                <w:szCs w:val="24"/>
                <w:vertAlign w:val="baseline"/>
                <w:lang w:val="en-US" w:eastAsia="zh-CN"/>
              </w:rPr>
            </w:pPr>
          </w:p>
          <w:p w14:paraId="31F8388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使用拟合的参数预测感染人数</w:t>
            </w:r>
          </w:p>
          <w:p w14:paraId="19F7EDA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fitted = fit_SEIR(t_fit, beta, sigma, gamma)</w:t>
            </w:r>
          </w:p>
          <w:p w14:paraId="0F293075">
            <w:pPr>
              <w:jc w:val="both"/>
              <w:rPr>
                <w:rFonts w:hint="default" w:ascii="Times New Roman" w:hAnsi="Times New Roman" w:cs="Times New Roman"/>
                <w:b w:val="0"/>
                <w:bCs w:val="0"/>
                <w:sz w:val="24"/>
                <w:szCs w:val="24"/>
                <w:vertAlign w:val="baseline"/>
                <w:lang w:val="en-US" w:eastAsia="zh-CN"/>
              </w:rPr>
            </w:pPr>
          </w:p>
          <w:p w14:paraId="7C68913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确保fitted和seasonal_fit的长度一致</w:t>
            </w:r>
          </w:p>
          <w:p w14:paraId="6596313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min_length = min(len(fitted), len(seasonal_fit))</w:t>
            </w:r>
          </w:p>
          <w:p w14:paraId="6D6C327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fitted = fitted[:min_length]</w:t>
            </w:r>
          </w:p>
          <w:p w14:paraId="2624596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seasonal_fit = seasonal_fit[:min_length]</w:t>
            </w:r>
          </w:p>
          <w:p w14:paraId="277F580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cases_A_filled_final = fitted + seasonal_fit</w:t>
            </w:r>
          </w:p>
          <w:p w14:paraId="7533AAE6">
            <w:pPr>
              <w:jc w:val="both"/>
              <w:rPr>
                <w:rFonts w:hint="default" w:ascii="Times New Roman" w:hAnsi="Times New Roman" w:cs="Times New Roman"/>
                <w:b w:val="0"/>
                <w:bCs w:val="0"/>
                <w:sz w:val="24"/>
                <w:szCs w:val="24"/>
                <w:vertAlign w:val="baseline"/>
                <w:lang w:val="en-US" w:eastAsia="zh-CN"/>
              </w:rPr>
            </w:pPr>
          </w:p>
          <w:p w14:paraId="386FEEA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计算残差</w:t>
            </w:r>
          </w:p>
          <w:p w14:paraId="5725FB7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residuals = cases_A_fit[:min_length] - cases_A_filled_final</w:t>
            </w:r>
          </w:p>
          <w:p w14:paraId="551DA38B">
            <w:pPr>
              <w:jc w:val="both"/>
              <w:rPr>
                <w:rFonts w:hint="default" w:ascii="Times New Roman" w:hAnsi="Times New Roman" w:cs="Times New Roman"/>
                <w:b w:val="0"/>
                <w:bCs w:val="0"/>
                <w:sz w:val="24"/>
                <w:szCs w:val="24"/>
                <w:vertAlign w:val="baseline"/>
                <w:lang w:val="en-US" w:eastAsia="zh-CN"/>
              </w:rPr>
            </w:pPr>
          </w:p>
          <w:p w14:paraId="284B3EE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增加更多时间特征</w:t>
            </w:r>
          </w:p>
          <w:p w14:paraId="11F0B85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data['day_of_year'] = data['日期'].dt.dayofyear</w:t>
            </w:r>
          </w:p>
          <w:p w14:paraId="66DA3AD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data['week_of_year'] = data['日期'].dt.isocalendar().week</w:t>
            </w:r>
          </w:p>
          <w:p w14:paraId="13EF04B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data['month'] = data['日期'].dt.month</w:t>
            </w:r>
          </w:p>
          <w:p w14:paraId="2F9BDCF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data['quarter'] = data['日期'].dt.quarter</w:t>
            </w:r>
          </w:p>
          <w:p w14:paraId="3B9884A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data['year'] = data['日期'].dt.year</w:t>
            </w:r>
          </w:p>
          <w:p w14:paraId="5BFC493D">
            <w:pPr>
              <w:jc w:val="both"/>
              <w:rPr>
                <w:rFonts w:hint="default" w:ascii="Times New Roman" w:hAnsi="Times New Roman" w:cs="Times New Roman"/>
                <w:b w:val="0"/>
                <w:bCs w:val="0"/>
                <w:sz w:val="24"/>
                <w:szCs w:val="24"/>
                <w:vertAlign w:val="baseline"/>
                <w:lang w:val="en-US" w:eastAsia="zh-CN"/>
              </w:rPr>
            </w:pPr>
          </w:p>
          <w:p w14:paraId="73CDB1A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准备XGBoost模型的特征和标签</w:t>
            </w:r>
          </w:p>
          <w:p w14:paraId="53D62DA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X = data.loc[valid_indices, ['day_of_year', 'week_of_year', 'month', 'quarter', 'year']].iloc[:min_length].values</w:t>
            </w:r>
          </w:p>
          <w:p w14:paraId="7456EE6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y = residuals[:min_length]</w:t>
            </w:r>
          </w:p>
          <w:p w14:paraId="76427819">
            <w:pPr>
              <w:jc w:val="both"/>
              <w:rPr>
                <w:rFonts w:hint="default" w:ascii="Times New Roman" w:hAnsi="Times New Roman" w:cs="Times New Roman"/>
                <w:b w:val="0"/>
                <w:bCs w:val="0"/>
                <w:sz w:val="24"/>
                <w:szCs w:val="24"/>
                <w:vertAlign w:val="baseline"/>
                <w:lang w:val="en-US" w:eastAsia="zh-CN"/>
              </w:rPr>
            </w:pPr>
          </w:p>
          <w:p w14:paraId="62E7AA7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分割训练和测试集</w:t>
            </w:r>
          </w:p>
          <w:p w14:paraId="41E2C64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X_train, X_test, y_train, y_test = train_test_split(X, y, test_size=0.2, random_state=42)</w:t>
            </w:r>
          </w:p>
          <w:p w14:paraId="2D134083">
            <w:pPr>
              <w:jc w:val="both"/>
              <w:rPr>
                <w:rFonts w:hint="default" w:ascii="Times New Roman" w:hAnsi="Times New Roman" w:cs="Times New Roman"/>
                <w:b w:val="0"/>
                <w:bCs w:val="0"/>
                <w:sz w:val="24"/>
                <w:szCs w:val="24"/>
                <w:vertAlign w:val="baseline"/>
                <w:lang w:val="en-US" w:eastAsia="zh-CN"/>
              </w:rPr>
            </w:pPr>
          </w:p>
          <w:p w14:paraId="51EB070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XGBoost模型参数</w:t>
            </w:r>
          </w:p>
          <w:p w14:paraId="0BEC995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params = {</w:t>
            </w:r>
          </w:p>
          <w:p w14:paraId="0DB0EB9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'objective': 'reg:squarederror',</w:t>
            </w:r>
          </w:p>
          <w:p w14:paraId="53C4BF7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'learning_rate': 0.01,</w:t>
            </w:r>
          </w:p>
          <w:p w14:paraId="61B991B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'max_depth': 6,</w:t>
            </w:r>
          </w:p>
          <w:p w14:paraId="0C03975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'n_estimators': 1000</w:t>
            </w:r>
          </w:p>
          <w:p w14:paraId="1342F17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t>
            </w:r>
          </w:p>
          <w:p w14:paraId="1BDFABD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model = xgb.XGBRegressor(**params)</w:t>
            </w:r>
          </w:p>
          <w:p w14:paraId="3DDA13B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model.fit(X_train, y_train)</w:t>
            </w:r>
          </w:p>
          <w:p w14:paraId="4B5710E8">
            <w:pPr>
              <w:jc w:val="both"/>
              <w:rPr>
                <w:rFonts w:hint="default" w:ascii="Times New Roman" w:hAnsi="Times New Roman" w:cs="Times New Roman"/>
                <w:b w:val="0"/>
                <w:bCs w:val="0"/>
                <w:sz w:val="24"/>
                <w:szCs w:val="24"/>
                <w:vertAlign w:val="baseline"/>
                <w:lang w:val="en-US" w:eastAsia="zh-CN"/>
              </w:rPr>
            </w:pPr>
          </w:p>
          <w:p w14:paraId="305B5C5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定义未来预测天数</w:t>
            </w:r>
          </w:p>
          <w:p w14:paraId="2BF3BB8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future_days = 365</w:t>
            </w:r>
          </w:p>
          <w:p w14:paraId="5D17E223">
            <w:pPr>
              <w:jc w:val="both"/>
              <w:rPr>
                <w:rFonts w:hint="default" w:ascii="Times New Roman" w:hAnsi="Times New Roman" w:cs="Times New Roman"/>
                <w:b w:val="0"/>
                <w:bCs w:val="0"/>
                <w:sz w:val="24"/>
                <w:szCs w:val="24"/>
                <w:vertAlign w:val="baseline"/>
                <w:lang w:val="en-US" w:eastAsia="zh-CN"/>
              </w:rPr>
            </w:pPr>
          </w:p>
          <w:p w14:paraId="41D2DAE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生成未来日期特征</w:t>
            </w:r>
          </w:p>
          <w:p w14:paraId="2E408F3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future_dates = pd.date_range(data['日期'].iloc[-1] + pd.Timedelta(days=1), periods=future_days)</w:t>
            </w:r>
          </w:p>
          <w:p w14:paraId="5ED3308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future_day_of_year = future_dates.dayofyear</w:t>
            </w:r>
          </w:p>
          <w:p w14:paraId="4AF30E1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future_week_of_year = future_dates.isocalendar().week</w:t>
            </w:r>
          </w:p>
          <w:p w14:paraId="16EF1E1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future_month = future_dates.month</w:t>
            </w:r>
          </w:p>
          <w:p w14:paraId="2443E19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future_quarter = future_dates.quarter</w:t>
            </w:r>
          </w:p>
          <w:p w14:paraId="3681ECB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future_year = future_dates.year</w:t>
            </w:r>
          </w:p>
          <w:p w14:paraId="39718DD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future_X = np.vstack((future_day_of_year, future_week_of_year, future_month, future_quarter, future_year)).T</w:t>
            </w:r>
          </w:p>
          <w:p w14:paraId="0FBE45DB">
            <w:pPr>
              <w:jc w:val="both"/>
              <w:rPr>
                <w:rFonts w:hint="default" w:ascii="Times New Roman" w:hAnsi="Times New Roman" w:cs="Times New Roman"/>
                <w:b w:val="0"/>
                <w:bCs w:val="0"/>
                <w:sz w:val="24"/>
                <w:szCs w:val="24"/>
                <w:vertAlign w:val="baseline"/>
                <w:lang w:val="en-US" w:eastAsia="zh-CN"/>
              </w:rPr>
            </w:pPr>
          </w:p>
          <w:p w14:paraId="3F8174A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预测残差</w:t>
            </w:r>
          </w:p>
          <w:p w14:paraId="7720BDE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residuals_pred = model.predict(future_X)</w:t>
            </w:r>
          </w:p>
          <w:p w14:paraId="63B2B3A0">
            <w:pPr>
              <w:jc w:val="both"/>
              <w:rPr>
                <w:rFonts w:hint="default" w:ascii="Times New Roman" w:hAnsi="Times New Roman" w:cs="Times New Roman"/>
                <w:b w:val="0"/>
                <w:bCs w:val="0"/>
                <w:sz w:val="24"/>
                <w:szCs w:val="24"/>
                <w:vertAlign w:val="baseline"/>
                <w:lang w:val="en-US" w:eastAsia="zh-CN"/>
              </w:rPr>
            </w:pPr>
          </w:p>
          <w:p w14:paraId="0A34B16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使用SEIR模型进行未来预测</w:t>
            </w:r>
          </w:p>
          <w:p w14:paraId="2563891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t_future = np.arange(len(data) + future_days)</w:t>
            </w:r>
          </w:p>
          <w:p w14:paraId="14CCAEF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future_predictions_SEIR = fit_SEIR(t_future, beta, sigma, gamma)</w:t>
            </w:r>
          </w:p>
          <w:p w14:paraId="3BD6E768">
            <w:pPr>
              <w:jc w:val="both"/>
              <w:rPr>
                <w:rFonts w:hint="default" w:ascii="Times New Roman" w:hAnsi="Times New Roman" w:cs="Times New Roman"/>
                <w:b w:val="0"/>
                <w:bCs w:val="0"/>
                <w:sz w:val="24"/>
                <w:szCs w:val="24"/>
                <w:vertAlign w:val="baseline"/>
                <w:lang w:val="en-US" w:eastAsia="zh-CN"/>
              </w:rPr>
            </w:pPr>
          </w:p>
          <w:p w14:paraId="3060E48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构造未来的季节性成分</w:t>
            </w:r>
          </w:p>
          <w:p w14:paraId="7761163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seasonal_complete = np.tile(seasonal[:52], int(np.ceil(len(t_future) / 52)))[:len(t_future)]</w:t>
            </w:r>
          </w:p>
          <w:p w14:paraId="13C120F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future_seasonal = seasonal_complete[-future_days:]</w:t>
            </w:r>
          </w:p>
          <w:p w14:paraId="5D8201E2">
            <w:pPr>
              <w:jc w:val="both"/>
              <w:rPr>
                <w:rFonts w:hint="default" w:ascii="Times New Roman" w:hAnsi="Times New Roman" w:cs="Times New Roman"/>
                <w:b w:val="0"/>
                <w:bCs w:val="0"/>
                <w:sz w:val="24"/>
                <w:szCs w:val="24"/>
                <w:vertAlign w:val="baseline"/>
                <w:lang w:val="en-US" w:eastAsia="zh-CN"/>
              </w:rPr>
            </w:pPr>
          </w:p>
          <w:p w14:paraId="05A2AA5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调整 `future_predictions_SEIR` 和 `future_seasonal` 的长度一致</w:t>
            </w:r>
          </w:p>
          <w:p w14:paraId="5977167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future_predictions_SEIR = future_predictions_SEIR[-future_days:]</w:t>
            </w:r>
          </w:p>
          <w:p w14:paraId="3D2D02BD">
            <w:pPr>
              <w:jc w:val="both"/>
              <w:rPr>
                <w:rFonts w:hint="default" w:ascii="Times New Roman" w:hAnsi="Times New Roman" w:cs="Times New Roman"/>
                <w:b w:val="0"/>
                <w:bCs w:val="0"/>
                <w:sz w:val="24"/>
                <w:szCs w:val="24"/>
                <w:vertAlign w:val="baseline"/>
                <w:lang w:val="en-US" w:eastAsia="zh-CN"/>
              </w:rPr>
            </w:pPr>
          </w:p>
          <w:p w14:paraId="1FB8578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最终预测值</w:t>
            </w:r>
          </w:p>
          <w:p w14:paraId="6F4ED61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final_predictions = future_predictions_SEIR + future_seasonal + residuals_pred</w:t>
            </w:r>
          </w:p>
          <w:p w14:paraId="4D7D5A65">
            <w:pPr>
              <w:jc w:val="both"/>
              <w:rPr>
                <w:rFonts w:hint="default" w:ascii="Times New Roman" w:hAnsi="Times New Roman" w:cs="Times New Roman"/>
                <w:b w:val="0"/>
                <w:bCs w:val="0"/>
                <w:sz w:val="24"/>
                <w:szCs w:val="24"/>
                <w:vertAlign w:val="baseline"/>
                <w:lang w:val="en-US" w:eastAsia="zh-CN"/>
              </w:rPr>
            </w:pPr>
          </w:p>
          <w:p w14:paraId="527624C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重新绘制图形</w:t>
            </w:r>
          </w:p>
          <w:p w14:paraId="649B60A8">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plt.figure(figsize=(12, 6))</w:t>
            </w:r>
          </w:p>
          <w:p w14:paraId="06714B56">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plt.plot(data['日期'], cases_A, 'o', label='实际甲型流感样本数', markersize=5)</w:t>
            </w:r>
          </w:p>
          <w:p w14:paraId="7AA6868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plt.plot(data['日期'], cases_A_filled, '-', label='填充后的甲型流感样本数', color='blue')</w:t>
            </w:r>
          </w:p>
          <w:p w14:paraId="1082AAF7">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plt.plot(future_dates, final_predictions, '--', label='未来预测甲型流感样本数', color='red')</w:t>
            </w:r>
          </w:p>
          <w:p w14:paraId="4607EE9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plt.xlabel('时间（天）')</w:t>
            </w:r>
          </w:p>
          <w:p w14:paraId="145260F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plt.ylabel('样本数')</w:t>
            </w:r>
          </w:p>
          <w:p w14:paraId="6040DFAA">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plt.title('SEIR与XGBoost结合预测甲型流感感染人数')</w:t>
            </w:r>
          </w:p>
          <w:p w14:paraId="5537FC5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plt.legend(loc='upper left')</w:t>
            </w:r>
          </w:p>
          <w:p w14:paraId="5A238FD1">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plt.grid(True)</w:t>
            </w:r>
          </w:p>
          <w:p w14:paraId="252B7FD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plt.show()</w:t>
            </w:r>
          </w:p>
          <w:p w14:paraId="3D290577">
            <w:pPr>
              <w:jc w:val="both"/>
              <w:rPr>
                <w:rFonts w:hint="default" w:ascii="Times New Roman" w:hAnsi="Times New Roman" w:cs="Times New Roman"/>
                <w:b w:val="0"/>
                <w:bCs w:val="0"/>
                <w:sz w:val="24"/>
                <w:szCs w:val="24"/>
                <w:vertAlign w:val="baseline"/>
                <w:lang w:val="en-US" w:eastAsia="zh-CN"/>
              </w:rPr>
            </w:pPr>
          </w:p>
          <w:p w14:paraId="5C8FBA9E">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写数据到Excel</w:t>
            </w:r>
          </w:p>
          <w:p w14:paraId="33C1169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workbook = xlsxwriter.Workbook('result_data.xlsx')</w:t>
            </w:r>
          </w:p>
          <w:p w14:paraId="55132CC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 = workbook.add_worksheet()</w:t>
            </w:r>
          </w:p>
          <w:p w14:paraId="7E595CEF">
            <w:pPr>
              <w:jc w:val="both"/>
              <w:rPr>
                <w:rFonts w:hint="default" w:ascii="Times New Roman" w:hAnsi="Times New Roman" w:cs="Times New Roman"/>
                <w:b w:val="0"/>
                <w:bCs w:val="0"/>
                <w:sz w:val="24"/>
                <w:szCs w:val="24"/>
                <w:vertAlign w:val="baseline"/>
                <w:lang w:val="en-US" w:eastAsia="zh-CN"/>
              </w:rPr>
            </w:pPr>
          </w:p>
          <w:p w14:paraId="380120B9">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写入列名</w:t>
            </w:r>
          </w:p>
          <w:p w14:paraId="47EAE59F">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worksheet.write('A1', '日期')</w:t>
            </w:r>
          </w:p>
          <w:p w14:paraId="2C8BFDE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worksheet.write('B1', '填充后的甲型流感样本数')</w:t>
            </w:r>
          </w:p>
          <w:p w14:paraId="40D2ACC2">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worksheet.write('C1', '未来预测甲型流感样本数')</w:t>
            </w:r>
          </w:p>
          <w:p w14:paraId="4C8393C9">
            <w:pPr>
              <w:jc w:val="both"/>
              <w:rPr>
                <w:rFonts w:hint="default" w:ascii="Times New Roman" w:hAnsi="Times New Roman" w:cs="Times New Roman"/>
                <w:b w:val="0"/>
                <w:bCs w:val="0"/>
                <w:sz w:val="24"/>
                <w:szCs w:val="24"/>
                <w:vertAlign w:val="baseline"/>
                <w:lang w:val="en-US" w:eastAsia="zh-CN"/>
              </w:rPr>
            </w:pPr>
          </w:p>
          <w:p w14:paraId="0B01D705">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写入数据</w:t>
            </w:r>
          </w:p>
          <w:p w14:paraId="273EABEC">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for i in range(len(t)):</w:t>
            </w:r>
          </w:p>
          <w:p w14:paraId="73CFBD8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row = i + 1</w:t>
            </w:r>
          </w:p>
          <w:p w14:paraId="5DED6AE3">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date = data['日期'].iloc[i] if i &lt; len(t) else future_dates[i - len(t)]</w:t>
            </w:r>
          </w:p>
          <w:p w14:paraId="4EADCE6D">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filled_cases = cases_A_filled_final[i] if i &lt; min_length else ''</w:t>
            </w:r>
          </w:p>
          <w:p w14:paraId="4F3FF61B">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predicted_cases = final_predictions[i - len(t)] if i &gt;= len(t) else ''</w:t>
            </w:r>
          </w:p>
          <w:p w14:paraId="53F23594">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0, date.strftime('%Y-%m-%d'))</w:t>
            </w:r>
          </w:p>
          <w:p w14:paraId="4262CA3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1, filled_cases)</w:t>
            </w:r>
          </w:p>
          <w:p w14:paraId="479E65F0">
            <w:pPr>
              <w:jc w:val="both"/>
              <w:rPr>
                <w:rFonts w:hint="default" w:ascii="Times New Roman" w:hAnsi="Times New Roman" w:cs="Times New Roman"/>
                <w:b w:val="0"/>
                <w:bCs w:val="0"/>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 xml:space="preserve">    worksheet.write(row, 2, predicted_cases)</w:t>
            </w:r>
          </w:p>
          <w:p w14:paraId="494363EF">
            <w:pPr>
              <w:jc w:val="both"/>
              <w:rPr>
                <w:rFonts w:hint="default" w:ascii="Times New Roman" w:hAnsi="Times New Roman" w:cs="Times New Roman"/>
                <w:b w:val="0"/>
                <w:bCs w:val="0"/>
                <w:sz w:val="24"/>
                <w:szCs w:val="24"/>
                <w:vertAlign w:val="baseline"/>
                <w:lang w:val="en-US" w:eastAsia="zh-CN"/>
              </w:rPr>
            </w:pPr>
          </w:p>
          <w:p w14:paraId="46DA3809">
            <w:pPr>
              <w:jc w:val="both"/>
              <w:rPr>
                <w:rFonts w:hint="default"/>
                <w:b/>
                <w:bCs/>
                <w:sz w:val="24"/>
                <w:szCs w:val="24"/>
                <w:vertAlign w:val="baseline"/>
                <w:lang w:val="en-US" w:eastAsia="zh-CN"/>
              </w:rPr>
            </w:pPr>
            <w:r>
              <w:rPr>
                <w:rFonts w:hint="default" w:ascii="Times New Roman" w:hAnsi="Times New Roman" w:cs="Times New Roman"/>
                <w:b w:val="0"/>
                <w:bCs w:val="0"/>
                <w:sz w:val="24"/>
                <w:szCs w:val="24"/>
                <w:vertAlign w:val="baseline"/>
                <w:lang w:val="en-US" w:eastAsia="zh-CN"/>
              </w:rPr>
              <w:t>workbook.close()</w:t>
            </w:r>
          </w:p>
        </w:tc>
      </w:tr>
    </w:tbl>
    <w:p w14:paraId="0837B153">
      <w:pPr>
        <w:jc w:val="both"/>
        <w:rPr>
          <w:rFonts w:hint="default"/>
          <w:b/>
          <w:bCs/>
          <w:sz w:val="24"/>
          <w:szCs w:val="24"/>
          <w:lang w:val="en-US" w:eastAsia="zh-CN"/>
        </w:rPr>
      </w:pPr>
    </w:p>
    <w:p w14:paraId="0FCB101D">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p>
    <w:p w14:paraId="31C7AB88">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p>
    <w:p w14:paraId="4BD083FB">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yellow"/>
          <w:lang w:val="en-US" w:eastAsia="zh-CN"/>
        </w:rPr>
      </w:pPr>
    </w:p>
    <w:p w14:paraId="4C6DDA7E">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both"/>
        <w:textAlignment w:val="auto"/>
        <w:rPr>
          <w:rFonts w:hint="default" w:hAnsi="Cambria Math"/>
          <w:i w:val="0"/>
          <w:highlight w:val="none"/>
          <w:lang w:val="en-US" w:eastAsia="zh-CN"/>
        </w:rPr>
      </w:pPr>
    </w:p>
    <w:p w14:paraId="6E617630">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jc w:val="center"/>
        <w:textAlignment w:val="auto"/>
        <w:rPr>
          <w:rFonts w:hint="default" w:hAnsi="Cambria Math"/>
          <w:i w:val="0"/>
          <w:lang w:val="en-US" w:eastAsia="zh-CN"/>
        </w:rPr>
      </w:pPr>
    </w:p>
    <w:p w14:paraId="69615EAA">
      <w:pPr>
        <w:keepNext w:val="0"/>
        <w:keepLines w:val="0"/>
        <w:pageBreakBefore w:val="0"/>
        <w:widowControl w:val="0"/>
        <w:kinsoku/>
        <w:wordWrap/>
        <w:overflowPunct/>
        <w:topLinePunct w:val="0"/>
        <w:autoSpaceDE/>
        <w:autoSpaceDN/>
        <w:bidi w:val="0"/>
        <w:adjustRightInd/>
        <w:snapToGrid/>
        <w:spacing w:before="157" w:beforeLines="50" w:after="157" w:afterLines="50"/>
        <w:ind w:firstLine="420" w:firstLineChars="0"/>
        <w:textAlignment w:val="auto"/>
        <w:rPr>
          <w:rFonts w:hint="default" w:hAnsi="Cambria Math"/>
          <w:i w:val="0"/>
          <w:lang w:val="en-US" w:eastAsia="zh-CN"/>
        </w:rPr>
      </w:pPr>
    </w:p>
    <w:p w14:paraId="0B8A761D">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p>
    <w:p w14:paraId="6601F05D">
      <w:pPr>
        <w:jc w:val="both"/>
        <w:rPr>
          <w:rFonts w:hint="default"/>
          <w:b/>
          <w:bCs/>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KaTeX_Size4">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KaTeX_Math">
    <w:altName w:val="AMGD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Mincho">
    <w:altName w:val="AMGDT"/>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5B" w:usb2="00000009" w:usb3="00000000" w:csb0="400001FF" w:csb1="FFFF0000"/>
  </w:font>
  <w:font w:name="monospace">
    <w:altName w:val="AMGD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3301C8"/>
    <w:multiLevelType w:val="multilevel"/>
    <w:tmpl w:val="0D3301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347827FA"/>
    <w:multiLevelType w:val="multilevel"/>
    <w:tmpl w:val="347827F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yODExYmEzOGVhZWYyNTJiZGNhOTZhNGU0ZjdlYjMifQ=="/>
  </w:docVars>
  <w:rsids>
    <w:rsidRoot w:val="7E955FB8"/>
    <w:rsid w:val="3D5A3DC8"/>
    <w:rsid w:val="5CDA15D4"/>
    <w:rsid w:val="643979E4"/>
    <w:rsid w:val="6F3F60CB"/>
    <w:rsid w:val="714B0D57"/>
    <w:rsid w:val="7265643D"/>
    <w:rsid w:val="7E955FB8"/>
    <w:rsid w:val="7FAC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unhideWhenUsed/>
    <w:qFormat/>
    <w:uiPriority w:val="9"/>
    <w:pPr>
      <w:ind w:left="837" w:hanging="599"/>
      <w:outlineLvl w:val="1"/>
    </w:pPr>
    <w:rPr>
      <w:rFonts w:ascii="微软雅黑" w:hAnsi="微软雅黑" w:eastAsia="微软雅黑" w:cs="微软雅黑"/>
      <w:b/>
      <w:bCs/>
      <w:sz w:val="24"/>
      <w:szCs w:val="2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paragraph" w:styleId="11">
    <w:name w:val="List Paragraph"/>
    <w:basedOn w:val="1"/>
    <w:qFormat/>
    <w:uiPriority w:val="1"/>
    <w:pPr>
      <w:ind w:left="658" w:hanging="420"/>
    </w:pPr>
  </w:style>
  <w:style w:type="paragraph" w:customStyle="1" w:styleId="12">
    <w:name w:val="Table Paragraph"/>
    <w:basedOn w:val="1"/>
    <w:qFormat/>
    <w:uiPriority w:val="1"/>
    <w:pPr>
      <w:spacing w:before="22"/>
      <w:jc w:val="center"/>
    </w:pPr>
  </w:style>
  <w:style w:type="table" w:customStyle="1" w:styleId="13">
    <w:name w:val="Table Normal"/>
    <w:semiHidden/>
    <w:unhideWhenUsed/>
    <w:qFormat/>
    <w:uiPriority w:val="2"/>
    <w:pPr>
      <w:widowControl w:val="0"/>
      <w:autoSpaceDE w:val="0"/>
      <w:autoSpaceDN w:val="0"/>
    </w:pPr>
    <w:rPr>
      <w:kern w:val="0"/>
      <w:sz w:val="22"/>
      <w:lang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0" Type="http://schemas.openxmlformats.org/officeDocument/2006/relationships/fontTable" Target="fontTable.xml"/><Relationship Id="rId4" Type="http://schemas.openxmlformats.org/officeDocument/2006/relationships/oleObject" Target="embeddings/oleObject1.bin"/><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22.png"/><Relationship Id="rId36" Type="http://schemas.openxmlformats.org/officeDocument/2006/relationships/image" Target="media/image21.png"/><Relationship Id="rId35" Type="http://schemas.openxmlformats.org/officeDocument/2006/relationships/image" Target="media/image20.png"/><Relationship Id="rId34" Type="http://schemas.openxmlformats.org/officeDocument/2006/relationships/image" Target="media/image19.png"/><Relationship Id="rId33" Type="http://schemas.openxmlformats.org/officeDocument/2006/relationships/image" Target="media/image18.png"/><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wmf"/><Relationship Id="rId25" Type="http://schemas.openxmlformats.org/officeDocument/2006/relationships/oleObject" Target="embeddings/oleObject9.bin"/><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wmf"/><Relationship Id="rId21" Type="http://schemas.openxmlformats.org/officeDocument/2006/relationships/image" Target="media/image10.wmf"/><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2312</Words>
  <Characters>2377</Characters>
  <Lines>0</Lines>
  <Paragraphs>0</Paragraphs>
  <TotalTime>8</TotalTime>
  <ScaleCrop>false</ScaleCrop>
  <LinksUpToDate>false</LinksUpToDate>
  <CharactersWithSpaces>2383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2024-07-22T08:17:00Z</dcterms:created>
  <dc:creator>W A I T I N G</dc:creator>
  <cp:lastModifiedBy>W A I T I N G</cp:lastModifiedBy>
  <dcterms:modified xsi:type="dcterms:W3CDTF">2024-07-23T10:18:41Z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DDD0A6C8BCA8405D816FBB3076DAA9CA_13</vt:lpwstr>
  </property>
</Properties>
</file>