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CF6702" w:rsidRDefault="00CF6702" w:rsidP="005474B9"/>
    <w:p w:rsidR="00CF6702" w:rsidRDefault="00CF6702" w:rsidP="005474B9"/>
    <w:p w:rsidR="00CF6702" w:rsidRDefault="00CF6702" w:rsidP="00CF6702">
      <w:pPr>
        <w:jc w:val="center"/>
        <w:rPr>
          <w:b/>
          <w:bCs/>
          <w:sz w:val="48"/>
          <w:szCs w:val="48"/>
          <w:lang w:eastAsia="zh-CN"/>
        </w:rPr>
      </w:pPr>
      <w:r>
        <w:rPr>
          <w:rFonts w:hint="eastAsia"/>
          <w:b/>
          <w:bCs/>
          <w:sz w:val="48"/>
          <w:szCs w:val="48"/>
          <w:lang w:eastAsia="zh-CN"/>
        </w:rPr>
        <w:t>网络评论过滤与分析系统</w:t>
      </w:r>
    </w:p>
    <w:p w:rsidR="00CF6702" w:rsidRPr="00CF6702" w:rsidRDefault="00CF6702" w:rsidP="00CF6702">
      <w:pPr>
        <w:rPr>
          <w:b/>
          <w:bCs/>
          <w:lang w:eastAsia="zh-CN"/>
        </w:rPr>
      </w:pPr>
    </w:p>
    <w:p w:rsidR="00CF6702" w:rsidRDefault="00CF6702" w:rsidP="00CF6702">
      <w:pPr>
        <w:rPr>
          <w:b/>
          <w:bCs/>
          <w:lang w:eastAsia="zh-CN"/>
        </w:rPr>
      </w:pPr>
    </w:p>
    <w:p w:rsidR="00CF6702" w:rsidRDefault="00CF6702" w:rsidP="00CF6702">
      <w:pPr>
        <w:rPr>
          <w:b/>
          <w:bCs/>
          <w:lang w:eastAsia="zh-CN"/>
        </w:rPr>
      </w:pPr>
    </w:p>
    <w:p w:rsidR="00CF6702" w:rsidRDefault="00CF6702" w:rsidP="00CF6702">
      <w:pPr>
        <w:rPr>
          <w:b/>
          <w:bCs/>
          <w:lang w:eastAsia="zh-CN"/>
        </w:rPr>
      </w:pPr>
    </w:p>
    <w:p w:rsidR="00CF6702" w:rsidRDefault="00CF6702" w:rsidP="00CF6702">
      <w:pPr>
        <w:rPr>
          <w:b/>
          <w:bCs/>
          <w:lang w:eastAsia="zh-CN"/>
        </w:rPr>
      </w:pPr>
    </w:p>
    <w:p w:rsidR="00CF6702" w:rsidRPr="0018347E" w:rsidRDefault="00CF6702" w:rsidP="00CF6702">
      <w:pPr>
        <w:rPr>
          <w:b/>
          <w:bCs/>
          <w:sz w:val="48"/>
          <w:szCs w:val="48"/>
          <w:lang w:eastAsia="zh-CN"/>
        </w:rPr>
      </w:pPr>
      <w:r>
        <w:rPr>
          <w:rFonts w:hint="eastAsia"/>
          <w:b/>
          <w:bCs/>
          <w:lang w:eastAsia="zh-CN"/>
        </w:rPr>
        <w:t xml:space="preserve">                       </w:t>
      </w:r>
      <w:r>
        <w:rPr>
          <w:rFonts w:hint="eastAsia"/>
          <w:b/>
          <w:bCs/>
          <w:sz w:val="44"/>
          <w:szCs w:val="44"/>
          <w:lang w:eastAsia="zh-CN"/>
        </w:rPr>
        <w:t xml:space="preserve">  </w:t>
      </w:r>
      <w:r w:rsidRPr="0018347E">
        <w:rPr>
          <w:rFonts w:hint="eastAsia"/>
          <w:b/>
          <w:bCs/>
          <w:sz w:val="48"/>
          <w:szCs w:val="48"/>
          <w:lang w:eastAsia="zh-CN"/>
        </w:rPr>
        <w:t>研究报告</w:t>
      </w:r>
    </w:p>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5474B9" w:rsidRDefault="005474B9" w:rsidP="005474B9"/>
    <w:p w:rsidR="00373118" w:rsidRDefault="00373118" w:rsidP="00373118"/>
    <w:p w:rsidR="00D12862" w:rsidRDefault="00D12862" w:rsidP="00373118"/>
    <w:p w:rsidR="00720504" w:rsidRDefault="007A0124">
      <w:pPr>
        <w:pStyle w:val="TOC1"/>
        <w:tabs>
          <w:tab w:val="right" w:leader="dot" w:pos="8296"/>
        </w:tabs>
        <w:rPr>
          <w:rFonts w:asciiTheme="minorHAnsi" w:eastAsiaTheme="minorEastAsia" w:hAnsiTheme="minorHAnsi" w:cstheme="minorBidi"/>
          <w:noProof/>
          <w:kern w:val="2"/>
          <w:sz w:val="21"/>
          <w:szCs w:val="22"/>
          <w:lang w:eastAsia="zh-CN" w:bidi="ar-SA"/>
        </w:rPr>
      </w:pPr>
      <w:r>
        <w:rPr>
          <w:rFonts w:ascii="Cambria" w:hAnsi="Cambria"/>
          <w:b/>
          <w:bCs/>
          <w:kern w:val="32"/>
          <w:sz w:val="32"/>
          <w:szCs w:val="32"/>
          <w:lang w:eastAsia="zh-CN"/>
        </w:rPr>
        <w:fldChar w:fldCharType="begin"/>
      </w:r>
      <w:r>
        <w:rPr>
          <w:rFonts w:ascii="Cambria" w:hAnsi="Cambria"/>
          <w:b/>
          <w:bCs/>
          <w:kern w:val="32"/>
          <w:sz w:val="32"/>
          <w:szCs w:val="32"/>
          <w:lang w:eastAsia="zh-CN"/>
        </w:rPr>
        <w:instrText xml:space="preserve"> TOC \o "1-3" \h \z \u </w:instrText>
      </w:r>
      <w:r>
        <w:rPr>
          <w:rFonts w:ascii="Cambria" w:hAnsi="Cambria"/>
          <w:b/>
          <w:bCs/>
          <w:kern w:val="32"/>
          <w:sz w:val="32"/>
          <w:szCs w:val="32"/>
          <w:lang w:eastAsia="zh-CN"/>
        </w:rPr>
        <w:fldChar w:fldCharType="separate"/>
      </w:r>
      <w:hyperlink w:anchor="_Toc2188530" w:history="1">
        <w:r w:rsidR="00720504" w:rsidRPr="009A160A">
          <w:rPr>
            <w:rStyle w:val="a3"/>
            <w:noProof/>
            <w:lang w:eastAsia="zh-CN"/>
          </w:rPr>
          <w:t>一</w:t>
        </w:r>
        <w:r w:rsidR="00720504" w:rsidRPr="009A160A">
          <w:rPr>
            <w:rStyle w:val="a3"/>
            <w:noProof/>
            <w:lang w:eastAsia="zh-CN"/>
          </w:rPr>
          <w:t xml:space="preserve"> </w:t>
        </w:r>
        <w:r w:rsidR="00720504" w:rsidRPr="009A160A">
          <w:rPr>
            <w:rStyle w:val="a3"/>
            <w:noProof/>
            <w:lang w:eastAsia="zh-CN"/>
          </w:rPr>
          <w:t>选题背景</w:t>
        </w:r>
        <w:r w:rsidR="00720504">
          <w:rPr>
            <w:noProof/>
            <w:webHidden/>
          </w:rPr>
          <w:tab/>
        </w:r>
        <w:r w:rsidR="00720504">
          <w:rPr>
            <w:noProof/>
            <w:webHidden/>
          </w:rPr>
          <w:fldChar w:fldCharType="begin"/>
        </w:r>
        <w:r w:rsidR="00720504">
          <w:rPr>
            <w:noProof/>
            <w:webHidden/>
          </w:rPr>
          <w:instrText xml:space="preserve"> PAGEREF _Toc2188530 \h </w:instrText>
        </w:r>
        <w:r w:rsidR="00720504">
          <w:rPr>
            <w:noProof/>
            <w:webHidden/>
          </w:rPr>
        </w:r>
        <w:r w:rsidR="00720504">
          <w:rPr>
            <w:noProof/>
            <w:webHidden/>
          </w:rPr>
          <w:fldChar w:fldCharType="separate"/>
        </w:r>
        <w:r w:rsidR="00720504">
          <w:rPr>
            <w:noProof/>
            <w:webHidden/>
          </w:rPr>
          <w:t>3</w:t>
        </w:r>
        <w:r w:rsidR="00720504">
          <w:rPr>
            <w:noProof/>
            <w:webHidden/>
          </w:rPr>
          <w:fldChar w:fldCharType="end"/>
        </w:r>
      </w:hyperlink>
    </w:p>
    <w:p w:rsidR="00720504" w:rsidRDefault="00ED39C1">
      <w:pPr>
        <w:pStyle w:val="TOC2"/>
        <w:tabs>
          <w:tab w:val="left" w:pos="1470"/>
          <w:tab w:val="right" w:leader="dot" w:pos="8296"/>
        </w:tabs>
        <w:ind w:left="480"/>
        <w:rPr>
          <w:rFonts w:asciiTheme="minorHAnsi" w:eastAsiaTheme="minorEastAsia" w:hAnsiTheme="minorHAnsi" w:cstheme="minorBidi"/>
          <w:noProof/>
          <w:kern w:val="2"/>
          <w:sz w:val="21"/>
          <w:szCs w:val="22"/>
          <w:lang w:eastAsia="zh-CN" w:bidi="ar-SA"/>
        </w:rPr>
      </w:pPr>
      <w:hyperlink w:anchor="_Toc2188531" w:history="1">
        <w:r w:rsidR="00720504" w:rsidRPr="009A160A">
          <w:rPr>
            <w:rStyle w:val="a3"/>
            <w:rFonts w:ascii="宋体" w:hAnsi="宋体"/>
            <w:i/>
            <w:noProof/>
            <w:lang w:eastAsia="zh-CN"/>
          </w:rPr>
          <w:t>（一）</w:t>
        </w:r>
        <w:r w:rsidR="00720504">
          <w:rPr>
            <w:rFonts w:asciiTheme="minorHAnsi" w:eastAsiaTheme="minorEastAsia" w:hAnsiTheme="minorHAnsi" w:cstheme="minorBidi"/>
            <w:noProof/>
            <w:kern w:val="2"/>
            <w:sz w:val="21"/>
            <w:szCs w:val="22"/>
            <w:lang w:eastAsia="zh-CN" w:bidi="ar-SA"/>
          </w:rPr>
          <w:tab/>
        </w:r>
        <w:r w:rsidR="00720504" w:rsidRPr="009A160A">
          <w:rPr>
            <w:rStyle w:val="a3"/>
            <w:rFonts w:ascii="宋体" w:hAnsi="宋体"/>
            <w:i/>
            <w:noProof/>
            <w:lang w:eastAsia="zh-CN"/>
          </w:rPr>
          <w:t>研究目的</w:t>
        </w:r>
        <w:r w:rsidR="00720504">
          <w:rPr>
            <w:noProof/>
            <w:webHidden/>
          </w:rPr>
          <w:tab/>
        </w:r>
        <w:r w:rsidR="00720504">
          <w:rPr>
            <w:noProof/>
            <w:webHidden/>
          </w:rPr>
          <w:fldChar w:fldCharType="begin"/>
        </w:r>
        <w:r w:rsidR="00720504">
          <w:rPr>
            <w:noProof/>
            <w:webHidden/>
          </w:rPr>
          <w:instrText xml:space="preserve"> PAGEREF _Toc2188531 \h </w:instrText>
        </w:r>
        <w:r w:rsidR="00720504">
          <w:rPr>
            <w:noProof/>
            <w:webHidden/>
          </w:rPr>
        </w:r>
        <w:r w:rsidR="00720504">
          <w:rPr>
            <w:noProof/>
            <w:webHidden/>
          </w:rPr>
          <w:fldChar w:fldCharType="separate"/>
        </w:r>
        <w:r w:rsidR="00720504">
          <w:rPr>
            <w:noProof/>
            <w:webHidden/>
          </w:rPr>
          <w:t>3</w:t>
        </w:r>
        <w:r w:rsidR="00720504">
          <w:rPr>
            <w:noProof/>
            <w:webHidden/>
          </w:rPr>
          <w:fldChar w:fldCharType="end"/>
        </w:r>
      </w:hyperlink>
    </w:p>
    <w:p w:rsidR="00720504" w:rsidRDefault="00ED39C1">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2188532" w:history="1">
        <w:r w:rsidR="00720504" w:rsidRPr="009A160A">
          <w:rPr>
            <w:rStyle w:val="a3"/>
            <w:rFonts w:ascii="宋体" w:hAnsi="宋体"/>
            <w:i/>
            <w:noProof/>
            <w:lang w:eastAsia="zh-CN"/>
          </w:rPr>
          <w:t>（二）研究背景</w:t>
        </w:r>
        <w:r w:rsidR="00720504">
          <w:rPr>
            <w:noProof/>
            <w:webHidden/>
          </w:rPr>
          <w:tab/>
        </w:r>
        <w:r w:rsidR="00720504">
          <w:rPr>
            <w:noProof/>
            <w:webHidden/>
          </w:rPr>
          <w:fldChar w:fldCharType="begin"/>
        </w:r>
        <w:r w:rsidR="00720504">
          <w:rPr>
            <w:noProof/>
            <w:webHidden/>
          </w:rPr>
          <w:instrText xml:space="preserve"> PAGEREF _Toc2188532 \h </w:instrText>
        </w:r>
        <w:r w:rsidR="00720504">
          <w:rPr>
            <w:noProof/>
            <w:webHidden/>
          </w:rPr>
        </w:r>
        <w:r w:rsidR="00720504">
          <w:rPr>
            <w:noProof/>
            <w:webHidden/>
          </w:rPr>
          <w:fldChar w:fldCharType="separate"/>
        </w:r>
        <w:r w:rsidR="00720504">
          <w:rPr>
            <w:noProof/>
            <w:webHidden/>
          </w:rPr>
          <w:t>3</w:t>
        </w:r>
        <w:r w:rsidR="00720504">
          <w:rPr>
            <w:noProof/>
            <w:webHidden/>
          </w:rPr>
          <w:fldChar w:fldCharType="end"/>
        </w:r>
      </w:hyperlink>
    </w:p>
    <w:p w:rsidR="00720504" w:rsidRDefault="00ED39C1">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2188533" w:history="1">
        <w:r w:rsidR="00720504" w:rsidRPr="009A160A">
          <w:rPr>
            <w:rStyle w:val="a3"/>
            <w:rFonts w:ascii="宋体" w:hAnsi="宋体"/>
            <w:i/>
            <w:noProof/>
            <w:lang w:eastAsia="zh-CN"/>
          </w:rPr>
          <w:t>（三）研究意义</w:t>
        </w:r>
        <w:r w:rsidR="00720504">
          <w:rPr>
            <w:noProof/>
            <w:webHidden/>
          </w:rPr>
          <w:tab/>
        </w:r>
        <w:r w:rsidR="00720504">
          <w:rPr>
            <w:noProof/>
            <w:webHidden/>
          </w:rPr>
          <w:fldChar w:fldCharType="begin"/>
        </w:r>
        <w:r w:rsidR="00720504">
          <w:rPr>
            <w:noProof/>
            <w:webHidden/>
          </w:rPr>
          <w:instrText xml:space="preserve"> PAGEREF _Toc2188533 \h </w:instrText>
        </w:r>
        <w:r w:rsidR="00720504">
          <w:rPr>
            <w:noProof/>
            <w:webHidden/>
          </w:rPr>
        </w:r>
        <w:r w:rsidR="00720504">
          <w:rPr>
            <w:noProof/>
            <w:webHidden/>
          </w:rPr>
          <w:fldChar w:fldCharType="separate"/>
        </w:r>
        <w:r w:rsidR="00720504">
          <w:rPr>
            <w:noProof/>
            <w:webHidden/>
          </w:rPr>
          <w:t>5</w:t>
        </w:r>
        <w:r w:rsidR="00720504">
          <w:rPr>
            <w:noProof/>
            <w:webHidden/>
          </w:rPr>
          <w:fldChar w:fldCharType="end"/>
        </w:r>
      </w:hyperlink>
    </w:p>
    <w:p w:rsidR="00720504" w:rsidRDefault="00ED39C1">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2188534" w:history="1">
        <w:r w:rsidR="00720504" w:rsidRPr="009A160A">
          <w:rPr>
            <w:rStyle w:val="a3"/>
            <w:noProof/>
            <w:lang w:eastAsia="zh-CN"/>
          </w:rPr>
          <w:t>二</w:t>
        </w:r>
        <w:r w:rsidR="00720504" w:rsidRPr="009A160A">
          <w:rPr>
            <w:rStyle w:val="a3"/>
            <w:noProof/>
            <w:lang w:eastAsia="zh-CN"/>
          </w:rPr>
          <w:t xml:space="preserve"> </w:t>
        </w:r>
        <w:r w:rsidR="00720504" w:rsidRPr="009A160A">
          <w:rPr>
            <w:rStyle w:val="a3"/>
            <w:noProof/>
            <w:lang w:eastAsia="zh-CN"/>
          </w:rPr>
          <w:t>、实施进程</w:t>
        </w:r>
        <w:r w:rsidR="00720504">
          <w:rPr>
            <w:noProof/>
            <w:webHidden/>
          </w:rPr>
          <w:tab/>
        </w:r>
        <w:r w:rsidR="00720504">
          <w:rPr>
            <w:noProof/>
            <w:webHidden/>
          </w:rPr>
          <w:fldChar w:fldCharType="begin"/>
        </w:r>
        <w:r w:rsidR="00720504">
          <w:rPr>
            <w:noProof/>
            <w:webHidden/>
          </w:rPr>
          <w:instrText xml:space="preserve"> PAGEREF _Toc2188534 \h </w:instrText>
        </w:r>
        <w:r w:rsidR="00720504">
          <w:rPr>
            <w:noProof/>
            <w:webHidden/>
          </w:rPr>
        </w:r>
        <w:r w:rsidR="00720504">
          <w:rPr>
            <w:noProof/>
            <w:webHidden/>
          </w:rPr>
          <w:fldChar w:fldCharType="separate"/>
        </w:r>
        <w:r w:rsidR="00720504">
          <w:rPr>
            <w:noProof/>
            <w:webHidden/>
          </w:rPr>
          <w:t>5</w:t>
        </w:r>
        <w:r w:rsidR="00720504">
          <w:rPr>
            <w:noProof/>
            <w:webHidden/>
          </w:rPr>
          <w:fldChar w:fldCharType="end"/>
        </w:r>
      </w:hyperlink>
    </w:p>
    <w:p w:rsidR="00720504" w:rsidRDefault="00ED39C1">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2188535" w:history="1">
        <w:r w:rsidR="00720504" w:rsidRPr="009A160A">
          <w:rPr>
            <w:rStyle w:val="a3"/>
            <w:noProof/>
            <w:lang w:eastAsia="zh-CN"/>
          </w:rPr>
          <w:t>三</w:t>
        </w:r>
        <w:r w:rsidR="00720504" w:rsidRPr="009A160A">
          <w:rPr>
            <w:rStyle w:val="a3"/>
            <w:noProof/>
            <w:lang w:eastAsia="zh-CN"/>
          </w:rPr>
          <w:t xml:space="preserve"> </w:t>
        </w:r>
        <w:r w:rsidR="00720504" w:rsidRPr="009A160A">
          <w:rPr>
            <w:rStyle w:val="a3"/>
            <w:noProof/>
            <w:lang w:eastAsia="zh-CN"/>
          </w:rPr>
          <w:t>、成果内容</w:t>
        </w:r>
        <w:r w:rsidR="00720504">
          <w:rPr>
            <w:noProof/>
            <w:webHidden/>
          </w:rPr>
          <w:tab/>
        </w:r>
        <w:r w:rsidR="00720504">
          <w:rPr>
            <w:noProof/>
            <w:webHidden/>
          </w:rPr>
          <w:fldChar w:fldCharType="begin"/>
        </w:r>
        <w:r w:rsidR="00720504">
          <w:rPr>
            <w:noProof/>
            <w:webHidden/>
          </w:rPr>
          <w:instrText xml:space="preserve"> PAGEREF _Toc2188535 \h </w:instrText>
        </w:r>
        <w:r w:rsidR="00720504">
          <w:rPr>
            <w:noProof/>
            <w:webHidden/>
          </w:rPr>
        </w:r>
        <w:r w:rsidR="00720504">
          <w:rPr>
            <w:noProof/>
            <w:webHidden/>
          </w:rPr>
          <w:fldChar w:fldCharType="separate"/>
        </w:r>
        <w:r w:rsidR="00720504">
          <w:rPr>
            <w:noProof/>
            <w:webHidden/>
          </w:rPr>
          <w:t>7</w:t>
        </w:r>
        <w:r w:rsidR="00720504">
          <w:rPr>
            <w:noProof/>
            <w:webHidden/>
          </w:rPr>
          <w:fldChar w:fldCharType="end"/>
        </w:r>
      </w:hyperlink>
    </w:p>
    <w:p w:rsidR="00720504" w:rsidRDefault="00ED39C1">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2188536" w:history="1">
        <w:r w:rsidR="00720504" w:rsidRPr="009A160A">
          <w:rPr>
            <w:rStyle w:val="a3"/>
            <w:rFonts w:ascii="宋体" w:hAnsi="宋体"/>
            <w:i/>
            <w:noProof/>
            <w:lang w:eastAsia="zh-CN"/>
          </w:rPr>
          <w:t>（一）项目内容简介</w:t>
        </w:r>
        <w:r w:rsidR="00720504">
          <w:rPr>
            <w:noProof/>
            <w:webHidden/>
          </w:rPr>
          <w:tab/>
        </w:r>
        <w:r w:rsidR="00720504">
          <w:rPr>
            <w:noProof/>
            <w:webHidden/>
          </w:rPr>
          <w:fldChar w:fldCharType="begin"/>
        </w:r>
        <w:r w:rsidR="00720504">
          <w:rPr>
            <w:noProof/>
            <w:webHidden/>
          </w:rPr>
          <w:instrText xml:space="preserve"> PAGEREF _Toc2188536 \h </w:instrText>
        </w:r>
        <w:r w:rsidR="00720504">
          <w:rPr>
            <w:noProof/>
            <w:webHidden/>
          </w:rPr>
        </w:r>
        <w:r w:rsidR="00720504">
          <w:rPr>
            <w:noProof/>
            <w:webHidden/>
          </w:rPr>
          <w:fldChar w:fldCharType="separate"/>
        </w:r>
        <w:r w:rsidR="00720504">
          <w:rPr>
            <w:noProof/>
            <w:webHidden/>
          </w:rPr>
          <w:t>7</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37" w:history="1">
        <w:r w:rsidR="00720504" w:rsidRPr="009A160A">
          <w:rPr>
            <w:rStyle w:val="a3"/>
            <w:noProof/>
            <w:lang w:eastAsia="zh-CN"/>
          </w:rPr>
          <w:t>1.1</w:t>
        </w:r>
        <w:r w:rsidR="00720504" w:rsidRPr="009A160A">
          <w:rPr>
            <w:rStyle w:val="a3"/>
            <w:noProof/>
            <w:lang w:eastAsia="zh-CN"/>
          </w:rPr>
          <w:t>热点话题、敏感话题识别</w:t>
        </w:r>
        <w:r w:rsidR="00720504">
          <w:rPr>
            <w:noProof/>
            <w:webHidden/>
          </w:rPr>
          <w:tab/>
        </w:r>
        <w:r w:rsidR="00720504">
          <w:rPr>
            <w:noProof/>
            <w:webHidden/>
          </w:rPr>
          <w:fldChar w:fldCharType="begin"/>
        </w:r>
        <w:r w:rsidR="00720504">
          <w:rPr>
            <w:noProof/>
            <w:webHidden/>
          </w:rPr>
          <w:instrText xml:space="preserve"> PAGEREF _Toc2188537 \h </w:instrText>
        </w:r>
        <w:r w:rsidR="00720504">
          <w:rPr>
            <w:noProof/>
            <w:webHidden/>
          </w:rPr>
        </w:r>
        <w:r w:rsidR="00720504">
          <w:rPr>
            <w:noProof/>
            <w:webHidden/>
          </w:rPr>
          <w:fldChar w:fldCharType="separate"/>
        </w:r>
        <w:r w:rsidR="00720504">
          <w:rPr>
            <w:noProof/>
            <w:webHidden/>
          </w:rPr>
          <w:t>7</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38" w:history="1">
        <w:r w:rsidR="00720504" w:rsidRPr="009A160A">
          <w:rPr>
            <w:rStyle w:val="a3"/>
            <w:noProof/>
            <w:lang w:eastAsia="zh-CN"/>
          </w:rPr>
          <w:t>1.2</w:t>
        </w:r>
        <w:r w:rsidR="00720504" w:rsidRPr="009A160A">
          <w:rPr>
            <w:rStyle w:val="a3"/>
            <w:noProof/>
            <w:lang w:eastAsia="zh-CN"/>
          </w:rPr>
          <w:t>评论主题追踪</w:t>
        </w:r>
        <w:r w:rsidR="00720504">
          <w:rPr>
            <w:noProof/>
            <w:webHidden/>
          </w:rPr>
          <w:tab/>
        </w:r>
        <w:r w:rsidR="00720504">
          <w:rPr>
            <w:noProof/>
            <w:webHidden/>
          </w:rPr>
          <w:fldChar w:fldCharType="begin"/>
        </w:r>
        <w:r w:rsidR="00720504">
          <w:rPr>
            <w:noProof/>
            <w:webHidden/>
          </w:rPr>
          <w:instrText xml:space="preserve"> PAGEREF _Toc2188538 \h </w:instrText>
        </w:r>
        <w:r w:rsidR="00720504">
          <w:rPr>
            <w:noProof/>
            <w:webHidden/>
          </w:rPr>
        </w:r>
        <w:r w:rsidR="00720504">
          <w:rPr>
            <w:noProof/>
            <w:webHidden/>
          </w:rPr>
          <w:fldChar w:fldCharType="separate"/>
        </w:r>
        <w:r w:rsidR="00720504">
          <w:rPr>
            <w:noProof/>
            <w:webHidden/>
          </w:rPr>
          <w:t>7</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39" w:history="1">
        <w:r w:rsidR="00720504" w:rsidRPr="009A160A">
          <w:rPr>
            <w:rStyle w:val="a3"/>
            <w:noProof/>
            <w:lang w:eastAsia="zh-CN"/>
          </w:rPr>
          <w:t>1.3</w:t>
        </w:r>
        <w:r w:rsidR="00720504" w:rsidRPr="009A160A">
          <w:rPr>
            <w:rStyle w:val="a3"/>
            <w:noProof/>
            <w:lang w:eastAsia="zh-CN"/>
          </w:rPr>
          <w:t>自动摘要</w:t>
        </w:r>
        <w:r w:rsidR="00720504">
          <w:rPr>
            <w:noProof/>
            <w:webHidden/>
          </w:rPr>
          <w:tab/>
        </w:r>
        <w:r w:rsidR="00720504">
          <w:rPr>
            <w:noProof/>
            <w:webHidden/>
          </w:rPr>
          <w:fldChar w:fldCharType="begin"/>
        </w:r>
        <w:r w:rsidR="00720504">
          <w:rPr>
            <w:noProof/>
            <w:webHidden/>
          </w:rPr>
          <w:instrText xml:space="preserve"> PAGEREF _Toc2188539 \h </w:instrText>
        </w:r>
        <w:r w:rsidR="00720504">
          <w:rPr>
            <w:noProof/>
            <w:webHidden/>
          </w:rPr>
        </w:r>
        <w:r w:rsidR="00720504">
          <w:rPr>
            <w:noProof/>
            <w:webHidden/>
          </w:rPr>
          <w:fldChar w:fldCharType="separate"/>
        </w:r>
        <w:r w:rsidR="00720504">
          <w:rPr>
            <w:noProof/>
            <w:webHidden/>
          </w:rPr>
          <w:t>7</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40" w:history="1">
        <w:r w:rsidR="00720504" w:rsidRPr="009A160A">
          <w:rPr>
            <w:rStyle w:val="a3"/>
            <w:noProof/>
            <w:lang w:eastAsia="zh-CN"/>
          </w:rPr>
          <w:t>1.4</w:t>
        </w:r>
        <w:r w:rsidR="00720504" w:rsidRPr="009A160A">
          <w:rPr>
            <w:rStyle w:val="a3"/>
            <w:noProof/>
            <w:lang w:eastAsia="zh-CN"/>
          </w:rPr>
          <w:t>评论趋势分析</w:t>
        </w:r>
        <w:r w:rsidR="00720504">
          <w:rPr>
            <w:noProof/>
            <w:webHidden/>
          </w:rPr>
          <w:tab/>
        </w:r>
        <w:r w:rsidR="00720504">
          <w:rPr>
            <w:noProof/>
            <w:webHidden/>
          </w:rPr>
          <w:fldChar w:fldCharType="begin"/>
        </w:r>
        <w:r w:rsidR="00720504">
          <w:rPr>
            <w:noProof/>
            <w:webHidden/>
          </w:rPr>
          <w:instrText xml:space="preserve"> PAGEREF _Toc2188540 \h </w:instrText>
        </w:r>
        <w:r w:rsidR="00720504">
          <w:rPr>
            <w:noProof/>
            <w:webHidden/>
          </w:rPr>
        </w:r>
        <w:r w:rsidR="00720504">
          <w:rPr>
            <w:noProof/>
            <w:webHidden/>
          </w:rPr>
          <w:fldChar w:fldCharType="separate"/>
        </w:r>
        <w:r w:rsidR="00720504">
          <w:rPr>
            <w:noProof/>
            <w:webHidden/>
          </w:rPr>
          <w:t>7</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41" w:history="1">
        <w:r w:rsidR="00720504" w:rsidRPr="009A160A">
          <w:rPr>
            <w:rStyle w:val="a3"/>
            <w:noProof/>
            <w:lang w:eastAsia="zh-CN"/>
          </w:rPr>
          <w:t>1.5</w:t>
        </w:r>
        <w:r w:rsidR="00720504" w:rsidRPr="009A160A">
          <w:rPr>
            <w:rStyle w:val="a3"/>
            <w:noProof/>
            <w:lang w:eastAsia="zh-CN"/>
          </w:rPr>
          <w:t>评论统计报告</w:t>
        </w:r>
        <w:r w:rsidR="00720504">
          <w:rPr>
            <w:noProof/>
            <w:webHidden/>
          </w:rPr>
          <w:tab/>
        </w:r>
        <w:r w:rsidR="00720504">
          <w:rPr>
            <w:noProof/>
            <w:webHidden/>
          </w:rPr>
          <w:fldChar w:fldCharType="begin"/>
        </w:r>
        <w:r w:rsidR="00720504">
          <w:rPr>
            <w:noProof/>
            <w:webHidden/>
          </w:rPr>
          <w:instrText xml:space="preserve"> PAGEREF _Toc2188541 \h </w:instrText>
        </w:r>
        <w:r w:rsidR="00720504">
          <w:rPr>
            <w:noProof/>
            <w:webHidden/>
          </w:rPr>
        </w:r>
        <w:r w:rsidR="00720504">
          <w:rPr>
            <w:noProof/>
            <w:webHidden/>
          </w:rPr>
          <w:fldChar w:fldCharType="separate"/>
        </w:r>
        <w:r w:rsidR="00720504">
          <w:rPr>
            <w:noProof/>
            <w:webHidden/>
          </w:rPr>
          <w:t>7</w:t>
        </w:r>
        <w:r w:rsidR="00720504">
          <w:rPr>
            <w:noProof/>
            <w:webHidden/>
          </w:rPr>
          <w:fldChar w:fldCharType="end"/>
        </w:r>
      </w:hyperlink>
    </w:p>
    <w:p w:rsidR="00720504" w:rsidRDefault="00ED39C1">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2188542" w:history="1">
        <w:r w:rsidR="00720504" w:rsidRPr="009A160A">
          <w:rPr>
            <w:rStyle w:val="a3"/>
            <w:rFonts w:ascii="宋体" w:hAnsi="宋体"/>
            <w:i/>
            <w:noProof/>
            <w:lang w:eastAsia="zh-CN"/>
          </w:rPr>
          <w:t>（二） 项目实际内容</w:t>
        </w:r>
        <w:r w:rsidR="00720504">
          <w:rPr>
            <w:noProof/>
            <w:webHidden/>
          </w:rPr>
          <w:tab/>
        </w:r>
        <w:r w:rsidR="00720504">
          <w:rPr>
            <w:noProof/>
            <w:webHidden/>
          </w:rPr>
          <w:fldChar w:fldCharType="begin"/>
        </w:r>
        <w:r w:rsidR="00720504">
          <w:rPr>
            <w:noProof/>
            <w:webHidden/>
          </w:rPr>
          <w:instrText xml:space="preserve"> PAGEREF _Toc2188542 \h </w:instrText>
        </w:r>
        <w:r w:rsidR="00720504">
          <w:rPr>
            <w:noProof/>
            <w:webHidden/>
          </w:rPr>
        </w:r>
        <w:r w:rsidR="00720504">
          <w:rPr>
            <w:noProof/>
            <w:webHidden/>
          </w:rPr>
          <w:fldChar w:fldCharType="separate"/>
        </w:r>
        <w:r w:rsidR="00720504">
          <w:rPr>
            <w:noProof/>
            <w:webHidden/>
          </w:rPr>
          <w:t>7</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43" w:history="1">
        <w:r w:rsidR="00720504" w:rsidRPr="009A160A">
          <w:rPr>
            <w:rStyle w:val="a3"/>
            <w:rFonts w:ascii="宋体" w:hAnsi="宋体"/>
            <w:noProof/>
            <w:lang w:eastAsia="zh-CN"/>
          </w:rPr>
          <w:t>2.1网络评论过滤与分析系统web端</w:t>
        </w:r>
        <w:r w:rsidR="00720504">
          <w:rPr>
            <w:noProof/>
            <w:webHidden/>
          </w:rPr>
          <w:tab/>
        </w:r>
        <w:r w:rsidR="00720504">
          <w:rPr>
            <w:noProof/>
            <w:webHidden/>
          </w:rPr>
          <w:fldChar w:fldCharType="begin"/>
        </w:r>
        <w:r w:rsidR="00720504">
          <w:rPr>
            <w:noProof/>
            <w:webHidden/>
          </w:rPr>
          <w:instrText xml:space="preserve"> PAGEREF _Toc2188543 \h </w:instrText>
        </w:r>
        <w:r w:rsidR="00720504">
          <w:rPr>
            <w:noProof/>
            <w:webHidden/>
          </w:rPr>
        </w:r>
        <w:r w:rsidR="00720504">
          <w:rPr>
            <w:noProof/>
            <w:webHidden/>
          </w:rPr>
          <w:fldChar w:fldCharType="separate"/>
        </w:r>
        <w:r w:rsidR="00720504">
          <w:rPr>
            <w:noProof/>
            <w:webHidden/>
          </w:rPr>
          <w:t>7</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44" w:history="1">
        <w:r w:rsidR="00720504" w:rsidRPr="009A160A">
          <w:rPr>
            <w:rStyle w:val="a3"/>
            <w:noProof/>
            <w:shd w:val="clear" w:color="auto" w:fill="FFFFFF"/>
            <w:lang w:eastAsia="zh-CN"/>
          </w:rPr>
          <w:t>2.2 PC</w:t>
        </w:r>
        <w:r w:rsidR="00720504" w:rsidRPr="009A160A">
          <w:rPr>
            <w:rStyle w:val="a3"/>
            <w:noProof/>
            <w:shd w:val="clear" w:color="auto" w:fill="FFFFFF"/>
            <w:lang w:eastAsia="zh-CN"/>
          </w:rPr>
          <w:t>端分析报告图</w:t>
        </w:r>
        <w:r w:rsidR="00720504">
          <w:rPr>
            <w:noProof/>
            <w:webHidden/>
          </w:rPr>
          <w:tab/>
        </w:r>
        <w:r w:rsidR="00720504">
          <w:rPr>
            <w:noProof/>
            <w:webHidden/>
          </w:rPr>
          <w:fldChar w:fldCharType="begin"/>
        </w:r>
        <w:r w:rsidR="00720504">
          <w:rPr>
            <w:noProof/>
            <w:webHidden/>
          </w:rPr>
          <w:instrText xml:space="preserve"> PAGEREF _Toc2188544 \h </w:instrText>
        </w:r>
        <w:r w:rsidR="00720504">
          <w:rPr>
            <w:noProof/>
            <w:webHidden/>
          </w:rPr>
        </w:r>
        <w:r w:rsidR="00720504">
          <w:rPr>
            <w:noProof/>
            <w:webHidden/>
          </w:rPr>
          <w:fldChar w:fldCharType="separate"/>
        </w:r>
        <w:r w:rsidR="00720504">
          <w:rPr>
            <w:noProof/>
            <w:webHidden/>
          </w:rPr>
          <w:t>7</w:t>
        </w:r>
        <w:r w:rsidR="00720504">
          <w:rPr>
            <w:noProof/>
            <w:webHidden/>
          </w:rPr>
          <w:fldChar w:fldCharType="end"/>
        </w:r>
      </w:hyperlink>
    </w:p>
    <w:p w:rsidR="00720504" w:rsidRDefault="00ED39C1">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2188545" w:history="1">
        <w:r w:rsidR="00720504" w:rsidRPr="009A160A">
          <w:rPr>
            <w:rStyle w:val="a3"/>
            <w:noProof/>
            <w:lang w:eastAsia="zh-CN"/>
          </w:rPr>
          <w:t>四、创新点</w:t>
        </w:r>
        <w:r w:rsidR="00720504">
          <w:rPr>
            <w:noProof/>
            <w:webHidden/>
          </w:rPr>
          <w:tab/>
        </w:r>
        <w:r w:rsidR="00720504">
          <w:rPr>
            <w:noProof/>
            <w:webHidden/>
          </w:rPr>
          <w:fldChar w:fldCharType="begin"/>
        </w:r>
        <w:r w:rsidR="00720504">
          <w:rPr>
            <w:noProof/>
            <w:webHidden/>
          </w:rPr>
          <w:instrText xml:space="preserve"> PAGEREF _Toc2188545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2188546" w:history="1">
        <w:r w:rsidR="00720504" w:rsidRPr="009A160A">
          <w:rPr>
            <w:rStyle w:val="a3"/>
            <w:rFonts w:ascii="宋体" w:hAnsi="宋体"/>
            <w:i/>
            <w:noProof/>
            <w:lang w:eastAsia="zh-CN"/>
          </w:rPr>
          <w:t>（一）创新点</w:t>
        </w:r>
        <w:r w:rsidR="00720504">
          <w:rPr>
            <w:noProof/>
            <w:webHidden/>
          </w:rPr>
          <w:tab/>
        </w:r>
        <w:r w:rsidR="00720504">
          <w:rPr>
            <w:noProof/>
            <w:webHidden/>
          </w:rPr>
          <w:fldChar w:fldCharType="begin"/>
        </w:r>
        <w:r w:rsidR="00720504">
          <w:rPr>
            <w:noProof/>
            <w:webHidden/>
          </w:rPr>
          <w:instrText xml:space="preserve"> PAGEREF _Toc2188546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47" w:history="1">
        <w:r w:rsidR="00720504" w:rsidRPr="009A160A">
          <w:rPr>
            <w:rStyle w:val="a3"/>
            <w:noProof/>
            <w:lang w:eastAsia="zh-CN"/>
          </w:rPr>
          <w:t>1.1</w:t>
        </w:r>
        <w:r w:rsidR="00720504" w:rsidRPr="009A160A">
          <w:rPr>
            <w:rStyle w:val="a3"/>
            <w:noProof/>
            <w:lang w:eastAsia="zh-CN"/>
          </w:rPr>
          <w:t>技术创新</w:t>
        </w:r>
        <w:r w:rsidR="00720504">
          <w:rPr>
            <w:noProof/>
            <w:webHidden/>
          </w:rPr>
          <w:tab/>
        </w:r>
        <w:r w:rsidR="00720504">
          <w:rPr>
            <w:noProof/>
            <w:webHidden/>
          </w:rPr>
          <w:fldChar w:fldCharType="begin"/>
        </w:r>
        <w:r w:rsidR="00720504">
          <w:rPr>
            <w:noProof/>
            <w:webHidden/>
          </w:rPr>
          <w:instrText xml:space="preserve"> PAGEREF _Toc2188547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48" w:history="1">
        <w:r w:rsidR="00720504" w:rsidRPr="009A160A">
          <w:rPr>
            <w:rStyle w:val="a3"/>
            <w:noProof/>
            <w:lang w:eastAsia="zh-CN"/>
          </w:rPr>
          <w:t>1.2</w:t>
        </w:r>
        <w:r w:rsidR="00720504" w:rsidRPr="009A160A">
          <w:rPr>
            <w:rStyle w:val="a3"/>
            <w:noProof/>
            <w:lang w:eastAsia="zh-CN"/>
          </w:rPr>
          <w:t>使用便捷安全</w:t>
        </w:r>
        <w:r w:rsidR="00720504">
          <w:rPr>
            <w:noProof/>
            <w:webHidden/>
          </w:rPr>
          <w:tab/>
        </w:r>
        <w:r w:rsidR="00720504">
          <w:rPr>
            <w:noProof/>
            <w:webHidden/>
          </w:rPr>
          <w:fldChar w:fldCharType="begin"/>
        </w:r>
        <w:r w:rsidR="00720504">
          <w:rPr>
            <w:noProof/>
            <w:webHidden/>
          </w:rPr>
          <w:instrText xml:space="preserve"> PAGEREF _Toc2188548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49" w:history="1">
        <w:r w:rsidR="00720504" w:rsidRPr="009A160A">
          <w:rPr>
            <w:rStyle w:val="a3"/>
            <w:noProof/>
            <w:lang w:eastAsia="zh-CN"/>
          </w:rPr>
          <w:t>1.3</w:t>
        </w:r>
        <w:r w:rsidR="00720504" w:rsidRPr="009A160A">
          <w:rPr>
            <w:rStyle w:val="a3"/>
            <w:noProof/>
            <w:lang w:eastAsia="zh-CN"/>
          </w:rPr>
          <w:t>信息公开透明</w:t>
        </w:r>
        <w:r w:rsidR="00720504">
          <w:rPr>
            <w:noProof/>
            <w:webHidden/>
          </w:rPr>
          <w:tab/>
        </w:r>
        <w:r w:rsidR="00720504">
          <w:rPr>
            <w:noProof/>
            <w:webHidden/>
          </w:rPr>
          <w:fldChar w:fldCharType="begin"/>
        </w:r>
        <w:r w:rsidR="00720504">
          <w:rPr>
            <w:noProof/>
            <w:webHidden/>
          </w:rPr>
          <w:instrText xml:space="preserve"> PAGEREF _Toc2188549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50" w:history="1">
        <w:r w:rsidR="00720504" w:rsidRPr="009A160A">
          <w:rPr>
            <w:rStyle w:val="a3"/>
            <w:noProof/>
            <w:lang w:eastAsia="zh-CN"/>
          </w:rPr>
          <w:t xml:space="preserve">1.4 </w:t>
        </w:r>
        <w:r w:rsidR="00720504" w:rsidRPr="009A160A">
          <w:rPr>
            <w:rStyle w:val="a3"/>
            <w:noProof/>
            <w:lang w:eastAsia="zh-CN"/>
          </w:rPr>
          <w:t>自动报告文档</w:t>
        </w:r>
        <w:r w:rsidR="00720504">
          <w:rPr>
            <w:noProof/>
            <w:webHidden/>
          </w:rPr>
          <w:tab/>
        </w:r>
        <w:r w:rsidR="00720504">
          <w:rPr>
            <w:noProof/>
            <w:webHidden/>
          </w:rPr>
          <w:fldChar w:fldCharType="begin"/>
        </w:r>
        <w:r w:rsidR="00720504">
          <w:rPr>
            <w:noProof/>
            <w:webHidden/>
          </w:rPr>
          <w:instrText xml:space="preserve"> PAGEREF _Toc2188550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2188551" w:history="1">
        <w:r w:rsidR="00720504" w:rsidRPr="009A160A">
          <w:rPr>
            <w:rStyle w:val="a3"/>
            <w:rFonts w:ascii="宋体" w:hAnsi="宋体"/>
            <w:i/>
            <w:noProof/>
            <w:lang w:eastAsia="zh-CN"/>
          </w:rPr>
          <w:t>（二）特色</w:t>
        </w:r>
        <w:r w:rsidR="00720504">
          <w:rPr>
            <w:noProof/>
            <w:webHidden/>
          </w:rPr>
          <w:tab/>
        </w:r>
        <w:r w:rsidR="00720504">
          <w:rPr>
            <w:noProof/>
            <w:webHidden/>
          </w:rPr>
          <w:fldChar w:fldCharType="begin"/>
        </w:r>
        <w:r w:rsidR="00720504">
          <w:rPr>
            <w:noProof/>
            <w:webHidden/>
          </w:rPr>
          <w:instrText xml:space="preserve"> PAGEREF _Toc2188551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52" w:history="1">
        <w:r w:rsidR="00720504" w:rsidRPr="009A160A">
          <w:rPr>
            <w:rStyle w:val="a3"/>
            <w:noProof/>
            <w:lang w:eastAsia="zh-CN"/>
          </w:rPr>
          <w:t>2.1</w:t>
        </w:r>
        <w:r w:rsidR="00720504" w:rsidRPr="009A160A">
          <w:rPr>
            <w:rStyle w:val="a3"/>
            <w:noProof/>
            <w:lang w:eastAsia="zh-CN"/>
          </w:rPr>
          <w:t>前沿性</w:t>
        </w:r>
        <w:r w:rsidR="00720504">
          <w:rPr>
            <w:noProof/>
            <w:webHidden/>
          </w:rPr>
          <w:tab/>
        </w:r>
        <w:r w:rsidR="00720504">
          <w:rPr>
            <w:noProof/>
            <w:webHidden/>
          </w:rPr>
          <w:fldChar w:fldCharType="begin"/>
        </w:r>
        <w:r w:rsidR="00720504">
          <w:rPr>
            <w:noProof/>
            <w:webHidden/>
          </w:rPr>
          <w:instrText xml:space="preserve"> PAGEREF _Toc2188552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53" w:history="1">
        <w:r w:rsidR="00720504" w:rsidRPr="009A160A">
          <w:rPr>
            <w:rStyle w:val="a3"/>
            <w:noProof/>
            <w:lang w:eastAsia="zh-CN"/>
          </w:rPr>
          <w:t xml:space="preserve">2.2 </w:t>
        </w:r>
        <w:r w:rsidR="00720504" w:rsidRPr="009A160A">
          <w:rPr>
            <w:rStyle w:val="a3"/>
            <w:noProof/>
            <w:lang w:eastAsia="zh-CN"/>
          </w:rPr>
          <w:t>实用性</w:t>
        </w:r>
        <w:r w:rsidR="00720504">
          <w:rPr>
            <w:noProof/>
            <w:webHidden/>
          </w:rPr>
          <w:tab/>
        </w:r>
        <w:r w:rsidR="00720504">
          <w:rPr>
            <w:noProof/>
            <w:webHidden/>
          </w:rPr>
          <w:fldChar w:fldCharType="begin"/>
        </w:r>
        <w:r w:rsidR="00720504">
          <w:rPr>
            <w:noProof/>
            <w:webHidden/>
          </w:rPr>
          <w:instrText xml:space="preserve"> PAGEREF _Toc2188553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54" w:history="1">
        <w:r w:rsidR="00720504" w:rsidRPr="009A160A">
          <w:rPr>
            <w:rStyle w:val="a3"/>
            <w:noProof/>
            <w:lang w:eastAsia="zh-CN"/>
          </w:rPr>
          <w:t>2.3</w:t>
        </w:r>
        <w:r w:rsidR="00720504" w:rsidRPr="009A160A">
          <w:rPr>
            <w:rStyle w:val="a3"/>
            <w:noProof/>
            <w:lang w:eastAsia="zh-CN"/>
          </w:rPr>
          <w:t>开放性</w:t>
        </w:r>
        <w:r w:rsidR="00720504">
          <w:rPr>
            <w:noProof/>
            <w:webHidden/>
          </w:rPr>
          <w:tab/>
        </w:r>
        <w:r w:rsidR="00720504">
          <w:rPr>
            <w:noProof/>
            <w:webHidden/>
          </w:rPr>
          <w:fldChar w:fldCharType="begin"/>
        </w:r>
        <w:r w:rsidR="00720504">
          <w:rPr>
            <w:noProof/>
            <w:webHidden/>
          </w:rPr>
          <w:instrText xml:space="preserve"> PAGEREF _Toc2188554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55" w:history="1">
        <w:r w:rsidR="00720504" w:rsidRPr="009A160A">
          <w:rPr>
            <w:rStyle w:val="a3"/>
            <w:noProof/>
            <w:lang w:eastAsia="zh-CN"/>
          </w:rPr>
          <w:t>2.4</w:t>
        </w:r>
        <w:r w:rsidR="00720504" w:rsidRPr="009A160A">
          <w:rPr>
            <w:rStyle w:val="a3"/>
            <w:noProof/>
            <w:lang w:eastAsia="zh-CN"/>
          </w:rPr>
          <w:t>安全性</w:t>
        </w:r>
        <w:r w:rsidR="00720504">
          <w:rPr>
            <w:noProof/>
            <w:webHidden/>
          </w:rPr>
          <w:tab/>
        </w:r>
        <w:r w:rsidR="00720504">
          <w:rPr>
            <w:noProof/>
            <w:webHidden/>
          </w:rPr>
          <w:fldChar w:fldCharType="begin"/>
        </w:r>
        <w:r w:rsidR="00720504">
          <w:rPr>
            <w:noProof/>
            <w:webHidden/>
          </w:rPr>
          <w:instrText xml:space="preserve"> PAGEREF _Toc2188555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2188556" w:history="1">
        <w:r w:rsidR="00720504" w:rsidRPr="009A160A">
          <w:rPr>
            <w:rStyle w:val="a3"/>
            <w:rFonts w:ascii="宋体" w:hAnsi="宋体"/>
            <w:i/>
            <w:noProof/>
            <w:lang w:eastAsia="zh-CN"/>
          </w:rPr>
          <w:t>（三）学生主导表现</w:t>
        </w:r>
        <w:r w:rsidR="00720504">
          <w:rPr>
            <w:noProof/>
            <w:webHidden/>
          </w:rPr>
          <w:tab/>
        </w:r>
        <w:r w:rsidR="00720504">
          <w:rPr>
            <w:noProof/>
            <w:webHidden/>
          </w:rPr>
          <w:fldChar w:fldCharType="begin"/>
        </w:r>
        <w:r w:rsidR="00720504">
          <w:rPr>
            <w:noProof/>
            <w:webHidden/>
          </w:rPr>
          <w:instrText xml:space="preserve"> PAGEREF _Toc2188556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57" w:history="1">
        <w:r w:rsidR="00720504" w:rsidRPr="009A160A">
          <w:rPr>
            <w:rStyle w:val="a3"/>
            <w:noProof/>
            <w:lang w:eastAsia="zh-CN"/>
          </w:rPr>
          <w:t>3.1</w:t>
        </w:r>
        <w:r w:rsidR="00720504" w:rsidRPr="009A160A">
          <w:rPr>
            <w:rStyle w:val="a3"/>
            <w:noProof/>
            <w:lang w:eastAsia="zh-CN"/>
          </w:rPr>
          <w:t>分工明确</w:t>
        </w:r>
        <w:r w:rsidR="00720504">
          <w:rPr>
            <w:noProof/>
            <w:webHidden/>
          </w:rPr>
          <w:tab/>
        </w:r>
        <w:r w:rsidR="00720504">
          <w:rPr>
            <w:noProof/>
            <w:webHidden/>
          </w:rPr>
          <w:fldChar w:fldCharType="begin"/>
        </w:r>
        <w:r w:rsidR="00720504">
          <w:rPr>
            <w:noProof/>
            <w:webHidden/>
          </w:rPr>
          <w:instrText xml:space="preserve"> PAGEREF _Toc2188557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58" w:history="1">
        <w:r w:rsidR="00720504" w:rsidRPr="009A160A">
          <w:rPr>
            <w:rStyle w:val="a3"/>
            <w:noProof/>
            <w:lang w:eastAsia="zh-CN"/>
          </w:rPr>
          <w:t xml:space="preserve">3.2 </w:t>
        </w:r>
        <w:r w:rsidR="00720504" w:rsidRPr="009A160A">
          <w:rPr>
            <w:rStyle w:val="a3"/>
            <w:noProof/>
            <w:lang w:eastAsia="zh-CN"/>
          </w:rPr>
          <w:t>独立开展</w:t>
        </w:r>
        <w:r w:rsidR="00720504">
          <w:rPr>
            <w:noProof/>
            <w:webHidden/>
          </w:rPr>
          <w:tab/>
        </w:r>
        <w:r w:rsidR="00720504">
          <w:rPr>
            <w:noProof/>
            <w:webHidden/>
          </w:rPr>
          <w:fldChar w:fldCharType="begin"/>
        </w:r>
        <w:r w:rsidR="00720504">
          <w:rPr>
            <w:noProof/>
            <w:webHidden/>
          </w:rPr>
          <w:instrText xml:space="preserve"> PAGEREF _Toc2188558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59" w:history="1">
        <w:r w:rsidR="00720504" w:rsidRPr="009A160A">
          <w:rPr>
            <w:rStyle w:val="a3"/>
            <w:noProof/>
            <w:lang w:eastAsia="zh-CN"/>
          </w:rPr>
          <w:t xml:space="preserve">3.3 </w:t>
        </w:r>
        <w:r w:rsidR="00720504" w:rsidRPr="009A160A">
          <w:rPr>
            <w:rStyle w:val="a3"/>
            <w:noProof/>
            <w:lang w:eastAsia="zh-CN"/>
          </w:rPr>
          <w:t>积极讨论</w:t>
        </w:r>
        <w:r w:rsidR="00720504">
          <w:rPr>
            <w:noProof/>
            <w:webHidden/>
          </w:rPr>
          <w:tab/>
        </w:r>
        <w:r w:rsidR="00720504">
          <w:rPr>
            <w:noProof/>
            <w:webHidden/>
          </w:rPr>
          <w:fldChar w:fldCharType="begin"/>
        </w:r>
        <w:r w:rsidR="00720504">
          <w:rPr>
            <w:noProof/>
            <w:webHidden/>
          </w:rPr>
          <w:instrText xml:space="preserve"> PAGEREF _Toc2188559 \h </w:instrText>
        </w:r>
        <w:r w:rsidR="00720504">
          <w:rPr>
            <w:noProof/>
            <w:webHidden/>
          </w:rPr>
        </w:r>
        <w:r w:rsidR="00720504">
          <w:rPr>
            <w:noProof/>
            <w:webHidden/>
          </w:rPr>
          <w:fldChar w:fldCharType="separate"/>
        </w:r>
        <w:r w:rsidR="00720504">
          <w:rPr>
            <w:noProof/>
            <w:webHidden/>
          </w:rPr>
          <w:t>8</w:t>
        </w:r>
        <w:r w:rsidR="00720504">
          <w:rPr>
            <w:noProof/>
            <w:webHidden/>
          </w:rPr>
          <w:fldChar w:fldCharType="end"/>
        </w:r>
      </w:hyperlink>
    </w:p>
    <w:p w:rsidR="00720504" w:rsidRDefault="00ED39C1">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2188560" w:history="1">
        <w:r w:rsidR="00720504" w:rsidRPr="009A160A">
          <w:rPr>
            <w:rStyle w:val="a3"/>
            <w:noProof/>
            <w:lang w:eastAsia="zh-CN"/>
          </w:rPr>
          <w:t>五、管理战略</w:t>
        </w:r>
        <w:r w:rsidR="00720504">
          <w:rPr>
            <w:noProof/>
            <w:webHidden/>
          </w:rPr>
          <w:tab/>
        </w:r>
        <w:r w:rsidR="00720504">
          <w:rPr>
            <w:noProof/>
            <w:webHidden/>
          </w:rPr>
          <w:fldChar w:fldCharType="begin"/>
        </w:r>
        <w:r w:rsidR="00720504">
          <w:rPr>
            <w:noProof/>
            <w:webHidden/>
          </w:rPr>
          <w:instrText xml:space="preserve"> PAGEREF _Toc2188560 \h </w:instrText>
        </w:r>
        <w:r w:rsidR="00720504">
          <w:rPr>
            <w:noProof/>
            <w:webHidden/>
          </w:rPr>
        </w:r>
        <w:r w:rsidR="00720504">
          <w:rPr>
            <w:noProof/>
            <w:webHidden/>
          </w:rPr>
          <w:fldChar w:fldCharType="separate"/>
        </w:r>
        <w:r w:rsidR="00720504">
          <w:rPr>
            <w:noProof/>
            <w:webHidden/>
          </w:rPr>
          <w:t>9</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61" w:history="1">
        <w:r w:rsidR="00720504" w:rsidRPr="009A160A">
          <w:rPr>
            <w:rStyle w:val="a3"/>
            <w:noProof/>
            <w:lang w:eastAsia="zh-CN"/>
          </w:rPr>
          <w:t>5.1</w:t>
        </w:r>
        <w:r w:rsidR="00720504" w:rsidRPr="009A160A">
          <w:rPr>
            <w:rStyle w:val="a3"/>
            <w:noProof/>
            <w:lang w:eastAsia="zh-CN"/>
          </w:rPr>
          <w:t>项目概述</w:t>
        </w:r>
        <w:r w:rsidR="00720504">
          <w:rPr>
            <w:noProof/>
            <w:webHidden/>
          </w:rPr>
          <w:tab/>
        </w:r>
        <w:r w:rsidR="00720504">
          <w:rPr>
            <w:noProof/>
            <w:webHidden/>
          </w:rPr>
          <w:fldChar w:fldCharType="begin"/>
        </w:r>
        <w:r w:rsidR="00720504">
          <w:rPr>
            <w:noProof/>
            <w:webHidden/>
          </w:rPr>
          <w:instrText xml:space="preserve"> PAGEREF _Toc2188561 \h </w:instrText>
        </w:r>
        <w:r w:rsidR="00720504">
          <w:rPr>
            <w:noProof/>
            <w:webHidden/>
          </w:rPr>
        </w:r>
        <w:r w:rsidR="00720504">
          <w:rPr>
            <w:noProof/>
            <w:webHidden/>
          </w:rPr>
          <w:fldChar w:fldCharType="separate"/>
        </w:r>
        <w:r w:rsidR="00720504">
          <w:rPr>
            <w:noProof/>
            <w:webHidden/>
          </w:rPr>
          <w:t>9</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62" w:history="1">
        <w:r w:rsidR="00720504" w:rsidRPr="009A160A">
          <w:rPr>
            <w:rStyle w:val="a3"/>
            <w:noProof/>
            <w:shd w:val="clear" w:color="auto" w:fill="FFFFFF"/>
            <w:lang w:eastAsia="zh-CN"/>
          </w:rPr>
          <w:t>5.2</w:t>
        </w:r>
        <w:r w:rsidR="00720504" w:rsidRPr="009A160A">
          <w:rPr>
            <w:rStyle w:val="a3"/>
            <w:noProof/>
            <w:shd w:val="clear" w:color="auto" w:fill="FFFFFF"/>
            <w:lang w:eastAsia="zh-CN"/>
          </w:rPr>
          <w:t>利益相关群体</w:t>
        </w:r>
        <w:r w:rsidR="00720504">
          <w:rPr>
            <w:noProof/>
            <w:webHidden/>
          </w:rPr>
          <w:tab/>
        </w:r>
        <w:r w:rsidR="00720504">
          <w:rPr>
            <w:noProof/>
            <w:webHidden/>
          </w:rPr>
          <w:fldChar w:fldCharType="begin"/>
        </w:r>
        <w:r w:rsidR="00720504">
          <w:rPr>
            <w:noProof/>
            <w:webHidden/>
          </w:rPr>
          <w:instrText xml:space="preserve"> PAGEREF _Toc2188562 \h </w:instrText>
        </w:r>
        <w:r w:rsidR="00720504">
          <w:rPr>
            <w:noProof/>
            <w:webHidden/>
          </w:rPr>
        </w:r>
        <w:r w:rsidR="00720504">
          <w:rPr>
            <w:noProof/>
            <w:webHidden/>
          </w:rPr>
          <w:fldChar w:fldCharType="separate"/>
        </w:r>
        <w:r w:rsidR="00720504">
          <w:rPr>
            <w:noProof/>
            <w:webHidden/>
          </w:rPr>
          <w:t>9</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63" w:history="1">
        <w:r w:rsidR="00720504" w:rsidRPr="009A160A">
          <w:rPr>
            <w:rStyle w:val="a3"/>
            <w:noProof/>
            <w:lang w:eastAsia="zh-CN"/>
          </w:rPr>
          <w:t xml:space="preserve">5.3 </w:t>
        </w:r>
        <w:r w:rsidR="00720504" w:rsidRPr="009A160A">
          <w:rPr>
            <w:rStyle w:val="a3"/>
            <w:noProof/>
            <w:lang w:eastAsia="zh-CN"/>
          </w:rPr>
          <w:t>项目发展战略</w:t>
        </w:r>
        <w:r w:rsidR="00720504">
          <w:rPr>
            <w:noProof/>
            <w:webHidden/>
          </w:rPr>
          <w:tab/>
        </w:r>
        <w:r w:rsidR="00720504">
          <w:rPr>
            <w:noProof/>
            <w:webHidden/>
          </w:rPr>
          <w:fldChar w:fldCharType="begin"/>
        </w:r>
        <w:r w:rsidR="00720504">
          <w:rPr>
            <w:noProof/>
            <w:webHidden/>
          </w:rPr>
          <w:instrText xml:space="preserve"> PAGEREF _Toc2188563 \h </w:instrText>
        </w:r>
        <w:r w:rsidR="00720504">
          <w:rPr>
            <w:noProof/>
            <w:webHidden/>
          </w:rPr>
        </w:r>
        <w:r w:rsidR="00720504">
          <w:rPr>
            <w:noProof/>
            <w:webHidden/>
          </w:rPr>
          <w:fldChar w:fldCharType="separate"/>
        </w:r>
        <w:r w:rsidR="00720504">
          <w:rPr>
            <w:noProof/>
            <w:webHidden/>
          </w:rPr>
          <w:t>9</w:t>
        </w:r>
        <w:r w:rsidR="00720504">
          <w:rPr>
            <w:noProof/>
            <w:webHidden/>
          </w:rPr>
          <w:fldChar w:fldCharType="end"/>
        </w:r>
      </w:hyperlink>
    </w:p>
    <w:p w:rsidR="00720504" w:rsidRDefault="00ED39C1" w:rsidP="00720504">
      <w:pPr>
        <w:pStyle w:val="TOC2"/>
        <w:tabs>
          <w:tab w:val="right" w:leader="dot" w:pos="8296"/>
        </w:tabs>
        <w:ind w:leftChars="0" w:left="0"/>
        <w:rPr>
          <w:rFonts w:asciiTheme="minorHAnsi" w:eastAsiaTheme="minorEastAsia" w:hAnsiTheme="minorHAnsi" w:cstheme="minorBidi"/>
          <w:noProof/>
          <w:kern w:val="2"/>
          <w:sz w:val="21"/>
          <w:szCs w:val="22"/>
          <w:lang w:eastAsia="zh-CN" w:bidi="ar-SA"/>
        </w:rPr>
      </w:pPr>
      <w:hyperlink w:anchor="_Toc2188564" w:history="1">
        <w:r w:rsidR="00720504" w:rsidRPr="009A160A">
          <w:rPr>
            <w:rStyle w:val="a3"/>
            <w:rFonts w:ascii="宋体" w:hAnsi="宋体"/>
            <w:i/>
            <w:noProof/>
            <w:lang w:eastAsia="zh-CN"/>
          </w:rPr>
          <w:t>六、市场营销</w:t>
        </w:r>
        <w:r w:rsidR="00720504">
          <w:rPr>
            <w:noProof/>
            <w:webHidden/>
          </w:rPr>
          <w:tab/>
        </w:r>
        <w:r w:rsidR="00720504">
          <w:rPr>
            <w:noProof/>
            <w:webHidden/>
          </w:rPr>
          <w:fldChar w:fldCharType="begin"/>
        </w:r>
        <w:r w:rsidR="00720504">
          <w:rPr>
            <w:noProof/>
            <w:webHidden/>
          </w:rPr>
          <w:instrText xml:space="preserve"> PAGEREF _Toc2188564 \h </w:instrText>
        </w:r>
        <w:r w:rsidR="00720504">
          <w:rPr>
            <w:noProof/>
            <w:webHidden/>
          </w:rPr>
        </w:r>
        <w:r w:rsidR="00720504">
          <w:rPr>
            <w:noProof/>
            <w:webHidden/>
          </w:rPr>
          <w:fldChar w:fldCharType="separate"/>
        </w:r>
        <w:r w:rsidR="00720504">
          <w:rPr>
            <w:noProof/>
            <w:webHidden/>
          </w:rPr>
          <w:t>10</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65" w:history="1">
        <w:r w:rsidR="00720504" w:rsidRPr="009A160A">
          <w:rPr>
            <w:rStyle w:val="a3"/>
            <w:rFonts w:ascii="宋体" w:hAnsi="宋体"/>
            <w:noProof/>
            <w:lang w:eastAsia="zh-CN"/>
          </w:rPr>
          <w:t>6.1目标市场</w:t>
        </w:r>
        <w:r w:rsidR="00720504">
          <w:rPr>
            <w:noProof/>
            <w:webHidden/>
          </w:rPr>
          <w:tab/>
        </w:r>
        <w:r w:rsidR="00720504">
          <w:rPr>
            <w:noProof/>
            <w:webHidden/>
          </w:rPr>
          <w:fldChar w:fldCharType="begin"/>
        </w:r>
        <w:r w:rsidR="00720504">
          <w:rPr>
            <w:noProof/>
            <w:webHidden/>
          </w:rPr>
          <w:instrText xml:space="preserve"> PAGEREF _Toc2188565 \h </w:instrText>
        </w:r>
        <w:r w:rsidR="00720504">
          <w:rPr>
            <w:noProof/>
            <w:webHidden/>
          </w:rPr>
        </w:r>
        <w:r w:rsidR="00720504">
          <w:rPr>
            <w:noProof/>
            <w:webHidden/>
          </w:rPr>
          <w:fldChar w:fldCharType="separate"/>
        </w:r>
        <w:r w:rsidR="00720504">
          <w:rPr>
            <w:noProof/>
            <w:webHidden/>
          </w:rPr>
          <w:t>10</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66" w:history="1">
        <w:r w:rsidR="00720504" w:rsidRPr="009A160A">
          <w:rPr>
            <w:rStyle w:val="a3"/>
            <w:rFonts w:ascii="宋体" w:hAnsi="宋体"/>
            <w:noProof/>
            <w:lang w:eastAsia="zh-CN"/>
          </w:rPr>
          <w:t>6.2服务</w:t>
        </w:r>
        <w:r w:rsidR="00720504">
          <w:rPr>
            <w:noProof/>
            <w:webHidden/>
          </w:rPr>
          <w:tab/>
        </w:r>
        <w:r w:rsidR="00720504">
          <w:rPr>
            <w:noProof/>
            <w:webHidden/>
          </w:rPr>
          <w:fldChar w:fldCharType="begin"/>
        </w:r>
        <w:r w:rsidR="00720504">
          <w:rPr>
            <w:noProof/>
            <w:webHidden/>
          </w:rPr>
          <w:instrText xml:space="preserve"> PAGEREF _Toc2188566 \h </w:instrText>
        </w:r>
        <w:r w:rsidR="00720504">
          <w:rPr>
            <w:noProof/>
            <w:webHidden/>
          </w:rPr>
        </w:r>
        <w:r w:rsidR="00720504">
          <w:rPr>
            <w:noProof/>
            <w:webHidden/>
          </w:rPr>
          <w:fldChar w:fldCharType="separate"/>
        </w:r>
        <w:r w:rsidR="00720504">
          <w:rPr>
            <w:noProof/>
            <w:webHidden/>
          </w:rPr>
          <w:t>10</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67" w:history="1">
        <w:r w:rsidR="00720504" w:rsidRPr="009A160A">
          <w:rPr>
            <w:rStyle w:val="a3"/>
            <w:noProof/>
            <w:lang w:eastAsia="zh-CN"/>
          </w:rPr>
          <w:t xml:space="preserve">6.3 </w:t>
        </w:r>
        <w:r w:rsidR="00720504" w:rsidRPr="009A160A">
          <w:rPr>
            <w:rStyle w:val="a3"/>
            <w:noProof/>
            <w:lang w:eastAsia="zh-CN"/>
          </w:rPr>
          <w:t>品牌</w:t>
        </w:r>
        <w:r w:rsidR="00720504">
          <w:rPr>
            <w:noProof/>
            <w:webHidden/>
          </w:rPr>
          <w:tab/>
        </w:r>
        <w:r w:rsidR="00720504">
          <w:rPr>
            <w:noProof/>
            <w:webHidden/>
          </w:rPr>
          <w:fldChar w:fldCharType="begin"/>
        </w:r>
        <w:r w:rsidR="00720504">
          <w:rPr>
            <w:noProof/>
            <w:webHidden/>
          </w:rPr>
          <w:instrText xml:space="preserve"> PAGEREF _Toc2188567 \h </w:instrText>
        </w:r>
        <w:r w:rsidR="00720504">
          <w:rPr>
            <w:noProof/>
            <w:webHidden/>
          </w:rPr>
        </w:r>
        <w:r w:rsidR="00720504">
          <w:rPr>
            <w:noProof/>
            <w:webHidden/>
          </w:rPr>
          <w:fldChar w:fldCharType="separate"/>
        </w:r>
        <w:r w:rsidR="00720504">
          <w:rPr>
            <w:noProof/>
            <w:webHidden/>
          </w:rPr>
          <w:t>10</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68" w:history="1">
        <w:r w:rsidR="00720504" w:rsidRPr="009A160A">
          <w:rPr>
            <w:rStyle w:val="a3"/>
            <w:noProof/>
            <w:lang w:eastAsia="zh-CN"/>
          </w:rPr>
          <w:t xml:space="preserve">6.4 </w:t>
        </w:r>
        <w:r w:rsidR="00720504" w:rsidRPr="009A160A">
          <w:rPr>
            <w:rStyle w:val="a3"/>
            <w:noProof/>
            <w:lang w:eastAsia="zh-CN"/>
          </w:rPr>
          <w:t>经营渠道</w:t>
        </w:r>
        <w:r w:rsidR="00720504">
          <w:rPr>
            <w:noProof/>
            <w:webHidden/>
          </w:rPr>
          <w:tab/>
        </w:r>
        <w:r w:rsidR="00720504">
          <w:rPr>
            <w:noProof/>
            <w:webHidden/>
          </w:rPr>
          <w:fldChar w:fldCharType="begin"/>
        </w:r>
        <w:r w:rsidR="00720504">
          <w:rPr>
            <w:noProof/>
            <w:webHidden/>
          </w:rPr>
          <w:instrText xml:space="preserve"> PAGEREF _Toc2188568 \h </w:instrText>
        </w:r>
        <w:r w:rsidR="00720504">
          <w:rPr>
            <w:noProof/>
            <w:webHidden/>
          </w:rPr>
        </w:r>
        <w:r w:rsidR="00720504">
          <w:rPr>
            <w:noProof/>
            <w:webHidden/>
          </w:rPr>
          <w:fldChar w:fldCharType="separate"/>
        </w:r>
        <w:r w:rsidR="00720504">
          <w:rPr>
            <w:noProof/>
            <w:webHidden/>
          </w:rPr>
          <w:t>10</w:t>
        </w:r>
        <w:r w:rsidR="00720504">
          <w:rPr>
            <w:noProof/>
            <w:webHidden/>
          </w:rPr>
          <w:fldChar w:fldCharType="end"/>
        </w:r>
      </w:hyperlink>
    </w:p>
    <w:p w:rsidR="00720504" w:rsidRDefault="00ED39C1">
      <w:pPr>
        <w:pStyle w:val="TOC3"/>
        <w:tabs>
          <w:tab w:val="right" w:leader="dot" w:pos="8296"/>
        </w:tabs>
        <w:ind w:left="960"/>
        <w:rPr>
          <w:rFonts w:asciiTheme="minorHAnsi" w:eastAsiaTheme="minorEastAsia" w:hAnsiTheme="minorHAnsi" w:cstheme="minorBidi"/>
          <w:noProof/>
          <w:kern w:val="2"/>
          <w:sz w:val="21"/>
          <w:szCs w:val="22"/>
          <w:lang w:eastAsia="zh-CN" w:bidi="ar-SA"/>
        </w:rPr>
      </w:pPr>
      <w:hyperlink w:anchor="_Toc2188569" w:history="1">
        <w:r w:rsidR="00720504" w:rsidRPr="009A160A">
          <w:rPr>
            <w:rStyle w:val="a3"/>
            <w:noProof/>
            <w:lang w:eastAsia="zh-CN"/>
          </w:rPr>
          <w:t>6.5</w:t>
        </w:r>
        <w:r w:rsidR="00720504" w:rsidRPr="009A160A">
          <w:rPr>
            <w:rStyle w:val="a3"/>
            <w:noProof/>
            <w:lang w:eastAsia="zh-CN"/>
          </w:rPr>
          <w:t>推广策略</w:t>
        </w:r>
        <w:r w:rsidR="00720504">
          <w:rPr>
            <w:noProof/>
            <w:webHidden/>
          </w:rPr>
          <w:tab/>
        </w:r>
        <w:r w:rsidR="00720504">
          <w:rPr>
            <w:noProof/>
            <w:webHidden/>
          </w:rPr>
          <w:fldChar w:fldCharType="begin"/>
        </w:r>
        <w:r w:rsidR="00720504">
          <w:rPr>
            <w:noProof/>
            <w:webHidden/>
          </w:rPr>
          <w:instrText xml:space="preserve"> PAGEREF _Toc2188569 \h </w:instrText>
        </w:r>
        <w:r w:rsidR="00720504">
          <w:rPr>
            <w:noProof/>
            <w:webHidden/>
          </w:rPr>
        </w:r>
        <w:r w:rsidR="00720504">
          <w:rPr>
            <w:noProof/>
            <w:webHidden/>
          </w:rPr>
          <w:fldChar w:fldCharType="separate"/>
        </w:r>
        <w:r w:rsidR="00720504">
          <w:rPr>
            <w:noProof/>
            <w:webHidden/>
          </w:rPr>
          <w:t>10</w:t>
        </w:r>
        <w:r w:rsidR="00720504">
          <w:rPr>
            <w:noProof/>
            <w:webHidden/>
          </w:rPr>
          <w:fldChar w:fldCharType="end"/>
        </w:r>
      </w:hyperlink>
    </w:p>
    <w:p w:rsidR="00720504" w:rsidRDefault="00ED39C1">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2188570" w:history="1">
        <w:r w:rsidR="00720504" w:rsidRPr="009A160A">
          <w:rPr>
            <w:rStyle w:val="a3"/>
            <w:noProof/>
            <w:lang w:eastAsia="zh-CN"/>
          </w:rPr>
          <w:t>七、</w:t>
        </w:r>
        <w:r w:rsidR="00720504" w:rsidRPr="009A160A">
          <w:rPr>
            <w:rStyle w:val="a3"/>
            <w:noProof/>
            <w:lang w:eastAsia="zh-CN"/>
          </w:rPr>
          <w:t> </w:t>
        </w:r>
        <w:r w:rsidR="00720504" w:rsidRPr="009A160A">
          <w:rPr>
            <w:rStyle w:val="a3"/>
            <w:noProof/>
            <w:lang w:eastAsia="zh-CN"/>
          </w:rPr>
          <w:t>成果应用情况</w:t>
        </w:r>
        <w:r w:rsidR="00720504">
          <w:rPr>
            <w:noProof/>
            <w:webHidden/>
          </w:rPr>
          <w:tab/>
        </w:r>
        <w:r w:rsidR="00720504">
          <w:rPr>
            <w:noProof/>
            <w:webHidden/>
          </w:rPr>
          <w:fldChar w:fldCharType="begin"/>
        </w:r>
        <w:r w:rsidR="00720504">
          <w:rPr>
            <w:noProof/>
            <w:webHidden/>
          </w:rPr>
          <w:instrText xml:space="preserve"> PAGEREF _Toc2188570 \h </w:instrText>
        </w:r>
        <w:r w:rsidR="00720504">
          <w:rPr>
            <w:noProof/>
            <w:webHidden/>
          </w:rPr>
        </w:r>
        <w:r w:rsidR="00720504">
          <w:rPr>
            <w:noProof/>
            <w:webHidden/>
          </w:rPr>
          <w:fldChar w:fldCharType="separate"/>
        </w:r>
        <w:r w:rsidR="00720504">
          <w:rPr>
            <w:noProof/>
            <w:webHidden/>
          </w:rPr>
          <w:t>10</w:t>
        </w:r>
        <w:r w:rsidR="00720504">
          <w:rPr>
            <w:noProof/>
            <w:webHidden/>
          </w:rPr>
          <w:fldChar w:fldCharType="end"/>
        </w:r>
      </w:hyperlink>
    </w:p>
    <w:p w:rsidR="00720504" w:rsidRDefault="00ED39C1">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2188571" w:history="1">
        <w:r w:rsidR="00720504" w:rsidRPr="009A160A">
          <w:rPr>
            <w:rStyle w:val="a3"/>
            <w:rFonts w:ascii="Cambria" w:hAnsi="Cambria"/>
            <w:i/>
            <w:iCs/>
            <w:noProof/>
            <w:lang w:eastAsia="zh-CN"/>
          </w:rPr>
          <w:t>（一）成果应用情况</w:t>
        </w:r>
        <w:r w:rsidR="00720504">
          <w:rPr>
            <w:noProof/>
            <w:webHidden/>
          </w:rPr>
          <w:tab/>
        </w:r>
        <w:r w:rsidR="00720504">
          <w:rPr>
            <w:noProof/>
            <w:webHidden/>
          </w:rPr>
          <w:fldChar w:fldCharType="begin"/>
        </w:r>
        <w:r w:rsidR="00720504">
          <w:rPr>
            <w:noProof/>
            <w:webHidden/>
          </w:rPr>
          <w:instrText xml:space="preserve"> PAGEREF _Toc2188571 \h </w:instrText>
        </w:r>
        <w:r w:rsidR="00720504">
          <w:rPr>
            <w:noProof/>
            <w:webHidden/>
          </w:rPr>
        </w:r>
        <w:r w:rsidR="00720504">
          <w:rPr>
            <w:noProof/>
            <w:webHidden/>
          </w:rPr>
          <w:fldChar w:fldCharType="separate"/>
        </w:r>
        <w:r w:rsidR="00720504">
          <w:rPr>
            <w:noProof/>
            <w:webHidden/>
          </w:rPr>
          <w:t>10</w:t>
        </w:r>
        <w:r w:rsidR="00720504">
          <w:rPr>
            <w:noProof/>
            <w:webHidden/>
          </w:rPr>
          <w:fldChar w:fldCharType="end"/>
        </w:r>
      </w:hyperlink>
    </w:p>
    <w:p w:rsidR="00720504" w:rsidRDefault="00ED39C1">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2188572" w:history="1">
        <w:r w:rsidR="00720504" w:rsidRPr="009A160A">
          <w:rPr>
            <w:rStyle w:val="a3"/>
            <w:rFonts w:ascii="宋体" w:hAnsi="宋体"/>
            <w:i/>
            <w:noProof/>
            <w:lang w:eastAsia="zh-CN"/>
          </w:rPr>
          <w:t>（二）应用前景</w:t>
        </w:r>
        <w:r w:rsidR="00720504">
          <w:rPr>
            <w:noProof/>
            <w:webHidden/>
          </w:rPr>
          <w:tab/>
        </w:r>
        <w:r w:rsidR="00720504">
          <w:rPr>
            <w:noProof/>
            <w:webHidden/>
          </w:rPr>
          <w:fldChar w:fldCharType="begin"/>
        </w:r>
        <w:r w:rsidR="00720504">
          <w:rPr>
            <w:noProof/>
            <w:webHidden/>
          </w:rPr>
          <w:instrText xml:space="preserve"> PAGEREF _Toc2188572 \h </w:instrText>
        </w:r>
        <w:r w:rsidR="00720504">
          <w:rPr>
            <w:noProof/>
            <w:webHidden/>
          </w:rPr>
        </w:r>
        <w:r w:rsidR="00720504">
          <w:rPr>
            <w:noProof/>
            <w:webHidden/>
          </w:rPr>
          <w:fldChar w:fldCharType="separate"/>
        </w:r>
        <w:r w:rsidR="00720504">
          <w:rPr>
            <w:noProof/>
            <w:webHidden/>
          </w:rPr>
          <w:t>11</w:t>
        </w:r>
        <w:r w:rsidR="00720504">
          <w:rPr>
            <w:noProof/>
            <w:webHidden/>
          </w:rPr>
          <w:fldChar w:fldCharType="end"/>
        </w:r>
      </w:hyperlink>
    </w:p>
    <w:p w:rsidR="00720504" w:rsidRDefault="00ED39C1">
      <w:pPr>
        <w:pStyle w:val="TOC1"/>
        <w:tabs>
          <w:tab w:val="right" w:leader="dot" w:pos="8296"/>
        </w:tabs>
        <w:rPr>
          <w:rFonts w:asciiTheme="minorHAnsi" w:eastAsiaTheme="minorEastAsia" w:hAnsiTheme="minorHAnsi" w:cstheme="minorBidi"/>
          <w:noProof/>
          <w:kern w:val="2"/>
          <w:sz w:val="21"/>
          <w:szCs w:val="22"/>
          <w:lang w:eastAsia="zh-CN" w:bidi="ar-SA"/>
        </w:rPr>
      </w:pPr>
      <w:hyperlink w:anchor="_Toc2188573" w:history="1">
        <w:r w:rsidR="00720504" w:rsidRPr="009A160A">
          <w:rPr>
            <w:rStyle w:val="a3"/>
            <w:noProof/>
            <w:lang w:eastAsia="zh-CN"/>
          </w:rPr>
          <w:t>八、研究心得</w:t>
        </w:r>
        <w:r w:rsidR="00720504">
          <w:rPr>
            <w:noProof/>
            <w:webHidden/>
          </w:rPr>
          <w:tab/>
        </w:r>
        <w:r w:rsidR="00720504">
          <w:rPr>
            <w:noProof/>
            <w:webHidden/>
          </w:rPr>
          <w:fldChar w:fldCharType="begin"/>
        </w:r>
        <w:r w:rsidR="00720504">
          <w:rPr>
            <w:noProof/>
            <w:webHidden/>
          </w:rPr>
          <w:instrText xml:space="preserve"> PAGEREF _Toc2188573 \h </w:instrText>
        </w:r>
        <w:r w:rsidR="00720504">
          <w:rPr>
            <w:noProof/>
            <w:webHidden/>
          </w:rPr>
        </w:r>
        <w:r w:rsidR="00720504">
          <w:rPr>
            <w:noProof/>
            <w:webHidden/>
          </w:rPr>
          <w:fldChar w:fldCharType="separate"/>
        </w:r>
        <w:r w:rsidR="00720504">
          <w:rPr>
            <w:noProof/>
            <w:webHidden/>
          </w:rPr>
          <w:t>11</w:t>
        </w:r>
        <w:r w:rsidR="00720504">
          <w:rPr>
            <w:noProof/>
            <w:webHidden/>
          </w:rPr>
          <w:fldChar w:fldCharType="end"/>
        </w:r>
      </w:hyperlink>
    </w:p>
    <w:p w:rsidR="00720504" w:rsidRDefault="00ED39C1">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2188574" w:history="1">
        <w:r w:rsidR="00720504" w:rsidRPr="009A160A">
          <w:rPr>
            <w:rStyle w:val="a3"/>
            <w:rFonts w:ascii="宋体" w:hAnsi="宋体"/>
            <w:i/>
            <w:noProof/>
            <w:lang w:eastAsia="zh-CN"/>
          </w:rPr>
          <w:t>（一）创新思维与成长的收获</w:t>
        </w:r>
        <w:r w:rsidR="00720504">
          <w:rPr>
            <w:noProof/>
            <w:webHidden/>
          </w:rPr>
          <w:tab/>
        </w:r>
        <w:r w:rsidR="00720504">
          <w:rPr>
            <w:noProof/>
            <w:webHidden/>
          </w:rPr>
          <w:fldChar w:fldCharType="begin"/>
        </w:r>
        <w:r w:rsidR="00720504">
          <w:rPr>
            <w:noProof/>
            <w:webHidden/>
          </w:rPr>
          <w:instrText xml:space="preserve"> PAGEREF _Toc2188574 \h </w:instrText>
        </w:r>
        <w:r w:rsidR="00720504">
          <w:rPr>
            <w:noProof/>
            <w:webHidden/>
          </w:rPr>
        </w:r>
        <w:r w:rsidR="00720504">
          <w:rPr>
            <w:noProof/>
            <w:webHidden/>
          </w:rPr>
          <w:fldChar w:fldCharType="separate"/>
        </w:r>
        <w:r w:rsidR="00720504">
          <w:rPr>
            <w:noProof/>
            <w:webHidden/>
          </w:rPr>
          <w:t>11</w:t>
        </w:r>
        <w:r w:rsidR="00720504">
          <w:rPr>
            <w:noProof/>
            <w:webHidden/>
          </w:rPr>
          <w:fldChar w:fldCharType="end"/>
        </w:r>
      </w:hyperlink>
    </w:p>
    <w:p w:rsidR="00720504" w:rsidRDefault="00ED39C1">
      <w:pPr>
        <w:pStyle w:val="TOC2"/>
        <w:tabs>
          <w:tab w:val="right" w:leader="dot" w:pos="8296"/>
        </w:tabs>
        <w:ind w:left="480"/>
        <w:rPr>
          <w:rFonts w:asciiTheme="minorHAnsi" w:eastAsiaTheme="minorEastAsia" w:hAnsiTheme="minorHAnsi" w:cstheme="minorBidi"/>
          <w:noProof/>
          <w:kern w:val="2"/>
          <w:sz w:val="21"/>
          <w:szCs w:val="22"/>
          <w:lang w:eastAsia="zh-CN" w:bidi="ar-SA"/>
        </w:rPr>
      </w:pPr>
      <w:hyperlink w:anchor="_Toc2188575" w:history="1">
        <w:r w:rsidR="00720504" w:rsidRPr="009A160A">
          <w:rPr>
            <w:rStyle w:val="a3"/>
            <w:rFonts w:ascii="宋体" w:hAnsi="宋体"/>
            <w:i/>
            <w:noProof/>
            <w:lang w:eastAsia="zh-CN"/>
          </w:rPr>
          <w:t>（二）</w:t>
        </w:r>
        <w:r w:rsidR="00720504" w:rsidRPr="009A160A">
          <w:rPr>
            <w:rStyle w:val="a3"/>
            <w:rFonts w:ascii="宋体" w:hAnsi="宋体"/>
            <w:i/>
            <w:noProof/>
          </w:rPr>
          <w:t>可借鉴的经验</w:t>
        </w:r>
        <w:r w:rsidR="00720504">
          <w:rPr>
            <w:noProof/>
            <w:webHidden/>
          </w:rPr>
          <w:tab/>
        </w:r>
        <w:r w:rsidR="00720504">
          <w:rPr>
            <w:noProof/>
            <w:webHidden/>
          </w:rPr>
          <w:fldChar w:fldCharType="begin"/>
        </w:r>
        <w:r w:rsidR="00720504">
          <w:rPr>
            <w:noProof/>
            <w:webHidden/>
          </w:rPr>
          <w:instrText xml:space="preserve"> PAGEREF _Toc2188575 \h </w:instrText>
        </w:r>
        <w:r w:rsidR="00720504">
          <w:rPr>
            <w:noProof/>
            <w:webHidden/>
          </w:rPr>
        </w:r>
        <w:r w:rsidR="00720504">
          <w:rPr>
            <w:noProof/>
            <w:webHidden/>
          </w:rPr>
          <w:fldChar w:fldCharType="separate"/>
        </w:r>
        <w:r w:rsidR="00720504">
          <w:rPr>
            <w:noProof/>
            <w:webHidden/>
          </w:rPr>
          <w:t>11</w:t>
        </w:r>
        <w:r w:rsidR="00720504">
          <w:rPr>
            <w:noProof/>
            <w:webHidden/>
          </w:rPr>
          <w:fldChar w:fldCharType="end"/>
        </w:r>
      </w:hyperlink>
    </w:p>
    <w:p w:rsidR="00D12862" w:rsidRPr="00D12862" w:rsidRDefault="007A0124" w:rsidP="007A0124">
      <w:pPr>
        <w:rPr>
          <w:rStyle w:val="a3"/>
        </w:rPr>
      </w:pPr>
      <w:r>
        <w:rPr>
          <w:rFonts w:ascii="Cambria" w:hAnsi="Cambria"/>
          <w:b/>
          <w:bCs/>
          <w:kern w:val="32"/>
          <w:sz w:val="32"/>
          <w:szCs w:val="32"/>
          <w:lang w:eastAsia="zh-CN"/>
        </w:rPr>
        <w:fldChar w:fldCharType="end"/>
      </w:r>
    </w:p>
    <w:p w:rsidR="00D12862" w:rsidRDefault="00D12862" w:rsidP="00373118"/>
    <w:p w:rsidR="00D12862" w:rsidRPr="00CF6702" w:rsidRDefault="00D12862" w:rsidP="00373118"/>
    <w:p w:rsidR="00086C0C" w:rsidRPr="00373118" w:rsidRDefault="00086C0C" w:rsidP="00086C0C">
      <w:pPr>
        <w:pStyle w:val="1"/>
        <w:spacing w:line="360" w:lineRule="auto"/>
        <w:rPr>
          <w:sz w:val="32"/>
          <w:szCs w:val="32"/>
          <w:lang w:eastAsia="zh-CN"/>
        </w:rPr>
      </w:pPr>
      <w:bookmarkStart w:id="0" w:name="_Toc2111694"/>
      <w:bookmarkStart w:id="1" w:name="_Toc2183169"/>
      <w:bookmarkStart w:id="2" w:name="_Toc2188530"/>
      <w:proofErr w:type="gramStart"/>
      <w:r w:rsidRPr="00373118">
        <w:rPr>
          <w:rFonts w:hint="eastAsia"/>
          <w:sz w:val="32"/>
          <w:szCs w:val="32"/>
          <w:lang w:eastAsia="zh-CN"/>
        </w:rPr>
        <w:t>一</w:t>
      </w:r>
      <w:proofErr w:type="gramEnd"/>
      <w:r w:rsidRPr="00373118">
        <w:rPr>
          <w:rFonts w:hint="eastAsia"/>
          <w:sz w:val="32"/>
          <w:szCs w:val="32"/>
          <w:lang w:eastAsia="zh-CN"/>
        </w:rPr>
        <w:t xml:space="preserve"> </w:t>
      </w:r>
      <w:r w:rsidRPr="00373118">
        <w:rPr>
          <w:rFonts w:hint="eastAsia"/>
          <w:sz w:val="32"/>
          <w:szCs w:val="32"/>
          <w:lang w:eastAsia="zh-CN"/>
        </w:rPr>
        <w:t>选题背景</w:t>
      </w:r>
      <w:bookmarkEnd w:id="0"/>
      <w:bookmarkEnd w:id="1"/>
      <w:bookmarkEnd w:id="2"/>
    </w:p>
    <w:p w:rsidR="00086C0C" w:rsidRPr="00086C0C" w:rsidRDefault="00086C0C" w:rsidP="00086C0C">
      <w:pPr>
        <w:pStyle w:val="2"/>
        <w:keepLines w:val="0"/>
        <w:numPr>
          <w:ilvl w:val="0"/>
          <w:numId w:val="1"/>
        </w:numPr>
        <w:spacing w:before="240" w:after="60" w:line="360" w:lineRule="auto"/>
        <w:rPr>
          <w:rFonts w:ascii="宋体" w:eastAsia="宋体" w:hAnsi="宋体"/>
          <w:i/>
          <w:sz w:val="28"/>
          <w:szCs w:val="28"/>
          <w:lang w:eastAsia="zh-CN"/>
        </w:rPr>
      </w:pPr>
      <w:bookmarkStart w:id="3" w:name="_Toc2111695"/>
      <w:bookmarkStart w:id="4" w:name="_Toc2183170"/>
      <w:bookmarkStart w:id="5" w:name="_Toc2188531"/>
      <w:r w:rsidRPr="00086C0C">
        <w:rPr>
          <w:rFonts w:ascii="宋体" w:eastAsia="宋体" w:hAnsi="宋体" w:hint="eastAsia"/>
          <w:i/>
          <w:sz w:val="28"/>
          <w:szCs w:val="28"/>
          <w:lang w:eastAsia="zh-CN"/>
        </w:rPr>
        <w:t>研究目的</w:t>
      </w:r>
      <w:bookmarkEnd w:id="3"/>
      <w:bookmarkEnd w:id="4"/>
      <w:bookmarkEnd w:id="5"/>
    </w:p>
    <w:p w:rsidR="00373118" w:rsidRPr="003E36ED" w:rsidRDefault="00373118" w:rsidP="00373118">
      <w:pPr>
        <w:spacing w:line="360" w:lineRule="auto"/>
        <w:ind w:firstLineChars="200" w:firstLine="480"/>
        <w:rPr>
          <w:rFonts w:ascii="宋体" w:hAnsi="宋体"/>
          <w:color w:val="333333"/>
          <w:shd w:val="clear" w:color="auto" w:fill="FFFFFF"/>
          <w:lang w:eastAsia="zh-CN"/>
        </w:rPr>
      </w:pPr>
      <w:r w:rsidRPr="003E36ED">
        <w:rPr>
          <w:rFonts w:ascii="宋体" w:hAnsi="宋体" w:hint="eastAsia"/>
          <w:color w:val="333333"/>
          <w:shd w:val="clear" w:color="auto" w:fill="FFFFFF"/>
          <w:lang w:eastAsia="zh-CN"/>
        </w:rPr>
        <w:t>随着互联网的快速发展，网络媒体作为一种新的信息传播形式，已深入人们的日常生活。网友言论活跃已达到前所未有的程度，不论国内外重大事件，都能马上形成网上舆论。好的舆论可以成为发展的“推进器”，不好的舆论可以成为民众的“迷魂汤”、社会的“分离器”、杀人的“软刀子”、动乱的“催化剂”</w:t>
      </w:r>
      <w:r>
        <w:rPr>
          <w:rFonts w:ascii="宋体" w:hAnsi="宋体" w:hint="eastAsia"/>
          <w:color w:val="333333"/>
          <w:shd w:val="clear" w:color="auto" w:fill="FFFFFF"/>
          <w:lang w:eastAsia="zh-CN"/>
        </w:rPr>
        <w:t>。由此可见，坚持正确的舆论导向，建设积极健康的网络空间必不可少</w:t>
      </w:r>
      <w:r w:rsidR="00FB0D9C">
        <w:rPr>
          <w:rFonts w:ascii="宋体" w:hAnsi="宋体" w:hint="eastAsia"/>
          <w:color w:val="333333"/>
          <w:shd w:val="clear" w:color="auto" w:fill="FFFFFF"/>
          <w:lang w:eastAsia="zh-CN"/>
        </w:rPr>
        <w:t>。因此此次我们搭建网络评论过滤与分析系统，一方面期望净化评论环境，另一方面能够有效整理并分析评论，并加以正确应对和引导。</w:t>
      </w:r>
    </w:p>
    <w:p w:rsidR="005474B9" w:rsidRDefault="00373118" w:rsidP="00373118">
      <w:pPr>
        <w:spacing w:line="360" w:lineRule="auto"/>
        <w:rPr>
          <w:lang w:eastAsia="zh-CN"/>
        </w:rPr>
      </w:pPr>
      <w:r>
        <w:rPr>
          <w:rFonts w:ascii="宋体" w:hAnsi="宋体" w:hint="eastAsia"/>
          <w:lang w:eastAsia="zh-CN"/>
        </w:rPr>
        <w:t xml:space="preserve"> </w:t>
      </w:r>
      <w:r>
        <w:rPr>
          <w:rFonts w:ascii="宋体" w:hAnsi="宋体"/>
          <w:lang w:eastAsia="zh-CN"/>
        </w:rPr>
        <w:t xml:space="preserve"> </w:t>
      </w:r>
      <w:r w:rsidR="0099549B">
        <w:rPr>
          <w:rFonts w:ascii="宋体" w:hAnsi="宋体"/>
          <w:lang w:eastAsia="zh-CN"/>
        </w:rPr>
        <w:t xml:space="preserve"> </w:t>
      </w:r>
      <w:r>
        <w:rPr>
          <w:rFonts w:ascii="宋体" w:hAnsi="宋体" w:hint="eastAsia"/>
          <w:lang w:eastAsia="zh-CN"/>
        </w:rPr>
        <w:t>网络评论过滤与分析系统，</w:t>
      </w:r>
      <w:r w:rsidRPr="00513081">
        <w:rPr>
          <w:rFonts w:ascii="宋体" w:hAnsi="宋体" w:cs="Arial"/>
          <w:color w:val="333333"/>
          <w:shd w:val="clear" w:color="auto" w:fill="FFFFFF"/>
          <w:lang w:eastAsia="zh-CN"/>
        </w:rPr>
        <w:t>通过</w:t>
      </w:r>
      <w:r>
        <w:rPr>
          <w:rFonts w:ascii="宋体" w:hAnsi="宋体" w:cs="Arial" w:hint="eastAsia"/>
          <w:color w:val="333333"/>
          <w:shd w:val="clear" w:color="auto" w:fill="FFFFFF"/>
          <w:lang w:eastAsia="zh-CN"/>
        </w:rPr>
        <w:t>对</w:t>
      </w:r>
      <w:r w:rsidRPr="00513081">
        <w:rPr>
          <w:rFonts w:ascii="宋体" w:hAnsi="宋体" w:cs="Arial"/>
          <w:color w:val="333333"/>
          <w:shd w:val="clear" w:color="auto" w:fill="FFFFFF"/>
          <w:lang w:eastAsia="zh-CN"/>
        </w:rPr>
        <w:t>网页</w:t>
      </w:r>
      <w:r>
        <w:rPr>
          <w:rFonts w:ascii="宋体" w:hAnsi="宋体" w:cs="Arial" w:hint="eastAsia"/>
          <w:color w:val="333333"/>
          <w:shd w:val="clear" w:color="auto" w:fill="FFFFFF"/>
          <w:lang w:eastAsia="zh-CN"/>
        </w:rPr>
        <w:t>评论</w:t>
      </w:r>
      <w:r w:rsidRPr="00513081">
        <w:rPr>
          <w:rFonts w:ascii="宋体" w:hAnsi="宋体" w:cs="Arial"/>
          <w:color w:val="333333"/>
          <w:shd w:val="clear" w:color="auto" w:fill="FFFFFF"/>
          <w:lang w:eastAsia="zh-CN"/>
        </w:rPr>
        <w:t>内容的采集处理、敏感词过滤、智能分类、主题检测、专题聚焦、统计分析，实现各</w:t>
      </w:r>
      <w:r>
        <w:rPr>
          <w:rFonts w:ascii="宋体" w:hAnsi="宋体" w:cs="Arial" w:hint="eastAsia"/>
          <w:color w:val="333333"/>
          <w:shd w:val="clear" w:color="auto" w:fill="FFFFFF"/>
          <w:lang w:eastAsia="zh-CN"/>
        </w:rPr>
        <w:t>团体及个人</w:t>
      </w:r>
      <w:r w:rsidRPr="00513081">
        <w:rPr>
          <w:rFonts w:ascii="宋体" w:hAnsi="宋体" w:cs="Arial"/>
          <w:color w:val="333333"/>
          <w:shd w:val="clear" w:color="auto" w:fill="FFFFFF"/>
          <w:lang w:eastAsia="zh-CN"/>
        </w:rPr>
        <w:t>对自己相关</w:t>
      </w:r>
      <w:r>
        <w:rPr>
          <w:rFonts w:ascii="宋体" w:hAnsi="宋体" w:cs="Arial" w:hint="eastAsia"/>
          <w:color w:val="333333"/>
          <w:shd w:val="clear" w:color="auto" w:fill="FFFFFF"/>
          <w:lang w:eastAsia="zh-CN"/>
        </w:rPr>
        <w:t>网络舆情</w:t>
      </w:r>
      <w:r w:rsidRPr="00513081">
        <w:rPr>
          <w:rFonts w:ascii="宋体" w:hAnsi="宋体" w:cs="Arial"/>
          <w:color w:val="333333"/>
          <w:shd w:val="clear" w:color="auto" w:fill="FFFFFF"/>
          <w:lang w:eastAsia="zh-CN"/>
        </w:rPr>
        <w:t>监督管理的需要，最终形成舆情简报、舆情专报、分析报告、移动快报，为决策层全面掌握舆情动态，做出正确舆论引导，提供分析依据。</w:t>
      </w:r>
    </w:p>
    <w:p w:rsidR="005474B9" w:rsidRDefault="005474B9" w:rsidP="005474B9">
      <w:pPr>
        <w:rPr>
          <w:lang w:eastAsia="zh-CN"/>
        </w:rPr>
      </w:pPr>
    </w:p>
    <w:p w:rsidR="005474B9" w:rsidRPr="00373118" w:rsidRDefault="00373118" w:rsidP="00373118">
      <w:pPr>
        <w:pStyle w:val="2"/>
        <w:rPr>
          <w:rFonts w:ascii="宋体" w:eastAsia="宋体" w:hAnsi="宋体"/>
          <w:i/>
          <w:sz w:val="28"/>
          <w:szCs w:val="28"/>
          <w:lang w:eastAsia="zh-CN"/>
        </w:rPr>
      </w:pPr>
      <w:bookmarkStart w:id="6" w:name="_Toc2111696"/>
      <w:bookmarkStart w:id="7" w:name="_Toc2183171"/>
      <w:bookmarkStart w:id="8" w:name="_Toc2188532"/>
      <w:r w:rsidRPr="00373118">
        <w:rPr>
          <w:rFonts w:ascii="宋体" w:eastAsia="宋体" w:hAnsi="宋体" w:hint="eastAsia"/>
          <w:i/>
          <w:sz w:val="28"/>
          <w:szCs w:val="28"/>
          <w:lang w:eastAsia="zh-CN"/>
        </w:rPr>
        <w:t>（二）研究背景</w:t>
      </w:r>
      <w:bookmarkEnd w:id="6"/>
      <w:bookmarkEnd w:id="7"/>
      <w:bookmarkEnd w:id="8"/>
    </w:p>
    <w:p w:rsidR="00FB0D9C" w:rsidRPr="00224404" w:rsidRDefault="00373118" w:rsidP="00373118">
      <w:pPr>
        <w:spacing w:beforeLines="50" w:before="156"/>
        <w:rPr>
          <w:rFonts w:ascii="宋体" w:hAnsi="宋体" w:cs="仿宋_GB2312" w:hint="eastAsia"/>
          <w:b/>
          <w:color w:val="000000"/>
          <w:u w:color="000000"/>
          <w:lang w:eastAsia="zh-CN"/>
        </w:rPr>
      </w:pPr>
      <w:r>
        <w:rPr>
          <w:rFonts w:hint="eastAsia"/>
          <w:lang w:eastAsia="zh-CN"/>
        </w:rPr>
        <w:t xml:space="preserve"> </w:t>
      </w:r>
      <w:r>
        <w:rPr>
          <w:lang w:eastAsia="zh-CN"/>
        </w:rPr>
        <w:t xml:space="preserve">    </w:t>
      </w:r>
      <w:r w:rsidRPr="00C01D78">
        <w:rPr>
          <w:rFonts w:ascii="宋体" w:hAnsi="宋体" w:hint="eastAsia"/>
          <w:lang w:eastAsia="zh-CN"/>
        </w:rPr>
        <w:t xml:space="preserve"> </w:t>
      </w:r>
      <w:r w:rsidRPr="00224404">
        <w:rPr>
          <w:rFonts w:ascii="宋体" w:hAnsi="宋体" w:cs="仿宋_GB2312" w:hint="eastAsia"/>
          <w:b/>
          <w:color w:val="000000"/>
          <w:u w:color="000000"/>
          <w:lang w:eastAsia="zh-CN"/>
        </w:rPr>
        <w:t>1.社会现状分析：</w:t>
      </w:r>
    </w:p>
    <w:p w:rsidR="00FB0D9C" w:rsidRDefault="00FB0D9C" w:rsidP="00373118">
      <w:pPr>
        <w:spacing w:beforeLines="50" w:before="156" w:line="360" w:lineRule="auto"/>
        <w:ind w:firstLineChars="200" w:firstLine="480"/>
        <w:rPr>
          <w:rFonts w:ascii="宋体" w:hAnsi="宋体"/>
          <w:bCs/>
          <w:szCs w:val="22"/>
          <w:lang w:eastAsia="zh-CN"/>
        </w:rPr>
      </w:pPr>
      <w:r>
        <w:rPr>
          <w:rFonts w:ascii="宋体" w:hAnsi="宋体" w:hint="eastAsia"/>
          <w:bCs/>
          <w:szCs w:val="22"/>
          <w:lang w:eastAsia="zh-CN"/>
        </w:rPr>
        <w:t>党的十八大以来，国家进入全面建成社会主义现代化强国的新征程。推动社会主义文化繁</w:t>
      </w:r>
      <w:bookmarkStart w:id="9" w:name="_GoBack"/>
      <w:bookmarkEnd w:id="9"/>
      <w:r>
        <w:rPr>
          <w:rFonts w:ascii="宋体" w:hAnsi="宋体" w:hint="eastAsia"/>
          <w:bCs/>
          <w:szCs w:val="22"/>
          <w:lang w:eastAsia="zh-CN"/>
        </w:rPr>
        <w:t>荣昌盛，牢牢掌握意识形态工作领导权</w:t>
      </w:r>
      <w:r w:rsidR="00307211">
        <w:rPr>
          <w:rFonts w:ascii="宋体" w:hAnsi="宋体" w:hint="eastAsia"/>
          <w:bCs/>
          <w:szCs w:val="22"/>
          <w:lang w:eastAsia="zh-CN"/>
        </w:rPr>
        <w:t>具有重大意义。要掌握意识形态工作领导权，要建设好网络空间。互联网不是法外之地，要加强建设和管理，要本着对社会负责、对人民负责的态度，建立网络综合治理体系。尤其要加强网上舆论引导，培育向上向善的网络文化，营造一个风清气正的网络空间。</w:t>
      </w:r>
    </w:p>
    <w:p w:rsidR="00373118" w:rsidRPr="00224404" w:rsidRDefault="00373118" w:rsidP="00373118">
      <w:pPr>
        <w:spacing w:beforeLines="50" w:before="156" w:line="360" w:lineRule="auto"/>
        <w:ind w:firstLineChars="200" w:firstLine="480"/>
        <w:rPr>
          <w:rFonts w:ascii="宋体" w:hAnsi="宋体"/>
          <w:bCs/>
          <w:szCs w:val="22"/>
          <w:lang w:eastAsia="zh-CN"/>
        </w:rPr>
      </w:pPr>
      <w:r w:rsidRPr="00224404">
        <w:rPr>
          <w:rFonts w:ascii="宋体" w:hAnsi="宋体" w:hint="eastAsia"/>
          <w:bCs/>
          <w:szCs w:val="22"/>
          <w:lang w:eastAsia="zh-CN"/>
        </w:rPr>
        <w:lastRenderedPageBreak/>
        <w:t>在当今新媒体强势兴起和传统媒体非常活跃的环境下，</w:t>
      </w:r>
      <w:proofErr w:type="gramStart"/>
      <w:r w:rsidRPr="00224404">
        <w:rPr>
          <w:rFonts w:ascii="宋体" w:hAnsi="宋体" w:hint="eastAsia"/>
          <w:bCs/>
          <w:szCs w:val="22"/>
          <w:lang w:eastAsia="zh-CN"/>
        </w:rPr>
        <w:t>舆论场</w:t>
      </w:r>
      <w:proofErr w:type="gramEnd"/>
      <w:r w:rsidRPr="00224404">
        <w:rPr>
          <w:rFonts w:ascii="宋体" w:hAnsi="宋体" w:hint="eastAsia"/>
          <w:bCs/>
          <w:szCs w:val="22"/>
          <w:lang w:eastAsia="zh-CN"/>
        </w:rPr>
        <w:t>一方面呈现出自由开放的态势，有利于公民对公权力行为的监督，使一些腐败官员丢掉乌纱帽，受到了法律的制裁，媒体有效地行使了舆论监督的作用；另一方面不实信息混淆其中，甚至有的借机造谣，</w:t>
      </w:r>
      <w:proofErr w:type="gramStart"/>
      <w:r w:rsidRPr="00224404">
        <w:rPr>
          <w:rFonts w:ascii="宋体" w:hAnsi="宋体" w:hint="eastAsia"/>
          <w:bCs/>
          <w:szCs w:val="22"/>
          <w:lang w:eastAsia="zh-CN"/>
        </w:rPr>
        <w:t>迷惑受</w:t>
      </w:r>
      <w:proofErr w:type="gramEnd"/>
      <w:r w:rsidRPr="00224404">
        <w:rPr>
          <w:rFonts w:ascii="宋体" w:hAnsi="宋体" w:hint="eastAsia"/>
          <w:bCs/>
          <w:szCs w:val="22"/>
          <w:lang w:eastAsia="zh-CN"/>
        </w:rPr>
        <w:t>众，误导社会舆论。舆论监督是新闻传播的基本功能，不仅代表着媒体的良知，也昭示着我国民主法治的进程。舆论对社会的导向性可见一斑.由此把握好芜杂信息的处理原则，去伪存真，净化舆论监督环境不可忽视。</w:t>
      </w:r>
    </w:p>
    <w:p w:rsidR="00373118" w:rsidRPr="00224404" w:rsidRDefault="00373118" w:rsidP="00373118">
      <w:pPr>
        <w:spacing w:beforeLines="50" w:before="156" w:line="360" w:lineRule="auto"/>
        <w:ind w:firstLineChars="200" w:firstLine="480"/>
        <w:rPr>
          <w:rFonts w:ascii="宋体" w:hAnsi="宋体"/>
          <w:bCs/>
          <w:szCs w:val="22"/>
          <w:lang w:eastAsia="zh-CN"/>
        </w:rPr>
      </w:pPr>
      <w:r w:rsidRPr="00224404">
        <w:rPr>
          <w:rFonts w:ascii="宋体" w:hAnsi="宋体" w:hint="eastAsia"/>
          <w:bCs/>
          <w:szCs w:val="22"/>
          <w:lang w:eastAsia="zh-CN"/>
        </w:rPr>
        <w:t>可见，在当今的媒体时代，舆论监督的重要性不可忽视。因为它直接来源与群众，却又有区别于群众的呼声。同时我们应该注意到，近年来随着微博、贴吧、</w:t>
      </w:r>
      <w:proofErr w:type="gramStart"/>
      <w:r w:rsidRPr="00224404">
        <w:rPr>
          <w:rFonts w:ascii="宋体" w:hAnsi="宋体" w:hint="eastAsia"/>
          <w:bCs/>
          <w:szCs w:val="22"/>
          <w:lang w:eastAsia="zh-CN"/>
        </w:rPr>
        <w:t>微信公众号</w:t>
      </w:r>
      <w:proofErr w:type="gramEnd"/>
      <w:r w:rsidRPr="00224404">
        <w:rPr>
          <w:rFonts w:ascii="宋体" w:hAnsi="宋体" w:hint="eastAsia"/>
          <w:bCs/>
          <w:szCs w:val="22"/>
          <w:lang w:eastAsia="zh-CN"/>
        </w:rPr>
        <w:t>等自媒体平台的不断发展，舆论导向不仅仅局限于新闻中，在这些允许用户自由讨论的、更贴近用户平常生活的平台中，面向用户的层次不同，评论内容也有着观点鲜明的特征，使得这些评论有着极大的研究价值。而如今大多数研究还局限在对新闻舆论的监督与分析，很容易忽略这些贴近生活，时下兴起的用户评论。此外，由于评论基数大，质量参差不齐，对这些评论不能很好地统计与分析。</w:t>
      </w:r>
      <w:proofErr w:type="gramStart"/>
      <w:r w:rsidRPr="00224404">
        <w:rPr>
          <w:rFonts w:ascii="宋体" w:hAnsi="宋体" w:hint="eastAsia"/>
          <w:bCs/>
          <w:szCs w:val="22"/>
          <w:lang w:eastAsia="zh-CN"/>
        </w:rPr>
        <w:t>亦或</w:t>
      </w:r>
      <w:proofErr w:type="gramEnd"/>
      <w:r w:rsidRPr="00224404">
        <w:rPr>
          <w:rFonts w:ascii="宋体" w:hAnsi="宋体" w:hint="eastAsia"/>
          <w:bCs/>
          <w:szCs w:val="22"/>
          <w:lang w:eastAsia="zh-CN"/>
        </w:rPr>
        <w:t>是只能窥见其冰山一角，以偏概全。</w:t>
      </w:r>
    </w:p>
    <w:p w:rsidR="00373118" w:rsidRPr="00AD557E" w:rsidRDefault="00373118" w:rsidP="00373118">
      <w:pPr>
        <w:spacing w:beforeLines="50" w:before="156"/>
        <w:ind w:firstLineChars="200" w:firstLine="482"/>
        <w:rPr>
          <w:rFonts w:ascii="宋体" w:hAnsi="宋体"/>
          <w:bCs/>
          <w:szCs w:val="22"/>
          <w:lang w:eastAsia="zh-CN"/>
        </w:rPr>
      </w:pPr>
      <w:r w:rsidRPr="00C81074">
        <w:rPr>
          <w:rFonts w:ascii="宋体" w:hAnsi="宋体"/>
          <w:b/>
          <w:lang w:eastAsia="zh-CN"/>
        </w:rPr>
        <w:t xml:space="preserve"> </w:t>
      </w:r>
      <w:r w:rsidRPr="00AD557E">
        <w:rPr>
          <w:rFonts w:ascii="宋体" w:hAnsi="宋体" w:hint="eastAsia"/>
          <w:bCs/>
          <w:szCs w:val="22"/>
          <w:lang w:eastAsia="zh-CN"/>
        </w:rPr>
        <w:t>开展这个项目之前我们对相关问题进行了一些调研，具体调研结果如下：</w:t>
      </w:r>
    </w:p>
    <w:p w:rsidR="00373118" w:rsidRPr="00AD557E" w:rsidRDefault="00373118" w:rsidP="00373118">
      <w:pPr>
        <w:spacing w:beforeLines="50" w:before="156"/>
        <w:rPr>
          <w:rFonts w:ascii="宋体" w:hAnsi="宋体"/>
          <w:bCs/>
          <w:szCs w:val="22"/>
          <w:lang w:eastAsia="zh-CN"/>
        </w:rPr>
      </w:pPr>
      <w:r w:rsidRPr="00AD557E">
        <w:rPr>
          <w:rFonts w:ascii="宋体" w:hAnsi="宋体" w:hint="eastAsia"/>
          <w:bCs/>
          <w:szCs w:val="22"/>
          <w:lang w:eastAsia="zh-CN"/>
        </w:rPr>
        <w:t>参加数据调研者150人，</w:t>
      </w:r>
      <w:r w:rsidRPr="00AD557E">
        <w:rPr>
          <w:rFonts w:ascii="宋体" w:hAnsi="宋体" w:cs="仿宋_GB2312" w:hint="eastAsia"/>
          <w:b/>
          <w:color w:val="000000"/>
          <w:u w:color="000000"/>
          <w:lang w:eastAsia="zh-CN"/>
        </w:rPr>
        <w:t>分别</w:t>
      </w:r>
      <w:r w:rsidRPr="00AD557E">
        <w:rPr>
          <w:rFonts w:ascii="宋体" w:hAnsi="宋体" w:hint="eastAsia"/>
          <w:bCs/>
          <w:szCs w:val="22"/>
          <w:lang w:eastAsia="zh-CN"/>
        </w:rPr>
        <w:t>来自各行各业</w:t>
      </w:r>
    </w:p>
    <w:p w:rsidR="00373118" w:rsidRDefault="00373118" w:rsidP="00373118">
      <w:pPr>
        <w:spacing w:beforeLines="50" w:before="156"/>
        <w:rPr>
          <w:rFonts w:ascii="仿宋_GB2312" w:eastAsia="仿宋_GB2312" w:hAnsi="等线"/>
          <w:bCs/>
          <w:szCs w:val="22"/>
        </w:rPr>
      </w:pPr>
      <w:r>
        <w:rPr>
          <w:rFonts w:ascii="仿宋_GB2312" w:eastAsia="仿宋_GB2312" w:hAnsi="等线" w:hint="eastAsia"/>
          <w:bCs/>
          <w:noProof/>
          <w:szCs w:val="22"/>
        </w:rPr>
        <w:drawing>
          <wp:inline distT="0" distB="0" distL="0" distR="0">
            <wp:extent cx="2590800" cy="1981200"/>
            <wp:effectExtent l="0" t="0" r="0" b="0"/>
            <wp:docPr id="4" name="图表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仿宋_GB2312" w:eastAsia="仿宋_GB2312" w:hAnsi="等线" w:hint="eastAsia"/>
          <w:bCs/>
          <w:szCs w:val="22"/>
        </w:rPr>
        <w:t xml:space="preserve"> </w:t>
      </w:r>
      <w:r>
        <w:rPr>
          <w:rFonts w:ascii="仿宋_GB2312" w:eastAsia="仿宋_GB2312" w:hAnsi="等线" w:hint="eastAsia"/>
          <w:bCs/>
          <w:noProof/>
          <w:szCs w:val="22"/>
        </w:rPr>
        <w:drawing>
          <wp:inline distT="0" distB="0" distL="0" distR="0">
            <wp:extent cx="2514600" cy="1981200"/>
            <wp:effectExtent l="0" t="0" r="0" b="0"/>
            <wp:docPr id="3" name="图表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73118" w:rsidRDefault="00373118" w:rsidP="00373118">
      <w:pPr>
        <w:spacing w:beforeLines="50" w:before="156"/>
        <w:rPr>
          <w:rFonts w:ascii="仿宋_GB2312" w:eastAsia="仿宋_GB2312" w:hAnsi="等线"/>
          <w:bCs/>
          <w:szCs w:val="22"/>
        </w:rPr>
      </w:pPr>
      <w:r>
        <w:rPr>
          <w:rFonts w:ascii="仿宋_GB2312" w:eastAsia="仿宋_GB2312" w:hAnsi="等线" w:hint="eastAsia"/>
          <w:bCs/>
          <w:noProof/>
          <w:szCs w:val="22"/>
        </w:rPr>
        <w:lastRenderedPageBreak/>
        <w:drawing>
          <wp:inline distT="0" distB="0" distL="0" distR="0">
            <wp:extent cx="2514600" cy="1981200"/>
            <wp:effectExtent l="0" t="0" r="0" b="0"/>
            <wp:docPr id="2" name="图表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仿宋_GB2312" w:eastAsia="仿宋_GB2312" w:hAnsi="等线" w:hint="eastAsia"/>
          <w:bCs/>
          <w:noProof/>
          <w:szCs w:val="22"/>
        </w:rPr>
        <w:drawing>
          <wp:inline distT="0" distB="0" distL="0" distR="0">
            <wp:extent cx="2590800" cy="1981200"/>
            <wp:effectExtent l="0" t="0" r="0" b="0"/>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3118" w:rsidRDefault="00373118" w:rsidP="00373118">
      <w:pPr>
        <w:spacing w:line="360" w:lineRule="auto"/>
        <w:rPr>
          <w:rFonts w:ascii="宋体" w:hAnsi="宋体"/>
          <w:b/>
          <w:lang w:eastAsia="zh-CN"/>
        </w:rPr>
      </w:pPr>
      <w:r>
        <w:rPr>
          <w:rFonts w:ascii="宋体" w:hAnsi="宋体" w:hint="eastAsia"/>
          <w:b/>
          <w:lang w:eastAsia="zh-CN"/>
        </w:rPr>
        <w:t xml:space="preserve"> </w:t>
      </w:r>
    </w:p>
    <w:p w:rsidR="00373118" w:rsidRPr="00AD557E" w:rsidRDefault="00373118" w:rsidP="00373118">
      <w:pPr>
        <w:spacing w:beforeLines="50" w:before="156" w:line="360" w:lineRule="auto"/>
        <w:rPr>
          <w:rFonts w:ascii="宋体" w:hAnsi="宋体" w:cs="仿宋_GB2312"/>
          <w:b/>
          <w:color w:val="000000"/>
          <w:u w:color="000000"/>
          <w:lang w:eastAsia="zh-CN"/>
        </w:rPr>
      </w:pPr>
      <w:r w:rsidRPr="00AD557E">
        <w:rPr>
          <w:rFonts w:ascii="宋体" w:hAnsi="宋体" w:cs="仿宋_GB2312" w:hint="eastAsia"/>
          <w:b/>
          <w:color w:val="000000"/>
          <w:u w:color="000000"/>
          <w:lang w:eastAsia="zh-CN"/>
        </w:rPr>
        <w:t>2.研究现状分析：</w:t>
      </w:r>
    </w:p>
    <w:p w:rsidR="00373118" w:rsidRPr="00AD557E" w:rsidRDefault="00373118" w:rsidP="00373118">
      <w:pPr>
        <w:spacing w:line="360" w:lineRule="auto"/>
        <w:rPr>
          <w:rFonts w:ascii="宋体" w:hAnsi="宋体"/>
          <w:b/>
          <w:lang w:eastAsia="zh-CN"/>
        </w:rPr>
      </w:pPr>
      <w:r w:rsidRPr="00AD557E">
        <w:rPr>
          <w:rFonts w:ascii="宋体" w:hAnsi="宋体" w:hint="eastAsia"/>
          <w:bCs/>
          <w:szCs w:val="22"/>
          <w:lang w:eastAsia="zh-CN"/>
        </w:rPr>
        <w:t>国内外已有对评论文本的特点、文本的句法结构、机器学习等方法对垃圾内容的检测识别进行研究。Jindal等认为垃圾文本内容具有重复性，故通过识别评论中重复或近似重复的内容与评论对象的语义关系进行识别；刁宇峰等利用LDA模型对</w:t>
      </w:r>
      <w:proofErr w:type="gramStart"/>
      <w:r w:rsidRPr="00AD557E">
        <w:rPr>
          <w:rFonts w:ascii="宋体" w:hAnsi="宋体" w:hint="eastAsia"/>
          <w:bCs/>
          <w:szCs w:val="22"/>
          <w:lang w:eastAsia="zh-CN"/>
        </w:rPr>
        <w:t>博客数据</w:t>
      </w:r>
      <w:proofErr w:type="gramEnd"/>
      <w:r w:rsidRPr="00AD557E">
        <w:rPr>
          <w:rFonts w:ascii="宋体" w:hAnsi="宋体" w:hint="eastAsia"/>
          <w:bCs/>
          <w:szCs w:val="22"/>
          <w:lang w:eastAsia="zh-CN"/>
        </w:rPr>
        <w:t>进行主题聚类，</w:t>
      </w:r>
      <w:proofErr w:type="gramStart"/>
      <w:r w:rsidRPr="00AD557E">
        <w:rPr>
          <w:rFonts w:ascii="宋体" w:hAnsi="宋体" w:hint="eastAsia"/>
          <w:bCs/>
          <w:szCs w:val="22"/>
          <w:lang w:eastAsia="zh-CN"/>
        </w:rPr>
        <w:t>将博客文</w:t>
      </w:r>
      <w:proofErr w:type="gramEnd"/>
      <w:r w:rsidRPr="00AD557E">
        <w:rPr>
          <w:rFonts w:ascii="宋体" w:hAnsi="宋体" w:hint="eastAsia"/>
          <w:bCs/>
          <w:szCs w:val="22"/>
          <w:lang w:eastAsia="zh-CN"/>
        </w:rPr>
        <w:t>本包含的与垃圾评论相关的词汇聚类为垃圾主题，并用主题形式对隐含垃圾观点进行刻画，提高垃圾观点检测的准确率；Mukherjee等够早了正对在线评论的与LDA类似的产生式模型，加入了评论作者、文本、评分等生成关系，提高了垃圾主题聚类性能</w:t>
      </w:r>
    </w:p>
    <w:p w:rsidR="005474B9" w:rsidRDefault="005474B9" w:rsidP="005474B9">
      <w:pPr>
        <w:rPr>
          <w:lang w:eastAsia="zh-CN"/>
        </w:rPr>
      </w:pPr>
    </w:p>
    <w:p w:rsidR="00373118" w:rsidRPr="00373118" w:rsidRDefault="00373118" w:rsidP="00373118">
      <w:pPr>
        <w:pStyle w:val="2"/>
        <w:spacing w:line="360" w:lineRule="auto"/>
        <w:rPr>
          <w:rFonts w:ascii="宋体" w:eastAsia="宋体" w:hAnsi="宋体"/>
          <w:i/>
          <w:sz w:val="28"/>
          <w:szCs w:val="28"/>
          <w:lang w:eastAsia="zh-CN"/>
        </w:rPr>
      </w:pPr>
      <w:bookmarkStart w:id="10" w:name="_Toc2111697"/>
      <w:bookmarkStart w:id="11" w:name="_Toc2183172"/>
      <w:bookmarkStart w:id="12" w:name="_Toc2188533"/>
      <w:r w:rsidRPr="00373118">
        <w:rPr>
          <w:rFonts w:ascii="宋体" w:eastAsia="宋体" w:hAnsi="宋体" w:hint="eastAsia"/>
          <w:i/>
          <w:sz w:val="28"/>
          <w:szCs w:val="28"/>
          <w:lang w:eastAsia="zh-CN"/>
        </w:rPr>
        <w:t>（三）研究意义</w:t>
      </w:r>
      <w:bookmarkEnd w:id="10"/>
      <w:bookmarkEnd w:id="11"/>
      <w:bookmarkEnd w:id="12"/>
    </w:p>
    <w:p w:rsidR="00373118" w:rsidRPr="003E36ED" w:rsidRDefault="00373118" w:rsidP="00373118">
      <w:pPr>
        <w:spacing w:line="360" w:lineRule="auto"/>
        <w:rPr>
          <w:rFonts w:ascii="宋体" w:hAnsi="宋体"/>
          <w:lang w:eastAsia="zh-CN"/>
        </w:rPr>
      </w:pPr>
      <w:r>
        <w:rPr>
          <w:rFonts w:hint="eastAsia"/>
          <w:lang w:eastAsia="zh-CN"/>
        </w:rPr>
        <w:t xml:space="preserve"> </w:t>
      </w:r>
      <w:r>
        <w:rPr>
          <w:lang w:eastAsia="zh-CN"/>
        </w:rPr>
        <w:t xml:space="preserve">    </w:t>
      </w:r>
      <w:r w:rsidRPr="003E36ED">
        <w:rPr>
          <w:rFonts w:ascii="宋体" w:hAnsi="宋体" w:hint="eastAsia"/>
          <w:lang w:eastAsia="zh-CN"/>
        </w:rPr>
        <w:t>在这个背景下，网络评论过滤与分析系统呼之欲出。该系统通过对热点问题和重点领域比较集中的网站信息，如：网页、论坛、BBS等，随时</w:t>
      </w:r>
      <w:proofErr w:type="gramStart"/>
      <w:r w:rsidRPr="003E36ED">
        <w:rPr>
          <w:rFonts w:ascii="宋体" w:hAnsi="宋体" w:hint="eastAsia"/>
          <w:lang w:eastAsia="zh-CN"/>
        </w:rPr>
        <w:t>爬取最新</w:t>
      </w:r>
      <w:proofErr w:type="gramEnd"/>
      <w:r w:rsidRPr="003E36ED">
        <w:rPr>
          <w:rFonts w:ascii="宋体" w:hAnsi="宋体" w:hint="eastAsia"/>
          <w:lang w:eastAsia="zh-CN"/>
        </w:rPr>
        <w:t>的消息和意见。</w:t>
      </w:r>
      <w:proofErr w:type="gramStart"/>
      <w:r w:rsidRPr="003E36ED">
        <w:rPr>
          <w:rFonts w:ascii="宋体" w:hAnsi="宋体" w:hint="eastAsia"/>
          <w:lang w:eastAsia="zh-CN"/>
        </w:rPr>
        <w:t>爬取后</w:t>
      </w:r>
      <w:proofErr w:type="gramEnd"/>
      <w:r w:rsidRPr="003E36ED">
        <w:rPr>
          <w:rFonts w:ascii="宋体" w:hAnsi="宋体" w:hint="eastAsia"/>
          <w:lang w:eastAsia="zh-CN"/>
        </w:rPr>
        <w:t>完成对数据格式的转换及元数据的标引。</w:t>
      </w:r>
      <w:r w:rsidRPr="003E36ED">
        <w:rPr>
          <w:rFonts w:ascii="宋体" w:hAnsi="宋体" w:hint="eastAsia"/>
          <w:bCs/>
          <w:szCs w:val="22"/>
          <w:lang w:eastAsia="zh-CN"/>
        </w:rPr>
        <w:t>借鉴已有的工作中对文本特征与垃圾评论相关关系规律的总结，结合基于规则的分类模型以及神经网络架构，</w:t>
      </w:r>
      <w:proofErr w:type="gramStart"/>
      <w:r w:rsidRPr="003E36ED">
        <w:rPr>
          <w:rFonts w:ascii="宋体" w:hAnsi="宋体" w:hint="eastAsia"/>
          <w:lang w:eastAsia="zh-CN"/>
        </w:rPr>
        <w:t>对爬取</w:t>
      </w:r>
      <w:proofErr w:type="gramEnd"/>
      <w:r w:rsidRPr="003E36ED">
        <w:rPr>
          <w:rFonts w:ascii="宋体" w:hAnsi="宋体" w:hint="eastAsia"/>
          <w:lang w:eastAsia="zh-CN"/>
        </w:rPr>
        <w:t>至本地的信息，进行初步的过滤和预处理。对热点问题和重要领域实施监控，此外，</w:t>
      </w:r>
      <w:r w:rsidRPr="003E36ED">
        <w:rPr>
          <w:rFonts w:ascii="宋体" w:hAnsi="宋体" w:hint="eastAsia"/>
          <w:color w:val="333333"/>
          <w:shd w:val="clear" w:color="auto" w:fill="FFFFFF"/>
          <w:lang w:eastAsia="zh-CN"/>
        </w:rPr>
        <w:t>对信息阐述的观点、主旨进行倾向性分析，以提供参考分析依据。分析的依据可根据信息的转载量、评论的回复信息时间密集度来判别信息的发展倾向</w:t>
      </w:r>
    </w:p>
    <w:p w:rsidR="00373118" w:rsidRPr="00D90047" w:rsidRDefault="00373118" w:rsidP="00373118">
      <w:pPr>
        <w:spacing w:line="360" w:lineRule="auto"/>
        <w:ind w:firstLineChars="200" w:firstLine="480"/>
        <w:rPr>
          <w:rFonts w:ascii="宋体" w:hAnsi="宋体"/>
          <w:lang w:eastAsia="zh-CN"/>
        </w:rPr>
      </w:pPr>
      <w:r w:rsidRPr="003A4F51">
        <w:rPr>
          <w:rFonts w:ascii="宋体" w:hAnsi="宋体" w:hint="eastAsia"/>
          <w:lang w:eastAsia="zh-CN"/>
        </w:rPr>
        <w:t>通过</w:t>
      </w:r>
      <w:r>
        <w:rPr>
          <w:rFonts w:ascii="宋体" w:hAnsi="宋体" w:hint="eastAsia"/>
          <w:lang w:eastAsia="zh-CN"/>
        </w:rPr>
        <w:t>网络评论过滤与分析</w:t>
      </w:r>
      <w:r w:rsidRPr="003A4F51">
        <w:rPr>
          <w:rFonts w:ascii="宋体" w:hAnsi="宋体" w:hint="eastAsia"/>
          <w:lang w:eastAsia="zh-CN"/>
        </w:rPr>
        <w:t>系统，相关部门可以及时了解网络舆情动态，关注到自己在网络舆情中的状态，从而可以产生网络舆情预警，及时纠正应对网</w:t>
      </w:r>
      <w:r w:rsidRPr="003A4F51">
        <w:rPr>
          <w:rFonts w:ascii="宋体" w:hAnsi="宋体" w:hint="eastAsia"/>
          <w:lang w:eastAsia="zh-CN"/>
        </w:rPr>
        <w:lastRenderedPageBreak/>
        <w:t>络上关于自己的负面舆论影响，为部门网络危机公关或品牌形象营销提供数据依靠。</w:t>
      </w:r>
      <w:r>
        <w:rPr>
          <w:rFonts w:ascii="宋体" w:hAnsi="宋体" w:hint="eastAsia"/>
          <w:lang w:eastAsia="zh-CN"/>
        </w:rPr>
        <w:t>对于个人用户与研究机构而言，该系统</w:t>
      </w:r>
      <w:r w:rsidRPr="003E36ED">
        <w:rPr>
          <w:rFonts w:ascii="宋体" w:hAnsi="宋体" w:hint="eastAsia"/>
          <w:bCs/>
          <w:szCs w:val="22"/>
          <w:lang w:eastAsia="zh-CN"/>
        </w:rPr>
        <w:t>可以帮助用户高效、完整的了解网络上的其他用户对各种事物的评论数据统计。</w:t>
      </w:r>
    </w:p>
    <w:p w:rsidR="00373118" w:rsidRPr="00373118" w:rsidRDefault="00373118" w:rsidP="005474B9">
      <w:pPr>
        <w:rPr>
          <w:lang w:eastAsia="zh-CN"/>
        </w:rPr>
      </w:pPr>
    </w:p>
    <w:p w:rsidR="005474B9" w:rsidRDefault="005474B9" w:rsidP="005474B9">
      <w:pPr>
        <w:rPr>
          <w:lang w:eastAsia="zh-CN"/>
        </w:rPr>
      </w:pPr>
    </w:p>
    <w:p w:rsidR="005474B9" w:rsidRDefault="005474B9" w:rsidP="005474B9">
      <w:pPr>
        <w:rPr>
          <w:lang w:eastAsia="zh-CN"/>
        </w:rPr>
      </w:pPr>
    </w:p>
    <w:p w:rsidR="005474B9" w:rsidRDefault="005474B9" w:rsidP="005474B9">
      <w:pPr>
        <w:rPr>
          <w:lang w:eastAsia="zh-CN"/>
        </w:rPr>
      </w:pPr>
    </w:p>
    <w:p w:rsidR="00373118" w:rsidRPr="00373118" w:rsidRDefault="00373118" w:rsidP="00373118">
      <w:pPr>
        <w:pStyle w:val="1"/>
        <w:spacing w:line="360" w:lineRule="auto"/>
        <w:rPr>
          <w:sz w:val="32"/>
          <w:szCs w:val="32"/>
          <w:lang w:eastAsia="zh-CN"/>
        </w:rPr>
      </w:pPr>
      <w:bookmarkStart w:id="13" w:name="_Toc2111653"/>
      <w:bookmarkStart w:id="14" w:name="_Toc2183173"/>
      <w:bookmarkStart w:id="15" w:name="_Toc2188534"/>
      <w:r w:rsidRPr="00373118">
        <w:rPr>
          <w:rFonts w:hint="eastAsia"/>
          <w:sz w:val="32"/>
          <w:szCs w:val="32"/>
          <w:lang w:eastAsia="zh-CN"/>
        </w:rPr>
        <w:t>二</w:t>
      </w:r>
      <w:r w:rsidRPr="00373118">
        <w:rPr>
          <w:rFonts w:hint="eastAsia"/>
          <w:sz w:val="32"/>
          <w:szCs w:val="32"/>
          <w:lang w:eastAsia="zh-CN"/>
        </w:rPr>
        <w:t xml:space="preserve"> </w:t>
      </w:r>
      <w:r w:rsidRPr="00373118">
        <w:rPr>
          <w:rFonts w:hint="eastAsia"/>
          <w:sz w:val="32"/>
          <w:szCs w:val="32"/>
          <w:lang w:eastAsia="zh-CN"/>
        </w:rPr>
        <w:t>、实施进程</w:t>
      </w:r>
      <w:bookmarkEnd w:id="13"/>
      <w:bookmarkEnd w:id="14"/>
      <w:bookmarkEnd w:id="15"/>
    </w:p>
    <w:p w:rsidR="00373118" w:rsidRPr="00C01D78" w:rsidRDefault="00373118" w:rsidP="00373118">
      <w:pPr>
        <w:spacing w:line="360" w:lineRule="auto"/>
        <w:rPr>
          <w:rFonts w:ascii="宋体" w:hAnsi="宋体"/>
          <w:lang w:eastAsia="zh-CN"/>
        </w:rPr>
      </w:pPr>
      <w:r w:rsidRPr="00C01D78">
        <w:rPr>
          <w:rFonts w:ascii="宋体" w:hAnsi="宋体" w:hint="eastAsia"/>
          <w:lang w:eastAsia="zh-CN"/>
        </w:rPr>
        <w:t>201</w:t>
      </w:r>
      <w:r>
        <w:rPr>
          <w:rFonts w:ascii="宋体" w:hAnsi="宋体" w:hint="eastAsia"/>
          <w:lang w:eastAsia="zh-CN"/>
        </w:rPr>
        <w:t>8</w:t>
      </w:r>
      <w:r w:rsidRPr="00C01D78">
        <w:rPr>
          <w:rFonts w:ascii="宋体" w:hAnsi="宋体" w:hint="eastAsia"/>
          <w:lang w:eastAsia="zh-CN"/>
        </w:rPr>
        <w:t>年</w:t>
      </w:r>
      <w:r>
        <w:rPr>
          <w:rFonts w:ascii="宋体" w:hAnsi="宋体" w:hint="eastAsia"/>
          <w:lang w:eastAsia="zh-CN"/>
        </w:rPr>
        <w:t>10-11</w:t>
      </w:r>
      <w:r w:rsidRPr="00C01D78">
        <w:rPr>
          <w:rFonts w:ascii="宋体" w:hAnsi="宋体" w:hint="eastAsia"/>
          <w:lang w:eastAsia="zh-CN"/>
        </w:rPr>
        <w:t>月：</w:t>
      </w:r>
    </w:p>
    <w:p w:rsidR="00373118" w:rsidRPr="00C01D78" w:rsidRDefault="00373118" w:rsidP="00373118">
      <w:pPr>
        <w:spacing w:line="360" w:lineRule="auto"/>
        <w:rPr>
          <w:rFonts w:ascii="宋体" w:hAnsi="宋体"/>
          <w:lang w:eastAsia="zh-CN"/>
        </w:rPr>
      </w:pPr>
      <w:r w:rsidRPr="00C01D78">
        <w:rPr>
          <w:rFonts w:ascii="宋体" w:hAnsi="宋体" w:hint="eastAsia"/>
          <w:lang w:eastAsia="zh-CN"/>
        </w:rPr>
        <w:t>学习相关技术，HTML5、CSS、XML、JavaScript、PHP、SQL等</w:t>
      </w:r>
      <w:r>
        <w:rPr>
          <w:rFonts w:ascii="宋体" w:hAnsi="宋体" w:hint="eastAsia"/>
          <w:lang w:eastAsia="zh-CN"/>
        </w:rPr>
        <w:t>，</w:t>
      </w:r>
      <w:r w:rsidRPr="00C01D78">
        <w:rPr>
          <w:rFonts w:ascii="宋体" w:hAnsi="宋体" w:hint="eastAsia"/>
          <w:lang w:eastAsia="zh-CN"/>
        </w:rPr>
        <w:t>查阅相关开发书籍。</w:t>
      </w:r>
    </w:p>
    <w:p w:rsidR="00373118" w:rsidRDefault="00373118" w:rsidP="00373118">
      <w:pPr>
        <w:spacing w:line="360" w:lineRule="auto"/>
        <w:rPr>
          <w:rFonts w:ascii="宋体" w:hAnsi="宋体"/>
          <w:bCs/>
          <w:lang w:eastAsia="zh-CN"/>
        </w:rPr>
      </w:pPr>
      <w:proofErr w:type="gramStart"/>
      <w:r w:rsidRPr="00513081">
        <w:rPr>
          <w:rFonts w:ascii="宋体" w:hAnsi="宋体" w:hint="eastAsia"/>
          <w:bCs/>
          <w:lang w:eastAsia="zh-CN"/>
        </w:rPr>
        <w:t>爬取大量</w:t>
      </w:r>
      <w:proofErr w:type="gramEnd"/>
      <w:r w:rsidRPr="00513081">
        <w:rPr>
          <w:rFonts w:ascii="宋体" w:hAnsi="宋体" w:hint="eastAsia"/>
          <w:bCs/>
          <w:lang w:eastAsia="zh-CN"/>
        </w:rPr>
        <w:t>数据，</w:t>
      </w:r>
      <w:r>
        <w:rPr>
          <w:rFonts w:ascii="宋体" w:hAnsi="宋体" w:hint="eastAsia"/>
          <w:bCs/>
          <w:lang w:eastAsia="zh-CN"/>
        </w:rPr>
        <w:t>搜集大量数据集与论文，</w:t>
      </w:r>
      <w:r w:rsidRPr="00513081">
        <w:rPr>
          <w:rFonts w:ascii="宋体" w:hAnsi="宋体" w:hint="eastAsia"/>
          <w:bCs/>
          <w:lang w:eastAsia="zh-CN"/>
        </w:rPr>
        <w:t>对评论筛选模型进行设计与测试。其中查阅NLP内相关知识，联系被试人员对一些无效评论进行人为设计以及分类，并测试筛选模型。</w:t>
      </w:r>
    </w:p>
    <w:p w:rsidR="00373118" w:rsidRPr="00513081" w:rsidRDefault="00373118" w:rsidP="00373118">
      <w:pPr>
        <w:spacing w:line="360" w:lineRule="auto"/>
        <w:rPr>
          <w:rFonts w:ascii="宋体" w:hAnsi="宋体"/>
          <w:lang w:eastAsia="zh-CN"/>
        </w:rPr>
      </w:pPr>
    </w:p>
    <w:p w:rsidR="00373118" w:rsidRPr="00C01D78" w:rsidRDefault="00373118" w:rsidP="00373118">
      <w:pPr>
        <w:spacing w:line="360" w:lineRule="auto"/>
        <w:rPr>
          <w:rFonts w:ascii="宋体" w:hAnsi="宋体"/>
          <w:lang w:eastAsia="zh-CN"/>
        </w:rPr>
      </w:pPr>
      <w:r>
        <w:rPr>
          <w:rFonts w:ascii="宋体" w:hAnsi="宋体" w:hint="eastAsia"/>
          <w:lang w:eastAsia="zh-CN"/>
        </w:rPr>
        <w:t>2018</w:t>
      </w:r>
      <w:r w:rsidRPr="00C01D78">
        <w:rPr>
          <w:rFonts w:ascii="宋体" w:hAnsi="宋体" w:hint="eastAsia"/>
          <w:lang w:eastAsia="zh-CN"/>
        </w:rPr>
        <w:t>年</w:t>
      </w:r>
      <w:r>
        <w:rPr>
          <w:rFonts w:ascii="宋体" w:hAnsi="宋体" w:hint="eastAsia"/>
          <w:lang w:eastAsia="zh-CN"/>
        </w:rPr>
        <w:t>12</w:t>
      </w:r>
      <w:r w:rsidRPr="00C01D78">
        <w:rPr>
          <w:rFonts w:ascii="宋体" w:hAnsi="宋体" w:hint="eastAsia"/>
          <w:lang w:eastAsia="zh-CN"/>
        </w:rPr>
        <w:t>月至</w:t>
      </w:r>
      <w:r>
        <w:rPr>
          <w:rFonts w:ascii="宋体" w:hAnsi="宋体" w:hint="eastAsia"/>
          <w:lang w:eastAsia="zh-CN"/>
        </w:rPr>
        <w:t>2019</w:t>
      </w:r>
      <w:r w:rsidRPr="00C01D78">
        <w:rPr>
          <w:rFonts w:ascii="宋体" w:hAnsi="宋体" w:hint="eastAsia"/>
          <w:lang w:eastAsia="zh-CN"/>
        </w:rPr>
        <w:t>年</w:t>
      </w:r>
      <w:r>
        <w:rPr>
          <w:rFonts w:ascii="宋体" w:hAnsi="宋体" w:hint="eastAsia"/>
          <w:lang w:eastAsia="zh-CN"/>
        </w:rPr>
        <w:t>1</w:t>
      </w:r>
      <w:r w:rsidRPr="00C01D78">
        <w:rPr>
          <w:rFonts w:ascii="宋体" w:hAnsi="宋体" w:hint="eastAsia"/>
          <w:lang w:eastAsia="zh-CN"/>
        </w:rPr>
        <w:t>月：</w:t>
      </w:r>
    </w:p>
    <w:p w:rsidR="00373118" w:rsidRPr="00513081" w:rsidRDefault="00373118" w:rsidP="00373118">
      <w:pPr>
        <w:spacing w:line="360" w:lineRule="auto"/>
        <w:ind w:firstLineChars="200" w:firstLine="480"/>
        <w:rPr>
          <w:rFonts w:ascii="宋体" w:hAnsi="宋体"/>
          <w:bCs/>
          <w:lang w:eastAsia="zh-CN"/>
        </w:rPr>
      </w:pPr>
      <w:r w:rsidRPr="00513081">
        <w:rPr>
          <w:rFonts w:ascii="宋体" w:hAnsi="宋体" w:hint="eastAsia"/>
          <w:bCs/>
          <w:lang w:eastAsia="zh-CN"/>
        </w:rPr>
        <w:t>筛选模型的进一步测试，以及研制评论分类模型。由上一阶段的成果先进行划分，并在一些</w:t>
      </w:r>
      <w:proofErr w:type="gramStart"/>
      <w:r w:rsidRPr="00513081">
        <w:rPr>
          <w:rFonts w:ascii="宋体" w:hAnsi="宋体" w:hint="eastAsia"/>
          <w:bCs/>
          <w:lang w:eastAsia="zh-CN"/>
        </w:rPr>
        <w:t>主领域</w:t>
      </w:r>
      <w:proofErr w:type="gramEnd"/>
      <w:r w:rsidRPr="00513081">
        <w:rPr>
          <w:rFonts w:ascii="宋体" w:hAnsi="宋体" w:hint="eastAsia"/>
          <w:bCs/>
          <w:lang w:eastAsia="zh-CN"/>
        </w:rPr>
        <w:t>进行分类（如支持、反对等）。收集数据集对模型进行优化，同时考虑到人文因素，仍需联系被试人员进行人为测试以及准确率检验</w:t>
      </w:r>
    </w:p>
    <w:p w:rsidR="00373118" w:rsidRPr="00513081" w:rsidRDefault="00373118" w:rsidP="00373118">
      <w:pPr>
        <w:spacing w:line="360" w:lineRule="auto"/>
        <w:rPr>
          <w:rFonts w:ascii="宋体" w:hAnsi="宋体"/>
          <w:lang w:eastAsia="zh-CN"/>
        </w:rPr>
      </w:pPr>
    </w:p>
    <w:p w:rsidR="00373118" w:rsidRPr="00C01D78" w:rsidRDefault="00373118" w:rsidP="00373118">
      <w:pPr>
        <w:spacing w:line="360" w:lineRule="auto"/>
        <w:rPr>
          <w:rFonts w:ascii="宋体" w:hAnsi="宋体"/>
          <w:lang w:eastAsia="zh-CN"/>
        </w:rPr>
      </w:pPr>
      <w:r>
        <w:rPr>
          <w:rFonts w:ascii="宋体" w:hAnsi="宋体" w:hint="eastAsia"/>
          <w:lang w:eastAsia="zh-CN"/>
        </w:rPr>
        <w:t>2019</w:t>
      </w:r>
      <w:r w:rsidRPr="00C01D78">
        <w:rPr>
          <w:rFonts w:ascii="宋体" w:hAnsi="宋体" w:hint="eastAsia"/>
          <w:lang w:eastAsia="zh-CN"/>
        </w:rPr>
        <w:t>年</w:t>
      </w:r>
      <w:r>
        <w:rPr>
          <w:rFonts w:ascii="宋体" w:hAnsi="宋体" w:hint="eastAsia"/>
          <w:lang w:eastAsia="zh-CN"/>
        </w:rPr>
        <w:t>2</w:t>
      </w:r>
      <w:r w:rsidRPr="00C01D78">
        <w:rPr>
          <w:rFonts w:ascii="宋体" w:hAnsi="宋体" w:hint="eastAsia"/>
          <w:lang w:eastAsia="zh-CN"/>
        </w:rPr>
        <w:t>月至201</w:t>
      </w:r>
      <w:r>
        <w:rPr>
          <w:rFonts w:ascii="宋体" w:hAnsi="宋体" w:hint="eastAsia"/>
          <w:lang w:eastAsia="zh-CN"/>
        </w:rPr>
        <w:t>9</w:t>
      </w:r>
      <w:r w:rsidRPr="00C01D78">
        <w:rPr>
          <w:rFonts w:ascii="宋体" w:hAnsi="宋体" w:hint="eastAsia"/>
          <w:lang w:eastAsia="zh-CN"/>
        </w:rPr>
        <w:t>年</w:t>
      </w:r>
      <w:r>
        <w:rPr>
          <w:rFonts w:ascii="宋体" w:hAnsi="宋体" w:hint="eastAsia"/>
          <w:lang w:eastAsia="zh-CN"/>
        </w:rPr>
        <w:t>3月</w:t>
      </w:r>
      <w:r w:rsidRPr="00C01D78">
        <w:rPr>
          <w:rFonts w:ascii="宋体" w:hAnsi="宋体" w:hint="eastAsia"/>
          <w:lang w:eastAsia="zh-CN"/>
        </w:rPr>
        <w:t>：</w:t>
      </w:r>
    </w:p>
    <w:p w:rsidR="00373118" w:rsidRPr="00513081" w:rsidRDefault="00373118" w:rsidP="00373118">
      <w:pPr>
        <w:spacing w:line="360" w:lineRule="auto"/>
        <w:ind w:firstLineChars="200" w:firstLine="480"/>
        <w:rPr>
          <w:rFonts w:ascii="宋体" w:hAnsi="宋体"/>
          <w:bCs/>
          <w:lang w:eastAsia="zh-CN"/>
        </w:rPr>
      </w:pPr>
      <w:r w:rsidRPr="00513081">
        <w:rPr>
          <w:rFonts w:ascii="宋体" w:hAnsi="宋体" w:hint="eastAsia"/>
          <w:bCs/>
          <w:lang w:eastAsia="zh-CN"/>
        </w:rPr>
        <w:t>将得出的数据结果进行统计分析或者是采用决策分析算法，通过阅读有关统计知识采取科学的展示方式</w:t>
      </w:r>
      <w:r w:rsidRPr="00C01D78">
        <w:rPr>
          <w:rFonts w:ascii="宋体" w:hAnsi="宋体" w:hint="eastAsia"/>
          <w:lang w:eastAsia="zh-CN"/>
        </w:rPr>
        <w:t>，数据库设计与建表。</w:t>
      </w:r>
    </w:p>
    <w:p w:rsidR="00373118" w:rsidRPr="00C01D78" w:rsidRDefault="00373118" w:rsidP="00373118">
      <w:pPr>
        <w:spacing w:line="360" w:lineRule="auto"/>
        <w:rPr>
          <w:rFonts w:ascii="宋体" w:hAnsi="宋体"/>
          <w:lang w:eastAsia="zh-CN"/>
        </w:rPr>
      </w:pPr>
    </w:p>
    <w:p w:rsidR="00373118" w:rsidRPr="00C01D78" w:rsidRDefault="00373118" w:rsidP="00373118">
      <w:pPr>
        <w:spacing w:line="360" w:lineRule="auto"/>
        <w:rPr>
          <w:rFonts w:ascii="宋体" w:hAnsi="宋体"/>
          <w:lang w:eastAsia="zh-CN"/>
        </w:rPr>
      </w:pPr>
      <w:r>
        <w:rPr>
          <w:rFonts w:ascii="宋体" w:hAnsi="宋体" w:hint="eastAsia"/>
          <w:lang w:eastAsia="zh-CN"/>
        </w:rPr>
        <w:t>2019</w:t>
      </w:r>
      <w:r w:rsidRPr="00C01D78">
        <w:rPr>
          <w:rFonts w:ascii="宋体" w:hAnsi="宋体" w:hint="eastAsia"/>
          <w:lang w:eastAsia="zh-CN"/>
        </w:rPr>
        <w:t>年</w:t>
      </w:r>
      <w:r>
        <w:rPr>
          <w:rFonts w:ascii="宋体" w:hAnsi="宋体" w:hint="eastAsia"/>
          <w:lang w:eastAsia="zh-CN"/>
        </w:rPr>
        <w:t>4</w:t>
      </w:r>
      <w:r w:rsidRPr="00C01D78">
        <w:rPr>
          <w:rFonts w:ascii="宋体" w:hAnsi="宋体" w:hint="eastAsia"/>
          <w:lang w:eastAsia="zh-CN"/>
        </w:rPr>
        <w:t>月至201</w:t>
      </w:r>
      <w:r>
        <w:rPr>
          <w:rFonts w:ascii="宋体" w:hAnsi="宋体" w:hint="eastAsia"/>
          <w:lang w:eastAsia="zh-CN"/>
        </w:rPr>
        <w:t>9</w:t>
      </w:r>
      <w:r w:rsidRPr="00C01D78">
        <w:rPr>
          <w:rFonts w:ascii="宋体" w:hAnsi="宋体" w:hint="eastAsia"/>
          <w:lang w:eastAsia="zh-CN"/>
        </w:rPr>
        <w:t>年</w:t>
      </w:r>
      <w:r>
        <w:rPr>
          <w:rFonts w:ascii="宋体" w:hAnsi="宋体" w:hint="eastAsia"/>
          <w:lang w:eastAsia="zh-CN"/>
        </w:rPr>
        <w:t>6</w:t>
      </w:r>
      <w:r w:rsidRPr="00C01D78">
        <w:rPr>
          <w:rFonts w:ascii="宋体" w:hAnsi="宋体" w:hint="eastAsia"/>
          <w:lang w:eastAsia="zh-CN"/>
        </w:rPr>
        <w:t>月：</w:t>
      </w:r>
    </w:p>
    <w:p w:rsidR="00373118" w:rsidRDefault="00373118" w:rsidP="00373118">
      <w:pPr>
        <w:spacing w:line="360" w:lineRule="auto"/>
        <w:ind w:firstLineChars="200" w:firstLine="480"/>
        <w:rPr>
          <w:rFonts w:ascii="宋体" w:hAnsi="宋体"/>
          <w:bCs/>
          <w:lang w:eastAsia="zh-CN"/>
        </w:rPr>
      </w:pPr>
      <w:r>
        <w:rPr>
          <w:rFonts w:ascii="宋体" w:hAnsi="宋体" w:hint="eastAsia"/>
          <w:bCs/>
          <w:lang w:eastAsia="zh-CN"/>
        </w:rPr>
        <w:t>优化系统操作体验。</w:t>
      </w:r>
      <w:r w:rsidRPr="00513081">
        <w:rPr>
          <w:rFonts w:ascii="宋体" w:hAnsi="宋体" w:hint="eastAsia"/>
          <w:bCs/>
          <w:lang w:eastAsia="zh-CN"/>
        </w:rPr>
        <w:t>考虑联系部分媒体以及商业公司。试采用该模型</w:t>
      </w:r>
      <w:proofErr w:type="gramStart"/>
      <w:r w:rsidRPr="00513081">
        <w:rPr>
          <w:rFonts w:ascii="宋体" w:hAnsi="宋体" w:hint="eastAsia"/>
          <w:bCs/>
          <w:lang w:eastAsia="zh-CN"/>
        </w:rPr>
        <w:t>进行信</w:t>
      </w:r>
      <w:proofErr w:type="gramEnd"/>
      <w:r w:rsidRPr="00513081">
        <w:rPr>
          <w:rFonts w:ascii="宋体" w:hAnsi="宋体" w:hint="eastAsia"/>
          <w:bCs/>
          <w:lang w:eastAsia="zh-CN"/>
        </w:rPr>
        <w:t>效度检验，测试在现实情况下的使用情况以及是否存在疏漏等。</w:t>
      </w:r>
    </w:p>
    <w:p w:rsidR="00373118" w:rsidRPr="00513081" w:rsidRDefault="00373118" w:rsidP="00373118">
      <w:pPr>
        <w:spacing w:line="360" w:lineRule="auto"/>
        <w:ind w:firstLineChars="200" w:firstLine="480"/>
        <w:rPr>
          <w:rFonts w:ascii="宋体" w:hAnsi="宋体"/>
          <w:lang w:eastAsia="zh-CN"/>
        </w:rPr>
      </w:pPr>
    </w:p>
    <w:p w:rsidR="00373118" w:rsidRPr="00C01D78" w:rsidRDefault="00373118" w:rsidP="00373118">
      <w:pPr>
        <w:spacing w:line="360" w:lineRule="auto"/>
        <w:rPr>
          <w:rFonts w:ascii="宋体" w:hAnsi="宋体"/>
          <w:lang w:eastAsia="zh-CN"/>
        </w:rPr>
      </w:pPr>
      <w:r w:rsidRPr="00C01D78">
        <w:rPr>
          <w:rFonts w:ascii="宋体" w:hAnsi="宋体" w:hint="eastAsia"/>
          <w:lang w:eastAsia="zh-CN"/>
        </w:rPr>
        <w:lastRenderedPageBreak/>
        <w:t>201</w:t>
      </w:r>
      <w:r>
        <w:rPr>
          <w:rFonts w:ascii="宋体" w:hAnsi="宋体" w:hint="eastAsia"/>
          <w:lang w:eastAsia="zh-CN"/>
        </w:rPr>
        <w:t>9</w:t>
      </w:r>
      <w:r w:rsidRPr="00C01D78">
        <w:rPr>
          <w:rFonts w:ascii="宋体" w:hAnsi="宋体" w:hint="eastAsia"/>
          <w:lang w:eastAsia="zh-CN"/>
        </w:rPr>
        <w:t>年</w:t>
      </w:r>
      <w:r>
        <w:rPr>
          <w:rFonts w:ascii="宋体" w:hAnsi="宋体" w:hint="eastAsia"/>
          <w:lang w:eastAsia="zh-CN"/>
        </w:rPr>
        <w:t>7</w:t>
      </w:r>
      <w:r w:rsidRPr="00C01D78">
        <w:rPr>
          <w:rFonts w:ascii="宋体" w:hAnsi="宋体" w:hint="eastAsia"/>
          <w:lang w:eastAsia="zh-CN"/>
        </w:rPr>
        <w:t>月至201</w:t>
      </w:r>
      <w:r>
        <w:rPr>
          <w:rFonts w:ascii="宋体" w:hAnsi="宋体" w:hint="eastAsia"/>
          <w:lang w:eastAsia="zh-CN"/>
        </w:rPr>
        <w:t>9</w:t>
      </w:r>
      <w:r w:rsidRPr="00C01D78">
        <w:rPr>
          <w:rFonts w:ascii="宋体" w:hAnsi="宋体" w:hint="eastAsia"/>
          <w:lang w:eastAsia="zh-CN"/>
        </w:rPr>
        <w:t>年</w:t>
      </w:r>
      <w:r>
        <w:rPr>
          <w:rFonts w:ascii="宋体" w:hAnsi="宋体" w:hint="eastAsia"/>
          <w:lang w:eastAsia="zh-CN"/>
        </w:rPr>
        <w:t>8</w:t>
      </w:r>
      <w:r w:rsidRPr="00C01D78">
        <w:rPr>
          <w:rFonts w:ascii="宋体" w:hAnsi="宋体" w:hint="eastAsia"/>
          <w:lang w:eastAsia="zh-CN"/>
        </w:rPr>
        <w:t>月：</w:t>
      </w:r>
    </w:p>
    <w:p w:rsidR="00373118" w:rsidRPr="00513081" w:rsidRDefault="00373118" w:rsidP="00373118">
      <w:pPr>
        <w:spacing w:line="360" w:lineRule="auto"/>
        <w:ind w:firstLineChars="100" w:firstLine="240"/>
        <w:rPr>
          <w:rFonts w:ascii="宋体" w:hAnsi="宋体"/>
          <w:bCs/>
          <w:lang w:eastAsia="zh-CN"/>
        </w:rPr>
      </w:pPr>
      <w:r w:rsidRPr="00513081">
        <w:rPr>
          <w:rFonts w:ascii="宋体" w:hAnsi="宋体" w:hint="eastAsia"/>
          <w:bCs/>
          <w:lang w:eastAsia="zh-CN"/>
        </w:rPr>
        <w:t>对模型进行优化以及修复bug</w:t>
      </w:r>
      <w:r>
        <w:rPr>
          <w:rFonts w:ascii="宋体" w:hAnsi="宋体"/>
          <w:bCs/>
          <w:lang w:eastAsia="zh-CN"/>
        </w:rPr>
        <w:t>.</w:t>
      </w:r>
      <w:r w:rsidRPr="00C01D78">
        <w:rPr>
          <w:rFonts w:ascii="宋体" w:hAnsi="宋体" w:hint="eastAsia"/>
          <w:lang w:eastAsia="zh-CN"/>
        </w:rPr>
        <w:t>进入测试阶段，主要通过邀请学生参与试用评测的方式，记录每次测试的相关数据，根据数据结果对出现的bug或不足之处进行修改加工，并拿出最终的成品。</w:t>
      </w:r>
    </w:p>
    <w:p w:rsidR="00373118" w:rsidRPr="00C01D78" w:rsidRDefault="00373118" w:rsidP="00373118">
      <w:pPr>
        <w:spacing w:line="360" w:lineRule="auto"/>
        <w:rPr>
          <w:rFonts w:ascii="宋体" w:hAnsi="宋体"/>
          <w:lang w:eastAsia="zh-CN"/>
        </w:rPr>
      </w:pPr>
    </w:p>
    <w:p w:rsidR="00373118" w:rsidRDefault="00373118" w:rsidP="00373118">
      <w:pPr>
        <w:spacing w:line="360" w:lineRule="auto"/>
        <w:rPr>
          <w:rFonts w:ascii="宋体" w:hAnsi="宋体"/>
          <w:lang w:eastAsia="zh-CN"/>
        </w:rPr>
      </w:pPr>
      <w:r w:rsidRPr="00C01D78">
        <w:rPr>
          <w:rFonts w:ascii="宋体" w:hAnsi="宋体" w:hint="eastAsia"/>
          <w:lang w:eastAsia="zh-CN"/>
        </w:rPr>
        <w:t>2015年</w:t>
      </w:r>
      <w:r>
        <w:rPr>
          <w:rFonts w:ascii="宋体" w:hAnsi="宋体"/>
          <w:lang w:eastAsia="zh-CN"/>
        </w:rPr>
        <w:t>9</w:t>
      </w:r>
      <w:r w:rsidRPr="00C01D78">
        <w:rPr>
          <w:rFonts w:ascii="宋体" w:hAnsi="宋体" w:hint="eastAsia"/>
          <w:lang w:eastAsia="zh-CN"/>
        </w:rPr>
        <w:t>月:</w:t>
      </w:r>
    </w:p>
    <w:p w:rsidR="00373118" w:rsidRPr="00C01D78" w:rsidRDefault="00373118" w:rsidP="00373118">
      <w:pPr>
        <w:spacing w:line="360" w:lineRule="auto"/>
        <w:ind w:firstLineChars="100" w:firstLine="240"/>
        <w:rPr>
          <w:rFonts w:ascii="宋体" w:hAnsi="宋体"/>
          <w:lang w:eastAsia="zh-CN"/>
        </w:rPr>
      </w:pPr>
      <w:r w:rsidRPr="00C01D78">
        <w:rPr>
          <w:rFonts w:ascii="宋体" w:hAnsi="宋体" w:hint="eastAsia"/>
          <w:lang w:eastAsia="zh-CN"/>
        </w:rPr>
        <w:t>开始撰写关于本项目的研究报告，其中将包括整个研发过程的概述，最初的想法，初步的构思，明确框架，着手研究等，重点在于技术实现过程中遇到的难题及解决办法，最后有小组成员的心得体会等。进入结题及答辩阶段，向组织方提供完整的项目成果，并就专家组的问题进行答辩。</w:t>
      </w:r>
    </w:p>
    <w:p w:rsidR="00373118" w:rsidRDefault="00373118" w:rsidP="00373118">
      <w:pPr>
        <w:spacing w:line="360" w:lineRule="auto"/>
        <w:rPr>
          <w:rFonts w:ascii="宋体" w:hAnsi="宋体"/>
          <w:bCs/>
          <w:sz w:val="36"/>
          <w:szCs w:val="36"/>
          <w:lang w:eastAsia="zh-CN"/>
        </w:rPr>
      </w:pPr>
    </w:p>
    <w:p w:rsidR="005474B9" w:rsidRPr="00373118" w:rsidRDefault="005474B9" w:rsidP="005474B9">
      <w:pPr>
        <w:rPr>
          <w:lang w:eastAsia="zh-CN"/>
        </w:rPr>
      </w:pPr>
    </w:p>
    <w:p w:rsidR="005474B9" w:rsidRDefault="005474B9" w:rsidP="005474B9">
      <w:pPr>
        <w:rPr>
          <w:lang w:eastAsia="zh-CN"/>
        </w:rPr>
      </w:pPr>
    </w:p>
    <w:p w:rsidR="00373118" w:rsidRPr="00373118" w:rsidRDefault="00373118" w:rsidP="00373118">
      <w:pPr>
        <w:pStyle w:val="1"/>
        <w:spacing w:line="360" w:lineRule="auto"/>
        <w:rPr>
          <w:sz w:val="32"/>
          <w:szCs w:val="32"/>
          <w:lang w:eastAsia="zh-CN"/>
        </w:rPr>
      </w:pPr>
      <w:bookmarkStart w:id="16" w:name="_Toc2111654"/>
      <w:bookmarkStart w:id="17" w:name="_Toc2183174"/>
      <w:bookmarkStart w:id="18" w:name="_Toc2188535"/>
      <w:r w:rsidRPr="00373118">
        <w:rPr>
          <w:rFonts w:hint="eastAsia"/>
          <w:sz w:val="32"/>
          <w:szCs w:val="32"/>
          <w:lang w:eastAsia="zh-CN"/>
        </w:rPr>
        <w:t>三</w:t>
      </w:r>
      <w:r w:rsidRPr="00373118">
        <w:rPr>
          <w:rFonts w:hint="eastAsia"/>
          <w:sz w:val="32"/>
          <w:szCs w:val="32"/>
          <w:lang w:eastAsia="zh-CN"/>
        </w:rPr>
        <w:t xml:space="preserve"> </w:t>
      </w:r>
      <w:r w:rsidRPr="00373118">
        <w:rPr>
          <w:rFonts w:hint="eastAsia"/>
          <w:sz w:val="32"/>
          <w:szCs w:val="32"/>
          <w:lang w:eastAsia="zh-CN"/>
        </w:rPr>
        <w:t>、成果内容</w:t>
      </w:r>
      <w:bookmarkEnd w:id="16"/>
      <w:bookmarkEnd w:id="17"/>
      <w:bookmarkEnd w:id="18"/>
    </w:p>
    <w:p w:rsidR="00373118" w:rsidRPr="00373118" w:rsidRDefault="00373118" w:rsidP="00373118">
      <w:pPr>
        <w:pStyle w:val="2"/>
        <w:spacing w:line="360" w:lineRule="auto"/>
        <w:rPr>
          <w:rFonts w:ascii="宋体" w:eastAsia="宋体" w:hAnsi="宋体"/>
          <w:i/>
          <w:sz w:val="28"/>
          <w:szCs w:val="28"/>
          <w:lang w:eastAsia="zh-CN"/>
        </w:rPr>
      </w:pPr>
      <w:bookmarkStart w:id="19" w:name="_Toc2183175"/>
      <w:bookmarkStart w:id="20" w:name="_Toc2188536"/>
      <w:r w:rsidRPr="00373118">
        <w:rPr>
          <w:rFonts w:ascii="宋体" w:eastAsia="宋体" w:hAnsi="宋体" w:hint="eastAsia"/>
          <w:i/>
          <w:sz w:val="28"/>
          <w:szCs w:val="28"/>
          <w:lang w:eastAsia="zh-CN"/>
        </w:rPr>
        <w:t>（一）项目内容简介</w:t>
      </w:r>
      <w:bookmarkEnd w:id="19"/>
      <w:bookmarkEnd w:id="20"/>
    </w:p>
    <w:p w:rsidR="00373118" w:rsidRDefault="00373118" w:rsidP="00373118">
      <w:pPr>
        <w:pStyle w:val="3"/>
        <w:rPr>
          <w:color w:val="000000"/>
          <w:sz w:val="26"/>
          <w:szCs w:val="26"/>
          <w:lang w:eastAsia="zh-CN"/>
        </w:rPr>
      </w:pPr>
      <w:bookmarkStart w:id="21" w:name="_Toc2183176"/>
      <w:bookmarkStart w:id="22" w:name="_Toc2188537"/>
      <w:r w:rsidRPr="00373118">
        <w:rPr>
          <w:rFonts w:hint="eastAsia"/>
          <w:color w:val="000000"/>
          <w:sz w:val="26"/>
          <w:szCs w:val="26"/>
          <w:lang w:eastAsia="zh-CN"/>
        </w:rPr>
        <w:t>1.1</w:t>
      </w:r>
      <w:r w:rsidR="006847A3">
        <w:rPr>
          <w:rFonts w:hint="eastAsia"/>
          <w:color w:val="000000"/>
          <w:sz w:val="26"/>
          <w:szCs w:val="26"/>
          <w:lang w:eastAsia="zh-CN"/>
        </w:rPr>
        <w:t>热点话题、敏感话题识别</w:t>
      </w:r>
      <w:bookmarkEnd w:id="21"/>
      <w:bookmarkEnd w:id="22"/>
    </w:p>
    <w:p w:rsidR="00373118" w:rsidRDefault="00373118" w:rsidP="00373118">
      <w:pPr>
        <w:pStyle w:val="3"/>
        <w:rPr>
          <w:sz w:val="26"/>
          <w:szCs w:val="26"/>
          <w:lang w:eastAsia="zh-CN"/>
        </w:rPr>
      </w:pPr>
      <w:bookmarkStart w:id="23" w:name="_Toc2183177"/>
      <w:bookmarkStart w:id="24" w:name="_Toc2188538"/>
      <w:r w:rsidRPr="00373118">
        <w:rPr>
          <w:sz w:val="26"/>
          <w:szCs w:val="26"/>
          <w:lang w:eastAsia="zh-CN"/>
        </w:rPr>
        <w:t>1</w:t>
      </w:r>
      <w:r w:rsidRPr="00373118">
        <w:rPr>
          <w:rFonts w:hint="eastAsia"/>
          <w:sz w:val="26"/>
          <w:szCs w:val="26"/>
          <w:lang w:eastAsia="zh-CN"/>
        </w:rPr>
        <w:t>.2</w:t>
      </w:r>
      <w:r w:rsidR="006847A3">
        <w:rPr>
          <w:rFonts w:hint="eastAsia"/>
          <w:sz w:val="26"/>
          <w:szCs w:val="26"/>
          <w:lang w:eastAsia="zh-CN"/>
        </w:rPr>
        <w:t>评论主题追踪</w:t>
      </w:r>
      <w:bookmarkEnd w:id="23"/>
      <w:bookmarkEnd w:id="24"/>
    </w:p>
    <w:p w:rsidR="00D12862" w:rsidRPr="00D12862" w:rsidRDefault="00D12862" w:rsidP="00D12862">
      <w:pPr>
        <w:rPr>
          <w:lang w:eastAsia="zh-CN"/>
        </w:rPr>
      </w:pPr>
    </w:p>
    <w:p w:rsidR="00373118" w:rsidRDefault="00373118" w:rsidP="00373118">
      <w:pPr>
        <w:pStyle w:val="3"/>
        <w:rPr>
          <w:color w:val="000000"/>
          <w:sz w:val="26"/>
          <w:szCs w:val="26"/>
          <w:lang w:eastAsia="zh-CN"/>
        </w:rPr>
      </w:pPr>
      <w:bookmarkStart w:id="25" w:name="_Toc2183178"/>
      <w:bookmarkStart w:id="26" w:name="_Toc2188539"/>
      <w:r w:rsidRPr="00373118">
        <w:rPr>
          <w:rFonts w:hint="eastAsia"/>
          <w:color w:val="000000"/>
          <w:sz w:val="26"/>
          <w:szCs w:val="26"/>
          <w:lang w:eastAsia="zh-CN"/>
        </w:rPr>
        <w:t>1.3</w:t>
      </w:r>
      <w:r w:rsidR="006847A3">
        <w:rPr>
          <w:rFonts w:hint="eastAsia"/>
          <w:color w:val="000000"/>
          <w:sz w:val="26"/>
          <w:szCs w:val="26"/>
          <w:lang w:eastAsia="zh-CN"/>
        </w:rPr>
        <w:t>自动摘要</w:t>
      </w:r>
      <w:bookmarkEnd w:id="25"/>
      <w:bookmarkEnd w:id="26"/>
    </w:p>
    <w:p w:rsidR="00D12862" w:rsidRPr="00D12862" w:rsidRDefault="00D12862" w:rsidP="00D12862">
      <w:pPr>
        <w:rPr>
          <w:lang w:eastAsia="zh-CN"/>
        </w:rPr>
      </w:pPr>
    </w:p>
    <w:p w:rsidR="00373118" w:rsidRDefault="00373118" w:rsidP="00373118">
      <w:pPr>
        <w:pStyle w:val="3"/>
        <w:rPr>
          <w:color w:val="000000"/>
          <w:sz w:val="26"/>
          <w:szCs w:val="26"/>
          <w:lang w:eastAsia="zh-CN"/>
        </w:rPr>
      </w:pPr>
      <w:bookmarkStart w:id="27" w:name="_Toc2183179"/>
      <w:bookmarkStart w:id="28" w:name="_Toc2188540"/>
      <w:r w:rsidRPr="00373118">
        <w:rPr>
          <w:rFonts w:hint="eastAsia"/>
          <w:color w:val="000000"/>
          <w:sz w:val="26"/>
          <w:szCs w:val="26"/>
          <w:lang w:eastAsia="zh-CN"/>
        </w:rPr>
        <w:t>1.4</w:t>
      </w:r>
      <w:r w:rsidR="006847A3">
        <w:rPr>
          <w:rFonts w:hint="eastAsia"/>
          <w:color w:val="000000"/>
          <w:sz w:val="26"/>
          <w:szCs w:val="26"/>
          <w:lang w:eastAsia="zh-CN"/>
        </w:rPr>
        <w:t>评论趋势分析</w:t>
      </w:r>
      <w:bookmarkEnd w:id="27"/>
      <w:bookmarkEnd w:id="28"/>
    </w:p>
    <w:p w:rsidR="00D12862" w:rsidRPr="00D12862" w:rsidRDefault="00D12862" w:rsidP="00D12862">
      <w:pPr>
        <w:rPr>
          <w:lang w:eastAsia="zh-CN"/>
        </w:rPr>
      </w:pPr>
    </w:p>
    <w:p w:rsidR="00373118" w:rsidRPr="00373118" w:rsidRDefault="00373118" w:rsidP="00373118">
      <w:pPr>
        <w:pStyle w:val="3"/>
        <w:rPr>
          <w:color w:val="000000"/>
          <w:sz w:val="26"/>
          <w:szCs w:val="26"/>
          <w:lang w:eastAsia="zh-CN"/>
        </w:rPr>
      </w:pPr>
      <w:bookmarkStart w:id="29" w:name="_Toc2183180"/>
      <w:bookmarkStart w:id="30" w:name="_Toc2188541"/>
      <w:r w:rsidRPr="00373118">
        <w:rPr>
          <w:rFonts w:hint="eastAsia"/>
          <w:color w:val="000000"/>
          <w:sz w:val="26"/>
          <w:szCs w:val="26"/>
          <w:lang w:eastAsia="zh-CN"/>
        </w:rPr>
        <w:lastRenderedPageBreak/>
        <w:t>1.5</w:t>
      </w:r>
      <w:r w:rsidR="006847A3">
        <w:rPr>
          <w:rFonts w:hint="eastAsia"/>
          <w:color w:val="000000"/>
          <w:sz w:val="26"/>
          <w:szCs w:val="26"/>
          <w:lang w:eastAsia="zh-CN"/>
        </w:rPr>
        <w:t>评论统计报告</w:t>
      </w:r>
      <w:bookmarkEnd w:id="29"/>
      <w:bookmarkEnd w:id="30"/>
    </w:p>
    <w:p w:rsidR="00D12862" w:rsidRPr="00373118" w:rsidRDefault="00D12862" w:rsidP="00373118">
      <w:pPr>
        <w:rPr>
          <w:lang w:eastAsia="zh-CN"/>
        </w:rPr>
      </w:pPr>
    </w:p>
    <w:p w:rsidR="00373118" w:rsidRPr="00373118" w:rsidRDefault="00373118" w:rsidP="00373118">
      <w:pPr>
        <w:pStyle w:val="2"/>
        <w:spacing w:line="360" w:lineRule="auto"/>
        <w:rPr>
          <w:rFonts w:ascii="宋体" w:eastAsia="宋体" w:hAnsi="宋体"/>
          <w:i/>
          <w:sz w:val="28"/>
          <w:szCs w:val="28"/>
          <w:lang w:eastAsia="zh-CN"/>
        </w:rPr>
      </w:pPr>
      <w:bookmarkStart w:id="31" w:name="_Toc2183181"/>
      <w:bookmarkStart w:id="32" w:name="_Toc2188542"/>
      <w:r w:rsidRPr="00373118">
        <w:rPr>
          <w:rFonts w:ascii="宋体" w:eastAsia="宋体" w:hAnsi="宋体" w:hint="eastAsia"/>
          <w:i/>
          <w:sz w:val="28"/>
          <w:szCs w:val="28"/>
          <w:lang w:eastAsia="zh-CN"/>
        </w:rPr>
        <w:t>（二） 项目实际内容</w:t>
      </w:r>
      <w:bookmarkEnd w:id="31"/>
      <w:bookmarkEnd w:id="32"/>
    </w:p>
    <w:p w:rsidR="00D12862" w:rsidRDefault="00E32A57" w:rsidP="00D12862">
      <w:pPr>
        <w:pStyle w:val="3"/>
        <w:rPr>
          <w:rFonts w:ascii="宋体" w:hAnsi="宋体"/>
          <w:sz w:val="26"/>
          <w:szCs w:val="26"/>
          <w:lang w:eastAsia="zh-CN"/>
        </w:rPr>
      </w:pPr>
      <w:bookmarkStart w:id="33" w:name="_Toc2183182"/>
      <w:bookmarkStart w:id="34" w:name="_Toc2188543"/>
      <w:r w:rsidRPr="00E32A57">
        <w:rPr>
          <w:rFonts w:ascii="宋体" w:hAnsi="宋体" w:hint="eastAsia"/>
          <w:sz w:val="26"/>
          <w:szCs w:val="26"/>
          <w:lang w:eastAsia="zh-CN"/>
        </w:rPr>
        <w:t>2.1</w:t>
      </w:r>
      <w:r w:rsidR="006847A3">
        <w:rPr>
          <w:rFonts w:ascii="宋体" w:hAnsi="宋体" w:hint="eastAsia"/>
          <w:sz w:val="26"/>
          <w:szCs w:val="26"/>
          <w:lang w:eastAsia="zh-CN"/>
        </w:rPr>
        <w:t>网络评论过滤与分析系统web</w:t>
      </w:r>
      <w:r w:rsidRPr="00E32A57">
        <w:rPr>
          <w:rFonts w:ascii="宋体" w:hAnsi="宋体" w:hint="eastAsia"/>
          <w:sz w:val="26"/>
          <w:szCs w:val="26"/>
          <w:lang w:eastAsia="zh-CN"/>
        </w:rPr>
        <w:t>端</w:t>
      </w:r>
      <w:bookmarkEnd w:id="33"/>
      <w:bookmarkEnd w:id="34"/>
    </w:p>
    <w:p w:rsidR="00D12862" w:rsidRDefault="00D12862" w:rsidP="00D12862">
      <w:pPr>
        <w:rPr>
          <w:lang w:eastAsia="zh-CN"/>
        </w:rPr>
      </w:pPr>
    </w:p>
    <w:p w:rsidR="00D12862" w:rsidRPr="00D12862" w:rsidRDefault="00D12862" w:rsidP="00D12862">
      <w:pPr>
        <w:pStyle w:val="3"/>
        <w:rPr>
          <w:sz w:val="28"/>
          <w:shd w:val="clear" w:color="auto" w:fill="FFFFFF"/>
          <w:lang w:eastAsia="zh-CN"/>
        </w:rPr>
      </w:pPr>
      <w:bookmarkStart w:id="35" w:name="_Toc2188544"/>
      <w:bookmarkStart w:id="36" w:name="_Hlk2111995"/>
      <w:r w:rsidRPr="00D12862">
        <w:rPr>
          <w:rFonts w:hint="eastAsia"/>
          <w:sz w:val="28"/>
          <w:shd w:val="clear" w:color="auto" w:fill="FFFFFF"/>
          <w:lang w:eastAsia="zh-CN"/>
        </w:rPr>
        <w:t>2.2 PC</w:t>
      </w:r>
      <w:proofErr w:type="gramStart"/>
      <w:r w:rsidRPr="00D12862">
        <w:rPr>
          <w:rFonts w:hint="eastAsia"/>
          <w:sz w:val="28"/>
          <w:shd w:val="clear" w:color="auto" w:fill="FFFFFF"/>
          <w:lang w:eastAsia="zh-CN"/>
        </w:rPr>
        <w:t>端</w:t>
      </w:r>
      <w:r>
        <w:rPr>
          <w:rFonts w:hint="eastAsia"/>
          <w:sz w:val="28"/>
          <w:shd w:val="clear" w:color="auto" w:fill="FFFFFF"/>
          <w:lang w:eastAsia="zh-CN"/>
        </w:rPr>
        <w:t>分析</w:t>
      </w:r>
      <w:proofErr w:type="gramEnd"/>
      <w:r>
        <w:rPr>
          <w:rFonts w:hint="eastAsia"/>
          <w:sz w:val="28"/>
          <w:shd w:val="clear" w:color="auto" w:fill="FFFFFF"/>
          <w:lang w:eastAsia="zh-CN"/>
        </w:rPr>
        <w:t>报告图</w:t>
      </w:r>
      <w:bookmarkEnd w:id="35"/>
    </w:p>
    <w:bookmarkEnd w:id="36"/>
    <w:p w:rsidR="00D12862" w:rsidRDefault="00D12862" w:rsidP="00D12862">
      <w:pPr>
        <w:rPr>
          <w:lang w:eastAsia="zh-CN"/>
        </w:rPr>
      </w:pPr>
    </w:p>
    <w:p w:rsidR="00D12862" w:rsidRDefault="00D12862" w:rsidP="00D12862">
      <w:pPr>
        <w:rPr>
          <w:lang w:eastAsia="zh-CN"/>
        </w:rPr>
      </w:pPr>
    </w:p>
    <w:p w:rsidR="00835286" w:rsidRDefault="00835286" w:rsidP="00D12862">
      <w:pPr>
        <w:rPr>
          <w:lang w:eastAsia="zh-CN"/>
        </w:rPr>
      </w:pPr>
    </w:p>
    <w:p w:rsidR="00D12862" w:rsidRPr="00D12862" w:rsidRDefault="00D12862" w:rsidP="00D12862">
      <w:pPr>
        <w:pStyle w:val="1"/>
        <w:spacing w:line="360" w:lineRule="auto"/>
        <w:rPr>
          <w:sz w:val="32"/>
          <w:lang w:eastAsia="zh-CN"/>
        </w:rPr>
      </w:pPr>
      <w:bookmarkStart w:id="37" w:name="_Hlk2112013"/>
      <w:bookmarkStart w:id="38" w:name="_Toc2188545"/>
      <w:r w:rsidRPr="00D12862">
        <w:rPr>
          <w:rFonts w:hint="eastAsia"/>
          <w:sz w:val="32"/>
          <w:lang w:eastAsia="zh-CN"/>
        </w:rPr>
        <w:lastRenderedPageBreak/>
        <w:t>四、创新点</w:t>
      </w:r>
      <w:bookmarkEnd w:id="37"/>
      <w:bookmarkEnd w:id="38"/>
    </w:p>
    <w:p w:rsidR="00E32A57" w:rsidRPr="00E32A57" w:rsidRDefault="00E32A57" w:rsidP="00E32A57">
      <w:pPr>
        <w:pStyle w:val="2"/>
        <w:spacing w:line="360" w:lineRule="auto"/>
        <w:rPr>
          <w:rFonts w:ascii="宋体" w:eastAsia="宋体" w:hAnsi="宋体"/>
          <w:i/>
          <w:sz w:val="28"/>
          <w:szCs w:val="28"/>
          <w:lang w:eastAsia="zh-CN"/>
        </w:rPr>
      </w:pPr>
      <w:bookmarkStart w:id="39" w:name="_Toc2183185"/>
      <w:bookmarkStart w:id="40" w:name="_Toc2188546"/>
      <w:r w:rsidRPr="00E32A57">
        <w:rPr>
          <w:rFonts w:ascii="宋体" w:eastAsia="宋体" w:hAnsi="宋体" w:hint="eastAsia"/>
          <w:i/>
          <w:sz w:val="28"/>
          <w:szCs w:val="28"/>
          <w:lang w:eastAsia="zh-CN"/>
        </w:rPr>
        <w:t>（一）创新点</w:t>
      </w:r>
      <w:bookmarkEnd w:id="39"/>
      <w:bookmarkEnd w:id="40"/>
    </w:p>
    <w:p w:rsidR="00E32A57" w:rsidRDefault="00E32A57" w:rsidP="00E32A57">
      <w:pPr>
        <w:pStyle w:val="3"/>
        <w:rPr>
          <w:color w:val="000000"/>
          <w:sz w:val="28"/>
          <w:szCs w:val="28"/>
          <w:lang w:eastAsia="zh-CN"/>
        </w:rPr>
      </w:pPr>
      <w:bookmarkStart w:id="41" w:name="_Toc435387483"/>
      <w:bookmarkStart w:id="42" w:name="_Toc2183186"/>
      <w:bookmarkStart w:id="43" w:name="_Toc2188547"/>
      <w:r w:rsidRPr="00E32A57">
        <w:rPr>
          <w:rFonts w:hint="eastAsia"/>
          <w:color w:val="000000"/>
          <w:sz w:val="28"/>
          <w:szCs w:val="28"/>
          <w:lang w:eastAsia="zh-CN"/>
        </w:rPr>
        <w:t>1.1</w:t>
      </w:r>
      <w:r w:rsidRPr="00E32A57">
        <w:rPr>
          <w:rFonts w:hint="eastAsia"/>
          <w:color w:val="000000"/>
          <w:sz w:val="28"/>
          <w:szCs w:val="28"/>
          <w:lang w:eastAsia="zh-CN"/>
        </w:rPr>
        <w:t>技术创新</w:t>
      </w:r>
      <w:bookmarkEnd w:id="41"/>
      <w:bookmarkEnd w:id="42"/>
      <w:bookmarkEnd w:id="43"/>
    </w:p>
    <w:p w:rsidR="00E32A57" w:rsidRDefault="00E32A57" w:rsidP="00E32A57">
      <w:pPr>
        <w:pStyle w:val="3"/>
        <w:rPr>
          <w:color w:val="000000"/>
          <w:sz w:val="28"/>
          <w:szCs w:val="28"/>
          <w:lang w:eastAsia="zh-CN"/>
        </w:rPr>
      </w:pPr>
      <w:bookmarkStart w:id="44" w:name="_Toc435387484"/>
      <w:bookmarkStart w:id="45" w:name="_Toc2183187"/>
      <w:bookmarkStart w:id="46" w:name="_Toc2188548"/>
      <w:r w:rsidRPr="00E32A57">
        <w:rPr>
          <w:rFonts w:hint="eastAsia"/>
          <w:color w:val="000000"/>
          <w:sz w:val="28"/>
          <w:szCs w:val="28"/>
          <w:lang w:eastAsia="zh-CN"/>
        </w:rPr>
        <w:t>1.2</w:t>
      </w:r>
      <w:r w:rsidRPr="00E32A57">
        <w:rPr>
          <w:rFonts w:hint="eastAsia"/>
          <w:color w:val="000000"/>
          <w:sz w:val="28"/>
          <w:szCs w:val="28"/>
          <w:lang w:eastAsia="zh-CN"/>
        </w:rPr>
        <w:t>使用便捷安全</w:t>
      </w:r>
      <w:bookmarkEnd w:id="44"/>
      <w:bookmarkEnd w:id="45"/>
      <w:bookmarkEnd w:id="46"/>
    </w:p>
    <w:p w:rsidR="00E32A57" w:rsidRDefault="00E32A57" w:rsidP="00E32A57">
      <w:pPr>
        <w:pStyle w:val="3"/>
        <w:rPr>
          <w:color w:val="000000"/>
          <w:sz w:val="28"/>
          <w:szCs w:val="28"/>
          <w:lang w:eastAsia="zh-CN"/>
        </w:rPr>
      </w:pPr>
      <w:bookmarkStart w:id="47" w:name="_Toc435387485"/>
      <w:bookmarkStart w:id="48" w:name="_Toc2183188"/>
      <w:bookmarkStart w:id="49" w:name="_Toc2188549"/>
      <w:r w:rsidRPr="00E32A57">
        <w:rPr>
          <w:rFonts w:hint="eastAsia"/>
          <w:color w:val="000000"/>
          <w:sz w:val="28"/>
          <w:szCs w:val="28"/>
          <w:lang w:eastAsia="zh-CN"/>
        </w:rPr>
        <w:t>1.3</w:t>
      </w:r>
      <w:r w:rsidRPr="00E32A57">
        <w:rPr>
          <w:rFonts w:hint="eastAsia"/>
          <w:color w:val="000000"/>
          <w:sz w:val="28"/>
          <w:szCs w:val="28"/>
          <w:lang w:eastAsia="zh-CN"/>
        </w:rPr>
        <w:t>信息公开透明</w:t>
      </w:r>
      <w:bookmarkEnd w:id="47"/>
      <w:bookmarkEnd w:id="48"/>
      <w:bookmarkEnd w:id="49"/>
    </w:p>
    <w:p w:rsidR="006847A3" w:rsidRPr="006847A3" w:rsidRDefault="006847A3" w:rsidP="006847A3">
      <w:pPr>
        <w:pStyle w:val="3"/>
        <w:rPr>
          <w:color w:val="000000"/>
          <w:sz w:val="28"/>
          <w:szCs w:val="28"/>
          <w:lang w:eastAsia="zh-CN"/>
        </w:rPr>
      </w:pPr>
      <w:bookmarkStart w:id="50" w:name="_Toc2183189"/>
      <w:bookmarkStart w:id="51" w:name="_Toc2188550"/>
      <w:r w:rsidRPr="00E32A57">
        <w:rPr>
          <w:rFonts w:hint="eastAsia"/>
          <w:color w:val="000000"/>
          <w:sz w:val="28"/>
          <w:szCs w:val="28"/>
          <w:lang w:eastAsia="zh-CN"/>
        </w:rPr>
        <w:t>1.</w:t>
      </w:r>
      <w:r>
        <w:rPr>
          <w:rFonts w:hint="eastAsia"/>
          <w:color w:val="000000"/>
          <w:sz w:val="28"/>
          <w:szCs w:val="28"/>
          <w:lang w:eastAsia="zh-CN"/>
        </w:rPr>
        <w:t>4</w:t>
      </w:r>
      <w:r>
        <w:rPr>
          <w:color w:val="000000"/>
          <w:sz w:val="28"/>
          <w:szCs w:val="28"/>
          <w:lang w:eastAsia="zh-CN"/>
        </w:rPr>
        <w:t xml:space="preserve"> </w:t>
      </w:r>
      <w:r>
        <w:rPr>
          <w:rFonts w:hint="eastAsia"/>
          <w:color w:val="000000"/>
          <w:sz w:val="28"/>
          <w:szCs w:val="28"/>
          <w:lang w:eastAsia="zh-CN"/>
        </w:rPr>
        <w:t>自动报告文档</w:t>
      </w:r>
      <w:bookmarkEnd w:id="50"/>
      <w:bookmarkEnd w:id="51"/>
    </w:p>
    <w:p w:rsidR="00E32A57" w:rsidRPr="00E32A57" w:rsidRDefault="00E32A57" w:rsidP="00E32A57">
      <w:pPr>
        <w:pStyle w:val="2"/>
        <w:spacing w:line="360" w:lineRule="auto"/>
        <w:rPr>
          <w:rFonts w:ascii="宋体" w:eastAsia="宋体" w:hAnsi="宋体"/>
          <w:i/>
          <w:sz w:val="28"/>
          <w:szCs w:val="24"/>
          <w:lang w:eastAsia="zh-CN"/>
        </w:rPr>
      </w:pPr>
      <w:bookmarkStart w:id="52" w:name="_Toc2183190"/>
      <w:bookmarkStart w:id="53" w:name="_Toc2188551"/>
      <w:r w:rsidRPr="00E32A57">
        <w:rPr>
          <w:rFonts w:ascii="宋体" w:eastAsia="宋体" w:hAnsi="宋体" w:hint="eastAsia"/>
          <w:i/>
          <w:sz w:val="28"/>
          <w:szCs w:val="24"/>
          <w:lang w:eastAsia="zh-CN"/>
        </w:rPr>
        <w:t>（二）特色</w:t>
      </w:r>
      <w:bookmarkEnd w:id="52"/>
      <w:bookmarkEnd w:id="53"/>
    </w:p>
    <w:p w:rsidR="00E32A57" w:rsidRPr="00E32A57" w:rsidRDefault="00E32A57" w:rsidP="00E32A57">
      <w:pPr>
        <w:pStyle w:val="3"/>
        <w:spacing w:line="360" w:lineRule="auto"/>
        <w:rPr>
          <w:sz w:val="28"/>
          <w:szCs w:val="28"/>
          <w:lang w:eastAsia="zh-CN"/>
        </w:rPr>
      </w:pPr>
      <w:bookmarkStart w:id="54" w:name="_Toc2183191"/>
      <w:bookmarkStart w:id="55" w:name="_Toc2188552"/>
      <w:r w:rsidRPr="00E32A57">
        <w:rPr>
          <w:rFonts w:hint="eastAsia"/>
          <w:sz w:val="28"/>
          <w:szCs w:val="28"/>
          <w:lang w:eastAsia="zh-CN"/>
        </w:rPr>
        <w:t>2.1</w:t>
      </w:r>
      <w:r w:rsidRPr="00E32A57">
        <w:rPr>
          <w:rFonts w:hint="eastAsia"/>
          <w:sz w:val="28"/>
          <w:szCs w:val="28"/>
          <w:lang w:eastAsia="zh-CN"/>
        </w:rPr>
        <w:t>前沿性</w:t>
      </w:r>
      <w:bookmarkEnd w:id="54"/>
      <w:bookmarkEnd w:id="55"/>
    </w:p>
    <w:p w:rsidR="00E32A57" w:rsidRPr="00E32A57" w:rsidRDefault="00E32A57" w:rsidP="00E32A57">
      <w:pPr>
        <w:pStyle w:val="3"/>
        <w:spacing w:line="360" w:lineRule="auto"/>
        <w:rPr>
          <w:sz w:val="28"/>
          <w:lang w:eastAsia="zh-CN"/>
        </w:rPr>
      </w:pPr>
      <w:bookmarkStart w:id="56" w:name="_Toc2183192"/>
      <w:bookmarkStart w:id="57" w:name="_Toc2188553"/>
      <w:r w:rsidRPr="00E32A57">
        <w:rPr>
          <w:rFonts w:hint="eastAsia"/>
          <w:sz w:val="28"/>
          <w:lang w:eastAsia="zh-CN"/>
        </w:rPr>
        <w:t xml:space="preserve">2.2 </w:t>
      </w:r>
      <w:r w:rsidRPr="00E32A57">
        <w:rPr>
          <w:rFonts w:hint="eastAsia"/>
          <w:sz w:val="28"/>
          <w:lang w:eastAsia="zh-CN"/>
        </w:rPr>
        <w:t>实用性</w:t>
      </w:r>
      <w:bookmarkEnd w:id="56"/>
      <w:bookmarkEnd w:id="57"/>
    </w:p>
    <w:p w:rsidR="00E32A57" w:rsidRPr="00E32A57" w:rsidRDefault="00E32A57" w:rsidP="00E32A57">
      <w:pPr>
        <w:pStyle w:val="3"/>
        <w:spacing w:line="360" w:lineRule="auto"/>
        <w:rPr>
          <w:sz w:val="28"/>
          <w:lang w:eastAsia="zh-CN"/>
        </w:rPr>
      </w:pPr>
      <w:bookmarkStart w:id="58" w:name="_Toc2183193"/>
      <w:bookmarkStart w:id="59" w:name="_Toc2188554"/>
      <w:r w:rsidRPr="00E32A57">
        <w:rPr>
          <w:rFonts w:hint="eastAsia"/>
          <w:sz w:val="28"/>
          <w:lang w:eastAsia="zh-CN"/>
        </w:rPr>
        <w:t>2.3</w:t>
      </w:r>
      <w:r w:rsidRPr="00E32A57">
        <w:rPr>
          <w:rFonts w:hint="eastAsia"/>
          <w:sz w:val="28"/>
          <w:lang w:eastAsia="zh-CN"/>
        </w:rPr>
        <w:t>开放性</w:t>
      </w:r>
      <w:bookmarkEnd w:id="58"/>
      <w:bookmarkEnd w:id="59"/>
      <w:r w:rsidRPr="00E32A57">
        <w:rPr>
          <w:rFonts w:hint="eastAsia"/>
          <w:sz w:val="28"/>
          <w:lang w:eastAsia="zh-CN"/>
        </w:rPr>
        <w:t xml:space="preserve"> </w:t>
      </w:r>
    </w:p>
    <w:p w:rsidR="00E32A57" w:rsidRPr="00E32A57" w:rsidRDefault="00E32A57" w:rsidP="00E32A57">
      <w:pPr>
        <w:pStyle w:val="3"/>
        <w:spacing w:line="360" w:lineRule="auto"/>
        <w:rPr>
          <w:sz w:val="28"/>
          <w:lang w:eastAsia="zh-CN"/>
        </w:rPr>
      </w:pPr>
      <w:bookmarkStart w:id="60" w:name="_Toc2183194"/>
      <w:bookmarkStart w:id="61" w:name="_Toc2188555"/>
      <w:r w:rsidRPr="00E32A57">
        <w:rPr>
          <w:rFonts w:hint="eastAsia"/>
          <w:sz w:val="28"/>
          <w:lang w:eastAsia="zh-CN"/>
        </w:rPr>
        <w:t>2.4</w:t>
      </w:r>
      <w:r w:rsidRPr="00E32A57">
        <w:rPr>
          <w:rFonts w:hint="eastAsia"/>
          <w:sz w:val="28"/>
          <w:lang w:eastAsia="zh-CN"/>
        </w:rPr>
        <w:t>安全性</w:t>
      </w:r>
      <w:bookmarkEnd w:id="60"/>
      <w:bookmarkEnd w:id="61"/>
    </w:p>
    <w:p w:rsidR="00E32A57" w:rsidRPr="00E32A57" w:rsidRDefault="00E32A57" w:rsidP="00E32A57">
      <w:pPr>
        <w:pStyle w:val="2"/>
        <w:spacing w:line="360" w:lineRule="auto"/>
        <w:rPr>
          <w:rFonts w:ascii="宋体" w:eastAsia="宋体" w:hAnsi="宋体"/>
          <w:i/>
          <w:sz w:val="28"/>
          <w:szCs w:val="28"/>
          <w:lang w:eastAsia="zh-CN"/>
        </w:rPr>
      </w:pPr>
      <w:bookmarkStart w:id="62" w:name="_Toc2183195"/>
      <w:bookmarkStart w:id="63" w:name="_Toc2188556"/>
      <w:r w:rsidRPr="00E32A57">
        <w:rPr>
          <w:rFonts w:ascii="宋体" w:eastAsia="宋体" w:hAnsi="宋体" w:hint="eastAsia"/>
          <w:i/>
          <w:sz w:val="28"/>
          <w:szCs w:val="28"/>
          <w:lang w:eastAsia="zh-CN"/>
        </w:rPr>
        <w:t>（三）学生主导表现</w:t>
      </w:r>
      <w:bookmarkEnd w:id="62"/>
      <w:bookmarkEnd w:id="63"/>
    </w:p>
    <w:p w:rsidR="00E32A57" w:rsidRPr="00E32A57" w:rsidRDefault="00E32A57" w:rsidP="00E32A57">
      <w:pPr>
        <w:pStyle w:val="3"/>
        <w:spacing w:line="360" w:lineRule="auto"/>
        <w:rPr>
          <w:sz w:val="28"/>
          <w:lang w:eastAsia="zh-CN"/>
        </w:rPr>
      </w:pPr>
      <w:bookmarkStart w:id="64" w:name="_Toc2183196"/>
      <w:bookmarkStart w:id="65" w:name="_Toc2188557"/>
      <w:r w:rsidRPr="00E32A57">
        <w:rPr>
          <w:rFonts w:hint="eastAsia"/>
          <w:sz w:val="28"/>
          <w:lang w:eastAsia="zh-CN"/>
        </w:rPr>
        <w:t>3.1</w:t>
      </w:r>
      <w:r w:rsidRPr="00E32A57">
        <w:rPr>
          <w:rFonts w:hint="eastAsia"/>
          <w:sz w:val="28"/>
          <w:lang w:eastAsia="zh-CN"/>
        </w:rPr>
        <w:t>分工明确</w:t>
      </w:r>
      <w:bookmarkEnd w:id="64"/>
      <w:bookmarkEnd w:id="65"/>
    </w:p>
    <w:p w:rsidR="00E32A57" w:rsidRPr="00E32A57" w:rsidRDefault="00E32A57" w:rsidP="00E32A57">
      <w:pPr>
        <w:pStyle w:val="3"/>
        <w:spacing w:line="360" w:lineRule="auto"/>
        <w:rPr>
          <w:sz w:val="28"/>
          <w:lang w:eastAsia="zh-CN"/>
        </w:rPr>
      </w:pPr>
      <w:bookmarkStart w:id="66" w:name="_Toc2183197"/>
      <w:bookmarkStart w:id="67" w:name="_Toc2188558"/>
      <w:r w:rsidRPr="00E32A57">
        <w:rPr>
          <w:rFonts w:hint="eastAsia"/>
          <w:sz w:val="28"/>
          <w:lang w:eastAsia="zh-CN"/>
        </w:rPr>
        <w:t xml:space="preserve">3.2 </w:t>
      </w:r>
      <w:r w:rsidRPr="00E32A57">
        <w:rPr>
          <w:rFonts w:hint="eastAsia"/>
          <w:sz w:val="28"/>
          <w:lang w:eastAsia="zh-CN"/>
        </w:rPr>
        <w:t>独立开展</w:t>
      </w:r>
      <w:bookmarkEnd w:id="66"/>
      <w:bookmarkEnd w:id="67"/>
    </w:p>
    <w:p w:rsidR="00E32A57" w:rsidRPr="00E32A57" w:rsidRDefault="00E32A57" w:rsidP="00E32A57">
      <w:pPr>
        <w:pStyle w:val="3"/>
        <w:spacing w:line="360" w:lineRule="auto"/>
        <w:rPr>
          <w:sz w:val="28"/>
          <w:lang w:eastAsia="zh-CN"/>
        </w:rPr>
      </w:pPr>
      <w:bookmarkStart w:id="68" w:name="_Toc2183198"/>
      <w:bookmarkStart w:id="69" w:name="_Toc2188559"/>
      <w:r w:rsidRPr="00E32A57">
        <w:rPr>
          <w:rFonts w:hint="eastAsia"/>
          <w:sz w:val="28"/>
          <w:lang w:eastAsia="zh-CN"/>
        </w:rPr>
        <w:t xml:space="preserve">3.3 </w:t>
      </w:r>
      <w:r w:rsidRPr="00E32A57">
        <w:rPr>
          <w:rFonts w:hint="eastAsia"/>
          <w:sz w:val="28"/>
          <w:lang w:eastAsia="zh-CN"/>
        </w:rPr>
        <w:t>积极讨论</w:t>
      </w:r>
      <w:bookmarkEnd w:id="68"/>
      <w:bookmarkEnd w:id="69"/>
    </w:p>
    <w:p w:rsidR="00E32A57" w:rsidRPr="00E32A57" w:rsidRDefault="00E32A57" w:rsidP="00E32A57">
      <w:pPr>
        <w:rPr>
          <w:sz w:val="22"/>
          <w:lang w:eastAsia="zh-CN"/>
        </w:rPr>
      </w:pPr>
    </w:p>
    <w:p w:rsidR="00E32A57" w:rsidRPr="00E32A57" w:rsidRDefault="00E32A57" w:rsidP="00E32A57">
      <w:pPr>
        <w:pStyle w:val="1"/>
        <w:spacing w:line="360" w:lineRule="auto"/>
        <w:rPr>
          <w:sz w:val="32"/>
          <w:szCs w:val="32"/>
          <w:lang w:eastAsia="zh-CN"/>
        </w:rPr>
      </w:pPr>
      <w:bookmarkStart w:id="70" w:name="_Toc2183199"/>
      <w:bookmarkStart w:id="71" w:name="_Toc2188560"/>
      <w:r w:rsidRPr="00E32A57">
        <w:rPr>
          <w:rFonts w:hint="eastAsia"/>
          <w:sz w:val="32"/>
          <w:szCs w:val="32"/>
          <w:lang w:eastAsia="zh-CN"/>
        </w:rPr>
        <w:lastRenderedPageBreak/>
        <w:t>五、管理战略</w:t>
      </w:r>
      <w:bookmarkEnd w:id="70"/>
      <w:bookmarkEnd w:id="71"/>
    </w:p>
    <w:p w:rsidR="00E32A57" w:rsidRPr="00E32A57" w:rsidRDefault="00E32A57" w:rsidP="00E32A57">
      <w:pPr>
        <w:pStyle w:val="3"/>
        <w:rPr>
          <w:color w:val="000000"/>
          <w:sz w:val="28"/>
          <w:lang w:eastAsia="zh-CN"/>
        </w:rPr>
      </w:pPr>
      <w:bookmarkStart w:id="72" w:name="_Toc435387487"/>
      <w:bookmarkStart w:id="73" w:name="_Toc2183200"/>
      <w:bookmarkStart w:id="74" w:name="_Toc2188561"/>
      <w:r w:rsidRPr="00E32A57">
        <w:rPr>
          <w:rFonts w:hint="eastAsia"/>
          <w:color w:val="000000"/>
          <w:sz w:val="28"/>
          <w:lang w:eastAsia="zh-CN"/>
        </w:rPr>
        <w:t>5.1</w:t>
      </w:r>
      <w:r w:rsidRPr="00E32A57">
        <w:rPr>
          <w:rFonts w:hint="eastAsia"/>
          <w:color w:val="000000"/>
          <w:sz w:val="28"/>
          <w:lang w:eastAsia="zh-CN"/>
        </w:rPr>
        <w:t>项目概述</w:t>
      </w:r>
      <w:bookmarkEnd w:id="72"/>
      <w:bookmarkEnd w:id="73"/>
      <w:bookmarkEnd w:id="74"/>
    </w:p>
    <w:p w:rsidR="00E32A57" w:rsidRDefault="00E32A57" w:rsidP="00E32A57">
      <w:pPr>
        <w:pStyle w:val="4"/>
        <w:rPr>
          <w:rFonts w:ascii="宋体" w:eastAsia="宋体" w:hAnsi="宋体"/>
          <w:color w:val="000000"/>
          <w:lang w:eastAsia="zh-CN"/>
        </w:rPr>
      </w:pPr>
      <w:bookmarkStart w:id="75" w:name="_Toc435387488"/>
      <w:r w:rsidRPr="00E32A57">
        <w:rPr>
          <w:rFonts w:ascii="宋体" w:eastAsia="宋体" w:hAnsi="宋体" w:hint="eastAsia"/>
          <w:color w:val="000000"/>
          <w:lang w:eastAsia="zh-CN"/>
        </w:rPr>
        <w:t>5.1.1 项目基本情况</w:t>
      </w:r>
      <w:bookmarkEnd w:id="75"/>
    </w:p>
    <w:p w:rsidR="00E32A57" w:rsidRDefault="00E32A57" w:rsidP="00E32A57">
      <w:pPr>
        <w:pStyle w:val="4"/>
        <w:rPr>
          <w:rFonts w:ascii="宋体" w:eastAsia="宋体" w:hAnsi="宋体"/>
          <w:color w:val="000000"/>
          <w:lang w:eastAsia="zh-CN"/>
        </w:rPr>
      </w:pPr>
      <w:bookmarkStart w:id="76" w:name="_Toc435387489"/>
      <w:r w:rsidRPr="00E32A57">
        <w:rPr>
          <w:rFonts w:ascii="宋体" w:eastAsia="宋体" w:hAnsi="宋体" w:hint="eastAsia"/>
          <w:color w:val="000000"/>
          <w:lang w:eastAsia="zh-CN"/>
        </w:rPr>
        <w:t>5.1.2 项目主要特征</w:t>
      </w:r>
      <w:bookmarkEnd w:id="76"/>
    </w:p>
    <w:p w:rsidR="00E32A57" w:rsidRPr="00E32A57" w:rsidRDefault="00E32A57" w:rsidP="00E32A57">
      <w:pPr>
        <w:pStyle w:val="4"/>
        <w:rPr>
          <w:rFonts w:ascii="宋体" w:eastAsia="宋体" w:hAnsi="宋体"/>
          <w:color w:val="000000"/>
          <w:lang w:eastAsia="zh-CN"/>
        </w:rPr>
      </w:pPr>
      <w:bookmarkStart w:id="77" w:name="_Toc435387490"/>
      <w:r w:rsidRPr="00E32A57">
        <w:rPr>
          <w:rFonts w:ascii="宋体" w:eastAsia="宋体" w:hAnsi="宋体" w:hint="eastAsia"/>
          <w:color w:val="000000"/>
          <w:lang w:eastAsia="zh-CN"/>
        </w:rPr>
        <w:t>5.1.3 组织结构</w:t>
      </w:r>
      <w:bookmarkEnd w:id="77"/>
    </w:p>
    <w:p w:rsidR="00E32A57" w:rsidRPr="00E32A57" w:rsidRDefault="00E32A57" w:rsidP="00E32A57">
      <w:pPr>
        <w:pStyle w:val="3"/>
        <w:rPr>
          <w:color w:val="000000"/>
          <w:sz w:val="28"/>
          <w:szCs w:val="28"/>
          <w:shd w:val="clear" w:color="auto" w:fill="FFFFFF"/>
          <w:lang w:eastAsia="zh-CN"/>
        </w:rPr>
      </w:pPr>
      <w:bookmarkStart w:id="78" w:name="_Toc435387491"/>
      <w:bookmarkStart w:id="79" w:name="_Toc2183201"/>
      <w:bookmarkStart w:id="80" w:name="_Toc2188562"/>
      <w:r w:rsidRPr="00E32A57">
        <w:rPr>
          <w:rFonts w:hint="eastAsia"/>
          <w:color w:val="000000"/>
          <w:sz w:val="28"/>
          <w:szCs w:val="28"/>
          <w:shd w:val="clear" w:color="auto" w:fill="FFFFFF"/>
          <w:lang w:eastAsia="zh-CN"/>
        </w:rPr>
        <w:t>5.2</w:t>
      </w:r>
      <w:r w:rsidRPr="00E32A57">
        <w:rPr>
          <w:rFonts w:hint="eastAsia"/>
          <w:color w:val="000000"/>
          <w:sz w:val="28"/>
          <w:szCs w:val="28"/>
          <w:shd w:val="clear" w:color="auto" w:fill="FFFFFF"/>
          <w:lang w:eastAsia="zh-CN"/>
        </w:rPr>
        <w:t>利益相关群体</w:t>
      </w:r>
      <w:bookmarkEnd w:id="78"/>
      <w:bookmarkEnd w:id="79"/>
      <w:bookmarkEnd w:id="80"/>
    </w:p>
    <w:p w:rsidR="00C669FA" w:rsidRPr="00C669FA" w:rsidRDefault="00C669FA" w:rsidP="00C669FA">
      <w:pPr>
        <w:pStyle w:val="4"/>
        <w:rPr>
          <w:rFonts w:ascii="宋体" w:eastAsia="宋体" w:hAnsi="宋体"/>
          <w:color w:val="000000"/>
          <w:shd w:val="clear" w:color="auto" w:fill="FFFFFF"/>
          <w:lang w:eastAsia="zh-CN"/>
        </w:rPr>
      </w:pPr>
      <w:bookmarkStart w:id="81" w:name="_Toc435387492"/>
      <w:r w:rsidRPr="00C669FA">
        <w:rPr>
          <w:rFonts w:ascii="宋体" w:eastAsia="宋体" w:hAnsi="宋体" w:hint="eastAsia"/>
          <w:color w:val="000000"/>
          <w:shd w:val="clear" w:color="auto" w:fill="FFFFFF"/>
          <w:lang w:eastAsia="zh-CN"/>
        </w:rPr>
        <w:t xml:space="preserve">5.2.1 </w:t>
      </w:r>
      <w:bookmarkEnd w:id="81"/>
      <w:r w:rsidR="006847A3" w:rsidRPr="00C669FA">
        <w:rPr>
          <w:rFonts w:ascii="宋体" w:eastAsia="宋体" w:hAnsi="宋体" w:hint="eastAsia"/>
          <w:color w:val="000000"/>
          <w:lang w:eastAsia="zh-CN"/>
        </w:rPr>
        <w:t>在校学生</w:t>
      </w:r>
    </w:p>
    <w:p w:rsidR="00C669FA" w:rsidRDefault="00C669FA" w:rsidP="00C669FA">
      <w:pPr>
        <w:pStyle w:val="4"/>
        <w:rPr>
          <w:rFonts w:ascii="宋体" w:eastAsia="宋体" w:hAnsi="宋体"/>
          <w:color w:val="000000"/>
          <w:lang w:eastAsia="zh-CN"/>
        </w:rPr>
      </w:pPr>
      <w:bookmarkStart w:id="82" w:name="_Toc435387493"/>
      <w:r w:rsidRPr="00C669FA">
        <w:rPr>
          <w:rFonts w:ascii="宋体" w:eastAsia="宋体" w:hAnsi="宋体" w:hint="eastAsia"/>
          <w:color w:val="000000"/>
          <w:lang w:eastAsia="zh-CN"/>
        </w:rPr>
        <w:t xml:space="preserve">5.2.2 </w:t>
      </w:r>
      <w:bookmarkEnd w:id="82"/>
      <w:r w:rsidR="006847A3">
        <w:rPr>
          <w:rFonts w:ascii="宋体" w:eastAsia="宋体" w:hAnsi="宋体" w:hint="eastAsia"/>
          <w:color w:val="000000"/>
          <w:lang w:eastAsia="zh-CN"/>
        </w:rPr>
        <w:t>研究机构及组织、团体</w:t>
      </w:r>
    </w:p>
    <w:p w:rsidR="00C669FA" w:rsidRPr="00C669FA" w:rsidRDefault="00C669FA" w:rsidP="00C669FA">
      <w:pPr>
        <w:pStyle w:val="4"/>
        <w:rPr>
          <w:rFonts w:ascii="宋体" w:eastAsia="宋体" w:hAnsi="宋体"/>
          <w:color w:val="000000"/>
          <w:lang w:eastAsia="zh-CN"/>
        </w:rPr>
      </w:pPr>
      <w:bookmarkStart w:id="83" w:name="_Toc435387494"/>
      <w:r w:rsidRPr="00C669FA">
        <w:rPr>
          <w:rFonts w:ascii="宋体" w:eastAsia="宋体" w:hAnsi="宋体" w:hint="eastAsia"/>
          <w:color w:val="000000"/>
          <w:lang w:eastAsia="zh-CN"/>
        </w:rPr>
        <w:t xml:space="preserve">5.2.3 </w:t>
      </w:r>
      <w:bookmarkEnd w:id="83"/>
      <w:r w:rsidR="006847A3" w:rsidRPr="00C669FA">
        <w:rPr>
          <w:rFonts w:ascii="宋体" w:eastAsia="宋体" w:hAnsi="宋体" w:hint="eastAsia"/>
          <w:color w:val="000000"/>
          <w:lang w:eastAsia="zh-CN"/>
        </w:rPr>
        <w:t>高校</w:t>
      </w:r>
    </w:p>
    <w:p w:rsidR="00C669FA" w:rsidRDefault="00C669FA" w:rsidP="00C669FA">
      <w:pPr>
        <w:pStyle w:val="4"/>
        <w:rPr>
          <w:rFonts w:ascii="宋体" w:eastAsia="宋体" w:hAnsi="宋体"/>
          <w:color w:val="000000"/>
          <w:lang w:eastAsia="zh-CN"/>
        </w:rPr>
      </w:pPr>
      <w:bookmarkStart w:id="84" w:name="_Toc435387495"/>
      <w:r w:rsidRPr="00C669FA">
        <w:rPr>
          <w:rFonts w:ascii="宋体" w:eastAsia="宋体" w:hAnsi="宋体" w:hint="eastAsia"/>
          <w:color w:val="000000"/>
          <w:lang w:eastAsia="zh-CN"/>
        </w:rPr>
        <w:t xml:space="preserve">5.2.4 </w:t>
      </w:r>
      <w:bookmarkEnd w:id="84"/>
      <w:r w:rsidR="006847A3">
        <w:rPr>
          <w:rFonts w:ascii="宋体" w:eastAsia="宋体" w:hAnsi="宋体" w:hint="eastAsia"/>
          <w:color w:val="000000"/>
          <w:lang w:eastAsia="zh-CN"/>
        </w:rPr>
        <w:t>公关人员</w:t>
      </w:r>
    </w:p>
    <w:p w:rsidR="00C669FA" w:rsidRPr="00C669FA" w:rsidRDefault="00C669FA" w:rsidP="00C669FA">
      <w:pPr>
        <w:pStyle w:val="4"/>
        <w:rPr>
          <w:rFonts w:ascii="宋体" w:eastAsia="宋体" w:hAnsi="宋体"/>
          <w:color w:val="000000"/>
          <w:lang w:eastAsia="zh-CN"/>
        </w:rPr>
      </w:pPr>
      <w:bookmarkStart w:id="85" w:name="_Toc435387496"/>
      <w:r w:rsidRPr="00C669FA">
        <w:rPr>
          <w:rFonts w:ascii="宋体" w:eastAsia="宋体" w:hAnsi="宋体" w:hint="eastAsia"/>
          <w:color w:val="000000"/>
          <w:lang w:eastAsia="zh-CN"/>
        </w:rPr>
        <w:t xml:space="preserve">5.2.5 </w:t>
      </w:r>
      <w:bookmarkEnd w:id="85"/>
      <w:r w:rsidR="006847A3">
        <w:rPr>
          <w:rFonts w:ascii="宋体" w:eastAsia="宋体" w:hAnsi="宋体" w:hint="eastAsia"/>
          <w:color w:val="000000"/>
          <w:lang w:eastAsia="zh-CN"/>
        </w:rPr>
        <w:t>政府部门</w:t>
      </w:r>
    </w:p>
    <w:p w:rsidR="00C669FA" w:rsidRPr="00C669FA" w:rsidRDefault="00C669FA" w:rsidP="00C669FA">
      <w:pPr>
        <w:pStyle w:val="3"/>
        <w:rPr>
          <w:color w:val="000000"/>
          <w:sz w:val="28"/>
          <w:lang w:eastAsia="zh-CN"/>
        </w:rPr>
      </w:pPr>
      <w:bookmarkStart w:id="86" w:name="_Toc435387497"/>
      <w:bookmarkStart w:id="87" w:name="_Toc2183202"/>
      <w:bookmarkStart w:id="88" w:name="_Toc2188563"/>
      <w:r w:rsidRPr="00C669FA">
        <w:rPr>
          <w:rFonts w:hint="eastAsia"/>
          <w:color w:val="000000"/>
          <w:sz w:val="28"/>
          <w:lang w:eastAsia="zh-CN"/>
        </w:rPr>
        <w:t xml:space="preserve">5.3 </w:t>
      </w:r>
      <w:r w:rsidRPr="00C669FA">
        <w:rPr>
          <w:rFonts w:hint="eastAsia"/>
          <w:color w:val="000000"/>
          <w:sz w:val="28"/>
          <w:lang w:eastAsia="zh-CN"/>
        </w:rPr>
        <w:t>项目发展战略</w:t>
      </w:r>
      <w:bookmarkEnd w:id="86"/>
      <w:bookmarkEnd w:id="87"/>
      <w:bookmarkEnd w:id="88"/>
    </w:p>
    <w:p w:rsidR="00C669FA" w:rsidRPr="00C669FA" w:rsidRDefault="00C669FA" w:rsidP="00C669FA">
      <w:pPr>
        <w:pStyle w:val="4"/>
        <w:rPr>
          <w:rFonts w:ascii="宋体" w:eastAsia="宋体" w:hAnsi="宋体"/>
          <w:b w:val="0"/>
          <w:bCs w:val="0"/>
          <w:color w:val="000000"/>
          <w:lang w:eastAsia="zh-CN"/>
        </w:rPr>
      </w:pPr>
      <w:bookmarkStart w:id="89" w:name="_Toc435387498"/>
      <w:r w:rsidRPr="00C669FA">
        <w:rPr>
          <w:rFonts w:ascii="宋体" w:eastAsia="宋体" w:hAnsi="宋体" w:hint="eastAsia"/>
          <w:color w:val="000000"/>
          <w:lang w:eastAsia="zh-CN"/>
        </w:rPr>
        <w:t>5.3.1 项目初期（1-2年）：建设团队，树立品牌</w:t>
      </w:r>
      <w:bookmarkEnd w:id="89"/>
    </w:p>
    <w:p w:rsidR="00C669FA" w:rsidRPr="00C669FA" w:rsidRDefault="00C669FA" w:rsidP="00C669FA">
      <w:pPr>
        <w:pStyle w:val="4"/>
        <w:rPr>
          <w:rFonts w:ascii="宋体" w:eastAsia="宋体" w:hAnsi="宋体"/>
          <w:color w:val="000000"/>
          <w:spacing w:val="-2"/>
          <w:lang w:eastAsia="zh-CN"/>
        </w:rPr>
      </w:pPr>
      <w:bookmarkStart w:id="90" w:name="_Toc435387499"/>
      <w:r w:rsidRPr="00C669FA">
        <w:rPr>
          <w:rFonts w:ascii="宋体" w:eastAsia="宋体" w:hAnsi="宋体" w:hint="eastAsia"/>
          <w:color w:val="000000"/>
          <w:lang w:eastAsia="zh-CN"/>
        </w:rPr>
        <w:t>5.3.2项目中期（</w:t>
      </w:r>
      <w:r w:rsidRPr="00C669FA">
        <w:rPr>
          <w:rFonts w:ascii="宋体" w:eastAsia="宋体" w:hAnsi="宋体"/>
          <w:color w:val="000000"/>
          <w:spacing w:val="-15"/>
          <w:lang w:eastAsia="zh-CN"/>
        </w:rPr>
        <w:t>2-5</w:t>
      </w:r>
      <w:r w:rsidRPr="00C669FA">
        <w:rPr>
          <w:rFonts w:ascii="宋体" w:eastAsia="宋体" w:hAnsi="宋体" w:hint="eastAsia"/>
          <w:color w:val="000000"/>
          <w:lang w:eastAsia="zh-CN"/>
        </w:rPr>
        <w:t>年）</w:t>
      </w:r>
      <w:r w:rsidRPr="00C669FA">
        <w:rPr>
          <w:rFonts w:ascii="宋体" w:eastAsia="宋体" w:hAnsi="宋体" w:hint="eastAsia"/>
          <w:color w:val="000000"/>
          <w:spacing w:val="-2"/>
          <w:lang w:eastAsia="zh-CN"/>
        </w:rPr>
        <w:t>：建立业务网，有效经营</w:t>
      </w:r>
      <w:bookmarkEnd w:id="90"/>
    </w:p>
    <w:p w:rsidR="00C669FA" w:rsidRPr="00C669FA" w:rsidRDefault="00C669FA" w:rsidP="00C669FA">
      <w:pPr>
        <w:pStyle w:val="4"/>
        <w:rPr>
          <w:rFonts w:ascii="宋体" w:eastAsia="宋体" w:hAnsi="宋体"/>
          <w:color w:val="000000"/>
          <w:lang w:eastAsia="zh-CN"/>
        </w:rPr>
      </w:pPr>
      <w:bookmarkStart w:id="91" w:name="_Toc435387500"/>
      <w:r w:rsidRPr="00C669FA">
        <w:rPr>
          <w:rFonts w:ascii="宋体" w:eastAsia="宋体" w:hAnsi="宋体" w:hint="eastAsia"/>
          <w:color w:val="000000"/>
          <w:lang w:eastAsia="zh-CN"/>
        </w:rPr>
        <w:t>5.3.3项目成熟期（5-10年）：扩张网点，扩大服务对象</w:t>
      </w:r>
      <w:bookmarkEnd w:id="91"/>
      <w:r w:rsidRPr="00C669FA">
        <w:rPr>
          <w:rFonts w:ascii="宋体" w:eastAsia="宋体" w:hAnsi="宋体" w:cs="Calibri"/>
          <w:color w:val="000000"/>
          <w:lang w:eastAsia="zh-CN"/>
        </w:rPr>
        <w:t> </w:t>
      </w:r>
    </w:p>
    <w:p w:rsidR="00C669FA" w:rsidRPr="00C669FA" w:rsidRDefault="00C669FA" w:rsidP="00C669FA">
      <w:pPr>
        <w:pStyle w:val="2"/>
        <w:rPr>
          <w:rFonts w:ascii="宋体" w:eastAsia="宋体" w:hAnsi="宋体"/>
          <w:i/>
          <w:color w:val="000000"/>
          <w:lang w:eastAsia="zh-CN"/>
        </w:rPr>
      </w:pPr>
      <w:bookmarkStart w:id="92" w:name="_Toc435387501"/>
      <w:bookmarkStart w:id="93" w:name="_Toc2183203"/>
      <w:bookmarkStart w:id="94" w:name="_Toc2188564"/>
      <w:r w:rsidRPr="00C669FA">
        <w:rPr>
          <w:rFonts w:ascii="宋体" w:eastAsia="宋体" w:hAnsi="宋体" w:hint="eastAsia"/>
          <w:i/>
          <w:color w:val="000000"/>
          <w:lang w:eastAsia="zh-CN"/>
        </w:rPr>
        <w:lastRenderedPageBreak/>
        <w:t>六、市场营销</w:t>
      </w:r>
      <w:bookmarkEnd w:id="92"/>
      <w:bookmarkEnd w:id="93"/>
      <w:bookmarkEnd w:id="94"/>
    </w:p>
    <w:p w:rsidR="00C669FA" w:rsidRPr="00C669FA" w:rsidRDefault="00C669FA" w:rsidP="00C669FA">
      <w:pPr>
        <w:pStyle w:val="3"/>
        <w:rPr>
          <w:rFonts w:ascii="宋体" w:hAnsi="宋体"/>
          <w:color w:val="000000"/>
          <w:sz w:val="28"/>
          <w:lang w:eastAsia="zh-CN"/>
        </w:rPr>
      </w:pPr>
      <w:bookmarkStart w:id="95" w:name="_Toc435387502"/>
      <w:bookmarkStart w:id="96" w:name="_Toc2183204"/>
      <w:bookmarkStart w:id="97" w:name="_Toc2188565"/>
      <w:r w:rsidRPr="00C669FA">
        <w:rPr>
          <w:rFonts w:ascii="宋体" w:hAnsi="宋体" w:hint="eastAsia"/>
          <w:color w:val="000000"/>
          <w:sz w:val="28"/>
          <w:lang w:eastAsia="zh-CN"/>
        </w:rPr>
        <w:t>6.1目标市场</w:t>
      </w:r>
      <w:bookmarkEnd w:id="95"/>
      <w:bookmarkEnd w:id="96"/>
      <w:bookmarkEnd w:id="97"/>
    </w:p>
    <w:p w:rsidR="00C669FA" w:rsidRPr="00C669FA" w:rsidRDefault="00C669FA" w:rsidP="00C669FA">
      <w:pPr>
        <w:pStyle w:val="3"/>
        <w:rPr>
          <w:rFonts w:ascii="宋体" w:hAnsi="宋体"/>
          <w:color w:val="000000"/>
          <w:sz w:val="28"/>
          <w:lang w:eastAsia="zh-CN"/>
        </w:rPr>
      </w:pPr>
      <w:bookmarkStart w:id="98" w:name="_Toc435387503"/>
      <w:bookmarkStart w:id="99" w:name="_Toc2183205"/>
      <w:bookmarkStart w:id="100" w:name="_Toc2188566"/>
      <w:r w:rsidRPr="00C669FA">
        <w:rPr>
          <w:rFonts w:ascii="宋体" w:hAnsi="宋体" w:hint="eastAsia"/>
          <w:color w:val="000000"/>
          <w:sz w:val="28"/>
          <w:lang w:eastAsia="zh-CN"/>
        </w:rPr>
        <w:t>6.2服务</w:t>
      </w:r>
      <w:bookmarkEnd w:id="98"/>
      <w:bookmarkEnd w:id="99"/>
      <w:bookmarkEnd w:id="100"/>
    </w:p>
    <w:p w:rsidR="00C669FA" w:rsidRPr="00C669FA" w:rsidRDefault="00C669FA" w:rsidP="00C669FA">
      <w:pPr>
        <w:pStyle w:val="4"/>
        <w:rPr>
          <w:rFonts w:ascii="宋体" w:eastAsia="宋体" w:hAnsi="宋体"/>
          <w:color w:val="000000"/>
          <w:lang w:eastAsia="zh-CN"/>
        </w:rPr>
      </w:pPr>
      <w:bookmarkStart w:id="101" w:name="_Toc435387504"/>
      <w:r w:rsidRPr="00C669FA">
        <w:rPr>
          <w:rFonts w:ascii="宋体" w:eastAsia="宋体" w:hAnsi="宋体" w:hint="eastAsia"/>
          <w:color w:val="000000"/>
          <w:lang w:eastAsia="zh-CN"/>
        </w:rPr>
        <w:t>6.2.1 对校内学生</w:t>
      </w:r>
      <w:bookmarkEnd w:id="101"/>
    </w:p>
    <w:p w:rsidR="00C669FA" w:rsidRPr="00C669FA" w:rsidRDefault="00C669FA" w:rsidP="00C669FA">
      <w:pPr>
        <w:pStyle w:val="4"/>
        <w:rPr>
          <w:rFonts w:ascii="宋体" w:eastAsia="宋体" w:hAnsi="宋体"/>
          <w:color w:val="000000"/>
          <w:lang w:eastAsia="zh-CN"/>
        </w:rPr>
      </w:pPr>
      <w:bookmarkStart w:id="102" w:name="_Toc435387505"/>
      <w:r w:rsidRPr="00C669FA">
        <w:rPr>
          <w:rFonts w:ascii="宋体" w:eastAsia="宋体" w:hAnsi="宋体" w:hint="eastAsia"/>
          <w:color w:val="000000"/>
          <w:lang w:eastAsia="zh-CN"/>
        </w:rPr>
        <w:t>6.2.2 对历届校友</w:t>
      </w:r>
      <w:proofErr w:type="gramStart"/>
      <w:r w:rsidRPr="00C669FA">
        <w:rPr>
          <w:rFonts w:ascii="宋体" w:eastAsia="宋体" w:hAnsi="宋体" w:hint="eastAsia"/>
          <w:color w:val="000000"/>
          <w:lang w:eastAsia="zh-CN"/>
        </w:rPr>
        <w:t>校友</w:t>
      </w:r>
      <w:bookmarkEnd w:id="102"/>
      <w:proofErr w:type="gramEnd"/>
    </w:p>
    <w:p w:rsidR="00C669FA" w:rsidRPr="00C669FA" w:rsidRDefault="00C669FA" w:rsidP="00C669FA">
      <w:pPr>
        <w:pStyle w:val="3"/>
        <w:rPr>
          <w:color w:val="000000"/>
          <w:sz w:val="28"/>
          <w:lang w:eastAsia="zh-CN"/>
        </w:rPr>
      </w:pPr>
      <w:bookmarkStart w:id="103" w:name="_Toc435387506"/>
      <w:bookmarkStart w:id="104" w:name="_Toc2183206"/>
      <w:bookmarkStart w:id="105" w:name="_Toc2188567"/>
      <w:r w:rsidRPr="00C669FA">
        <w:rPr>
          <w:rFonts w:hint="eastAsia"/>
          <w:color w:val="000000"/>
          <w:sz w:val="28"/>
          <w:lang w:eastAsia="zh-CN"/>
        </w:rPr>
        <w:t xml:space="preserve">6.3 </w:t>
      </w:r>
      <w:r w:rsidRPr="00C669FA">
        <w:rPr>
          <w:rFonts w:hint="eastAsia"/>
          <w:color w:val="000000"/>
          <w:sz w:val="28"/>
          <w:lang w:eastAsia="zh-CN"/>
        </w:rPr>
        <w:t>品牌</w:t>
      </w:r>
      <w:bookmarkEnd w:id="103"/>
      <w:bookmarkEnd w:id="104"/>
      <w:bookmarkEnd w:id="105"/>
    </w:p>
    <w:p w:rsidR="00C669FA" w:rsidRPr="00C669FA" w:rsidRDefault="00C669FA" w:rsidP="00C669FA">
      <w:pPr>
        <w:pStyle w:val="4"/>
        <w:rPr>
          <w:rFonts w:ascii="宋体" w:eastAsia="宋体" w:hAnsi="宋体"/>
          <w:color w:val="000000"/>
          <w:lang w:eastAsia="zh-CN"/>
        </w:rPr>
      </w:pPr>
      <w:bookmarkStart w:id="106" w:name="_Toc435387507"/>
      <w:r w:rsidRPr="00C669FA">
        <w:rPr>
          <w:rFonts w:ascii="宋体" w:eastAsia="宋体" w:hAnsi="宋体" w:hint="eastAsia"/>
          <w:color w:val="000000"/>
          <w:lang w:eastAsia="zh-CN"/>
        </w:rPr>
        <w:t>6.3.1 以成功的项目提升品牌</w:t>
      </w:r>
      <w:bookmarkEnd w:id="106"/>
    </w:p>
    <w:p w:rsidR="00C669FA" w:rsidRPr="00C669FA" w:rsidRDefault="00C669FA" w:rsidP="00C669FA">
      <w:pPr>
        <w:pStyle w:val="4"/>
        <w:rPr>
          <w:rFonts w:ascii="宋体" w:eastAsia="宋体" w:hAnsi="宋体"/>
          <w:lang w:eastAsia="zh-CN"/>
        </w:rPr>
      </w:pPr>
      <w:bookmarkStart w:id="107" w:name="_Toc435387508"/>
      <w:r w:rsidRPr="00C669FA">
        <w:rPr>
          <w:rFonts w:ascii="宋体" w:eastAsia="宋体" w:hAnsi="宋体" w:hint="eastAsia"/>
          <w:lang w:eastAsia="zh-CN"/>
        </w:rPr>
        <w:t>6.3.2 以完善的服务培养忠诚度</w:t>
      </w:r>
      <w:bookmarkEnd w:id="107"/>
    </w:p>
    <w:p w:rsidR="00C669FA" w:rsidRPr="00C669FA" w:rsidRDefault="00C669FA" w:rsidP="00C669FA">
      <w:pPr>
        <w:pStyle w:val="3"/>
        <w:rPr>
          <w:sz w:val="28"/>
          <w:lang w:eastAsia="zh-CN"/>
        </w:rPr>
      </w:pPr>
      <w:bookmarkStart w:id="108" w:name="_Toc435387509"/>
      <w:bookmarkStart w:id="109" w:name="_Toc2183207"/>
      <w:bookmarkStart w:id="110" w:name="_Toc2188568"/>
      <w:r w:rsidRPr="00C669FA">
        <w:rPr>
          <w:rFonts w:hint="eastAsia"/>
          <w:sz w:val="28"/>
          <w:lang w:eastAsia="zh-CN"/>
        </w:rPr>
        <w:t xml:space="preserve">6.4 </w:t>
      </w:r>
      <w:r w:rsidRPr="00C669FA">
        <w:rPr>
          <w:rFonts w:hint="eastAsia"/>
          <w:sz w:val="28"/>
          <w:lang w:eastAsia="zh-CN"/>
        </w:rPr>
        <w:t>经营渠道</w:t>
      </w:r>
      <w:bookmarkEnd w:id="108"/>
      <w:bookmarkEnd w:id="109"/>
      <w:bookmarkEnd w:id="110"/>
    </w:p>
    <w:p w:rsidR="00C669FA" w:rsidRPr="00C669FA" w:rsidRDefault="00C669FA" w:rsidP="00C669FA">
      <w:pPr>
        <w:pStyle w:val="4"/>
        <w:rPr>
          <w:rFonts w:ascii="宋体" w:eastAsia="宋体" w:hAnsi="宋体"/>
          <w:lang w:eastAsia="zh-CN"/>
        </w:rPr>
      </w:pPr>
      <w:bookmarkStart w:id="111" w:name="_Toc435387510"/>
      <w:r w:rsidRPr="00C669FA">
        <w:rPr>
          <w:rFonts w:ascii="宋体" w:eastAsia="宋体" w:hAnsi="宋体" w:hint="eastAsia"/>
          <w:lang w:eastAsia="zh-CN"/>
        </w:rPr>
        <w:t>6.4.1建立以华东师范大学为中心的经营网</w:t>
      </w:r>
      <w:bookmarkEnd w:id="111"/>
    </w:p>
    <w:p w:rsidR="00C669FA" w:rsidRPr="00C669FA" w:rsidRDefault="00C669FA" w:rsidP="00C669FA">
      <w:pPr>
        <w:pStyle w:val="4"/>
        <w:rPr>
          <w:rFonts w:ascii="宋体" w:eastAsia="宋体" w:hAnsi="宋体"/>
          <w:lang w:eastAsia="zh-CN"/>
        </w:rPr>
      </w:pPr>
      <w:bookmarkStart w:id="112" w:name="_Toc435387511"/>
      <w:r w:rsidRPr="00C669FA">
        <w:rPr>
          <w:rFonts w:ascii="宋体" w:eastAsia="宋体" w:hAnsi="宋体" w:hint="eastAsia"/>
          <w:lang w:eastAsia="zh-CN"/>
        </w:rPr>
        <w:t>6.4.2利用互联网等新媒体平台</w:t>
      </w:r>
      <w:bookmarkEnd w:id="112"/>
    </w:p>
    <w:p w:rsidR="00C669FA" w:rsidRPr="00C669FA" w:rsidRDefault="00C669FA" w:rsidP="00C669FA">
      <w:pPr>
        <w:pStyle w:val="3"/>
        <w:rPr>
          <w:sz w:val="28"/>
          <w:lang w:eastAsia="zh-CN"/>
        </w:rPr>
      </w:pPr>
      <w:bookmarkStart w:id="113" w:name="_Toc435387512"/>
      <w:bookmarkStart w:id="114" w:name="_Toc2183208"/>
      <w:bookmarkStart w:id="115" w:name="_Toc2188569"/>
      <w:r w:rsidRPr="00C669FA">
        <w:rPr>
          <w:rFonts w:hint="eastAsia"/>
          <w:sz w:val="28"/>
          <w:lang w:eastAsia="zh-CN"/>
        </w:rPr>
        <w:t>6.5</w:t>
      </w:r>
      <w:r w:rsidRPr="00C669FA">
        <w:rPr>
          <w:rFonts w:hint="eastAsia"/>
          <w:sz w:val="28"/>
          <w:lang w:eastAsia="zh-CN"/>
        </w:rPr>
        <w:t>推广策略</w:t>
      </w:r>
      <w:bookmarkEnd w:id="113"/>
      <w:bookmarkEnd w:id="114"/>
      <w:bookmarkEnd w:id="115"/>
    </w:p>
    <w:p w:rsidR="00C669FA" w:rsidRPr="00C669FA" w:rsidRDefault="00E53D68" w:rsidP="00C669FA">
      <w:pPr>
        <w:pStyle w:val="1"/>
        <w:spacing w:line="360" w:lineRule="auto"/>
        <w:rPr>
          <w:sz w:val="32"/>
          <w:lang w:eastAsia="zh-CN"/>
        </w:rPr>
      </w:pPr>
      <w:bookmarkStart w:id="116" w:name="_Toc2183209"/>
      <w:bookmarkStart w:id="117" w:name="_Toc2188570"/>
      <w:r>
        <w:rPr>
          <w:rFonts w:hint="eastAsia"/>
          <w:sz w:val="32"/>
          <w:lang w:eastAsia="zh-CN"/>
        </w:rPr>
        <w:t>七</w:t>
      </w:r>
      <w:r w:rsidRPr="00C669FA">
        <w:rPr>
          <w:rFonts w:hint="eastAsia"/>
          <w:sz w:val="32"/>
          <w:lang w:eastAsia="zh-CN"/>
        </w:rPr>
        <w:t>、</w:t>
      </w:r>
      <w:r w:rsidRPr="00C669FA">
        <w:rPr>
          <w:rFonts w:hint="eastAsia"/>
          <w:sz w:val="32"/>
          <w:lang w:eastAsia="zh-CN"/>
        </w:rPr>
        <w:t> </w:t>
      </w:r>
      <w:r w:rsidRPr="00C669FA">
        <w:rPr>
          <w:rFonts w:hint="eastAsia"/>
          <w:sz w:val="32"/>
          <w:lang w:eastAsia="zh-CN"/>
        </w:rPr>
        <w:t>成果应用情况</w:t>
      </w:r>
      <w:bookmarkEnd w:id="116"/>
      <w:bookmarkEnd w:id="117"/>
    </w:p>
    <w:p w:rsidR="004E1061" w:rsidRPr="004E1061" w:rsidRDefault="00C669FA" w:rsidP="004E1061">
      <w:pPr>
        <w:pStyle w:val="1"/>
        <w:spacing w:line="360" w:lineRule="auto"/>
        <w:rPr>
          <w:rFonts w:ascii="Cambria" w:hAnsi="Cambria" w:hint="eastAsia"/>
          <w:b w:val="0"/>
          <w:bCs w:val="0"/>
          <w:i/>
          <w:iCs/>
          <w:sz w:val="28"/>
          <w:szCs w:val="28"/>
          <w:lang w:eastAsia="zh-CN"/>
        </w:rPr>
      </w:pPr>
      <w:bookmarkStart w:id="118" w:name="_Toc2183210"/>
      <w:bookmarkStart w:id="119" w:name="_Toc2188571"/>
      <w:r w:rsidRPr="00274EC0">
        <w:rPr>
          <w:rStyle w:val="2Char"/>
          <w:rFonts w:hint="eastAsia"/>
          <w:lang w:eastAsia="zh-CN"/>
        </w:rPr>
        <w:t>（一）成果应用情况</w:t>
      </w:r>
      <w:bookmarkEnd w:id="118"/>
      <w:bookmarkEnd w:id="119"/>
    </w:p>
    <w:p w:rsidR="00C669FA" w:rsidRPr="00C669FA" w:rsidRDefault="00DD54AA" w:rsidP="004E1061">
      <w:pPr>
        <w:spacing w:line="360" w:lineRule="auto"/>
        <w:ind w:firstLineChars="200" w:firstLine="480"/>
        <w:rPr>
          <w:rFonts w:ascii="宋体" w:hAnsi="宋体" w:hint="eastAsia"/>
          <w:lang w:eastAsia="zh-CN"/>
        </w:rPr>
      </w:pPr>
      <w:r>
        <w:rPr>
          <w:rFonts w:ascii="宋体" w:hAnsi="宋体"/>
          <w:lang w:eastAsia="zh-CN"/>
        </w:rPr>
        <w:lastRenderedPageBreak/>
        <w:t xml:space="preserve"> </w:t>
      </w:r>
      <w:r>
        <w:rPr>
          <w:rFonts w:ascii="宋体" w:hAnsi="宋体" w:hint="eastAsia"/>
          <w:lang w:eastAsia="zh-CN"/>
        </w:rPr>
        <w:t>网络评论过滤与分析系统即将正式上线web平台，</w:t>
      </w:r>
      <w:r w:rsidR="004E1061">
        <w:rPr>
          <w:rFonts w:ascii="宋体" w:hAnsi="宋体" w:hint="eastAsia"/>
          <w:lang w:eastAsia="zh-CN"/>
        </w:rPr>
        <w:t>将</w:t>
      </w:r>
      <w:r>
        <w:rPr>
          <w:rFonts w:ascii="宋体" w:hAnsi="宋体" w:hint="eastAsia"/>
          <w:lang w:eastAsia="zh-CN"/>
        </w:rPr>
        <w:t>先在本校</w:t>
      </w:r>
      <w:proofErr w:type="gramStart"/>
      <w:r>
        <w:rPr>
          <w:rFonts w:ascii="宋体" w:hAnsi="宋体" w:hint="eastAsia"/>
          <w:lang w:eastAsia="zh-CN"/>
        </w:rPr>
        <w:t>师生内</w:t>
      </w:r>
      <w:r w:rsidR="004E1061">
        <w:rPr>
          <w:rFonts w:ascii="宋体" w:hAnsi="宋体" w:hint="eastAsia"/>
          <w:lang w:eastAsia="zh-CN"/>
        </w:rPr>
        <w:t>预</w:t>
      </w:r>
      <w:r>
        <w:rPr>
          <w:rFonts w:ascii="宋体" w:hAnsi="宋体" w:hint="eastAsia"/>
          <w:lang w:eastAsia="zh-CN"/>
        </w:rPr>
        <w:t>推广</w:t>
      </w:r>
      <w:proofErr w:type="gramEnd"/>
      <w:r>
        <w:rPr>
          <w:rFonts w:ascii="宋体" w:hAnsi="宋体" w:hint="eastAsia"/>
          <w:lang w:eastAsia="zh-CN"/>
        </w:rPr>
        <w:t>，</w:t>
      </w:r>
      <w:r w:rsidR="004E1061">
        <w:rPr>
          <w:rFonts w:ascii="宋体" w:hAnsi="宋体" w:hint="eastAsia"/>
          <w:lang w:eastAsia="zh-CN"/>
        </w:rPr>
        <w:t>吸取并采纳用户意见，再</w:t>
      </w:r>
      <w:r>
        <w:rPr>
          <w:rFonts w:ascii="宋体" w:hAnsi="宋体" w:hint="eastAsia"/>
          <w:lang w:eastAsia="zh-CN"/>
        </w:rPr>
        <w:t>逐步推广至社会群体，</w:t>
      </w:r>
      <w:r w:rsidR="004E1061">
        <w:rPr>
          <w:rFonts w:ascii="宋体" w:hAnsi="宋体" w:hint="eastAsia"/>
          <w:lang w:eastAsia="zh-CN"/>
        </w:rPr>
        <w:t>以</w:t>
      </w:r>
      <w:r>
        <w:rPr>
          <w:rFonts w:ascii="宋体" w:hAnsi="宋体" w:hint="eastAsia"/>
          <w:lang w:eastAsia="zh-CN"/>
        </w:rPr>
        <w:t>免费</w:t>
      </w:r>
      <w:r w:rsidR="004E1061">
        <w:rPr>
          <w:rFonts w:ascii="宋体" w:hAnsi="宋体" w:hint="eastAsia"/>
          <w:lang w:eastAsia="zh-CN"/>
        </w:rPr>
        <w:t>的形式提供给学生、团体、社会各界人士进行推广使用。</w:t>
      </w:r>
    </w:p>
    <w:p w:rsidR="00C669FA" w:rsidRPr="00C669FA" w:rsidRDefault="00C669FA" w:rsidP="00C669FA">
      <w:pPr>
        <w:pStyle w:val="2"/>
        <w:spacing w:line="360" w:lineRule="auto"/>
        <w:rPr>
          <w:rFonts w:ascii="宋体" w:eastAsia="宋体" w:hAnsi="宋体"/>
          <w:i/>
          <w:sz w:val="28"/>
          <w:lang w:eastAsia="zh-CN"/>
        </w:rPr>
      </w:pPr>
      <w:bookmarkStart w:id="120" w:name="_Toc2183211"/>
      <w:bookmarkStart w:id="121" w:name="_Toc2188572"/>
      <w:r w:rsidRPr="00C669FA">
        <w:rPr>
          <w:rFonts w:ascii="宋体" w:eastAsia="宋体" w:hAnsi="宋体" w:hint="eastAsia"/>
          <w:i/>
          <w:sz w:val="28"/>
          <w:lang w:eastAsia="zh-CN"/>
        </w:rPr>
        <w:t>（二）应用前景</w:t>
      </w:r>
      <w:bookmarkEnd w:id="120"/>
      <w:bookmarkEnd w:id="121"/>
    </w:p>
    <w:p w:rsidR="00C669FA" w:rsidRDefault="004E1061" w:rsidP="004E1061">
      <w:pPr>
        <w:spacing w:line="360" w:lineRule="auto"/>
        <w:rPr>
          <w:lang w:eastAsia="zh-CN"/>
        </w:rPr>
      </w:pPr>
      <w:r>
        <w:rPr>
          <w:rFonts w:hint="eastAsia"/>
          <w:lang w:eastAsia="zh-CN"/>
        </w:rPr>
        <w:t xml:space="preserve"> </w:t>
      </w:r>
      <w:r>
        <w:rPr>
          <w:lang w:eastAsia="zh-CN"/>
        </w:rPr>
        <w:t xml:space="preserve">   </w:t>
      </w:r>
      <w:r>
        <w:rPr>
          <w:rFonts w:hint="eastAsia"/>
          <w:lang w:eastAsia="zh-CN"/>
        </w:rPr>
        <w:t>项目网站目前搭建在“阿里云”服务器上，其安全性与效率得以保障，同时使用部署在服务器上的</w:t>
      </w:r>
      <w:r>
        <w:rPr>
          <w:rFonts w:hint="eastAsia"/>
          <w:lang w:eastAsia="zh-CN"/>
        </w:rPr>
        <w:t>MySQL</w:t>
      </w:r>
      <w:r>
        <w:rPr>
          <w:rFonts w:hint="eastAsia"/>
          <w:lang w:eastAsia="zh-CN"/>
        </w:rPr>
        <w:t>数据库，能够在保证用户体验的同时支持大量访问。</w:t>
      </w:r>
    </w:p>
    <w:p w:rsidR="00810918" w:rsidRPr="00C01D78" w:rsidRDefault="004E1061" w:rsidP="00810918">
      <w:pPr>
        <w:spacing w:line="360" w:lineRule="auto"/>
        <w:ind w:firstLine="420"/>
        <w:rPr>
          <w:rFonts w:ascii="宋体" w:hAnsi="宋体" w:hint="eastAsia"/>
          <w:lang w:eastAsia="zh-CN"/>
        </w:rPr>
      </w:pPr>
      <w:r>
        <w:rPr>
          <w:rFonts w:hint="eastAsia"/>
          <w:lang w:eastAsia="zh-CN"/>
        </w:rPr>
        <w:t xml:space="preserve"> </w:t>
      </w:r>
      <w:r w:rsidR="00810918">
        <w:rPr>
          <w:rFonts w:hint="eastAsia"/>
          <w:lang w:eastAsia="zh-CN"/>
        </w:rPr>
        <w:t>网络评论过滤与分析系统</w:t>
      </w:r>
      <w:r w:rsidR="000C2444">
        <w:rPr>
          <w:rFonts w:hint="eastAsia"/>
          <w:lang w:eastAsia="zh-CN"/>
        </w:rPr>
        <w:t>不仅能够满足一般用户的基本</w:t>
      </w:r>
      <w:r w:rsidR="00810918" w:rsidRPr="00C01D78">
        <w:rPr>
          <w:rFonts w:ascii="宋体" w:hAnsi="宋体" w:hint="eastAsia"/>
          <w:lang w:eastAsia="zh-CN"/>
        </w:rPr>
        <w:t>要求</w:t>
      </w:r>
      <w:r w:rsidR="000C2444">
        <w:rPr>
          <w:rFonts w:ascii="宋体" w:hAnsi="宋体" w:hint="eastAsia"/>
          <w:lang w:eastAsia="zh-CN"/>
        </w:rPr>
        <w:t>，对不同的用户又有着不用的适应性特点。其本身</w:t>
      </w:r>
      <w:r w:rsidR="00810918" w:rsidRPr="00C01D78">
        <w:rPr>
          <w:rFonts w:ascii="宋体" w:hAnsi="宋体" w:hint="eastAsia"/>
          <w:lang w:eastAsia="zh-CN"/>
        </w:rPr>
        <w:t>方便快捷、安全放心、</w:t>
      </w:r>
      <w:r w:rsidR="000C2444">
        <w:rPr>
          <w:rFonts w:ascii="宋体" w:hAnsi="宋体" w:hint="eastAsia"/>
          <w:lang w:eastAsia="zh-CN"/>
        </w:rPr>
        <w:t>功能完备</w:t>
      </w:r>
      <w:r w:rsidR="00810918" w:rsidRPr="00C01D78">
        <w:rPr>
          <w:rFonts w:ascii="宋体" w:hAnsi="宋体" w:hint="eastAsia"/>
          <w:lang w:eastAsia="zh-CN"/>
        </w:rPr>
        <w:t>。</w:t>
      </w:r>
      <w:r w:rsidR="000C2444">
        <w:rPr>
          <w:rFonts w:ascii="宋体" w:hAnsi="宋体" w:hint="eastAsia"/>
          <w:lang w:eastAsia="zh-CN"/>
        </w:rPr>
        <w:t>项目首页搜索页面简单易操作，支持多种网页格式并提供大量链接方便不同用户进行查询</w:t>
      </w:r>
      <w:r w:rsidR="00810918" w:rsidRPr="00C01D78">
        <w:rPr>
          <w:rFonts w:ascii="宋体" w:hAnsi="宋体" w:hint="eastAsia"/>
          <w:lang w:eastAsia="zh-CN"/>
        </w:rPr>
        <w:t>。后台管理页面能及时对</w:t>
      </w:r>
      <w:r w:rsidR="000C2444">
        <w:rPr>
          <w:rFonts w:ascii="宋体" w:hAnsi="宋体" w:hint="eastAsia"/>
          <w:lang w:eastAsia="zh-CN"/>
        </w:rPr>
        <w:t>最新舆论事件</w:t>
      </w:r>
      <w:r w:rsidR="00810918" w:rsidRPr="00C01D78">
        <w:rPr>
          <w:rFonts w:ascii="宋体" w:hAnsi="宋体" w:hint="eastAsia"/>
          <w:lang w:eastAsia="zh-CN"/>
        </w:rPr>
        <w:t>进行更新，查询</w:t>
      </w:r>
      <w:r w:rsidR="000C2444">
        <w:rPr>
          <w:rFonts w:ascii="宋体" w:hAnsi="宋体" w:hint="eastAsia"/>
          <w:lang w:eastAsia="zh-CN"/>
        </w:rPr>
        <w:t>并搜集评论数据</w:t>
      </w:r>
      <w:r w:rsidR="00810918" w:rsidRPr="00C01D78">
        <w:rPr>
          <w:rFonts w:ascii="宋体" w:hAnsi="宋体" w:hint="eastAsia"/>
          <w:lang w:eastAsia="zh-CN"/>
        </w:rPr>
        <w:t>，</w:t>
      </w:r>
      <w:r w:rsidR="000C2444">
        <w:rPr>
          <w:rFonts w:ascii="宋体" w:hAnsi="宋体" w:hint="eastAsia"/>
          <w:lang w:eastAsia="zh-CN"/>
        </w:rPr>
        <w:t>生成报告存入数据库，</w:t>
      </w:r>
      <w:r w:rsidR="00810918" w:rsidRPr="00C01D78">
        <w:rPr>
          <w:rFonts w:ascii="宋体" w:hAnsi="宋体" w:hint="eastAsia"/>
          <w:lang w:eastAsia="zh-CN"/>
        </w:rPr>
        <w:t>方便管理员整理</w:t>
      </w:r>
      <w:r w:rsidR="000C2444">
        <w:rPr>
          <w:rFonts w:ascii="宋体" w:hAnsi="宋体" w:hint="eastAsia"/>
          <w:lang w:eastAsia="zh-CN"/>
        </w:rPr>
        <w:t>以及用户需求</w:t>
      </w:r>
      <w:r w:rsidR="00810918" w:rsidRPr="00C01D78">
        <w:rPr>
          <w:rFonts w:ascii="宋体" w:hAnsi="宋体" w:hint="eastAsia"/>
          <w:lang w:eastAsia="zh-CN"/>
        </w:rPr>
        <w:t>。</w:t>
      </w:r>
      <w:r w:rsidR="000C2444">
        <w:rPr>
          <w:rFonts w:ascii="宋体" w:hAnsi="宋体" w:hint="eastAsia"/>
          <w:lang w:eastAsia="zh-CN"/>
        </w:rPr>
        <w:t>报告页面功能完备</w:t>
      </w:r>
      <w:r w:rsidR="00AD6D69">
        <w:rPr>
          <w:rFonts w:ascii="宋体" w:hAnsi="宋体" w:hint="eastAsia"/>
          <w:lang w:eastAsia="zh-CN"/>
        </w:rPr>
        <w:t>齐全</w:t>
      </w:r>
      <w:r w:rsidR="00810918" w:rsidRPr="00C01D78">
        <w:rPr>
          <w:rFonts w:ascii="宋体" w:hAnsi="宋体" w:hint="eastAsia"/>
          <w:lang w:eastAsia="zh-CN"/>
        </w:rPr>
        <w:t>，</w:t>
      </w:r>
      <w:r w:rsidR="00AD6D69">
        <w:rPr>
          <w:rFonts w:ascii="宋体" w:hAnsi="宋体" w:hint="eastAsia"/>
          <w:lang w:eastAsia="zh-CN"/>
        </w:rPr>
        <w:t>并具有一定可扩展性</w:t>
      </w:r>
      <w:r w:rsidR="00810918" w:rsidRPr="00C01D78">
        <w:rPr>
          <w:rFonts w:ascii="宋体" w:hAnsi="宋体" w:hint="eastAsia"/>
          <w:lang w:eastAsia="zh-CN"/>
        </w:rPr>
        <w:t>，大大节省了用户的时间和</w:t>
      </w:r>
      <w:r w:rsidR="00AD6D69">
        <w:rPr>
          <w:rFonts w:ascii="宋体" w:hAnsi="宋体" w:hint="eastAsia"/>
          <w:lang w:eastAsia="zh-CN"/>
        </w:rPr>
        <w:t>搜集查询的</w:t>
      </w:r>
      <w:r w:rsidR="00810918" w:rsidRPr="00C01D78">
        <w:rPr>
          <w:rFonts w:ascii="宋体" w:hAnsi="宋体" w:hint="eastAsia"/>
          <w:lang w:eastAsia="zh-CN"/>
        </w:rPr>
        <w:t>烦恼</w:t>
      </w:r>
      <w:r w:rsidR="00AD6D69">
        <w:rPr>
          <w:rFonts w:ascii="宋体" w:hAnsi="宋体" w:hint="eastAsia"/>
          <w:lang w:eastAsia="zh-CN"/>
        </w:rPr>
        <w:t>。此外其本身免费、方便等特征，更加吸引和迎合不同年龄段的用户。在校学生</w:t>
      </w:r>
      <w:r w:rsidR="00810918" w:rsidRPr="00C01D78">
        <w:rPr>
          <w:rFonts w:ascii="宋体" w:hAnsi="宋体" w:hint="eastAsia"/>
          <w:lang w:eastAsia="zh-CN"/>
        </w:rPr>
        <w:t>能够更好地</w:t>
      </w:r>
      <w:r w:rsidR="00AD6D69">
        <w:rPr>
          <w:rFonts w:ascii="宋体" w:hAnsi="宋体" w:hint="eastAsia"/>
          <w:lang w:eastAsia="zh-CN"/>
        </w:rPr>
        <w:t>分析和把握</w:t>
      </w:r>
      <w:r w:rsidR="00CB1235">
        <w:rPr>
          <w:rFonts w:ascii="宋体" w:hAnsi="宋体" w:hint="eastAsia"/>
          <w:lang w:eastAsia="zh-CN"/>
        </w:rPr>
        <w:t>舆论动向</w:t>
      </w:r>
      <w:r w:rsidR="00810918" w:rsidRPr="00C01D78">
        <w:rPr>
          <w:rFonts w:ascii="宋体" w:hAnsi="宋体" w:hint="eastAsia"/>
          <w:lang w:eastAsia="zh-CN"/>
        </w:rPr>
        <w:t>，</w:t>
      </w:r>
      <w:r w:rsidR="00CB1235">
        <w:rPr>
          <w:rFonts w:ascii="宋体" w:hAnsi="宋体" w:hint="eastAsia"/>
          <w:lang w:eastAsia="zh-CN"/>
        </w:rPr>
        <w:t>统计和分析评论用户的情感动向；诸如公关人员的社会人士能时刻把握评论动向，更好地应对和处理人员事件；政府部门等团体可以加强对网络评论的及时监测、有效引导，以及对网络舆论危机的积极化解，对维护社会稳定、促进国家发展具有重要的现实意义，也是创建和谐社会的应有内涵。</w:t>
      </w:r>
    </w:p>
    <w:p w:rsidR="00810918" w:rsidRPr="00C01D78" w:rsidRDefault="00810918" w:rsidP="00810918">
      <w:pPr>
        <w:spacing w:line="360" w:lineRule="auto"/>
        <w:ind w:firstLine="420"/>
        <w:rPr>
          <w:rFonts w:ascii="宋体" w:hAnsi="宋体" w:hint="eastAsia"/>
          <w:lang w:eastAsia="zh-CN"/>
        </w:rPr>
      </w:pPr>
      <w:proofErr w:type="gramStart"/>
      <w:r w:rsidRPr="00C01D78">
        <w:rPr>
          <w:rFonts w:ascii="宋体" w:hAnsi="宋体" w:hint="eastAsia"/>
          <w:lang w:eastAsia="zh-CN"/>
        </w:rPr>
        <w:t>综</w:t>
      </w:r>
      <w:proofErr w:type="gramEnd"/>
      <w:r w:rsidRPr="00C01D78">
        <w:rPr>
          <w:rFonts w:ascii="宋体" w:hAnsi="宋体" w:hint="eastAsia"/>
          <w:lang w:eastAsia="zh-CN"/>
        </w:rPr>
        <w:t>上本项目并未使用成本很高的软硬件设备，</w:t>
      </w:r>
      <w:r w:rsidR="00CB1235">
        <w:rPr>
          <w:rFonts w:ascii="宋体" w:hAnsi="宋体" w:hint="eastAsia"/>
          <w:lang w:eastAsia="zh-CN"/>
        </w:rPr>
        <w:t>其本身免费、开放的特性将不断地吸引更多用户参与使用并进行功能优化提升</w:t>
      </w:r>
      <w:r w:rsidRPr="00C01D78">
        <w:rPr>
          <w:rFonts w:ascii="宋体" w:hAnsi="宋体" w:hint="eastAsia"/>
          <w:lang w:eastAsia="zh-CN"/>
        </w:rPr>
        <w:t>，放在实际使用中可以预计会有较高的</w:t>
      </w:r>
      <w:r w:rsidR="00CB1235">
        <w:rPr>
          <w:rFonts w:ascii="宋体" w:hAnsi="宋体" w:hint="eastAsia"/>
          <w:lang w:eastAsia="zh-CN"/>
        </w:rPr>
        <w:t>实用价值与社会效益</w:t>
      </w:r>
      <w:r w:rsidRPr="00C01D78">
        <w:rPr>
          <w:rFonts w:ascii="宋体" w:hAnsi="宋体" w:hint="eastAsia"/>
          <w:lang w:eastAsia="zh-CN"/>
        </w:rPr>
        <w:t>。</w:t>
      </w:r>
    </w:p>
    <w:p w:rsidR="004E1061" w:rsidRPr="00810918" w:rsidRDefault="004E1061" w:rsidP="004E1061">
      <w:pPr>
        <w:spacing w:line="360" w:lineRule="auto"/>
        <w:rPr>
          <w:rFonts w:hint="eastAsia"/>
          <w:lang w:eastAsia="zh-CN"/>
        </w:rPr>
      </w:pPr>
    </w:p>
    <w:p w:rsidR="00C669FA" w:rsidRPr="00C669FA" w:rsidRDefault="00E53D68" w:rsidP="00C669FA">
      <w:pPr>
        <w:pStyle w:val="1"/>
        <w:spacing w:line="360" w:lineRule="auto"/>
        <w:rPr>
          <w:b w:val="0"/>
          <w:bCs w:val="0"/>
          <w:sz w:val="24"/>
          <w:szCs w:val="36"/>
          <w:lang w:eastAsia="zh-CN"/>
        </w:rPr>
      </w:pPr>
      <w:bookmarkStart w:id="122" w:name="_Toc2183212"/>
      <w:bookmarkStart w:id="123" w:name="_Toc2188573"/>
      <w:r>
        <w:rPr>
          <w:rFonts w:hint="eastAsia"/>
          <w:sz w:val="32"/>
          <w:lang w:eastAsia="zh-CN"/>
        </w:rPr>
        <w:lastRenderedPageBreak/>
        <w:t>八</w:t>
      </w:r>
      <w:r w:rsidR="00C669FA" w:rsidRPr="00C669FA">
        <w:rPr>
          <w:rFonts w:hint="eastAsia"/>
          <w:sz w:val="32"/>
          <w:lang w:eastAsia="zh-CN"/>
        </w:rPr>
        <w:t>、研究心得</w:t>
      </w:r>
      <w:bookmarkEnd w:id="122"/>
      <w:bookmarkEnd w:id="123"/>
    </w:p>
    <w:p w:rsidR="00C669FA" w:rsidRPr="00C669FA" w:rsidRDefault="00C669FA" w:rsidP="00C669FA">
      <w:pPr>
        <w:pStyle w:val="2"/>
        <w:spacing w:line="360" w:lineRule="auto"/>
        <w:rPr>
          <w:rFonts w:ascii="宋体" w:eastAsia="宋体" w:hAnsi="宋体"/>
          <w:i/>
          <w:sz w:val="28"/>
          <w:lang w:eastAsia="zh-CN"/>
        </w:rPr>
      </w:pPr>
      <w:bookmarkStart w:id="124" w:name="_Toc2183213"/>
      <w:bookmarkStart w:id="125" w:name="_Toc2188574"/>
      <w:r w:rsidRPr="00C669FA">
        <w:rPr>
          <w:rFonts w:ascii="宋体" w:eastAsia="宋体" w:hAnsi="宋体" w:hint="eastAsia"/>
          <w:i/>
          <w:sz w:val="28"/>
          <w:lang w:eastAsia="zh-CN"/>
        </w:rPr>
        <w:t>（一）创新思维与成长的收获</w:t>
      </w:r>
      <w:bookmarkEnd w:id="124"/>
      <w:bookmarkEnd w:id="125"/>
    </w:p>
    <w:p w:rsidR="008F3BDF" w:rsidRPr="00C01D78" w:rsidRDefault="008F3BDF" w:rsidP="008F3BDF">
      <w:pPr>
        <w:spacing w:line="360" w:lineRule="auto"/>
        <w:ind w:firstLine="420"/>
        <w:rPr>
          <w:rFonts w:ascii="宋体" w:hAnsi="宋体" w:hint="eastAsia"/>
          <w:lang w:eastAsia="zh-CN"/>
        </w:rPr>
      </w:pPr>
      <w:r>
        <w:rPr>
          <w:rFonts w:hint="eastAsia"/>
          <w:lang w:eastAsia="zh-CN"/>
        </w:rPr>
        <w:t xml:space="preserve"> </w:t>
      </w:r>
      <w:r w:rsidRPr="00C01D78">
        <w:rPr>
          <w:rFonts w:ascii="宋体" w:hAnsi="宋体" w:hint="eastAsia"/>
          <w:lang w:eastAsia="zh-CN"/>
        </w:rPr>
        <w:t>首先非常感谢学校为我们提供了一次自主创新，深入课题研究的机会。在这次团队合作、自我锻炼、在实践中强化编码能力的过程中，我们收获了很多，也有一些心得体会。</w:t>
      </w:r>
    </w:p>
    <w:p w:rsidR="008F3BDF" w:rsidRPr="00C01D78" w:rsidRDefault="008F3BDF" w:rsidP="008F3BDF">
      <w:pPr>
        <w:spacing w:line="360" w:lineRule="auto"/>
        <w:ind w:firstLine="420"/>
        <w:rPr>
          <w:rFonts w:ascii="宋体" w:hAnsi="宋体" w:hint="eastAsia"/>
          <w:lang w:eastAsia="zh-CN"/>
        </w:rPr>
      </w:pPr>
      <w:r w:rsidRPr="00C01D78">
        <w:rPr>
          <w:rFonts w:ascii="宋体" w:hAnsi="宋体" w:hint="eastAsia"/>
          <w:lang w:eastAsia="zh-CN"/>
        </w:rPr>
        <w:t>在学习方面，通过这次项目强化了我们学习新知识的能力，使我们更深入地了解</w:t>
      </w:r>
      <w:r w:rsidR="00B20A82">
        <w:rPr>
          <w:rFonts w:ascii="宋体" w:hAnsi="宋体" w:hint="eastAsia"/>
          <w:lang w:eastAsia="zh-CN"/>
        </w:rPr>
        <w:t>网站结构的搭建</w:t>
      </w:r>
      <w:r w:rsidRPr="00C01D78">
        <w:rPr>
          <w:rFonts w:ascii="宋体" w:hAnsi="宋体" w:hint="eastAsia"/>
          <w:lang w:eastAsia="zh-CN"/>
        </w:rPr>
        <w:t>，</w:t>
      </w:r>
      <w:r w:rsidR="00B20A82">
        <w:rPr>
          <w:rFonts w:ascii="宋体" w:hAnsi="宋体" w:hint="eastAsia"/>
          <w:lang w:eastAsia="zh-CN"/>
        </w:rPr>
        <w:t>使我们积累更多对模型的搭建与运用的经验，</w:t>
      </w:r>
      <w:r w:rsidRPr="00C01D78">
        <w:rPr>
          <w:rFonts w:ascii="宋体" w:hAnsi="宋体" w:hint="eastAsia"/>
          <w:lang w:eastAsia="zh-CN"/>
        </w:rPr>
        <w:t>使我们的知识结构更全面。</w:t>
      </w:r>
      <w:r w:rsidR="00B20A82">
        <w:rPr>
          <w:rFonts w:ascii="宋体" w:hAnsi="宋体" w:hint="eastAsia"/>
          <w:lang w:eastAsia="zh-CN"/>
        </w:rPr>
        <w:t>通过从相关论文中学习他人宝贵经验以及</w:t>
      </w:r>
      <w:r w:rsidR="00ED39C1">
        <w:rPr>
          <w:rFonts w:ascii="宋体" w:hAnsi="宋体" w:hint="eastAsia"/>
          <w:lang w:eastAsia="zh-CN"/>
        </w:rPr>
        <w:t>在其基础上进行改进与创新，这对于我们培养创新性思维和严谨的研究态度大有裨益。并且，</w:t>
      </w:r>
      <w:r w:rsidRPr="00C01D78">
        <w:rPr>
          <w:rFonts w:ascii="宋体" w:hAnsi="宋体" w:hint="eastAsia"/>
          <w:lang w:eastAsia="zh-CN"/>
        </w:rPr>
        <w:t>在每一次调试</w:t>
      </w:r>
      <w:r w:rsidR="00B20A82">
        <w:rPr>
          <w:rFonts w:ascii="宋体" w:hAnsi="宋体" w:hint="eastAsia"/>
          <w:lang w:eastAsia="zh-CN"/>
        </w:rPr>
        <w:t>参数</w:t>
      </w:r>
      <w:r w:rsidRPr="00C01D78">
        <w:rPr>
          <w:rFonts w:ascii="宋体" w:hAnsi="宋体" w:hint="eastAsia"/>
          <w:lang w:eastAsia="zh-CN"/>
        </w:rPr>
        <w:t>的过程中，都积攒了许多自主学习自主解决问题的经验。</w:t>
      </w:r>
    </w:p>
    <w:p w:rsidR="008F3BDF" w:rsidRPr="00C01D78" w:rsidRDefault="008F3BDF" w:rsidP="008F3BDF">
      <w:pPr>
        <w:spacing w:line="360" w:lineRule="auto"/>
        <w:ind w:firstLine="420"/>
        <w:rPr>
          <w:rFonts w:ascii="宋体" w:hAnsi="宋体" w:hint="eastAsia"/>
          <w:lang w:eastAsia="zh-CN"/>
        </w:rPr>
      </w:pPr>
      <w:r w:rsidRPr="00C01D78">
        <w:rPr>
          <w:rFonts w:ascii="宋体" w:hAnsi="宋体" w:hint="eastAsia"/>
          <w:lang w:eastAsia="zh-CN"/>
        </w:rPr>
        <w:t>在团队合作方面，我们在课题初期需求并不完全确定的时候比较迷茫，</w:t>
      </w:r>
      <w:r w:rsidR="00B20A82">
        <w:rPr>
          <w:rFonts w:ascii="宋体" w:hAnsi="宋体" w:hint="eastAsia"/>
          <w:lang w:eastAsia="zh-CN"/>
        </w:rPr>
        <w:t>但在谢瑾奎教授</w:t>
      </w:r>
      <w:r w:rsidRPr="00C01D78">
        <w:rPr>
          <w:rFonts w:ascii="宋体" w:hAnsi="宋体" w:hint="eastAsia"/>
          <w:lang w:eastAsia="zh-CN"/>
        </w:rPr>
        <w:t>的宏观指导和细节指点</w:t>
      </w:r>
      <w:r w:rsidR="00B20A82">
        <w:rPr>
          <w:rFonts w:ascii="宋体" w:hAnsi="宋体" w:hint="eastAsia"/>
          <w:lang w:eastAsia="zh-CN"/>
        </w:rPr>
        <w:t>下</w:t>
      </w:r>
      <w:r w:rsidRPr="00C01D78">
        <w:rPr>
          <w:rFonts w:ascii="宋体" w:hAnsi="宋体" w:hint="eastAsia"/>
          <w:lang w:eastAsia="zh-CN"/>
        </w:rPr>
        <w:t>，一次次会议让我们明确了需求和功能模块，也明确了努力的方向；同学之间不断交流彼此心得，互相帮助解决遇到的问题，</w:t>
      </w:r>
      <w:r w:rsidR="00ED39C1">
        <w:rPr>
          <w:rFonts w:ascii="宋体" w:hAnsi="宋体" w:hint="eastAsia"/>
          <w:lang w:eastAsia="zh-CN"/>
        </w:rPr>
        <w:t>不仅学习到很多知识，还</w:t>
      </w:r>
      <w:r w:rsidRPr="00C01D78">
        <w:rPr>
          <w:rFonts w:ascii="宋体" w:hAnsi="宋体" w:hint="eastAsia"/>
          <w:lang w:eastAsia="zh-CN"/>
        </w:rPr>
        <w:t>让彼此间建立了深厚的友谊。</w:t>
      </w:r>
      <w:r w:rsidR="00ED39C1">
        <w:rPr>
          <w:rFonts w:ascii="宋体" w:hAnsi="宋体" w:hint="eastAsia"/>
          <w:lang w:eastAsia="zh-CN"/>
        </w:rPr>
        <w:t>这对于我们今后日常学习、团队合作乃至将来的日常工作都有着不可估量的启迪。</w:t>
      </w:r>
    </w:p>
    <w:p w:rsidR="00E32A57" w:rsidRPr="008F3BDF" w:rsidRDefault="00E32A57" w:rsidP="00E32A57">
      <w:pPr>
        <w:rPr>
          <w:lang w:eastAsia="zh-CN"/>
        </w:rPr>
      </w:pPr>
    </w:p>
    <w:p w:rsidR="00C669FA" w:rsidRPr="00C669FA" w:rsidRDefault="00C669FA" w:rsidP="00C669FA">
      <w:pPr>
        <w:pStyle w:val="2"/>
        <w:spacing w:line="360" w:lineRule="auto"/>
        <w:rPr>
          <w:rFonts w:ascii="宋体" w:eastAsia="宋体" w:hAnsi="宋体"/>
          <w:i/>
          <w:sz w:val="28"/>
          <w:lang w:eastAsia="zh-CN"/>
        </w:rPr>
      </w:pPr>
      <w:bookmarkStart w:id="126" w:name="_Toc2183214"/>
      <w:bookmarkStart w:id="127" w:name="_Toc2188575"/>
      <w:r w:rsidRPr="00C669FA">
        <w:rPr>
          <w:rFonts w:ascii="宋体" w:eastAsia="宋体" w:hAnsi="宋体" w:hint="eastAsia"/>
          <w:i/>
          <w:sz w:val="28"/>
          <w:lang w:eastAsia="zh-CN"/>
        </w:rPr>
        <w:t>（二）可借鉴的经验</w:t>
      </w:r>
      <w:bookmarkEnd w:id="126"/>
      <w:bookmarkEnd w:id="127"/>
    </w:p>
    <w:p w:rsidR="00ED39C1" w:rsidRPr="00C01D78" w:rsidRDefault="00ED39C1" w:rsidP="00ED39C1">
      <w:pPr>
        <w:spacing w:line="360" w:lineRule="auto"/>
        <w:ind w:firstLine="420"/>
        <w:rPr>
          <w:rFonts w:ascii="宋体" w:hAnsi="宋体" w:hint="eastAsia"/>
          <w:lang w:eastAsia="zh-CN"/>
        </w:rPr>
      </w:pPr>
      <w:r>
        <w:rPr>
          <w:rFonts w:hint="eastAsia"/>
          <w:lang w:eastAsia="zh-CN"/>
        </w:rPr>
        <w:t xml:space="preserve"> </w:t>
      </w:r>
      <w:r w:rsidRPr="00C01D78">
        <w:rPr>
          <w:rFonts w:ascii="宋体" w:hAnsi="宋体" w:hint="eastAsia"/>
          <w:lang w:eastAsia="zh-CN"/>
        </w:rPr>
        <w:t>在项目编码正式开始之前，首先最重要的是要把需求明确下来：包括功能模块的设计、</w:t>
      </w:r>
      <w:r>
        <w:rPr>
          <w:rFonts w:ascii="宋体" w:hAnsi="宋体" w:hint="eastAsia"/>
          <w:lang w:eastAsia="zh-CN"/>
        </w:rPr>
        <w:t>前端页面的设计、模型的设计、</w:t>
      </w:r>
      <w:r w:rsidRPr="00C01D78">
        <w:rPr>
          <w:rFonts w:ascii="宋体" w:hAnsi="宋体" w:hint="eastAsia"/>
          <w:lang w:eastAsia="zh-CN"/>
        </w:rPr>
        <w:t>数据库的设计，更细化的比如：代码包、类的方法和成员函数的设计等等，</w:t>
      </w:r>
      <w:r>
        <w:rPr>
          <w:rFonts w:ascii="宋体" w:hAnsi="宋体" w:hint="eastAsia"/>
          <w:lang w:eastAsia="zh-CN"/>
        </w:rPr>
        <w:t>由于每位成员负责的板块有所不同，</w:t>
      </w:r>
      <w:r w:rsidRPr="00C01D78">
        <w:rPr>
          <w:rFonts w:ascii="宋体" w:hAnsi="宋体" w:hint="eastAsia"/>
          <w:lang w:eastAsia="zh-CN"/>
        </w:rPr>
        <w:t>如果一开始这些问题比较模棱两可，并没有严格的规定，那么到了后期改动会比较麻烦，而且往往越底层的修改越麻烦。</w:t>
      </w:r>
    </w:p>
    <w:p w:rsidR="00ED39C1" w:rsidRPr="00C01D78" w:rsidRDefault="00ED39C1" w:rsidP="00ED39C1">
      <w:pPr>
        <w:spacing w:line="360" w:lineRule="auto"/>
        <w:ind w:firstLine="420"/>
        <w:rPr>
          <w:rFonts w:ascii="宋体" w:hAnsi="宋体" w:hint="eastAsia"/>
          <w:lang w:eastAsia="zh-CN"/>
        </w:rPr>
      </w:pPr>
      <w:r w:rsidRPr="00C01D78">
        <w:rPr>
          <w:rFonts w:ascii="宋体" w:hAnsi="宋体" w:hint="eastAsia"/>
          <w:lang w:eastAsia="zh-CN"/>
        </w:rPr>
        <w:t>编码过程中当自己原有的方法无法解决问题时，需要积极的学习新知识而不是拘泥于自己所熟悉的方法，只有这样才能推动项目的进展，同时也提高自身的技术水平。另外在编码过程中遇到困难时，</w:t>
      </w:r>
      <w:r>
        <w:rPr>
          <w:rFonts w:ascii="宋体" w:hAnsi="宋体" w:hint="eastAsia"/>
          <w:lang w:eastAsia="zh-CN"/>
        </w:rPr>
        <w:t>除了从有关文献、资料中搜集现有的方法以外，</w:t>
      </w:r>
      <w:r w:rsidRPr="00C01D78">
        <w:rPr>
          <w:rFonts w:ascii="宋体" w:hAnsi="宋体" w:hint="eastAsia"/>
          <w:lang w:eastAsia="zh-CN"/>
        </w:rPr>
        <w:t>及时与团队交流非常重要，有时候来自不同视角的看法可以</w:t>
      </w:r>
      <w:r w:rsidRPr="00C01D78">
        <w:rPr>
          <w:rFonts w:ascii="宋体" w:hAnsi="宋体" w:hint="eastAsia"/>
          <w:lang w:eastAsia="zh-CN"/>
        </w:rPr>
        <w:lastRenderedPageBreak/>
        <w:t>提供新的解决方案</w:t>
      </w:r>
      <w:r>
        <w:rPr>
          <w:rFonts w:ascii="宋体" w:hAnsi="宋体" w:hint="eastAsia"/>
          <w:lang w:eastAsia="zh-CN"/>
        </w:rPr>
        <w:t>，也可以避免网上一些良莠不齐的“答案”对我们学习的影响</w:t>
      </w:r>
      <w:r w:rsidRPr="00C01D78">
        <w:rPr>
          <w:rFonts w:ascii="宋体" w:hAnsi="宋体" w:hint="eastAsia"/>
          <w:lang w:eastAsia="zh-CN"/>
        </w:rPr>
        <w:t>。</w:t>
      </w:r>
    </w:p>
    <w:p w:rsidR="00ED39C1" w:rsidRPr="00C01D78" w:rsidRDefault="00ED39C1" w:rsidP="00ED39C1">
      <w:pPr>
        <w:spacing w:line="360" w:lineRule="auto"/>
        <w:ind w:firstLine="420"/>
        <w:rPr>
          <w:rFonts w:ascii="宋体" w:hAnsi="宋体" w:hint="eastAsia"/>
          <w:lang w:eastAsia="zh-CN"/>
        </w:rPr>
      </w:pPr>
      <w:r w:rsidRPr="00C01D78">
        <w:rPr>
          <w:rFonts w:ascii="宋体" w:hAnsi="宋体" w:hint="eastAsia"/>
          <w:lang w:eastAsia="zh-CN"/>
        </w:rPr>
        <w:t>当项目编码内容基本完成后，测试以及部署是保证项目正常运行的极其重要的两个步骤。测试需要注意的问题是，集中测试后将需要修改的地方一起重新编码，</w:t>
      </w:r>
      <w:proofErr w:type="gramStart"/>
      <w:r w:rsidRPr="00C01D78">
        <w:rPr>
          <w:rFonts w:ascii="宋体" w:hAnsi="宋体" w:hint="eastAsia"/>
          <w:lang w:eastAsia="zh-CN"/>
        </w:rPr>
        <w:t>并编以版本号</w:t>
      </w:r>
      <w:proofErr w:type="gramEnd"/>
      <w:r w:rsidRPr="00C01D78">
        <w:rPr>
          <w:rFonts w:ascii="宋体" w:hAnsi="宋体" w:hint="eastAsia"/>
          <w:lang w:eastAsia="zh-CN"/>
        </w:rPr>
        <w:t>，这样一来方便查看每个版本修改的问题。在部署的时候，要注意服务器的环境</w:t>
      </w:r>
      <w:r w:rsidR="00AE1233">
        <w:rPr>
          <w:rFonts w:ascii="宋体" w:hAnsi="宋体" w:hint="eastAsia"/>
          <w:lang w:eastAsia="zh-CN"/>
        </w:rPr>
        <w:t>并做好记录</w:t>
      </w:r>
      <w:r w:rsidRPr="00C01D78">
        <w:rPr>
          <w:rFonts w:ascii="宋体" w:hAnsi="宋体" w:hint="eastAsia"/>
          <w:lang w:eastAsia="zh-CN"/>
        </w:rPr>
        <w:t>，必要时需要做端口映射。</w:t>
      </w:r>
    </w:p>
    <w:p w:rsidR="00E32A57" w:rsidRPr="00ED39C1" w:rsidRDefault="00E32A57" w:rsidP="00E32A57">
      <w:pPr>
        <w:rPr>
          <w:lang w:eastAsia="zh-CN"/>
        </w:rPr>
      </w:pPr>
    </w:p>
    <w:p w:rsidR="005474B9" w:rsidRPr="00E32A57" w:rsidRDefault="005474B9" w:rsidP="005474B9">
      <w:pPr>
        <w:rPr>
          <w:lang w:eastAsia="zh-CN"/>
        </w:rPr>
      </w:pPr>
    </w:p>
    <w:sectPr w:rsidR="005474B9" w:rsidRPr="00E32A57" w:rsidSect="005474B9">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EBB" w:rsidRDefault="003A2EBB" w:rsidP="005474B9">
      <w:r>
        <w:separator/>
      </w:r>
    </w:p>
  </w:endnote>
  <w:endnote w:type="continuationSeparator" w:id="0">
    <w:p w:rsidR="003A2EBB" w:rsidRDefault="003A2EBB" w:rsidP="00547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331329"/>
      <w:docPartObj>
        <w:docPartGallery w:val="Page Numbers (Bottom of Page)"/>
        <w:docPartUnique/>
      </w:docPartObj>
    </w:sdtPr>
    <w:sdtContent>
      <w:p w:rsidR="00ED39C1" w:rsidRDefault="00ED39C1">
        <w:pPr>
          <w:pStyle w:val="a9"/>
          <w:jc w:val="right"/>
        </w:pPr>
        <w:r>
          <w:fldChar w:fldCharType="begin"/>
        </w:r>
        <w:r>
          <w:instrText>PAGE   \* MERGEFORMAT</w:instrText>
        </w:r>
        <w:r>
          <w:fldChar w:fldCharType="separate"/>
        </w:r>
        <w:r>
          <w:rPr>
            <w:lang w:val="zh-CN"/>
          </w:rPr>
          <w:t>2</w:t>
        </w:r>
        <w:r>
          <w:fldChar w:fldCharType="end"/>
        </w:r>
      </w:p>
    </w:sdtContent>
  </w:sdt>
  <w:p w:rsidR="00ED39C1" w:rsidRDefault="00ED39C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EBB" w:rsidRDefault="003A2EBB" w:rsidP="005474B9">
      <w:r>
        <w:separator/>
      </w:r>
    </w:p>
  </w:footnote>
  <w:footnote w:type="continuationSeparator" w:id="0">
    <w:p w:rsidR="003A2EBB" w:rsidRDefault="003A2EBB" w:rsidP="00547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10D00"/>
    <w:multiLevelType w:val="hybridMultilevel"/>
    <w:tmpl w:val="F862675E"/>
    <w:lvl w:ilvl="0" w:tplc="70061D42">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BE"/>
    <w:rsid w:val="00086C0C"/>
    <w:rsid w:val="000C2444"/>
    <w:rsid w:val="001F3CE3"/>
    <w:rsid w:val="00307211"/>
    <w:rsid w:val="003215F8"/>
    <w:rsid w:val="00373118"/>
    <w:rsid w:val="003A2EBB"/>
    <w:rsid w:val="004E1061"/>
    <w:rsid w:val="005474B9"/>
    <w:rsid w:val="006847A3"/>
    <w:rsid w:val="00720504"/>
    <w:rsid w:val="007A0124"/>
    <w:rsid w:val="00810918"/>
    <w:rsid w:val="00835286"/>
    <w:rsid w:val="00860D7C"/>
    <w:rsid w:val="008F3BDF"/>
    <w:rsid w:val="0099549B"/>
    <w:rsid w:val="00A144BE"/>
    <w:rsid w:val="00AD3700"/>
    <w:rsid w:val="00AD6D69"/>
    <w:rsid w:val="00AE1233"/>
    <w:rsid w:val="00B20A82"/>
    <w:rsid w:val="00C669FA"/>
    <w:rsid w:val="00CB1235"/>
    <w:rsid w:val="00CF6702"/>
    <w:rsid w:val="00D12862"/>
    <w:rsid w:val="00DD54AA"/>
    <w:rsid w:val="00E32A57"/>
    <w:rsid w:val="00E53D68"/>
    <w:rsid w:val="00ED39C1"/>
    <w:rsid w:val="00EE127A"/>
    <w:rsid w:val="00FB0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BFF16"/>
  <w15:chartTrackingRefBased/>
  <w15:docId w15:val="{A0CBA36A-91BF-4CF1-A99C-88BFED23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6702"/>
    <w:rPr>
      <w:rFonts w:ascii="Calibri" w:eastAsia="宋体" w:hAnsi="Calibri" w:cs="Times New Roman"/>
      <w:kern w:val="0"/>
      <w:sz w:val="24"/>
      <w:szCs w:val="24"/>
      <w:lang w:eastAsia="en-US" w:bidi="en-US"/>
    </w:rPr>
  </w:style>
  <w:style w:type="paragraph" w:styleId="1">
    <w:name w:val="heading 1"/>
    <w:basedOn w:val="a"/>
    <w:next w:val="a"/>
    <w:link w:val="10"/>
    <w:uiPriority w:val="9"/>
    <w:qFormat/>
    <w:rsid w:val="00A144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6C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311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32A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4BE"/>
    <w:rPr>
      <w:b/>
      <w:bCs/>
      <w:kern w:val="44"/>
      <w:sz w:val="44"/>
      <w:szCs w:val="44"/>
    </w:rPr>
  </w:style>
  <w:style w:type="character" w:styleId="a3">
    <w:name w:val="Hyperlink"/>
    <w:basedOn w:val="a0"/>
    <w:uiPriority w:val="99"/>
    <w:unhideWhenUsed/>
    <w:qFormat/>
    <w:rsid w:val="00A144BE"/>
    <w:rPr>
      <w:b w:val="0"/>
      <w:color w:val="auto"/>
      <w:u w:val="none"/>
    </w:rPr>
  </w:style>
  <w:style w:type="character" w:styleId="a4">
    <w:name w:val="Unresolved Mention"/>
    <w:basedOn w:val="a0"/>
    <w:uiPriority w:val="99"/>
    <w:semiHidden/>
    <w:unhideWhenUsed/>
    <w:rsid w:val="00A144BE"/>
    <w:rPr>
      <w:color w:val="605E5C"/>
      <w:shd w:val="clear" w:color="auto" w:fill="E1DFDD"/>
    </w:rPr>
  </w:style>
  <w:style w:type="character" w:styleId="a5">
    <w:name w:val="FollowedHyperlink"/>
    <w:basedOn w:val="a0"/>
    <w:uiPriority w:val="99"/>
    <w:semiHidden/>
    <w:unhideWhenUsed/>
    <w:rsid w:val="00A144BE"/>
    <w:rPr>
      <w:color w:val="000000" w:themeColor="followedHyperlink"/>
      <w:u w:val="single"/>
    </w:rPr>
  </w:style>
  <w:style w:type="character" w:styleId="a6">
    <w:name w:val="Placeholder Text"/>
    <w:basedOn w:val="a0"/>
    <w:uiPriority w:val="99"/>
    <w:semiHidden/>
    <w:rsid w:val="00A144BE"/>
    <w:rPr>
      <w:color w:val="808080"/>
    </w:rPr>
  </w:style>
  <w:style w:type="paragraph" w:styleId="a7">
    <w:name w:val="header"/>
    <w:basedOn w:val="a"/>
    <w:link w:val="a8"/>
    <w:uiPriority w:val="99"/>
    <w:unhideWhenUsed/>
    <w:rsid w:val="005474B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474B9"/>
    <w:rPr>
      <w:sz w:val="18"/>
      <w:szCs w:val="18"/>
    </w:rPr>
  </w:style>
  <w:style w:type="paragraph" w:styleId="a9">
    <w:name w:val="footer"/>
    <w:basedOn w:val="a"/>
    <w:link w:val="aa"/>
    <w:uiPriority w:val="99"/>
    <w:unhideWhenUsed/>
    <w:rsid w:val="005474B9"/>
    <w:pPr>
      <w:tabs>
        <w:tab w:val="center" w:pos="4153"/>
        <w:tab w:val="right" w:pos="8306"/>
      </w:tabs>
      <w:snapToGrid w:val="0"/>
    </w:pPr>
    <w:rPr>
      <w:sz w:val="18"/>
      <w:szCs w:val="18"/>
    </w:rPr>
  </w:style>
  <w:style w:type="character" w:customStyle="1" w:styleId="aa">
    <w:name w:val="页脚 字符"/>
    <w:basedOn w:val="a0"/>
    <w:link w:val="a9"/>
    <w:uiPriority w:val="99"/>
    <w:rsid w:val="005474B9"/>
    <w:rPr>
      <w:sz w:val="18"/>
      <w:szCs w:val="18"/>
    </w:rPr>
  </w:style>
  <w:style w:type="paragraph" w:customStyle="1" w:styleId="ab">
    <w:basedOn w:val="a"/>
    <w:next w:val="a"/>
    <w:autoRedefine/>
    <w:uiPriority w:val="39"/>
    <w:unhideWhenUsed/>
    <w:qFormat/>
    <w:rsid w:val="00CF6702"/>
    <w:pPr>
      <w:spacing w:after="100" w:line="276" w:lineRule="auto"/>
      <w:ind w:left="440"/>
    </w:pPr>
    <w:rPr>
      <w:sz w:val="22"/>
      <w:szCs w:val="22"/>
      <w:lang w:eastAsia="zh-CN" w:bidi="ar-SA"/>
    </w:rPr>
  </w:style>
  <w:style w:type="paragraph" w:customStyle="1" w:styleId="ac">
    <w:basedOn w:val="a"/>
    <w:next w:val="a"/>
    <w:autoRedefine/>
    <w:uiPriority w:val="39"/>
    <w:unhideWhenUsed/>
    <w:qFormat/>
    <w:rsid w:val="00086C0C"/>
    <w:pPr>
      <w:spacing w:after="100" w:line="276" w:lineRule="auto"/>
      <w:ind w:left="440"/>
    </w:pPr>
    <w:rPr>
      <w:sz w:val="22"/>
      <w:szCs w:val="22"/>
      <w:lang w:eastAsia="zh-CN" w:bidi="ar-SA"/>
    </w:rPr>
  </w:style>
  <w:style w:type="character" w:customStyle="1" w:styleId="20">
    <w:name w:val="标题 2 字符"/>
    <w:basedOn w:val="a0"/>
    <w:link w:val="2"/>
    <w:uiPriority w:val="9"/>
    <w:rsid w:val="00086C0C"/>
    <w:rPr>
      <w:rFonts w:asciiTheme="majorHAnsi" w:eastAsiaTheme="majorEastAsia" w:hAnsiTheme="majorHAnsi" w:cstheme="majorBidi"/>
      <w:b/>
      <w:bCs/>
      <w:kern w:val="0"/>
      <w:sz w:val="32"/>
      <w:szCs w:val="32"/>
      <w:lang w:eastAsia="en-US" w:bidi="en-US"/>
    </w:rPr>
  </w:style>
  <w:style w:type="paragraph" w:styleId="TOC1">
    <w:name w:val="toc 1"/>
    <w:basedOn w:val="a"/>
    <w:next w:val="a"/>
    <w:autoRedefine/>
    <w:uiPriority w:val="39"/>
    <w:unhideWhenUsed/>
    <w:rsid w:val="00373118"/>
  </w:style>
  <w:style w:type="paragraph" w:styleId="TOC2">
    <w:name w:val="toc 2"/>
    <w:basedOn w:val="a"/>
    <w:next w:val="a"/>
    <w:autoRedefine/>
    <w:uiPriority w:val="39"/>
    <w:unhideWhenUsed/>
    <w:rsid w:val="00373118"/>
    <w:pPr>
      <w:ind w:leftChars="200" w:left="420"/>
    </w:pPr>
  </w:style>
  <w:style w:type="paragraph" w:styleId="TOC3">
    <w:name w:val="toc 3"/>
    <w:basedOn w:val="a"/>
    <w:next w:val="a"/>
    <w:autoRedefine/>
    <w:uiPriority w:val="39"/>
    <w:unhideWhenUsed/>
    <w:rsid w:val="00373118"/>
    <w:pPr>
      <w:ind w:leftChars="400" w:left="840"/>
    </w:pPr>
  </w:style>
  <w:style w:type="character" w:customStyle="1" w:styleId="30">
    <w:name w:val="标题 3 字符"/>
    <w:basedOn w:val="a0"/>
    <w:link w:val="3"/>
    <w:uiPriority w:val="9"/>
    <w:rsid w:val="00373118"/>
    <w:rPr>
      <w:rFonts w:ascii="Calibri" w:eastAsia="宋体" w:hAnsi="Calibri" w:cs="Times New Roman"/>
      <w:b/>
      <w:bCs/>
      <w:kern w:val="0"/>
      <w:sz w:val="32"/>
      <w:szCs w:val="32"/>
      <w:lang w:eastAsia="en-US" w:bidi="en-US"/>
    </w:rPr>
  </w:style>
  <w:style w:type="character" w:customStyle="1" w:styleId="40">
    <w:name w:val="标题 4 字符"/>
    <w:basedOn w:val="a0"/>
    <w:link w:val="4"/>
    <w:uiPriority w:val="9"/>
    <w:semiHidden/>
    <w:rsid w:val="00E32A57"/>
    <w:rPr>
      <w:rFonts w:asciiTheme="majorHAnsi" w:eastAsiaTheme="majorEastAsia" w:hAnsiTheme="majorHAnsi" w:cstheme="majorBidi"/>
      <w:b/>
      <w:bCs/>
      <w:kern w:val="0"/>
      <w:sz w:val="28"/>
      <w:szCs w:val="28"/>
      <w:lang w:eastAsia="en-US" w:bidi="en-US"/>
    </w:rPr>
  </w:style>
  <w:style w:type="character" w:customStyle="1" w:styleId="2Char">
    <w:name w:val="标题 2 Char"/>
    <w:basedOn w:val="a0"/>
    <w:uiPriority w:val="9"/>
    <w:rsid w:val="00C669FA"/>
    <w:rPr>
      <w:rFonts w:ascii="Cambria" w:eastAsia="宋体" w:hAnsi="Cambria" w:cs="Times New Roman"/>
      <w:b/>
      <w:bCs/>
      <w:i/>
      <w:iCs/>
      <w:sz w:val="28"/>
      <w:szCs w:val="28"/>
    </w:rPr>
  </w:style>
  <w:style w:type="paragraph" w:customStyle="1" w:styleId="ad">
    <w:basedOn w:val="a"/>
    <w:next w:val="a"/>
    <w:autoRedefine/>
    <w:uiPriority w:val="39"/>
    <w:unhideWhenUsed/>
    <w:qFormat/>
    <w:rsid w:val="006847A3"/>
    <w:pPr>
      <w:spacing w:after="100" w:line="276" w:lineRule="auto"/>
      <w:ind w:left="440"/>
    </w:pPr>
    <w:rPr>
      <w:sz w:val="22"/>
      <w:szCs w:val="22"/>
      <w:lang w:eastAsia="zh-CN" w:bidi="ar-SA"/>
    </w:rPr>
  </w:style>
  <w:style w:type="paragraph" w:customStyle="1" w:styleId="ae">
    <w:basedOn w:val="a"/>
    <w:next w:val="a"/>
    <w:autoRedefine/>
    <w:uiPriority w:val="39"/>
    <w:unhideWhenUsed/>
    <w:qFormat/>
    <w:rsid w:val="007A0124"/>
    <w:pPr>
      <w:spacing w:after="100" w:line="276" w:lineRule="auto"/>
      <w:ind w:left="440"/>
    </w:pPr>
    <w:rPr>
      <w:sz w:val="22"/>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Huang\Desktop\&#26032;&#24314;%20Microsoft%20Excel%20&#24037;&#20316;&#34920;%20(2).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Huang\Desktop\&#26032;&#24314;%20Microsoft%20Excel%20&#24037;&#20316;&#34920;%20(2).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Huang\Desktop\&#26032;&#24314;%20Microsoft%20Excel%20&#24037;&#20316;&#34920;%20(2).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Huang\Desktop\&#26032;&#24314;%20Microsoft%20Excel%20&#24037;&#20316;&#34920;%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lang="zh-CN" sz="1600" b="1" i="0" u="none" strike="noStrike" kern="1200" spc="100" baseline="0">
              <a:solidFill>
                <a:srgbClr val="F2F2F2">
                  <a:lumMod val="95000"/>
                </a:srgb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pieChart>
        <c:varyColors val="1"/>
        <c:ser>
          <c:idx val="0"/>
          <c:order val="0"/>
          <c:tx>
            <c:strRef>
              <c:f>Sheet1!$B$1</c:f>
              <c:strCache>
                <c:ptCount val="1"/>
                <c:pt idx="0">
                  <c:v>你是否见过网络上的垃圾广告</c:v>
                </c:pt>
              </c:strCache>
            </c:strRef>
          </c:tx>
          <c:dPt>
            <c:idx val="0"/>
            <c:bubble3D val="0"/>
            <c:spPr>
              <a:gradFill rotWithShape="1">
                <a:gsLst>
                  <a:gs pos="0">
                    <a:srgbClr val="2C5D98">
                      <a:shade val="51000"/>
                      <a:satMod val="130000"/>
                    </a:srgbClr>
                  </a:gs>
                  <a:gs pos="80000">
                    <a:srgbClr val="3C7BC7">
                      <a:shade val="93000"/>
                      <a:satMod val="130000"/>
                    </a:srgbClr>
                  </a:gs>
                  <a:gs pos="100000">
                    <a:srgbClr val="3A7CCB">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3F42-423B-9194-0E16694E6145}"/>
              </c:ext>
            </c:extLst>
          </c:dPt>
          <c:dPt>
            <c:idx val="1"/>
            <c:bubble3D val="0"/>
            <c:spPr>
              <a:gradFill rotWithShape="1">
                <a:gsLst>
                  <a:gs pos="0">
                    <a:srgbClr val="9B2D2A">
                      <a:shade val="51000"/>
                      <a:satMod val="130000"/>
                    </a:srgbClr>
                  </a:gs>
                  <a:gs pos="80000">
                    <a:srgbClr val="CB3D3A">
                      <a:shade val="93000"/>
                      <a:satMod val="130000"/>
                    </a:srgbClr>
                  </a:gs>
                  <a:gs pos="100000">
                    <a:srgbClr val="CE3B37">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3F42-423B-9194-0E16694E6145}"/>
              </c:ext>
            </c:extLst>
          </c:dPt>
          <c:dPt>
            <c:idx val="2"/>
            <c:bubble3D val="0"/>
            <c:spPr>
              <a:gradFill rotWithShape="1">
                <a:gsLst>
                  <a:gs pos="0">
                    <a:srgbClr val="769535">
                      <a:shade val="51000"/>
                      <a:satMod val="130000"/>
                    </a:srgbClr>
                  </a:gs>
                  <a:gs pos="80000">
                    <a:srgbClr val="9BC348">
                      <a:shade val="93000"/>
                      <a:satMod val="130000"/>
                    </a:srgbClr>
                  </a:gs>
                  <a:gs pos="100000">
                    <a:srgbClr val="9CC7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3F42-423B-9194-0E16694E6145}"/>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rgbClr val="D9D9D9">
                        <a:lumMod val="85000"/>
                      </a:srgbClr>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a:solidFill>
                    <a:srgbClr val="F2F2F2">
                      <a:lumMod val="95000"/>
                      <a:alpha val="54000"/>
                    </a:srgbClr>
                  </a:solidFill>
                </a:ln>
                <a:effectLst/>
              </c:spPr>
            </c:leaderLines>
            <c:extLst>
              <c:ext xmlns:c15="http://schemas.microsoft.com/office/drawing/2012/chart" uri="{CE6537A1-D6FC-4f65-9D91-7224C49458BB}"/>
            </c:extLst>
          </c:dLbls>
          <c:cat>
            <c:strRef>
              <c:f>Sheet1!$A$2:$A$4</c:f>
              <c:strCache>
                <c:ptCount val="3"/>
                <c:pt idx="0">
                  <c:v>很少见到</c:v>
                </c:pt>
                <c:pt idx="1">
                  <c:v>见过但不算多</c:v>
                </c:pt>
                <c:pt idx="2">
                  <c:v>经常见到</c:v>
                </c:pt>
              </c:strCache>
            </c:strRef>
          </c:cat>
          <c:val>
            <c:numRef>
              <c:f>Sheet1!$B$2:$B$4</c:f>
              <c:numCache>
                <c:formatCode>General</c:formatCode>
                <c:ptCount val="3"/>
                <c:pt idx="0">
                  <c:v>23</c:v>
                </c:pt>
                <c:pt idx="1">
                  <c:v>48</c:v>
                </c:pt>
                <c:pt idx="2">
                  <c:v>79</c:v>
                </c:pt>
              </c:numCache>
            </c:numRef>
          </c:val>
          <c:extLst>
            <c:ext xmlns:c16="http://schemas.microsoft.com/office/drawing/2014/chart" uri="{C3380CC4-5D6E-409C-BE32-E72D297353CC}">
              <c16:uniqueId val="{00000006-3F42-423B-9194-0E16694E6145}"/>
            </c:ext>
          </c:extLst>
        </c:ser>
        <c:dLbls>
          <c:showLegendKey val="0"/>
          <c:showVal val="0"/>
          <c:showCatName val="1"/>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rgbClr val="D9D9D9">
                  <a:lumMod val="85000"/>
                </a:srgbClr>
              </a:solidFill>
              <a:latin typeface="+mn-lt"/>
              <a:ea typeface="+mn-ea"/>
              <a:cs typeface="+mn-cs"/>
            </a:defRPr>
          </a:pPr>
          <a:endParaRPr lang="zh-CN"/>
        </a:p>
      </c:txPr>
    </c:legend>
    <c:plotVisOnly val="1"/>
    <c:dispBlanksAs val="gap"/>
    <c:showDLblsOverMax val="0"/>
  </c:chart>
  <c: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a:ln>
      <a:noFill/>
    </a:ln>
    <a:effectLst/>
  </c:spPr>
  <c:txPr>
    <a:bodyPr/>
    <a:lstStyle/>
    <a:p>
      <a:pPr>
        <a:defRPr lang="zh-CN"/>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lang="zh-CN" sz="1600" b="1" i="0" u="none" strike="noStrike" kern="1200" spc="100" baseline="0">
              <a:solidFill>
                <a:srgbClr val="F2F2F2">
                  <a:lumMod val="95000"/>
                </a:srgb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pieChart>
        <c:varyColors val="1"/>
        <c:ser>
          <c:idx val="0"/>
          <c:order val="0"/>
          <c:tx>
            <c:strRef>
              <c:f>Sheet1!$B$11</c:f>
              <c:strCache>
                <c:ptCount val="1"/>
                <c:pt idx="0">
                  <c:v>对于热点事件的评论你是否了解</c:v>
                </c:pt>
              </c:strCache>
            </c:strRef>
          </c:tx>
          <c:dPt>
            <c:idx val="0"/>
            <c:bubble3D val="0"/>
            <c:spPr>
              <a:gradFill rotWithShape="1">
                <a:gsLst>
                  <a:gs pos="0">
                    <a:srgbClr val="2C5D98">
                      <a:shade val="51000"/>
                      <a:satMod val="130000"/>
                    </a:srgbClr>
                  </a:gs>
                  <a:gs pos="80000">
                    <a:srgbClr val="3C7BC7">
                      <a:shade val="93000"/>
                      <a:satMod val="130000"/>
                    </a:srgbClr>
                  </a:gs>
                  <a:gs pos="100000">
                    <a:srgbClr val="3A7CCB">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1670-444C-9A90-F9753459457D}"/>
              </c:ext>
            </c:extLst>
          </c:dPt>
          <c:dPt>
            <c:idx val="1"/>
            <c:bubble3D val="0"/>
            <c:spPr>
              <a:gradFill rotWithShape="1">
                <a:gsLst>
                  <a:gs pos="0">
                    <a:srgbClr val="9B2D2A">
                      <a:shade val="51000"/>
                      <a:satMod val="130000"/>
                    </a:srgbClr>
                  </a:gs>
                  <a:gs pos="80000">
                    <a:srgbClr val="CB3D3A">
                      <a:shade val="93000"/>
                      <a:satMod val="130000"/>
                    </a:srgbClr>
                  </a:gs>
                  <a:gs pos="100000">
                    <a:srgbClr val="CE3B37">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1670-444C-9A90-F9753459457D}"/>
              </c:ext>
            </c:extLst>
          </c:dPt>
          <c:dPt>
            <c:idx val="2"/>
            <c:bubble3D val="0"/>
            <c:spPr>
              <a:gradFill rotWithShape="1">
                <a:gsLst>
                  <a:gs pos="0">
                    <a:srgbClr val="769535">
                      <a:shade val="51000"/>
                      <a:satMod val="130000"/>
                    </a:srgbClr>
                  </a:gs>
                  <a:gs pos="80000">
                    <a:srgbClr val="9BC348">
                      <a:shade val="93000"/>
                      <a:satMod val="130000"/>
                    </a:srgbClr>
                  </a:gs>
                  <a:gs pos="100000">
                    <a:srgbClr val="9CC7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1670-444C-9A90-F9753459457D}"/>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rgbClr val="D9D9D9">
                        <a:lumMod val="85000"/>
                      </a:srgbClr>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a:solidFill>
                    <a:srgbClr val="F2F2F2">
                      <a:lumMod val="95000"/>
                      <a:alpha val="54000"/>
                    </a:srgbClr>
                  </a:solidFill>
                </a:ln>
                <a:effectLst/>
              </c:spPr>
            </c:leaderLines>
            <c:extLst>
              <c:ext xmlns:c15="http://schemas.microsoft.com/office/drawing/2012/chart" uri="{CE6537A1-D6FC-4f65-9D91-7224C49458BB}"/>
            </c:extLst>
          </c:dLbls>
          <c:cat>
            <c:strRef>
              <c:f>Sheet1!$A$12:$A$14</c:f>
              <c:strCache>
                <c:ptCount val="3"/>
                <c:pt idx="0">
                  <c:v>不太了解</c:v>
                </c:pt>
                <c:pt idx="1">
                  <c:v>一般</c:v>
                </c:pt>
                <c:pt idx="2">
                  <c:v>很了解</c:v>
                </c:pt>
              </c:strCache>
            </c:strRef>
          </c:cat>
          <c:val>
            <c:numRef>
              <c:f>Sheet1!$B$12:$B$14</c:f>
              <c:numCache>
                <c:formatCode>General</c:formatCode>
                <c:ptCount val="3"/>
                <c:pt idx="0">
                  <c:v>97</c:v>
                </c:pt>
                <c:pt idx="1">
                  <c:v>34</c:v>
                </c:pt>
                <c:pt idx="2">
                  <c:v>19</c:v>
                </c:pt>
              </c:numCache>
            </c:numRef>
          </c:val>
          <c:extLst>
            <c:ext xmlns:c16="http://schemas.microsoft.com/office/drawing/2014/chart" uri="{C3380CC4-5D6E-409C-BE32-E72D297353CC}">
              <c16:uniqueId val="{00000006-1670-444C-9A90-F9753459457D}"/>
            </c:ext>
          </c:extLst>
        </c:ser>
        <c:dLbls>
          <c:showLegendKey val="0"/>
          <c:showVal val="0"/>
          <c:showCatName val="1"/>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rgbClr val="D9D9D9">
                  <a:lumMod val="85000"/>
                </a:srgbClr>
              </a:solidFill>
              <a:latin typeface="+mn-lt"/>
              <a:ea typeface="+mn-ea"/>
              <a:cs typeface="+mn-cs"/>
            </a:defRPr>
          </a:pPr>
          <a:endParaRPr lang="zh-CN"/>
        </a:p>
      </c:txPr>
    </c:legend>
    <c:plotVisOnly val="1"/>
    <c:dispBlanksAs val="gap"/>
    <c:showDLblsOverMax val="0"/>
  </c:chart>
  <c: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a:ln>
      <a:noFill/>
    </a:ln>
    <a:effectLst/>
  </c:spPr>
  <c:txPr>
    <a:bodyPr/>
    <a:lstStyle/>
    <a:p>
      <a:pPr>
        <a:defRPr lang="zh-CN"/>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lang="zh-CN" sz="1600" b="1" i="0" u="none" strike="noStrike" kern="1200" spc="100" baseline="0">
              <a:solidFill>
                <a:srgbClr val="F2F2F2">
                  <a:lumMod val="95000"/>
                </a:srgb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pieChart>
        <c:varyColors val="1"/>
        <c:ser>
          <c:idx val="0"/>
          <c:order val="0"/>
          <c:tx>
            <c:strRef>
              <c:f>Sheet1!$B$16</c:f>
              <c:strCache>
                <c:ptCount val="1"/>
                <c:pt idx="0">
                  <c:v>不了解的原因是什么</c:v>
                </c:pt>
              </c:strCache>
            </c:strRef>
          </c:tx>
          <c:dPt>
            <c:idx val="0"/>
            <c:bubble3D val="0"/>
            <c:spPr>
              <a:gradFill rotWithShape="1">
                <a:gsLst>
                  <a:gs pos="0">
                    <a:srgbClr val="2C5D98">
                      <a:shade val="51000"/>
                      <a:satMod val="130000"/>
                    </a:srgbClr>
                  </a:gs>
                  <a:gs pos="80000">
                    <a:srgbClr val="3C7BC7">
                      <a:shade val="93000"/>
                      <a:satMod val="130000"/>
                    </a:srgbClr>
                  </a:gs>
                  <a:gs pos="100000">
                    <a:srgbClr val="3A7CCB">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437F-4984-8C19-5DD27ADFE20A}"/>
              </c:ext>
            </c:extLst>
          </c:dPt>
          <c:dPt>
            <c:idx val="1"/>
            <c:bubble3D val="0"/>
            <c:spPr>
              <a:gradFill rotWithShape="1">
                <a:gsLst>
                  <a:gs pos="0">
                    <a:srgbClr val="9B2D2A">
                      <a:shade val="51000"/>
                      <a:satMod val="130000"/>
                    </a:srgbClr>
                  </a:gs>
                  <a:gs pos="80000">
                    <a:srgbClr val="CB3D3A">
                      <a:shade val="93000"/>
                      <a:satMod val="130000"/>
                    </a:srgbClr>
                  </a:gs>
                  <a:gs pos="100000">
                    <a:srgbClr val="CE3B37">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437F-4984-8C19-5DD27ADFE20A}"/>
              </c:ext>
            </c:extLst>
          </c:dPt>
          <c:dPt>
            <c:idx val="2"/>
            <c:bubble3D val="0"/>
            <c:spPr>
              <a:gradFill rotWithShape="1">
                <a:gsLst>
                  <a:gs pos="0">
                    <a:srgbClr val="769535">
                      <a:shade val="51000"/>
                      <a:satMod val="130000"/>
                    </a:srgbClr>
                  </a:gs>
                  <a:gs pos="80000">
                    <a:srgbClr val="9BC348">
                      <a:shade val="93000"/>
                      <a:satMod val="130000"/>
                    </a:srgbClr>
                  </a:gs>
                  <a:gs pos="100000">
                    <a:srgbClr val="9CC7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437F-4984-8C19-5DD27ADFE20A}"/>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rgbClr val="D9D9D9">
                        <a:lumMod val="85000"/>
                      </a:srgbClr>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a:solidFill>
                    <a:srgbClr val="F2F2F2">
                      <a:lumMod val="95000"/>
                      <a:alpha val="54000"/>
                    </a:srgbClr>
                  </a:solidFill>
                </a:ln>
                <a:effectLst/>
              </c:spPr>
            </c:leaderLines>
            <c:extLst>
              <c:ext xmlns:c15="http://schemas.microsoft.com/office/drawing/2012/chart" uri="{CE6537A1-D6FC-4f65-9D91-7224C49458BB}"/>
            </c:extLst>
          </c:dLbls>
          <c:cat>
            <c:strRef>
              <c:f>Sheet1!$A$17:$A$19</c:f>
              <c:strCache>
                <c:ptCount val="3"/>
                <c:pt idx="0">
                  <c:v>信息量太大</c:v>
                </c:pt>
                <c:pt idx="1">
                  <c:v>不想了解</c:v>
                </c:pt>
                <c:pt idx="2">
                  <c:v>无从了解</c:v>
                </c:pt>
              </c:strCache>
            </c:strRef>
          </c:cat>
          <c:val>
            <c:numRef>
              <c:f>Sheet1!$B$17:$B$19</c:f>
              <c:numCache>
                <c:formatCode>General</c:formatCode>
                <c:ptCount val="3"/>
                <c:pt idx="0">
                  <c:v>98</c:v>
                </c:pt>
                <c:pt idx="1">
                  <c:v>12</c:v>
                </c:pt>
                <c:pt idx="2">
                  <c:v>40</c:v>
                </c:pt>
              </c:numCache>
            </c:numRef>
          </c:val>
          <c:extLst>
            <c:ext xmlns:c16="http://schemas.microsoft.com/office/drawing/2014/chart" uri="{C3380CC4-5D6E-409C-BE32-E72D297353CC}">
              <c16:uniqueId val="{00000006-437F-4984-8C19-5DD27ADFE20A}"/>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rgbClr val="D9D9D9">
                  <a:lumMod val="85000"/>
                </a:srgbClr>
              </a:solidFill>
              <a:latin typeface="+mn-lt"/>
              <a:ea typeface="+mn-ea"/>
              <a:cs typeface="+mn-cs"/>
            </a:defRPr>
          </a:pPr>
          <a:endParaRPr lang="zh-CN"/>
        </a:p>
      </c:txPr>
    </c:legend>
    <c:plotVisOnly val="1"/>
    <c:dispBlanksAs val="gap"/>
    <c:showDLblsOverMax val="0"/>
  </c:chart>
  <c: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a:ln>
      <a:noFill/>
    </a:ln>
    <a:effectLst/>
  </c:spPr>
  <c:txPr>
    <a:bodyPr/>
    <a:lstStyle/>
    <a:p>
      <a:pPr>
        <a:defRPr lang="zh-CN"/>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lang="zh-CN" sz="1600" b="1" i="0" u="none" strike="noStrike" kern="1200" spc="100" baseline="0">
              <a:solidFill>
                <a:srgbClr val="F2F2F2">
                  <a:lumMod val="95000"/>
                </a:srgb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pieChart>
        <c:varyColors val="1"/>
        <c:ser>
          <c:idx val="0"/>
          <c:order val="0"/>
          <c:tx>
            <c:strRef>
              <c:f>Sheet1!$B$16</c:f>
              <c:strCache>
                <c:ptCount val="1"/>
                <c:pt idx="0">
                  <c:v>不了解的原因是什么</c:v>
                </c:pt>
              </c:strCache>
            </c:strRef>
          </c:tx>
          <c:dPt>
            <c:idx val="0"/>
            <c:bubble3D val="0"/>
            <c:spPr>
              <a:gradFill rotWithShape="1">
                <a:gsLst>
                  <a:gs pos="0">
                    <a:srgbClr val="2C5D98">
                      <a:shade val="51000"/>
                      <a:satMod val="130000"/>
                    </a:srgbClr>
                  </a:gs>
                  <a:gs pos="80000">
                    <a:srgbClr val="3C7BC7">
                      <a:shade val="93000"/>
                      <a:satMod val="130000"/>
                    </a:srgbClr>
                  </a:gs>
                  <a:gs pos="100000">
                    <a:srgbClr val="3A7CCB">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A3A6-44F8-89F3-ACFDA55CD5F5}"/>
              </c:ext>
            </c:extLst>
          </c:dPt>
          <c:dPt>
            <c:idx val="1"/>
            <c:bubble3D val="0"/>
            <c:spPr>
              <a:gradFill rotWithShape="1">
                <a:gsLst>
                  <a:gs pos="0">
                    <a:srgbClr val="9B2D2A">
                      <a:shade val="51000"/>
                      <a:satMod val="130000"/>
                    </a:srgbClr>
                  </a:gs>
                  <a:gs pos="80000">
                    <a:srgbClr val="CB3D3A">
                      <a:shade val="93000"/>
                      <a:satMod val="130000"/>
                    </a:srgbClr>
                  </a:gs>
                  <a:gs pos="100000">
                    <a:srgbClr val="CE3B37">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A3A6-44F8-89F3-ACFDA55CD5F5}"/>
              </c:ext>
            </c:extLst>
          </c:dPt>
          <c:dPt>
            <c:idx val="2"/>
            <c:bubble3D val="0"/>
            <c:spPr>
              <a:gradFill rotWithShape="1">
                <a:gsLst>
                  <a:gs pos="0">
                    <a:srgbClr val="769535">
                      <a:shade val="51000"/>
                      <a:satMod val="130000"/>
                    </a:srgbClr>
                  </a:gs>
                  <a:gs pos="80000">
                    <a:srgbClr val="9BC348">
                      <a:shade val="93000"/>
                      <a:satMod val="130000"/>
                    </a:srgbClr>
                  </a:gs>
                  <a:gs pos="100000">
                    <a:srgbClr val="9CC7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A3A6-44F8-89F3-ACFDA55CD5F5}"/>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rgbClr val="D9D9D9">
                        <a:lumMod val="85000"/>
                      </a:srgbClr>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a:solidFill>
                    <a:srgbClr val="F2F2F2">
                      <a:lumMod val="95000"/>
                      <a:alpha val="54000"/>
                    </a:srgbClr>
                  </a:solidFill>
                </a:ln>
                <a:effectLst/>
              </c:spPr>
            </c:leaderLines>
            <c:extLst>
              <c:ext xmlns:c15="http://schemas.microsoft.com/office/drawing/2012/chart" uri="{CE6537A1-D6FC-4f65-9D91-7224C49458BB}"/>
            </c:extLst>
          </c:dLbls>
          <c:cat>
            <c:strRef>
              <c:f>Sheet1!$A$17:$A$19</c:f>
              <c:strCache>
                <c:ptCount val="3"/>
                <c:pt idx="0">
                  <c:v>信息量太大</c:v>
                </c:pt>
                <c:pt idx="1">
                  <c:v>不想了解</c:v>
                </c:pt>
                <c:pt idx="2">
                  <c:v>无从了解</c:v>
                </c:pt>
              </c:strCache>
            </c:strRef>
          </c:cat>
          <c:val>
            <c:numRef>
              <c:f>Sheet1!$B$17:$B$19</c:f>
              <c:numCache>
                <c:formatCode>General</c:formatCode>
                <c:ptCount val="3"/>
                <c:pt idx="0">
                  <c:v>98</c:v>
                </c:pt>
                <c:pt idx="1">
                  <c:v>12</c:v>
                </c:pt>
                <c:pt idx="2">
                  <c:v>40</c:v>
                </c:pt>
              </c:numCache>
            </c:numRef>
          </c:val>
          <c:extLst>
            <c:ext xmlns:c16="http://schemas.microsoft.com/office/drawing/2014/chart" uri="{C3380CC4-5D6E-409C-BE32-E72D297353CC}">
              <c16:uniqueId val="{00000006-A3A6-44F8-89F3-ACFDA55CD5F5}"/>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rgbClr val="D9D9D9">
                  <a:lumMod val="85000"/>
                </a:srgbClr>
              </a:solidFill>
              <a:latin typeface="+mn-lt"/>
              <a:ea typeface="+mn-ea"/>
              <a:cs typeface="+mn-cs"/>
            </a:defRPr>
          </a:pPr>
          <a:endParaRPr lang="zh-CN"/>
        </a:p>
      </c:txPr>
    </c:legend>
    <c:plotVisOnly val="1"/>
    <c:dispBlanksAs val="gap"/>
    <c:showDLblsOverMax val="0"/>
  </c:chart>
  <c: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a:ln>
      <a:noFill/>
    </a:ln>
    <a:effectLst/>
  </c:spPr>
  <c:txPr>
    <a:bodyPr/>
    <a:lstStyle/>
    <a:p>
      <a:pPr>
        <a:defRPr lang="zh-CN"/>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rgbClr val="D9D9D9">
        <a:lumMod val="85000"/>
      </a:srgbClr>
    </cs:fontRef>
    <cs:defRPr sz="900" b="1" kern="1200" cap="all"/>
  </cs:axisTitle>
  <cs:category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categoryAxis>
  <cs:chartArea>
    <cs:lnRef idx="0"/>
    <cs:fillRef idx="0"/>
    <cs:effectRef idx="0"/>
    <cs:fontRef idx="minor">
      <a:srgbClr val="000000"/>
    </cs:fontRef>
    <cs: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cs:spPr>
    <cs:defRPr sz="1000" kern="1200"/>
  </cs:chartArea>
  <cs:dataLabel>
    <cs:lnRef idx="0"/>
    <cs:fillRef idx="0"/>
    <cs:effectRef idx="0"/>
    <cs:fontRef idx="minor">
      <a:srgbClr val="D9D9D9">
        <a:lumMod val="85000"/>
      </a:srgbClr>
    </cs:fontRef>
    <cs:defRPr sz="900" kern="1200"/>
  </cs:dataLabel>
  <cs:dataLabelCallout>
    <cs:lnRef idx="0"/>
    <cs:fillRef idx="0"/>
    <cs:effectRef idx="0"/>
    <cs:fontRef idx="minor">
      <a:srgbClr val="595959">
        <a:lumMod val="65000"/>
        <a:lumOff val="35000"/>
      </a:srgbClr>
    </cs:fontRef>
    <cs:spPr>
      <a:solidFill>
        <a:srgbClr val="FFFFFF"/>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rgbClr val="000000"/>
    </cs:fontRef>
  </cs:dataPoint>
  <cs:dataPoint3D>
    <cs:lnRef idx="0"/>
    <cs:fillRef idx="3">
      <cs:styleClr val="auto"/>
    </cs:fillRef>
    <cs:effectRef idx="3"/>
    <cs:fontRef idx="minor">
      <a:srgbClr val="000000"/>
    </cs:fontRef>
  </cs:dataPoint3D>
  <cs:dataPointLine>
    <cs:lnRef idx="0">
      <cs:styleClr val="auto"/>
    </cs:lnRef>
    <cs:fillRef idx="3"/>
    <cs:effectRef idx="3"/>
    <cs:fontRef idx="minor">
      <a:srgbClr val="000000"/>
    </cs:fontRef>
    <cs:spPr>
      <a:ln w="34925" cap="rnd">
        <a:solidFill>
          <a:srgbClr val="FFFFFF"/>
        </a:solidFill>
        <a:round/>
      </a:ln>
    </cs:spPr>
  </cs:dataPointLine>
  <cs:dataPointMarker>
    <cs:lnRef idx="0">
      <cs:styleClr val="auto"/>
    </cs:lnRef>
    <cs:fillRef idx="3">
      <cs:styleClr val="auto"/>
    </cs:fillRef>
    <cs:effectRef idx="3"/>
    <cs:fontRef idx="minor">
      <a:srgbClr val="000000"/>
    </cs:fontRef>
    <cs:spPr>
      <a:ln w="9525">
        <a:solidFill>
          <a:srgbClr val="FFFFFF"/>
        </a:solidFill>
        <a:round/>
      </a:ln>
    </cs:spPr>
  </cs:dataPointMarker>
  <cs:dataPointMarkerLayout symbol="circle" size="6"/>
  <cs:dataPointWireframe>
    <cs:lnRef idx="0">
      <cs:styleClr val="auto"/>
    </cs:lnRef>
    <cs:fillRef idx="3"/>
    <cs:effectRef idx="3"/>
    <cs:fontRef idx="minor">
      <a:srgbClr val="000000"/>
    </cs:fontRef>
    <cs:spPr>
      <a:ln w="9525" cap="rnd">
        <a:solidFill>
          <a:srgbClr val="FFFFFF"/>
        </a:solidFill>
        <a:round/>
      </a:ln>
    </cs:spPr>
  </cs:dataPointWireframe>
  <cs:dataTable>
    <cs:lnRef idx="0"/>
    <cs:fillRef idx="0"/>
    <cs:effectRef idx="0"/>
    <cs:fontRef idx="minor">
      <a:srgbClr val="D9D9D9">
        <a:lumMod val="85000"/>
      </a:srgbClr>
    </cs:fontRef>
    <cs:spPr>
      <a:ln w="9525">
        <a:solidFill>
          <a:srgbClr val="F2F2F2">
            <a:lumMod val="95000"/>
            <a:alpha val="54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F2F2F2">
            <a:lumMod val="95000"/>
            <a:alpha val="54000"/>
          </a:srgbClr>
        </a:solidFill>
      </a:ln>
    </cs:spPr>
  </cs:downBar>
  <cs:dropLine>
    <cs:lnRef idx="0"/>
    <cs:fillRef idx="0"/>
    <cs:effectRef idx="0"/>
    <cs:fontRef idx="minor">
      <a:srgbClr val="000000"/>
    </cs:fontRef>
    <cs:spPr>
      <a:ln w="9525">
        <a:solidFill>
          <a:srgbClr val="F2F2F2">
            <a:lumMod val="95000"/>
            <a:alpha val="54000"/>
          </a:srgbClr>
        </a:solidFill>
        <a:prstDash val="dash"/>
      </a:ln>
    </cs:spPr>
  </cs:dropLine>
  <cs:errorBar>
    <cs:lnRef idx="0"/>
    <cs:fillRef idx="0"/>
    <cs:effectRef idx="0"/>
    <cs:fontRef idx="minor">
      <a:srgbClr val="000000"/>
    </cs:fontRef>
    <cs:spPr>
      <a:ln w="9525" cap="flat" cmpd="sng" algn="ctr">
        <a:solidFill>
          <a:srgbClr val="F2F2F2">
            <a:lumMod val="9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F2F2F2">
            <a:lumMod val="95000"/>
            <a:alpha val="10000"/>
          </a:srgbClr>
        </a:solidFill>
        <a:round/>
      </a:ln>
    </cs:spPr>
  </cs:gridlineMajor>
  <cs:gridlineMinor>
    <cs:lnRef idx="0"/>
    <cs:fillRef idx="0"/>
    <cs:effectRef idx="0"/>
    <cs:fontRef idx="minor">
      <a:srgbClr val="000000"/>
    </cs:fontRef>
    <cs:spPr>
      <a:ln>
        <a:solidFill>
          <a:srgbClr val="F2F2F2">
            <a:lumMod val="95000"/>
            <a:alpha val="5000"/>
          </a:srgbClr>
        </a:solidFill>
      </a:ln>
    </cs:spPr>
  </cs:gridlineMinor>
  <cs:hiLoLine>
    <cs:lnRef idx="0"/>
    <cs:fillRef idx="0"/>
    <cs:effectRef idx="0"/>
    <cs:fontRef idx="minor">
      <a:srgbClr val="000000"/>
    </cs:fontRef>
    <cs:spPr>
      <a:ln w="9525">
        <a:solidFill>
          <a:srgbClr val="F2F2F2">
            <a:lumMod val="95000"/>
            <a:alpha val="54000"/>
          </a:srgbClr>
        </a:solidFill>
        <a:prstDash val="dash"/>
      </a:ln>
    </cs:spPr>
  </cs:hiLoLine>
  <cs:leaderLine>
    <cs:lnRef idx="0"/>
    <cs:fillRef idx="0"/>
    <cs:effectRef idx="0"/>
    <cs:fontRef idx="minor">
      <a:srgbClr val="000000"/>
    </cs:fontRef>
    <cs:spPr>
      <a:ln w="9525">
        <a:solidFill>
          <a:srgbClr val="F2F2F2">
            <a:lumMod val="95000"/>
            <a:alpha val="54000"/>
          </a:srgbClr>
        </a:solidFill>
      </a:ln>
    </cs:spPr>
  </cs:leaderLine>
  <cs:legend>
    <cs:lnRef idx="0"/>
    <cs:fillRef idx="0"/>
    <cs:effectRef idx="0"/>
    <cs:fontRef idx="minor">
      <a:srgbClr val="D9D9D9">
        <a:lumMod val="85000"/>
      </a:srgbClr>
    </cs:fontRef>
    <cs:defRPr sz="900" kern="1200"/>
  </cs:legend>
  <cs:plotArea>
    <cs:lnRef idx="0"/>
    <cs:fillRef idx="0"/>
    <cs:effectRef idx="0"/>
    <cs:fontRef idx="minor">
      <a:srgbClr val="000000"/>
    </cs:fontRef>
  </cs:plotArea>
  <cs:plotArea3D>
    <cs:lnRef idx="0"/>
    <cs:fillRef idx="0"/>
    <cs:effectRef idx="0"/>
    <cs:fontRef idx="minor">
      <a:srgbClr val="000000"/>
    </cs:fontRef>
  </cs:plotArea3D>
  <cs:series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seriesAxis>
  <cs:seriesLine>
    <cs:lnRef idx="0"/>
    <cs:fillRef idx="0"/>
    <cs:effectRef idx="0"/>
    <cs:fontRef idx="minor">
      <a:srgbClr val="FFFFFF"/>
    </cs:fontRef>
    <cs:spPr>
      <a:ln w="9525" cap="flat" cmpd="sng" algn="ctr">
        <a:solidFill>
          <a:srgbClr val="F2F2F2">
            <a:lumMod val="95000"/>
            <a:alpha val="54000"/>
          </a:srgbClr>
        </a:solidFill>
        <a:round/>
      </a:ln>
    </cs:spPr>
  </cs:seriesLine>
  <cs:title>
    <cs:lnRef idx="0"/>
    <cs:fillRef idx="0"/>
    <cs:effectRef idx="0"/>
    <cs:fontRef idx="minor">
      <a:srgbClr val="F2F2F2">
        <a:lumMod val="95000"/>
      </a:srgb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rgbClr val="000000"/>
    </cs:fontRef>
    <cs:spPr>
      <a:ln w="19050" cap="rnd">
        <a:solidFill>
          <a:srgbClr val="FFFFFF"/>
        </a:solidFill>
      </a:ln>
    </cs:spPr>
  </cs:trendline>
  <cs:trendlineLabel>
    <cs:lnRef idx="0"/>
    <cs:fillRef idx="0"/>
    <cs:effectRef idx="0"/>
    <cs:fontRef idx="minor">
      <a:srgbClr val="D9D9D9">
        <a:lumMod val="85000"/>
      </a:srgbClr>
    </cs:fontRef>
    <cs:defRPr sz="900" kern="1200"/>
  </cs:trendlineLabel>
  <cs:upBar>
    <cs:lnRef idx="0"/>
    <cs:fillRef idx="0"/>
    <cs:effectRef idx="0"/>
    <cs:fontRef idx="minor">
      <a:srgbClr val="000000"/>
    </cs:fontRef>
    <cs:spPr>
      <a:solidFill>
        <a:srgbClr val="FFFFFF"/>
      </a:solidFill>
      <a:ln w="9525">
        <a:solidFill>
          <a:srgbClr val="F2F2F2">
            <a:lumMod val="95000"/>
            <a:alpha val="54000"/>
          </a:srgbClr>
        </a:solidFill>
      </a:ln>
    </cs:spPr>
  </cs:upBar>
  <cs:valueAxis>
    <cs:lnRef idx="0"/>
    <cs:fillRef idx="0"/>
    <cs:effectRef idx="0"/>
    <cs:fontRef idx="minor">
      <a:srgbClr val="D9D9D9">
        <a:lumMod val="85000"/>
      </a:srgbClr>
    </cs:fontRef>
    <cs:defRPr sz="900" kern="1200"/>
  </cs:valueAxis>
  <cs:wall>
    <cs:lnRef idx="0"/>
    <cs:fillRef idx="0"/>
    <cs:effectRef idx="0"/>
    <cs:fontRef idx="minor">
      <a:srgbClr val="000000"/>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rgbClr val="D9D9D9">
        <a:lumMod val="85000"/>
      </a:srgbClr>
    </cs:fontRef>
    <cs:defRPr sz="900" b="1" kern="1200" cap="all"/>
  </cs:axisTitle>
  <cs:category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categoryAxis>
  <cs:chartArea>
    <cs:lnRef idx="0"/>
    <cs:fillRef idx="0"/>
    <cs:effectRef idx="0"/>
    <cs:fontRef idx="minor">
      <a:srgbClr val="000000"/>
    </cs:fontRef>
    <cs: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cs:spPr>
    <cs:defRPr sz="1000" kern="1200"/>
  </cs:chartArea>
  <cs:dataLabel>
    <cs:lnRef idx="0"/>
    <cs:fillRef idx="0"/>
    <cs:effectRef idx="0"/>
    <cs:fontRef idx="minor">
      <a:srgbClr val="D9D9D9">
        <a:lumMod val="85000"/>
      </a:srgbClr>
    </cs:fontRef>
    <cs:defRPr sz="900" kern="1200"/>
  </cs:dataLabel>
  <cs:dataLabelCallout>
    <cs:lnRef idx="0"/>
    <cs:fillRef idx="0"/>
    <cs:effectRef idx="0"/>
    <cs:fontRef idx="minor">
      <a:srgbClr val="595959">
        <a:lumMod val="65000"/>
        <a:lumOff val="35000"/>
      </a:srgbClr>
    </cs:fontRef>
    <cs:spPr>
      <a:solidFill>
        <a:srgbClr val="FFFFFF"/>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rgbClr val="000000"/>
    </cs:fontRef>
  </cs:dataPoint>
  <cs:dataPoint3D>
    <cs:lnRef idx="0"/>
    <cs:fillRef idx="3">
      <cs:styleClr val="auto"/>
    </cs:fillRef>
    <cs:effectRef idx="3"/>
    <cs:fontRef idx="minor">
      <a:srgbClr val="000000"/>
    </cs:fontRef>
  </cs:dataPoint3D>
  <cs:dataPointLine>
    <cs:lnRef idx="0">
      <cs:styleClr val="auto"/>
    </cs:lnRef>
    <cs:fillRef idx="3"/>
    <cs:effectRef idx="3"/>
    <cs:fontRef idx="minor">
      <a:srgbClr val="000000"/>
    </cs:fontRef>
    <cs:spPr>
      <a:ln w="34925" cap="rnd">
        <a:solidFill>
          <a:srgbClr val="FFFFFF"/>
        </a:solidFill>
        <a:round/>
      </a:ln>
    </cs:spPr>
  </cs:dataPointLine>
  <cs:dataPointMarker>
    <cs:lnRef idx="0">
      <cs:styleClr val="auto"/>
    </cs:lnRef>
    <cs:fillRef idx="3">
      <cs:styleClr val="auto"/>
    </cs:fillRef>
    <cs:effectRef idx="3"/>
    <cs:fontRef idx="minor">
      <a:srgbClr val="000000"/>
    </cs:fontRef>
    <cs:spPr>
      <a:ln w="9525">
        <a:solidFill>
          <a:srgbClr val="FFFFFF"/>
        </a:solidFill>
        <a:round/>
      </a:ln>
    </cs:spPr>
  </cs:dataPointMarker>
  <cs:dataPointMarkerLayout symbol="circle" size="6"/>
  <cs:dataPointWireframe>
    <cs:lnRef idx="0">
      <cs:styleClr val="auto"/>
    </cs:lnRef>
    <cs:fillRef idx="3"/>
    <cs:effectRef idx="3"/>
    <cs:fontRef idx="minor">
      <a:srgbClr val="000000"/>
    </cs:fontRef>
    <cs:spPr>
      <a:ln w="9525" cap="rnd">
        <a:solidFill>
          <a:srgbClr val="FFFFFF"/>
        </a:solidFill>
        <a:round/>
      </a:ln>
    </cs:spPr>
  </cs:dataPointWireframe>
  <cs:dataTable>
    <cs:lnRef idx="0"/>
    <cs:fillRef idx="0"/>
    <cs:effectRef idx="0"/>
    <cs:fontRef idx="minor">
      <a:srgbClr val="D9D9D9">
        <a:lumMod val="85000"/>
      </a:srgbClr>
    </cs:fontRef>
    <cs:spPr>
      <a:ln w="9525">
        <a:solidFill>
          <a:srgbClr val="F2F2F2">
            <a:lumMod val="95000"/>
            <a:alpha val="54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F2F2F2">
            <a:lumMod val="95000"/>
            <a:alpha val="54000"/>
          </a:srgbClr>
        </a:solidFill>
      </a:ln>
    </cs:spPr>
  </cs:downBar>
  <cs:dropLine>
    <cs:lnRef idx="0"/>
    <cs:fillRef idx="0"/>
    <cs:effectRef idx="0"/>
    <cs:fontRef idx="minor">
      <a:srgbClr val="000000"/>
    </cs:fontRef>
    <cs:spPr>
      <a:ln w="9525">
        <a:solidFill>
          <a:srgbClr val="F2F2F2">
            <a:lumMod val="95000"/>
            <a:alpha val="54000"/>
          </a:srgbClr>
        </a:solidFill>
        <a:prstDash val="dash"/>
      </a:ln>
    </cs:spPr>
  </cs:dropLine>
  <cs:errorBar>
    <cs:lnRef idx="0"/>
    <cs:fillRef idx="0"/>
    <cs:effectRef idx="0"/>
    <cs:fontRef idx="minor">
      <a:srgbClr val="000000"/>
    </cs:fontRef>
    <cs:spPr>
      <a:ln w="9525" cap="flat" cmpd="sng" algn="ctr">
        <a:solidFill>
          <a:srgbClr val="F2F2F2">
            <a:lumMod val="9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F2F2F2">
            <a:lumMod val="95000"/>
            <a:alpha val="10000"/>
          </a:srgbClr>
        </a:solidFill>
        <a:round/>
      </a:ln>
    </cs:spPr>
  </cs:gridlineMajor>
  <cs:gridlineMinor>
    <cs:lnRef idx="0"/>
    <cs:fillRef idx="0"/>
    <cs:effectRef idx="0"/>
    <cs:fontRef idx="minor">
      <a:srgbClr val="000000"/>
    </cs:fontRef>
    <cs:spPr>
      <a:ln>
        <a:solidFill>
          <a:srgbClr val="F2F2F2">
            <a:lumMod val="95000"/>
            <a:alpha val="5000"/>
          </a:srgbClr>
        </a:solidFill>
      </a:ln>
    </cs:spPr>
  </cs:gridlineMinor>
  <cs:hiLoLine>
    <cs:lnRef idx="0"/>
    <cs:fillRef idx="0"/>
    <cs:effectRef idx="0"/>
    <cs:fontRef idx="minor">
      <a:srgbClr val="000000"/>
    </cs:fontRef>
    <cs:spPr>
      <a:ln w="9525">
        <a:solidFill>
          <a:srgbClr val="F2F2F2">
            <a:lumMod val="95000"/>
            <a:alpha val="54000"/>
          </a:srgbClr>
        </a:solidFill>
        <a:prstDash val="dash"/>
      </a:ln>
    </cs:spPr>
  </cs:hiLoLine>
  <cs:leaderLine>
    <cs:lnRef idx="0"/>
    <cs:fillRef idx="0"/>
    <cs:effectRef idx="0"/>
    <cs:fontRef idx="minor">
      <a:srgbClr val="000000"/>
    </cs:fontRef>
    <cs:spPr>
      <a:ln w="9525">
        <a:solidFill>
          <a:srgbClr val="F2F2F2">
            <a:lumMod val="95000"/>
            <a:alpha val="54000"/>
          </a:srgbClr>
        </a:solidFill>
      </a:ln>
    </cs:spPr>
  </cs:leaderLine>
  <cs:legend>
    <cs:lnRef idx="0"/>
    <cs:fillRef idx="0"/>
    <cs:effectRef idx="0"/>
    <cs:fontRef idx="minor">
      <a:srgbClr val="D9D9D9">
        <a:lumMod val="85000"/>
      </a:srgbClr>
    </cs:fontRef>
    <cs:defRPr sz="900" kern="1200"/>
  </cs:legend>
  <cs:plotArea>
    <cs:lnRef idx="0"/>
    <cs:fillRef idx="0"/>
    <cs:effectRef idx="0"/>
    <cs:fontRef idx="minor">
      <a:srgbClr val="000000"/>
    </cs:fontRef>
  </cs:plotArea>
  <cs:plotArea3D>
    <cs:lnRef idx="0"/>
    <cs:fillRef idx="0"/>
    <cs:effectRef idx="0"/>
    <cs:fontRef idx="minor">
      <a:srgbClr val="000000"/>
    </cs:fontRef>
  </cs:plotArea3D>
  <cs:series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seriesAxis>
  <cs:seriesLine>
    <cs:lnRef idx="0"/>
    <cs:fillRef idx="0"/>
    <cs:effectRef idx="0"/>
    <cs:fontRef idx="minor">
      <a:srgbClr val="FFFFFF"/>
    </cs:fontRef>
    <cs:spPr>
      <a:ln w="9525" cap="flat" cmpd="sng" algn="ctr">
        <a:solidFill>
          <a:srgbClr val="F2F2F2">
            <a:lumMod val="95000"/>
            <a:alpha val="54000"/>
          </a:srgbClr>
        </a:solidFill>
        <a:round/>
      </a:ln>
    </cs:spPr>
  </cs:seriesLine>
  <cs:title>
    <cs:lnRef idx="0"/>
    <cs:fillRef idx="0"/>
    <cs:effectRef idx="0"/>
    <cs:fontRef idx="minor">
      <a:srgbClr val="F2F2F2">
        <a:lumMod val="95000"/>
      </a:srgb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rgbClr val="000000"/>
    </cs:fontRef>
    <cs:spPr>
      <a:ln w="19050" cap="rnd">
        <a:solidFill>
          <a:srgbClr val="FFFFFF"/>
        </a:solidFill>
      </a:ln>
    </cs:spPr>
  </cs:trendline>
  <cs:trendlineLabel>
    <cs:lnRef idx="0"/>
    <cs:fillRef idx="0"/>
    <cs:effectRef idx="0"/>
    <cs:fontRef idx="minor">
      <a:srgbClr val="D9D9D9">
        <a:lumMod val="85000"/>
      </a:srgbClr>
    </cs:fontRef>
    <cs:defRPr sz="900" kern="1200"/>
  </cs:trendlineLabel>
  <cs:upBar>
    <cs:lnRef idx="0"/>
    <cs:fillRef idx="0"/>
    <cs:effectRef idx="0"/>
    <cs:fontRef idx="minor">
      <a:srgbClr val="000000"/>
    </cs:fontRef>
    <cs:spPr>
      <a:solidFill>
        <a:srgbClr val="FFFFFF"/>
      </a:solidFill>
      <a:ln w="9525">
        <a:solidFill>
          <a:srgbClr val="F2F2F2">
            <a:lumMod val="95000"/>
            <a:alpha val="54000"/>
          </a:srgbClr>
        </a:solidFill>
      </a:ln>
    </cs:spPr>
  </cs:upBar>
  <cs:valueAxis>
    <cs:lnRef idx="0"/>
    <cs:fillRef idx="0"/>
    <cs:effectRef idx="0"/>
    <cs:fontRef idx="minor">
      <a:srgbClr val="D9D9D9">
        <a:lumMod val="85000"/>
      </a:srgbClr>
    </cs:fontRef>
    <cs:defRPr sz="900" kern="1200"/>
  </cs:valueAxis>
  <cs:wall>
    <cs:lnRef idx="0"/>
    <cs:fillRef idx="0"/>
    <cs:effectRef idx="0"/>
    <cs:fontRef idx="minor">
      <a:srgbClr val="000000"/>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rgbClr val="D9D9D9">
        <a:lumMod val="85000"/>
      </a:srgbClr>
    </cs:fontRef>
    <cs:defRPr sz="900" b="1" kern="1200" cap="all"/>
  </cs:axisTitle>
  <cs:category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categoryAxis>
  <cs:chartArea>
    <cs:lnRef idx="0"/>
    <cs:fillRef idx="0"/>
    <cs:effectRef idx="0"/>
    <cs:fontRef idx="minor">
      <a:srgbClr val="000000"/>
    </cs:fontRef>
    <cs: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cs:spPr>
    <cs:defRPr sz="1000" kern="1200"/>
  </cs:chartArea>
  <cs:dataLabel>
    <cs:lnRef idx="0"/>
    <cs:fillRef idx="0"/>
    <cs:effectRef idx="0"/>
    <cs:fontRef idx="minor">
      <a:srgbClr val="D9D9D9">
        <a:lumMod val="85000"/>
      </a:srgbClr>
    </cs:fontRef>
    <cs:defRPr sz="900" kern="1200"/>
  </cs:dataLabel>
  <cs:dataLabelCallout>
    <cs:lnRef idx="0"/>
    <cs:fillRef idx="0"/>
    <cs:effectRef idx="0"/>
    <cs:fontRef idx="minor">
      <a:srgbClr val="595959">
        <a:lumMod val="65000"/>
        <a:lumOff val="35000"/>
      </a:srgbClr>
    </cs:fontRef>
    <cs:spPr>
      <a:solidFill>
        <a:srgbClr val="FFFFFF"/>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rgbClr val="000000"/>
    </cs:fontRef>
  </cs:dataPoint>
  <cs:dataPoint3D>
    <cs:lnRef idx="0"/>
    <cs:fillRef idx="3">
      <cs:styleClr val="auto"/>
    </cs:fillRef>
    <cs:effectRef idx="3"/>
    <cs:fontRef idx="minor">
      <a:srgbClr val="000000"/>
    </cs:fontRef>
  </cs:dataPoint3D>
  <cs:dataPointLine>
    <cs:lnRef idx="0">
      <cs:styleClr val="auto"/>
    </cs:lnRef>
    <cs:fillRef idx="3"/>
    <cs:effectRef idx="3"/>
    <cs:fontRef idx="minor">
      <a:srgbClr val="000000"/>
    </cs:fontRef>
    <cs:spPr>
      <a:ln w="34925" cap="rnd">
        <a:solidFill>
          <a:srgbClr val="FFFFFF"/>
        </a:solidFill>
        <a:round/>
      </a:ln>
    </cs:spPr>
  </cs:dataPointLine>
  <cs:dataPointMarker>
    <cs:lnRef idx="0">
      <cs:styleClr val="auto"/>
    </cs:lnRef>
    <cs:fillRef idx="3">
      <cs:styleClr val="auto"/>
    </cs:fillRef>
    <cs:effectRef idx="3"/>
    <cs:fontRef idx="minor">
      <a:srgbClr val="000000"/>
    </cs:fontRef>
    <cs:spPr>
      <a:ln w="9525">
        <a:solidFill>
          <a:srgbClr val="FFFFFF"/>
        </a:solidFill>
        <a:round/>
      </a:ln>
    </cs:spPr>
  </cs:dataPointMarker>
  <cs:dataPointMarkerLayout symbol="circle" size="6"/>
  <cs:dataPointWireframe>
    <cs:lnRef idx="0">
      <cs:styleClr val="auto"/>
    </cs:lnRef>
    <cs:fillRef idx="3"/>
    <cs:effectRef idx="3"/>
    <cs:fontRef idx="minor">
      <a:srgbClr val="000000"/>
    </cs:fontRef>
    <cs:spPr>
      <a:ln w="9525" cap="rnd">
        <a:solidFill>
          <a:srgbClr val="FFFFFF"/>
        </a:solidFill>
        <a:round/>
      </a:ln>
    </cs:spPr>
  </cs:dataPointWireframe>
  <cs:dataTable>
    <cs:lnRef idx="0"/>
    <cs:fillRef idx="0"/>
    <cs:effectRef idx="0"/>
    <cs:fontRef idx="minor">
      <a:srgbClr val="D9D9D9">
        <a:lumMod val="85000"/>
      </a:srgbClr>
    </cs:fontRef>
    <cs:spPr>
      <a:ln w="9525">
        <a:solidFill>
          <a:srgbClr val="F2F2F2">
            <a:lumMod val="95000"/>
            <a:alpha val="54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F2F2F2">
            <a:lumMod val="95000"/>
            <a:alpha val="54000"/>
          </a:srgbClr>
        </a:solidFill>
      </a:ln>
    </cs:spPr>
  </cs:downBar>
  <cs:dropLine>
    <cs:lnRef idx="0"/>
    <cs:fillRef idx="0"/>
    <cs:effectRef idx="0"/>
    <cs:fontRef idx="minor">
      <a:srgbClr val="000000"/>
    </cs:fontRef>
    <cs:spPr>
      <a:ln w="9525">
        <a:solidFill>
          <a:srgbClr val="F2F2F2">
            <a:lumMod val="95000"/>
            <a:alpha val="54000"/>
          </a:srgbClr>
        </a:solidFill>
        <a:prstDash val="dash"/>
      </a:ln>
    </cs:spPr>
  </cs:dropLine>
  <cs:errorBar>
    <cs:lnRef idx="0"/>
    <cs:fillRef idx="0"/>
    <cs:effectRef idx="0"/>
    <cs:fontRef idx="minor">
      <a:srgbClr val="000000"/>
    </cs:fontRef>
    <cs:spPr>
      <a:ln w="9525" cap="flat" cmpd="sng" algn="ctr">
        <a:solidFill>
          <a:srgbClr val="F2F2F2">
            <a:lumMod val="9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F2F2F2">
            <a:lumMod val="95000"/>
            <a:alpha val="10000"/>
          </a:srgbClr>
        </a:solidFill>
        <a:round/>
      </a:ln>
    </cs:spPr>
  </cs:gridlineMajor>
  <cs:gridlineMinor>
    <cs:lnRef idx="0"/>
    <cs:fillRef idx="0"/>
    <cs:effectRef idx="0"/>
    <cs:fontRef idx="minor">
      <a:srgbClr val="000000"/>
    </cs:fontRef>
    <cs:spPr>
      <a:ln>
        <a:solidFill>
          <a:srgbClr val="F2F2F2">
            <a:lumMod val="95000"/>
            <a:alpha val="5000"/>
          </a:srgbClr>
        </a:solidFill>
      </a:ln>
    </cs:spPr>
  </cs:gridlineMinor>
  <cs:hiLoLine>
    <cs:lnRef idx="0"/>
    <cs:fillRef idx="0"/>
    <cs:effectRef idx="0"/>
    <cs:fontRef idx="minor">
      <a:srgbClr val="000000"/>
    </cs:fontRef>
    <cs:spPr>
      <a:ln w="9525">
        <a:solidFill>
          <a:srgbClr val="F2F2F2">
            <a:lumMod val="95000"/>
            <a:alpha val="54000"/>
          </a:srgbClr>
        </a:solidFill>
        <a:prstDash val="dash"/>
      </a:ln>
    </cs:spPr>
  </cs:hiLoLine>
  <cs:leaderLine>
    <cs:lnRef idx="0"/>
    <cs:fillRef idx="0"/>
    <cs:effectRef idx="0"/>
    <cs:fontRef idx="minor">
      <a:srgbClr val="000000"/>
    </cs:fontRef>
    <cs:spPr>
      <a:ln w="9525">
        <a:solidFill>
          <a:srgbClr val="F2F2F2">
            <a:lumMod val="95000"/>
            <a:alpha val="54000"/>
          </a:srgbClr>
        </a:solidFill>
      </a:ln>
    </cs:spPr>
  </cs:leaderLine>
  <cs:legend>
    <cs:lnRef idx="0"/>
    <cs:fillRef idx="0"/>
    <cs:effectRef idx="0"/>
    <cs:fontRef idx="minor">
      <a:srgbClr val="D9D9D9">
        <a:lumMod val="85000"/>
      </a:srgbClr>
    </cs:fontRef>
    <cs:defRPr sz="900" kern="1200"/>
  </cs:legend>
  <cs:plotArea>
    <cs:lnRef idx="0"/>
    <cs:fillRef idx="0"/>
    <cs:effectRef idx="0"/>
    <cs:fontRef idx="minor">
      <a:srgbClr val="000000"/>
    </cs:fontRef>
  </cs:plotArea>
  <cs:plotArea3D>
    <cs:lnRef idx="0"/>
    <cs:fillRef idx="0"/>
    <cs:effectRef idx="0"/>
    <cs:fontRef idx="minor">
      <a:srgbClr val="000000"/>
    </cs:fontRef>
  </cs:plotArea3D>
  <cs:series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seriesAxis>
  <cs:seriesLine>
    <cs:lnRef idx="0"/>
    <cs:fillRef idx="0"/>
    <cs:effectRef idx="0"/>
    <cs:fontRef idx="minor">
      <a:srgbClr val="FFFFFF"/>
    </cs:fontRef>
    <cs:spPr>
      <a:ln w="9525" cap="flat" cmpd="sng" algn="ctr">
        <a:solidFill>
          <a:srgbClr val="F2F2F2">
            <a:lumMod val="95000"/>
            <a:alpha val="54000"/>
          </a:srgbClr>
        </a:solidFill>
        <a:round/>
      </a:ln>
    </cs:spPr>
  </cs:seriesLine>
  <cs:title>
    <cs:lnRef idx="0"/>
    <cs:fillRef idx="0"/>
    <cs:effectRef idx="0"/>
    <cs:fontRef idx="minor">
      <a:srgbClr val="F2F2F2">
        <a:lumMod val="95000"/>
      </a:srgb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rgbClr val="000000"/>
    </cs:fontRef>
    <cs:spPr>
      <a:ln w="19050" cap="rnd">
        <a:solidFill>
          <a:srgbClr val="FFFFFF"/>
        </a:solidFill>
      </a:ln>
    </cs:spPr>
  </cs:trendline>
  <cs:trendlineLabel>
    <cs:lnRef idx="0"/>
    <cs:fillRef idx="0"/>
    <cs:effectRef idx="0"/>
    <cs:fontRef idx="minor">
      <a:srgbClr val="D9D9D9">
        <a:lumMod val="85000"/>
      </a:srgbClr>
    </cs:fontRef>
    <cs:defRPr sz="900" kern="1200"/>
  </cs:trendlineLabel>
  <cs:upBar>
    <cs:lnRef idx="0"/>
    <cs:fillRef idx="0"/>
    <cs:effectRef idx="0"/>
    <cs:fontRef idx="minor">
      <a:srgbClr val="000000"/>
    </cs:fontRef>
    <cs:spPr>
      <a:solidFill>
        <a:srgbClr val="FFFFFF"/>
      </a:solidFill>
      <a:ln w="9525">
        <a:solidFill>
          <a:srgbClr val="F2F2F2">
            <a:lumMod val="95000"/>
            <a:alpha val="54000"/>
          </a:srgbClr>
        </a:solidFill>
      </a:ln>
    </cs:spPr>
  </cs:upBar>
  <cs:valueAxis>
    <cs:lnRef idx="0"/>
    <cs:fillRef idx="0"/>
    <cs:effectRef idx="0"/>
    <cs:fontRef idx="minor">
      <a:srgbClr val="D9D9D9">
        <a:lumMod val="85000"/>
      </a:srgbClr>
    </cs:fontRef>
    <cs:defRPr sz="900" kern="1200"/>
  </cs:valueAxis>
  <cs:wall>
    <cs:lnRef idx="0"/>
    <cs:fillRef idx="0"/>
    <cs:effectRef idx="0"/>
    <cs:fontRef idx="minor">
      <a:srgbClr val="000000"/>
    </cs:fontRef>
  </cs:wall>
</cs:chartStyle>
</file>

<file path=word/charts/style4.xml><?xml version="1.0" encoding="utf-8"?>
<cs:chartStyle xmlns:cs="http://schemas.microsoft.com/office/drawing/2012/chartStyle" xmlns:a="http://schemas.openxmlformats.org/drawingml/2006/main" id="268">
  <cs:axisTitle>
    <cs:lnRef idx="0"/>
    <cs:fillRef idx="0"/>
    <cs:effectRef idx="0"/>
    <cs:fontRef idx="minor">
      <a:srgbClr val="D9D9D9">
        <a:lumMod val="85000"/>
      </a:srgbClr>
    </cs:fontRef>
    <cs:defRPr sz="900" b="1" kern="1200" cap="all"/>
  </cs:axisTitle>
  <cs:category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categoryAxis>
  <cs:chartArea>
    <cs:lnRef idx="0"/>
    <cs:fillRef idx="0"/>
    <cs:effectRef idx="0"/>
    <cs:fontRef idx="minor">
      <a:srgbClr val="000000"/>
    </cs:fontRef>
    <cs:spPr>
      <a:gradFill flip="none" rotWithShape="1">
        <a:gsLst>
          <a:gs pos="0">
            <a:srgbClr val="595959">
              <a:lumMod val="65000"/>
              <a:lumOff val="35000"/>
            </a:srgbClr>
          </a:gs>
          <a:gs pos="100000">
            <a:srgbClr val="262626">
              <a:lumMod val="85000"/>
              <a:lumOff val="15000"/>
            </a:srgbClr>
          </a:gs>
        </a:gsLst>
        <a:path path="circle">
          <a:fillToRect l="50000" t="50000" r="50000" b="50000"/>
        </a:path>
        <a:tileRect/>
      </a:gradFill>
    </cs:spPr>
    <cs:defRPr sz="1000" kern="1200"/>
  </cs:chartArea>
  <cs:dataLabel>
    <cs:lnRef idx="0"/>
    <cs:fillRef idx="0"/>
    <cs:effectRef idx="0"/>
    <cs:fontRef idx="minor">
      <a:srgbClr val="D9D9D9">
        <a:lumMod val="85000"/>
      </a:srgbClr>
    </cs:fontRef>
    <cs:defRPr sz="900" kern="1200"/>
  </cs:dataLabel>
  <cs:dataLabelCallout>
    <cs:lnRef idx="0"/>
    <cs:fillRef idx="0"/>
    <cs:effectRef idx="0"/>
    <cs:fontRef idx="minor">
      <a:srgbClr val="595959">
        <a:lumMod val="65000"/>
        <a:lumOff val="35000"/>
      </a:srgbClr>
    </cs:fontRef>
    <cs:spPr>
      <a:solidFill>
        <a:srgbClr val="FFFFFF"/>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rgbClr val="000000"/>
    </cs:fontRef>
  </cs:dataPoint>
  <cs:dataPoint3D>
    <cs:lnRef idx="0"/>
    <cs:fillRef idx="3">
      <cs:styleClr val="auto"/>
    </cs:fillRef>
    <cs:effectRef idx="3"/>
    <cs:fontRef idx="minor">
      <a:srgbClr val="000000"/>
    </cs:fontRef>
  </cs:dataPoint3D>
  <cs:dataPointLine>
    <cs:lnRef idx="0">
      <cs:styleClr val="auto"/>
    </cs:lnRef>
    <cs:fillRef idx="3"/>
    <cs:effectRef idx="3"/>
    <cs:fontRef idx="minor">
      <a:srgbClr val="000000"/>
    </cs:fontRef>
    <cs:spPr>
      <a:ln w="34925" cap="rnd">
        <a:solidFill>
          <a:srgbClr val="FFFFFF"/>
        </a:solidFill>
        <a:round/>
      </a:ln>
    </cs:spPr>
  </cs:dataPointLine>
  <cs:dataPointMarker>
    <cs:lnRef idx="0">
      <cs:styleClr val="auto"/>
    </cs:lnRef>
    <cs:fillRef idx="3">
      <cs:styleClr val="auto"/>
    </cs:fillRef>
    <cs:effectRef idx="3"/>
    <cs:fontRef idx="minor">
      <a:srgbClr val="000000"/>
    </cs:fontRef>
    <cs:spPr>
      <a:ln w="9525">
        <a:solidFill>
          <a:srgbClr val="FFFFFF"/>
        </a:solidFill>
        <a:round/>
      </a:ln>
    </cs:spPr>
  </cs:dataPointMarker>
  <cs:dataPointMarkerLayout symbol="circle" size="6"/>
  <cs:dataPointWireframe>
    <cs:lnRef idx="0">
      <cs:styleClr val="auto"/>
    </cs:lnRef>
    <cs:fillRef idx="3"/>
    <cs:effectRef idx="3"/>
    <cs:fontRef idx="minor">
      <a:srgbClr val="000000"/>
    </cs:fontRef>
    <cs:spPr>
      <a:ln w="9525" cap="rnd">
        <a:solidFill>
          <a:srgbClr val="FFFFFF"/>
        </a:solidFill>
        <a:round/>
      </a:ln>
    </cs:spPr>
  </cs:dataPointWireframe>
  <cs:dataTable>
    <cs:lnRef idx="0"/>
    <cs:fillRef idx="0"/>
    <cs:effectRef idx="0"/>
    <cs:fontRef idx="minor">
      <a:srgbClr val="D9D9D9">
        <a:lumMod val="85000"/>
      </a:srgbClr>
    </cs:fontRef>
    <cs:spPr>
      <a:ln w="9525">
        <a:solidFill>
          <a:srgbClr val="F2F2F2">
            <a:lumMod val="95000"/>
            <a:alpha val="54000"/>
          </a:srgbClr>
        </a:solidFill>
      </a:ln>
    </cs:spPr>
    <cs:defRPr sz="900" kern="1200"/>
  </cs:dataTable>
  <cs:downBar>
    <cs:lnRef idx="0"/>
    <cs:fillRef idx="0"/>
    <cs:effectRef idx="0"/>
    <cs:fontRef idx="minor">
      <a:srgbClr val="000000"/>
    </cs:fontRef>
    <cs:spPr>
      <a:solidFill>
        <a:srgbClr val="404040">
          <a:lumMod val="75000"/>
          <a:lumOff val="25000"/>
        </a:srgbClr>
      </a:solidFill>
      <a:ln w="9525">
        <a:solidFill>
          <a:srgbClr val="F2F2F2">
            <a:lumMod val="95000"/>
            <a:alpha val="54000"/>
          </a:srgbClr>
        </a:solidFill>
      </a:ln>
    </cs:spPr>
  </cs:downBar>
  <cs:dropLine>
    <cs:lnRef idx="0"/>
    <cs:fillRef idx="0"/>
    <cs:effectRef idx="0"/>
    <cs:fontRef idx="minor">
      <a:srgbClr val="000000"/>
    </cs:fontRef>
    <cs:spPr>
      <a:ln w="9525">
        <a:solidFill>
          <a:srgbClr val="F2F2F2">
            <a:lumMod val="95000"/>
            <a:alpha val="54000"/>
          </a:srgbClr>
        </a:solidFill>
        <a:prstDash val="dash"/>
      </a:ln>
    </cs:spPr>
  </cs:dropLine>
  <cs:errorBar>
    <cs:lnRef idx="0"/>
    <cs:fillRef idx="0"/>
    <cs:effectRef idx="0"/>
    <cs:fontRef idx="minor">
      <a:srgbClr val="000000"/>
    </cs:fontRef>
    <cs:spPr>
      <a:ln w="9525" cap="flat" cmpd="sng" algn="ctr">
        <a:solidFill>
          <a:srgbClr val="F2F2F2">
            <a:lumMod val="95000"/>
          </a:srgbClr>
        </a:solidFill>
        <a:round/>
      </a:ln>
    </cs:spPr>
  </cs:errorBar>
  <cs:floor>
    <cs:lnRef idx="0"/>
    <cs:fillRef idx="0"/>
    <cs:effectRef idx="0"/>
    <cs:fontRef idx="minor">
      <a:srgbClr val="000000"/>
    </cs:fontRef>
  </cs:floor>
  <cs:gridlineMajor>
    <cs:lnRef idx="0"/>
    <cs:fillRef idx="0"/>
    <cs:effectRef idx="0"/>
    <cs:fontRef idx="minor">
      <a:srgbClr val="000000"/>
    </cs:fontRef>
    <cs:spPr>
      <a:ln w="9525" cap="flat" cmpd="sng" algn="ctr">
        <a:solidFill>
          <a:srgbClr val="F2F2F2">
            <a:lumMod val="95000"/>
            <a:alpha val="10000"/>
          </a:srgbClr>
        </a:solidFill>
        <a:round/>
      </a:ln>
    </cs:spPr>
  </cs:gridlineMajor>
  <cs:gridlineMinor>
    <cs:lnRef idx="0"/>
    <cs:fillRef idx="0"/>
    <cs:effectRef idx="0"/>
    <cs:fontRef idx="minor">
      <a:srgbClr val="000000"/>
    </cs:fontRef>
    <cs:spPr>
      <a:ln>
        <a:solidFill>
          <a:srgbClr val="F2F2F2">
            <a:lumMod val="95000"/>
            <a:alpha val="5000"/>
          </a:srgbClr>
        </a:solidFill>
      </a:ln>
    </cs:spPr>
  </cs:gridlineMinor>
  <cs:hiLoLine>
    <cs:lnRef idx="0"/>
    <cs:fillRef idx="0"/>
    <cs:effectRef idx="0"/>
    <cs:fontRef idx="minor">
      <a:srgbClr val="000000"/>
    </cs:fontRef>
    <cs:spPr>
      <a:ln w="9525">
        <a:solidFill>
          <a:srgbClr val="F2F2F2">
            <a:lumMod val="95000"/>
            <a:alpha val="54000"/>
          </a:srgbClr>
        </a:solidFill>
        <a:prstDash val="dash"/>
      </a:ln>
    </cs:spPr>
  </cs:hiLoLine>
  <cs:leaderLine>
    <cs:lnRef idx="0"/>
    <cs:fillRef idx="0"/>
    <cs:effectRef idx="0"/>
    <cs:fontRef idx="minor">
      <a:srgbClr val="000000"/>
    </cs:fontRef>
    <cs:spPr>
      <a:ln w="9525">
        <a:solidFill>
          <a:srgbClr val="F2F2F2">
            <a:lumMod val="95000"/>
            <a:alpha val="54000"/>
          </a:srgbClr>
        </a:solidFill>
      </a:ln>
    </cs:spPr>
  </cs:leaderLine>
  <cs:legend>
    <cs:lnRef idx="0"/>
    <cs:fillRef idx="0"/>
    <cs:effectRef idx="0"/>
    <cs:fontRef idx="minor">
      <a:srgbClr val="D9D9D9">
        <a:lumMod val="85000"/>
      </a:srgbClr>
    </cs:fontRef>
    <cs:defRPr sz="900" kern="1200"/>
  </cs:legend>
  <cs:plotArea>
    <cs:lnRef idx="0"/>
    <cs:fillRef idx="0"/>
    <cs:effectRef idx="0"/>
    <cs:fontRef idx="minor">
      <a:srgbClr val="000000"/>
    </cs:fontRef>
  </cs:plotArea>
  <cs:plotArea3D>
    <cs:lnRef idx="0"/>
    <cs:fillRef idx="0"/>
    <cs:effectRef idx="0"/>
    <cs:fontRef idx="minor">
      <a:srgbClr val="000000"/>
    </cs:fontRef>
  </cs:plotArea3D>
  <cs:seriesAxis>
    <cs:lnRef idx="0"/>
    <cs:fillRef idx="0"/>
    <cs:effectRef idx="0"/>
    <cs:fontRef idx="minor">
      <a:srgbClr val="D9D9D9">
        <a:lumMod val="85000"/>
      </a:srgbClr>
    </cs:fontRef>
    <cs:spPr>
      <a:ln w="12700" cap="flat" cmpd="sng" algn="ctr">
        <a:solidFill>
          <a:srgbClr val="F2F2F2">
            <a:lumMod val="95000"/>
            <a:alpha val="54000"/>
          </a:srgbClr>
        </a:solidFill>
        <a:round/>
      </a:ln>
    </cs:spPr>
    <cs:defRPr sz="900" kern="1200"/>
  </cs:seriesAxis>
  <cs:seriesLine>
    <cs:lnRef idx="0"/>
    <cs:fillRef idx="0"/>
    <cs:effectRef idx="0"/>
    <cs:fontRef idx="minor">
      <a:srgbClr val="FFFFFF"/>
    </cs:fontRef>
    <cs:spPr>
      <a:ln w="9525" cap="flat" cmpd="sng" algn="ctr">
        <a:solidFill>
          <a:srgbClr val="F2F2F2">
            <a:lumMod val="95000"/>
            <a:alpha val="54000"/>
          </a:srgbClr>
        </a:solidFill>
        <a:round/>
      </a:ln>
    </cs:spPr>
  </cs:seriesLine>
  <cs:title>
    <cs:lnRef idx="0"/>
    <cs:fillRef idx="0"/>
    <cs:effectRef idx="0"/>
    <cs:fontRef idx="minor">
      <a:srgbClr val="F2F2F2">
        <a:lumMod val="95000"/>
      </a:srgb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rgbClr val="000000"/>
    </cs:fontRef>
    <cs:spPr>
      <a:ln w="19050" cap="rnd">
        <a:solidFill>
          <a:srgbClr val="FFFFFF"/>
        </a:solidFill>
      </a:ln>
    </cs:spPr>
  </cs:trendline>
  <cs:trendlineLabel>
    <cs:lnRef idx="0"/>
    <cs:fillRef idx="0"/>
    <cs:effectRef idx="0"/>
    <cs:fontRef idx="minor">
      <a:srgbClr val="D9D9D9">
        <a:lumMod val="85000"/>
      </a:srgbClr>
    </cs:fontRef>
    <cs:defRPr sz="900" kern="1200"/>
  </cs:trendlineLabel>
  <cs:upBar>
    <cs:lnRef idx="0"/>
    <cs:fillRef idx="0"/>
    <cs:effectRef idx="0"/>
    <cs:fontRef idx="minor">
      <a:srgbClr val="000000"/>
    </cs:fontRef>
    <cs:spPr>
      <a:solidFill>
        <a:srgbClr val="FFFFFF"/>
      </a:solidFill>
      <a:ln w="9525">
        <a:solidFill>
          <a:srgbClr val="F2F2F2">
            <a:lumMod val="95000"/>
            <a:alpha val="54000"/>
          </a:srgbClr>
        </a:solidFill>
      </a:ln>
    </cs:spPr>
  </cs:upBar>
  <cs:valueAxis>
    <cs:lnRef idx="0"/>
    <cs:fillRef idx="0"/>
    <cs:effectRef idx="0"/>
    <cs:fontRef idx="minor">
      <a:srgbClr val="D9D9D9">
        <a:lumMod val="85000"/>
      </a:srgbClr>
    </cs:fontRef>
    <cs:defRPr sz="900" kern="1200"/>
  </cs:valueAxis>
  <cs:wall>
    <cs:lnRef idx="0"/>
    <cs:fillRef idx="0"/>
    <cs:effectRef idx="0"/>
    <cs:fontRef idx="minor">
      <a:srgbClr val="000000"/>
    </cs:fontRef>
  </cs:wall>
</cs:chartStyle>
</file>

<file path=word/theme/theme1.xml><?xml version="1.0" encoding="utf-8"?>
<a:theme xmlns:a="http://schemas.openxmlformats.org/drawingml/2006/main" name="Office 主题​​">
  <a:themeElements>
    <a:clrScheme name="自定义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rgbClr val="FFFFFF"/>
      </a:solidFill>
      <a:gradFill rotWithShape="1">
        <a:gsLst>
          <a:gs pos="0">
            <a:srgbClr val="FFFFFF">
              <a:lumMod val="110000"/>
              <a:satMod val="105000"/>
              <a:tint val="67000"/>
            </a:srgbClr>
          </a:gs>
          <a:gs pos="50000">
            <a:srgbClr val="FFFFFF">
              <a:lumMod val="105000"/>
              <a:satMod val="103000"/>
              <a:tint val="73000"/>
            </a:srgbClr>
          </a:gs>
          <a:gs pos="100000">
            <a:srgbClr val="FFFFFF">
              <a:lumMod val="105000"/>
              <a:satMod val="109000"/>
              <a:tint val="81000"/>
            </a:srgbClr>
          </a:gs>
        </a:gsLst>
        <a:lin ang="5400000" scaled="0"/>
      </a:gradFill>
      <a:gradFill rotWithShape="1">
        <a:gsLst>
          <a:gs pos="0">
            <a:srgbClr val="FFFFFF">
              <a:satMod val="103000"/>
              <a:lumMod val="102000"/>
              <a:tint val="94000"/>
            </a:srgbClr>
          </a:gs>
          <a:gs pos="50000">
            <a:srgbClr val="FFFFFF">
              <a:satMod val="110000"/>
              <a:lumMod val="100000"/>
              <a:shade val="100000"/>
            </a:srgbClr>
          </a:gs>
          <a:gs pos="100000">
            <a:srgbClr val="E2E2E2">
              <a:lumMod val="99000"/>
              <a:satMod val="120000"/>
              <a:shade val="78000"/>
            </a:srgbClr>
          </a:gs>
        </a:gsLst>
        <a:lin ang="5400000" scaled="0"/>
      </a:gradFill>
    </a:fillStyleLst>
    <a:lnStyleLst>
      <a:ln w="6350" cap="flat" cmpd="sng" algn="ctr">
        <a:solidFill>
          <a:srgbClr val="FFFFFF"/>
        </a:solidFill>
        <a:prstDash val="solid"/>
        <a:miter lim="800000"/>
      </a:ln>
      <a:ln w="12700" cap="flat" cmpd="sng" algn="ctr">
        <a:solidFill>
          <a:srgbClr val="FFFFFF"/>
        </a:solidFill>
        <a:prstDash val="solid"/>
        <a:miter lim="800000"/>
      </a:ln>
      <a:ln w="19050" cap="flat" cmpd="sng" algn="ctr">
        <a:solidFill>
          <a:srgbClr val="FFFFFF"/>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rgbClr val="FFFFFF"/>
      </a:solidFill>
      <a:gradFill rotWithShape="1">
        <a:gsLst>
          <a:gs pos="0">
            <a:srgbClr val="FFFFFF">
              <a:lumMod val="110000"/>
              <a:satMod val="105000"/>
              <a:tint val="67000"/>
            </a:srgbClr>
          </a:gs>
          <a:gs pos="50000">
            <a:srgbClr val="FFFFFF">
              <a:lumMod val="105000"/>
              <a:satMod val="103000"/>
              <a:tint val="73000"/>
            </a:srgbClr>
          </a:gs>
          <a:gs pos="100000">
            <a:srgbClr val="FFFFFF">
              <a:lumMod val="105000"/>
              <a:satMod val="109000"/>
              <a:tint val="81000"/>
            </a:srgbClr>
          </a:gs>
        </a:gsLst>
        <a:lin ang="5400000" scaled="0"/>
      </a:gradFill>
      <a:gradFill rotWithShape="1">
        <a:gsLst>
          <a:gs pos="0">
            <a:srgbClr val="FFFFFF">
              <a:satMod val="103000"/>
              <a:lumMod val="102000"/>
              <a:tint val="94000"/>
            </a:srgbClr>
          </a:gs>
          <a:gs pos="50000">
            <a:srgbClr val="FFFFFF">
              <a:satMod val="110000"/>
              <a:lumMod val="100000"/>
              <a:shade val="100000"/>
            </a:srgbClr>
          </a:gs>
          <a:gs pos="100000">
            <a:srgbClr val="E2E2E2">
              <a:lumMod val="99000"/>
              <a:satMod val="120000"/>
              <a:shade val="78000"/>
            </a:srgbClr>
          </a:gs>
        </a:gsLst>
        <a:lin ang="5400000" scaled="0"/>
      </a:gradFill>
    </a:fillStyleLst>
    <a:lnStyleLst>
      <a:ln w="6350" cap="flat" cmpd="sng" algn="ctr">
        <a:solidFill>
          <a:srgbClr val="FFFFFF"/>
        </a:solidFill>
        <a:prstDash val="solid"/>
        <a:miter lim="800000"/>
      </a:ln>
      <a:ln w="12700" cap="flat" cmpd="sng" algn="ctr">
        <a:solidFill>
          <a:srgbClr val="FFFFFF"/>
        </a:solidFill>
        <a:prstDash val="solid"/>
        <a:miter lim="800000"/>
      </a:ln>
      <a:ln w="19050" cap="flat" cmpd="sng" algn="ctr">
        <a:solidFill>
          <a:srgbClr val="FFFFFF"/>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rgbClr val="FFFFFF"/>
      </a:solidFill>
      <a:gradFill rotWithShape="1">
        <a:gsLst>
          <a:gs pos="0">
            <a:srgbClr val="FFFFFF">
              <a:lumMod val="110000"/>
              <a:satMod val="105000"/>
              <a:tint val="67000"/>
            </a:srgbClr>
          </a:gs>
          <a:gs pos="50000">
            <a:srgbClr val="FFFFFF">
              <a:lumMod val="105000"/>
              <a:satMod val="103000"/>
              <a:tint val="73000"/>
            </a:srgbClr>
          </a:gs>
          <a:gs pos="100000">
            <a:srgbClr val="FFFFFF">
              <a:lumMod val="105000"/>
              <a:satMod val="109000"/>
              <a:tint val="81000"/>
            </a:srgbClr>
          </a:gs>
        </a:gsLst>
        <a:lin ang="5400000" scaled="0"/>
      </a:gradFill>
      <a:gradFill rotWithShape="1">
        <a:gsLst>
          <a:gs pos="0">
            <a:srgbClr val="FFFFFF">
              <a:satMod val="103000"/>
              <a:lumMod val="102000"/>
              <a:tint val="94000"/>
            </a:srgbClr>
          </a:gs>
          <a:gs pos="50000">
            <a:srgbClr val="FFFFFF">
              <a:satMod val="110000"/>
              <a:lumMod val="100000"/>
              <a:shade val="100000"/>
            </a:srgbClr>
          </a:gs>
          <a:gs pos="100000">
            <a:srgbClr val="E2E2E2">
              <a:lumMod val="99000"/>
              <a:satMod val="120000"/>
              <a:shade val="78000"/>
            </a:srgbClr>
          </a:gs>
        </a:gsLst>
        <a:lin ang="5400000" scaled="0"/>
      </a:gradFill>
    </a:fillStyleLst>
    <a:lnStyleLst>
      <a:ln w="6350" cap="flat" cmpd="sng" algn="ctr">
        <a:solidFill>
          <a:srgbClr val="FFFFFF"/>
        </a:solidFill>
        <a:prstDash val="solid"/>
        <a:miter lim="800000"/>
      </a:ln>
      <a:ln w="12700" cap="flat" cmpd="sng" algn="ctr">
        <a:solidFill>
          <a:srgbClr val="FFFFFF"/>
        </a:solidFill>
        <a:prstDash val="solid"/>
        <a:miter lim="800000"/>
      </a:ln>
      <a:ln w="19050" cap="flat" cmpd="sng" algn="ctr">
        <a:solidFill>
          <a:srgbClr val="FFFFFF"/>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rgbClr val="FFFFFF"/>
      </a:solidFill>
      <a:gradFill rotWithShape="1">
        <a:gsLst>
          <a:gs pos="0">
            <a:srgbClr val="FFFFFF">
              <a:lumMod val="110000"/>
              <a:satMod val="105000"/>
              <a:tint val="67000"/>
            </a:srgbClr>
          </a:gs>
          <a:gs pos="50000">
            <a:srgbClr val="FFFFFF">
              <a:lumMod val="105000"/>
              <a:satMod val="103000"/>
              <a:tint val="73000"/>
            </a:srgbClr>
          </a:gs>
          <a:gs pos="100000">
            <a:srgbClr val="FFFFFF">
              <a:lumMod val="105000"/>
              <a:satMod val="109000"/>
              <a:tint val="81000"/>
            </a:srgbClr>
          </a:gs>
        </a:gsLst>
        <a:lin ang="5400000" scaled="0"/>
      </a:gradFill>
      <a:gradFill rotWithShape="1">
        <a:gsLst>
          <a:gs pos="0">
            <a:srgbClr val="FFFFFF">
              <a:satMod val="103000"/>
              <a:lumMod val="102000"/>
              <a:tint val="94000"/>
            </a:srgbClr>
          </a:gs>
          <a:gs pos="50000">
            <a:srgbClr val="FFFFFF">
              <a:satMod val="110000"/>
              <a:lumMod val="100000"/>
              <a:shade val="100000"/>
            </a:srgbClr>
          </a:gs>
          <a:gs pos="100000">
            <a:srgbClr val="E2E2E2">
              <a:lumMod val="99000"/>
              <a:satMod val="120000"/>
              <a:shade val="78000"/>
            </a:srgbClr>
          </a:gs>
        </a:gsLst>
        <a:lin ang="5400000" scaled="0"/>
      </a:gradFill>
    </a:fillStyleLst>
    <a:lnStyleLst>
      <a:ln w="6350" cap="flat" cmpd="sng" algn="ctr">
        <a:solidFill>
          <a:srgbClr val="FFFFFF"/>
        </a:solidFill>
        <a:prstDash val="solid"/>
        <a:miter lim="800000"/>
      </a:ln>
      <a:ln w="12700" cap="flat" cmpd="sng" algn="ctr">
        <a:solidFill>
          <a:srgbClr val="FFFFFF"/>
        </a:solidFill>
        <a:prstDash val="solid"/>
        <a:miter lim="800000"/>
      </a:ln>
      <a:ln w="19050" cap="flat" cmpd="sng" algn="ctr">
        <a:solidFill>
          <a:srgbClr val="FFFFFF"/>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rgbClr val="FFFFFF"/>
      </a:solidFill>
      <a:solidFill>
        <a:srgbClr val="FFFFFF">
          <a:tint val="95000"/>
          <a:satMod val="170000"/>
        </a:srgbClr>
      </a:solidFill>
      <a:gradFill rotWithShape="1">
        <a:gsLst>
          <a:gs pos="0">
            <a:srgbClr val="FFFFFF">
              <a:tint val="93000"/>
              <a:satMod val="150000"/>
              <a:shade val="98000"/>
              <a:lumMod val="102000"/>
            </a:srgbClr>
          </a:gs>
          <a:gs pos="50000">
            <a:srgbClr val="FBFBFB">
              <a:tint val="98000"/>
              <a:satMod val="130000"/>
              <a:shade val="90000"/>
              <a:lumMod val="103000"/>
            </a:srgbClr>
          </a:gs>
          <a:gs pos="100000">
            <a:srgbClr val="D0D0D0">
              <a:shade val="63000"/>
              <a:satMod val="120000"/>
            </a:srgb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924</TotalTime>
  <Pages>14</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淏</dc:creator>
  <cp:keywords/>
  <dc:description/>
  <cp:lastModifiedBy>许 淏</cp:lastModifiedBy>
  <cp:revision>6</cp:revision>
  <dcterms:created xsi:type="dcterms:W3CDTF">2019-02-26T12:43:00Z</dcterms:created>
  <dcterms:modified xsi:type="dcterms:W3CDTF">2019-02-28T10:57:00Z</dcterms:modified>
</cp:coreProperties>
</file>