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CA93" w14:textId="77777777" w:rsidR="00A77B3E" w:rsidRPr="00F85620" w:rsidRDefault="00A77B3E" w:rsidP="00F85620">
      <w:pPr>
        <w:adjustRightInd w:val="0"/>
        <w:snapToGrid w:val="0"/>
        <w:rPr>
          <w:snapToGrid w:val="0"/>
          <w:color w:val="000000"/>
          <w:sz w:val="21"/>
        </w:rPr>
      </w:pPr>
    </w:p>
    <w:p w14:paraId="164F5527" w14:textId="1AE32CC8" w:rsidR="00A77B3E" w:rsidRPr="00F85620" w:rsidRDefault="00AE529F" w:rsidP="00F85620">
      <w:pPr>
        <w:adjustRightInd w:val="0"/>
        <w:snapToGrid w:val="0"/>
        <w:spacing w:before="60" w:after="80"/>
        <w:jc w:val="center"/>
        <w:rPr>
          <w:snapToGrid w:val="0"/>
          <w:color w:val="000000"/>
          <w:sz w:val="36"/>
        </w:rPr>
      </w:pPr>
      <w:r>
        <w:rPr>
          <w:rFonts w:hint="eastAsia"/>
          <w:snapToGrid w:val="0"/>
          <w:color w:val="000000"/>
          <w:sz w:val="36"/>
        </w:rPr>
        <w:t>哈尔滨工业大学</w:t>
      </w:r>
      <w:r w:rsidR="00F85620" w:rsidRPr="00F85620">
        <w:rPr>
          <w:snapToGrid w:val="0"/>
          <w:color w:val="000000"/>
          <w:sz w:val="36"/>
        </w:rPr>
        <w:t>2019—2020</w:t>
      </w:r>
      <w:r w:rsidR="00F85620" w:rsidRPr="00F85620">
        <w:rPr>
          <w:snapToGrid w:val="0"/>
          <w:color w:val="000000"/>
          <w:sz w:val="36"/>
        </w:rPr>
        <w:t>学年第</w:t>
      </w:r>
      <w:r w:rsidR="00F85620" w:rsidRPr="00F85620">
        <w:rPr>
          <w:snapToGrid w:val="0"/>
          <w:color w:val="000000"/>
          <w:sz w:val="36"/>
        </w:rPr>
        <w:t>2</w:t>
      </w:r>
      <w:r w:rsidR="00F85620" w:rsidRPr="00F85620">
        <w:rPr>
          <w:snapToGrid w:val="0"/>
          <w:color w:val="000000"/>
          <w:sz w:val="36"/>
        </w:rPr>
        <w:t>学期</w:t>
      </w:r>
    </w:p>
    <w:p w14:paraId="7C827448" w14:textId="6109B65C" w:rsidR="00A77B3E" w:rsidRPr="00F85620" w:rsidRDefault="00F85620" w:rsidP="00F85620">
      <w:pPr>
        <w:adjustRightInd w:val="0"/>
        <w:snapToGrid w:val="0"/>
        <w:spacing w:before="120" w:after="160"/>
        <w:jc w:val="center"/>
        <w:rPr>
          <w:b/>
          <w:snapToGrid w:val="0"/>
          <w:color w:val="000000"/>
          <w:sz w:val="40"/>
        </w:rPr>
      </w:pPr>
      <w:r w:rsidRPr="00F85620">
        <w:rPr>
          <w:b/>
          <w:snapToGrid w:val="0"/>
          <w:color w:val="000000"/>
          <w:sz w:val="40"/>
        </w:rPr>
        <w:t>《马克思主义基本原理》考试试卷（</w:t>
      </w:r>
      <w:r w:rsidRPr="00F85620">
        <w:rPr>
          <w:b/>
          <w:snapToGrid w:val="0"/>
          <w:color w:val="000000"/>
          <w:sz w:val="40"/>
        </w:rPr>
        <w:t>A</w:t>
      </w:r>
      <w:r w:rsidRPr="00F85620">
        <w:rPr>
          <w:b/>
          <w:snapToGrid w:val="0"/>
          <w:color w:val="000000"/>
          <w:sz w:val="40"/>
        </w:rPr>
        <w:t>卷）</w:t>
      </w:r>
    </w:p>
    <w:p w14:paraId="33B3FA6C" w14:textId="2256FC3D" w:rsidR="00A77B3E" w:rsidRPr="00F85620" w:rsidRDefault="00F85620" w:rsidP="00F85620">
      <w:pPr>
        <w:adjustRightInd w:val="0"/>
        <w:snapToGrid w:val="0"/>
        <w:spacing w:beforeLines="50" w:before="120" w:afterLines="50" w:after="120" w:line="360" w:lineRule="auto"/>
        <w:jc w:val="center"/>
        <w:rPr>
          <w:snapToGrid w:val="0"/>
          <w:color w:val="000000"/>
          <w:sz w:val="21"/>
        </w:rPr>
      </w:pPr>
      <w:r w:rsidRPr="00F85620">
        <w:rPr>
          <w:snapToGrid w:val="0"/>
          <w:color w:val="000000"/>
          <w:sz w:val="21"/>
        </w:rPr>
        <w:t>考试范围：《马克思主义基本原理概论》；满分：</w:t>
      </w:r>
      <w:r w:rsidRPr="00F85620">
        <w:rPr>
          <w:snapToGrid w:val="0"/>
          <w:color w:val="000000"/>
          <w:sz w:val="21"/>
        </w:rPr>
        <w:t>100</w:t>
      </w:r>
      <w:r w:rsidRPr="00F85620">
        <w:rPr>
          <w:snapToGrid w:val="0"/>
          <w:color w:val="000000"/>
          <w:sz w:val="21"/>
        </w:rPr>
        <w:t>分；考试时间：</w:t>
      </w:r>
      <w:r w:rsidRPr="00F85620">
        <w:rPr>
          <w:snapToGrid w:val="0"/>
          <w:color w:val="000000"/>
          <w:sz w:val="21"/>
        </w:rPr>
        <w:t>120</w:t>
      </w:r>
      <w:r w:rsidRPr="00F85620">
        <w:rPr>
          <w:snapToGrid w:val="0"/>
          <w:color w:val="000000"/>
          <w:sz w:val="21"/>
        </w:rPr>
        <w:t>分钟</w:t>
      </w:r>
    </w:p>
    <w:p w14:paraId="1A9ADC46" w14:textId="2DBDF7C1" w:rsidR="00A77B3E" w:rsidRPr="00F85620" w:rsidRDefault="00F85620" w:rsidP="00F85620">
      <w:pPr>
        <w:adjustRightInd w:val="0"/>
        <w:snapToGrid w:val="0"/>
        <w:spacing w:beforeLines="50" w:before="120" w:afterLines="50" w:after="120" w:line="360" w:lineRule="auto"/>
        <w:jc w:val="center"/>
        <w:rPr>
          <w:snapToGrid w:val="0"/>
          <w:color w:val="000000"/>
          <w:sz w:val="21"/>
        </w:rPr>
      </w:pPr>
      <w:r w:rsidRPr="00F85620">
        <w:rPr>
          <w:snapToGrid w:val="0"/>
          <w:color w:val="000000"/>
          <w:sz w:val="21"/>
        </w:rPr>
        <w:t>院</w:t>
      </w:r>
      <w:r w:rsidRPr="00F85620">
        <w:rPr>
          <w:snapToGrid w:val="0"/>
          <w:color w:val="000000"/>
          <w:sz w:val="21"/>
        </w:rPr>
        <w:t>/</w:t>
      </w:r>
      <w:r w:rsidRPr="00F85620">
        <w:rPr>
          <w:snapToGrid w:val="0"/>
          <w:color w:val="000000"/>
          <w:sz w:val="21"/>
        </w:rPr>
        <w:t>系：</w:t>
      </w:r>
      <w:r w:rsidRPr="00F85620">
        <w:rPr>
          <w:snapToGrid w:val="0"/>
          <w:color w:val="000000"/>
          <w:sz w:val="21"/>
        </w:rPr>
        <w:t>__________</w:t>
      </w:r>
      <w:r w:rsidRPr="00F85620">
        <w:rPr>
          <w:snapToGrid w:val="0"/>
          <w:color w:val="000000"/>
          <w:sz w:val="21"/>
        </w:rPr>
        <w:t>专业：</w:t>
      </w:r>
      <w:r w:rsidRPr="00F85620">
        <w:rPr>
          <w:snapToGrid w:val="0"/>
          <w:color w:val="000000"/>
          <w:sz w:val="21"/>
        </w:rPr>
        <w:t>__________</w:t>
      </w:r>
      <w:r w:rsidRPr="00F85620">
        <w:rPr>
          <w:snapToGrid w:val="0"/>
          <w:color w:val="000000"/>
          <w:sz w:val="21"/>
        </w:rPr>
        <w:t>姓名：</w:t>
      </w:r>
      <w:r w:rsidRPr="00F85620">
        <w:rPr>
          <w:snapToGrid w:val="0"/>
          <w:color w:val="000000"/>
          <w:sz w:val="21"/>
        </w:rPr>
        <w:t xml:space="preserve">__________ </w:t>
      </w:r>
      <w:r w:rsidRPr="00F85620">
        <w:rPr>
          <w:snapToGrid w:val="0"/>
          <w:color w:val="000000"/>
          <w:sz w:val="21"/>
        </w:rPr>
        <w:t>考号：</w:t>
      </w:r>
      <w:r w:rsidRPr="00F85620">
        <w:rPr>
          <w:snapToGrid w:val="0"/>
          <w:color w:val="000000"/>
          <w:sz w:val="21"/>
        </w:rPr>
        <w:t>__________</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800"/>
        <w:gridCol w:w="800"/>
        <w:gridCol w:w="800"/>
        <w:gridCol w:w="800"/>
        <w:gridCol w:w="800"/>
      </w:tblGrid>
      <w:tr w:rsidR="000E2D89" w:rsidRPr="00F85620" w14:paraId="06003BC7" w14:textId="77777777">
        <w:trPr>
          <w:trHeight w:hRule="exact" w:val="400"/>
          <w:jc w:val="center"/>
        </w:trPr>
        <w:tc>
          <w:tcPr>
            <w:tcW w:w="600" w:type="dxa"/>
            <w:tcBorders>
              <w:top w:val="single" w:sz="2" w:space="0" w:color="auto"/>
              <w:left w:val="single" w:sz="2" w:space="0" w:color="auto"/>
              <w:bottom w:val="single" w:sz="2" w:space="0" w:color="auto"/>
              <w:right w:val="single" w:sz="2" w:space="0" w:color="auto"/>
            </w:tcBorders>
            <w:vAlign w:val="center"/>
          </w:tcPr>
          <w:p w14:paraId="42013781"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题号</w:t>
            </w:r>
          </w:p>
        </w:tc>
        <w:tc>
          <w:tcPr>
            <w:tcW w:w="600" w:type="dxa"/>
            <w:tcBorders>
              <w:top w:val="single" w:sz="2" w:space="0" w:color="auto"/>
              <w:left w:val="single" w:sz="2" w:space="0" w:color="auto"/>
              <w:bottom w:val="single" w:sz="2" w:space="0" w:color="auto"/>
              <w:right w:val="single" w:sz="2" w:space="0" w:color="auto"/>
            </w:tcBorders>
            <w:vAlign w:val="center"/>
          </w:tcPr>
          <w:p w14:paraId="43BB340B"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一</w:t>
            </w:r>
          </w:p>
        </w:tc>
        <w:tc>
          <w:tcPr>
            <w:tcW w:w="600" w:type="dxa"/>
            <w:tcBorders>
              <w:top w:val="single" w:sz="2" w:space="0" w:color="auto"/>
              <w:left w:val="single" w:sz="2" w:space="0" w:color="auto"/>
              <w:bottom w:val="single" w:sz="2" w:space="0" w:color="auto"/>
              <w:right w:val="single" w:sz="2" w:space="0" w:color="auto"/>
            </w:tcBorders>
            <w:vAlign w:val="center"/>
          </w:tcPr>
          <w:p w14:paraId="7FC85E36"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二</w:t>
            </w:r>
          </w:p>
        </w:tc>
        <w:tc>
          <w:tcPr>
            <w:tcW w:w="600" w:type="dxa"/>
            <w:tcBorders>
              <w:top w:val="single" w:sz="2" w:space="0" w:color="auto"/>
              <w:left w:val="single" w:sz="2" w:space="0" w:color="auto"/>
              <w:bottom w:val="single" w:sz="2" w:space="0" w:color="auto"/>
              <w:right w:val="single" w:sz="2" w:space="0" w:color="auto"/>
            </w:tcBorders>
            <w:vAlign w:val="center"/>
          </w:tcPr>
          <w:p w14:paraId="44D3441D"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三</w:t>
            </w:r>
          </w:p>
        </w:tc>
        <w:tc>
          <w:tcPr>
            <w:tcW w:w="600" w:type="dxa"/>
            <w:tcBorders>
              <w:top w:val="single" w:sz="2" w:space="0" w:color="auto"/>
              <w:left w:val="single" w:sz="2" w:space="0" w:color="auto"/>
              <w:bottom w:val="single" w:sz="2" w:space="0" w:color="auto"/>
              <w:right w:val="single" w:sz="2" w:space="0" w:color="auto"/>
            </w:tcBorders>
            <w:vAlign w:val="center"/>
          </w:tcPr>
          <w:p w14:paraId="77E8E82B"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四</w:t>
            </w:r>
          </w:p>
        </w:tc>
        <w:tc>
          <w:tcPr>
            <w:tcW w:w="600" w:type="dxa"/>
            <w:tcBorders>
              <w:top w:val="single" w:sz="2" w:space="0" w:color="auto"/>
              <w:left w:val="single" w:sz="2" w:space="0" w:color="auto"/>
              <w:bottom w:val="single" w:sz="2" w:space="0" w:color="auto"/>
              <w:right w:val="single" w:sz="2" w:space="0" w:color="auto"/>
            </w:tcBorders>
            <w:vAlign w:val="center"/>
          </w:tcPr>
          <w:p w14:paraId="3D1FBF72"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总分</w:t>
            </w:r>
          </w:p>
        </w:tc>
      </w:tr>
      <w:tr w:rsidR="000E2D89" w:rsidRPr="00F85620" w14:paraId="047A56D0" w14:textId="77777777">
        <w:trPr>
          <w:trHeight w:hRule="exact" w:val="400"/>
          <w:jc w:val="center"/>
        </w:trPr>
        <w:tc>
          <w:tcPr>
            <w:tcW w:w="600" w:type="dxa"/>
            <w:tcBorders>
              <w:top w:val="single" w:sz="2" w:space="0" w:color="auto"/>
              <w:left w:val="single" w:sz="2" w:space="0" w:color="auto"/>
              <w:bottom w:val="single" w:sz="2" w:space="0" w:color="auto"/>
              <w:right w:val="single" w:sz="2" w:space="0" w:color="auto"/>
            </w:tcBorders>
            <w:vAlign w:val="center"/>
          </w:tcPr>
          <w:p w14:paraId="52020015" w14:textId="77777777" w:rsidR="00A77B3E" w:rsidRPr="00F85620" w:rsidRDefault="00F85620" w:rsidP="00F85620">
            <w:pPr>
              <w:adjustRightInd w:val="0"/>
              <w:snapToGrid w:val="0"/>
              <w:jc w:val="center"/>
              <w:rPr>
                <w:snapToGrid w:val="0"/>
                <w:color w:val="000000"/>
                <w:sz w:val="21"/>
              </w:rPr>
            </w:pPr>
            <w:r w:rsidRPr="00F85620">
              <w:rPr>
                <w:snapToGrid w:val="0"/>
                <w:color w:val="000000"/>
                <w:sz w:val="21"/>
              </w:rPr>
              <w:t>得分</w:t>
            </w:r>
          </w:p>
        </w:tc>
        <w:tc>
          <w:tcPr>
            <w:tcW w:w="600" w:type="dxa"/>
            <w:tcBorders>
              <w:top w:val="single" w:sz="2" w:space="0" w:color="auto"/>
              <w:left w:val="single" w:sz="2" w:space="0" w:color="auto"/>
              <w:bottom w:val="single" w:sz="2" w:space="0" w:color="auto"/>
              <w:right w:val="single" w:sz="2" w:space="0" w:color="auto"/>
            </w:tcBorders>
            <w:vAlign w:val="center"/>
          </w:tcPr>
          <w:p w14:paraId="31CA07B6" w14:textId="77777777" w:rsidR="00A77B3E" w:rsidRPr="00F85620" w:rsidRDefault="00A77B3E" w:rsidP="00F85620">
            <w:pPr>
              <w:adjustRightInd w:val="0"/>
              <w:snapToGrid w:val="0"/>
              <w:jc w:val="center"/>
              <w:rPr>
                <w:snapToGrid w:val="0"/>
                <w:color w:val="000000"/>
                <w:sz w:val="21"/>
              </w:rPr>
            </w:pPr>
          </w:p>
        </w:tc>
        <w:tc>
          <w:tcPr>
            <w:tcW w:w="600" w:type="dxa"/>
            <w:tcBorders>
              <w:top w:val="single" w:sz="2" w:space="0" w:color="auto"/>
              <w:left w:val="single" w:sz="2" w:space="0" w:color="auto"/>
              <w:bottom w:val="single" w:sz="2" w:space="0" w:color="auto"/>
              <w:right w:val="single" w:sz="2" w:space="0" w:color="auto"/>
            </w:tcBorders>
            <w:vAlign w:val="center"/>
          </w:tcPr>
          <w:p w14:paraId="2E96A20B" w14:textId="77777777" w:rsidR="00A77B3E" w:rsidRPr="00F85620" w:rsidRDefault="00A77B3E" w:rsidP="00F85620">
            <w:pPr>
              <w:adjustRightInd w:val="0"/>
              <w:snapToGrid w:val="0"/>
              <w:jc w:val="center"/>
              <w:rPr>
                <w:snapToGrid w:val="0"/>
                <w:color w:val="000000"/>
                <w:sz w:val="21"/>
              </w:rPr>
            </w:pPr>
          </w:p>
        </w:tc>
        <w:tc>
          <w:tcPr>
            <w:tcW w:w="600" w:type="dxa"/>
            <w:tcBorders>
              <w:top w:val="single" w:sz="2" w:space="0" w:color="auto"/>
              <w:left w:val="single" w:sz="2" w:space="0" w:color="auto"/>
              <w:bottom w:val="single" w:sz="2" w:space="0" w:color="auto"/>
              <w:right w:val="single" w:sz="2" w:space="0" w:color="auto"/>
            </w:tcBorders>
            <w:vAlign w:val="center"/>
          </w:tcPr>
          <w:p w14:paraId="63D33A10" w14:textId="77777777" w:rsidR="00A77B3E" w:rsidRPr="00F85620" w:rsidRDefault="00A77B3E" w:rsidP="00F85620">
            <w:pPr>
              <w:adjustRightInd w:val="0"/>
              <w:snapToGrid w:val="0"/>
              <w:jc w:val="center"/>
              <w:rPr>
                <w:snapToGrid w:val="0"/>
                <w:color w:val="000000"/>
                <w:sz w:val="21"/>
              </w:rPr>
            </w:pPr>
          </w:p>
        </w:tc>
        <w:tc>
          <w:tcPr>
            <w:tcW w:w="600" w:type="dxa"/>
            <w:tcBorders>
              <w:top w:val="single" w:sz="2" w:space="0" w:color="auto"/>
              <w:left w:val="single" w:sz="2" w:space="0" w:color="auto"/>
              <w:bottom w:val="single" w:sz="2" w:space="0" w:color="auto"/>
              <w:right w:val="single" w:sz="2" w:space="0" w:color="auto"/>
            </w:tcBorders>
            <w:vAlign w:val="center"/>
          </w:tcPr>
          <w:p w14:paraId="39676F40" w14:textId="77777777" w:rsidR="00A77B3E" w:rsidRPr="00F85620" w:rsidRDefault="00A77B3E" w:rsidP="00F85620">
            <w:pPr>
              <w:adjustRightInd w:val="0"/>
              <w:snapToGrid w:val="0"/>
              <w:jc w:val="center"/>
              <w:rPr>
                <w:snapToGrid w:val="0"/>
                <w:color w:val="000000"/>
                <w:sz w:val="21"/>
              </w:rPr>
            </w:pPr>
          </w:p>
        </w:tc>
        <w:tc>
          <w:tcPr>
            <w:tcW w:w="600" w:type="dxa"/>
            <w:tcBorders>
              <w:top w:val="single" w:sz="2" w:space="0" w:color="auto"/>
              <w:left w:val="single" w:sz="2" w:space="0" w:color="auto"/>
              <w:bottom w:val="single" w:sz="2" w:space="0" w:color="auto"/>
              <w:right w:val="single" w:sz="2" w:space="0" w:color="auto"/>
            </w:tcBorders>
            <w:vAlign w:val="center"/>
          </w:tcPr>
          <w:p w14:paraId="5023B241" w14:textId="77777777" w:rsidR="00A77B3E" w:rsidRPr="00F85620" w:rsidRDefault="00A77B3E" w:rsidP="00F85620">
            <w:pPr>
              <w:adjustRightInd w:val="0"/>
              <w:snapToGrid w:val="0"/>
              <w:jc w:val="center"/>
              <w:rPr>
                <w:snapToGrid w:val="0"/>
                <w:color w:val="000000"/>
                <w:sz w:val="21"/>
              </w:rPr>
            </w:pPr>
          </w:p>
        </w:tc>
      </w:tr>
    </w:tbl>
    <w:p w14:paraId="64610BF4" w14:textId="77777777" w:rsidR="00A77B3E" w:rsidRPr="00F85620" w:rsidRDefault="00F85620" w:rsidP="00F85620">
      <w:pPr>
        <w:adjustRightInd w:val="0"/>
        <w:snapToGrid w:val="0"/>
        <w:rPr>
          <w:snapToGrid w:val="0"/>
          <w:color w:val="000000"/>
          <w:sz w:val="21"/>
        </w:rPr>
      </w:pPr>
      <w:r w:rsidRPr="00F85620">
        <w:rPr>
          <w:snapToGrid w:val="0"/>
          <w:color w:val="000000"/>
          <w:sz w:val="21"/>
        </w:rPr>
        <w:t>注意事项：</w:t>
      </w:r>
    </w:p>
    <w:p w14:paraId="7A1477CA" w14:textId="77777777" w:rsidR="00A77B3E" w:rsidRPr="00F85620" w:rsidRDefault="00F85620" w:rsidP="00F85620">
      <w:pPr>
        <w:adjustRightInd w:val="0"/>
        <w:snapToGrid w:val="0"/>
        <w:rPr>
          <w:snapToGrid w:val="0"/>
          <w:color w:val="000000"/>
          <w:sz w:val="21"/>
        </w:rPr>
      </w:pPr>
      <w:r w:rsidRPr="00F85620">
        <w:rPr>
          <w:snapToGrid w:val="0"/>
          <w:color w:val="000000"/>
          <w:sz w:val="21"/>
        </w:rPr>
        <w:t>1</w:t>
      </w:r>
      <w:r w:rsidRPr="00F85620">
        <w:rPr>
          <w:snapToGrid w:val="0"/>
          <w:color w:val="000000"/>
          <w:sz w:val="21"/>
        </w:rPr>
        <w:t>．答题前填写好自己的姓名、班级、考号等信息</w:t>
      </w:r>
    </w:p>
    <w:p w14:paraId="338B81E9" w14:textId="77777777" w:rsidR="00F85620" w:rsidRDefault="00F85620" w:rsidP="00F85620">
      <w:pPr>
        <w:adjustRightInd w:val="0"/>
        <w:snapToGrid w:val="0"/>
        <w:rPr>
          <w:snapToGrid w:val="0"/>
          <w:color w:val="000000"/>
          <w:sz w:val="21"/>
        </w:rPr>
      </w:pPr>
      <w:r w:rsidRPr="00F85620">
        <w:rPr>
          <w:snapToGrid w:val="0"/>
          <w:color w:val="000000"/>
          <w:sz w:val="21"/>
        </w:rPr>
        <w:t>2</w:t>
      </w:r>
      <w:r w:rsidRPr="00F85620">
        <w:rPr>
          <w:snapToGrid w:val="0"/>
          <w:color w:val="000000"/>
          <w:sz w:val="21"/>
        </w:rPr>
        <w:t>．请将答案正确填写在答题卡上</w:t>
      </w:r>
    </w:p>
    <w:p w14:paraId="554F19AD" w14:textId="6B3035C4" w:rsidR="00A77B3E" w:rsidRPr="00F85620" w:rsidRDefault="00F85620" w:rsidP="00F85620">
      <w:pPr>
        <w:adjustRightInd w:val="0"/>
        <w:snapToGrid w:val="0"/>
        <w:spacing w:before="240"/>
        <w:jc w:val="center"/>
        <w:rPr>
          <w:b/>
          <w:snapToGrid w:val="0"/>
          <w:color w:val="000000"/>
        </w:rPr>
      </w:pPr>
      <w:r w:rsidRPr="00F85620">
        <w:rPr>
          <w:b/>
          <w:snapToGrid w:val="0"/>
          <w:color w:val="000000"/>
        </w:rPr>
        <w:t>第</w:t>
      </w:r>
      <w:r w:rsidRPr="00F85620">
        <w:rPr>
          <w:b/>
          <w:snapToGrid w:val="0"/>
          <w:color w:val="000000"/>
        </w:rPr>
        <w:t>I</w:t>
      </w:r>
      <w:r w:rsidRPr="00F85620">
        <w:rPr>
          <w:b/>
          <w:snapToGrid w:val="0"/>
          <w:color w:val="000000"/>
        </w:rPr>
        <w:t>卷（选择题）</w:t>
      </w:r>
    </w:p>
    <w:p w14:paraId="5698E25B" w14:textId="6BD67449" w:rsidR="00A77B3E" w:rsidRPr="00F85620" w:rsidRDefault="00A77B3E" w:rsidP="00F85620">
      <w:pPr>
        <w:adjustRightInd w:val="0"/>
        <w:snapToGrid w:val="0"/>
        <w:spacing w:before="240" w:after="160"/>
        <w:rPr>
          <w:snapToGrid w:val="0"/>
          <w:color w:val="000000"/>
          <w:sz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6222"/>
      </w:tblGrid>
      <w:tr w:rsidR="000E2D89" w:rsidRPr="00F85620" w14:paraId="06C1C9E5" w14:textId="77777777">
        <w:tc>
          <w:tcPr>
            <w:tcW w:w="2300" w:type="dxa"/>
            <w:tcBorders>
              <w:top w:val="nil"/>
              <w:left w:val="nil"/>
              <w:bottom w:val="nil"/>
              <w:right w:val="nil"/>
            </w:tcBorders>
          </w:tcPr>
          <w:tbl>
            <w:tblPr>
              <w:tblW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840"/>
            </w:tblGrid>
            <w:tr w:rsidR="000E2D89" w:rsidRPr="00F85620" w14:paraId="6A62E815" w14:textId="77777777">
              <w:trPr>
                <w:trHeight w:hRule="exact" w:val="360"/>
              </w:trPr>
              <w:tc>
                <w:tcPr>
                  <w:tcW w:w="1020" w:type="dxa"/>
                  <w:tcBorders>
                    <w:top w:val="single" w:sz="4" w:space="0" w:color="auto"/>
                    <w:left w:val="single" w:sz="4" w:space="0" w:color="auto"/>
                    <w:bottom w:val="single" w:sz="4" w:space="0" w:color="auto"/>
                    <w:right w:val="single" w:sz="4" w:space="0" w:color="auto"/>
                  </w:tcBorders>
                  <w:vAlign w:val="center"/>
                </w:tcPr>
                <w:p w14:paraId="42309519" w14:textId="77777777" w:rsidR="00A77B3E" w:rsidRPr="00F85620" w:rsidRDefault="00F85620" w:rsidP="00F85620">
                  <w:pPr>
                    <w:adjustRightInd w:val="0"/>
                    <w:snapToGrid w:val="0"/>
                    <w:spacing w:before="240" w:beforeAutospacing="1" w:after="160"/>
                    <w:jc w:val="center"/>
                    <w:rPr>
                      <w:snapToGrid w:val="0"/>
                      <w:color w:val="000000"/>
                      <w:sz w:val="21"/>
                    </w:rPr>
                  </w:pPr>
                  <w:r w:rsidRPr="00F85620">
                    <w:rPr>
                      <w:snapToGrid w:val="0"/>
                      <w:color w:val="000000"/>
                      <w:sz w:val="21"/>
                    </w:rPr>
                    <w:t>评卷人</w:t>
                  </w:r>
                </w:p>
              </w:tc>
              <w:tc>
                <w:tcPr>
                  <w:tcW w:w="840" w:type="dxa"/>
                  <w:tcBorders>
                    <w:top w:val="single" w:sz="4" w:space="0" w:color="auto"/>
                    <w:left w:val="single" w:sz="4" w:space="0" w:color="auto"/>
                    <w:bottom w:val="single" w:sz="4" w:space="0" w:color="auto"/>
                    <w:right w:val="single" w:sz="4" w:space="0" w:color="auto"/>
                  </w:tcBorders>
                  <w:vAlign w:val="center"/>
                </w:tcPr>
                <w:p w14:paraId="5CD4CA54" w14:textId="77777777" w:rsidR="00A77B3E" w:rsidRPr="00F85620" w:rsidRDefault="00F85620" w:rsidP="00F85620">
                  <w:pPr>
                    <w:adjustRightInd w:val="0"/>
                    <w:snapToGrid w:val="0"/>
                    <w:spacing w:before="240" w:beforeAutospacing="1" w:after="160"/>
                    <w:jc w:val="center"/>
                    <w:rPr>
                      <w:snapToGrid w:val="0"/>
                      <w:color w:val="000000"/>
                      <w:sz w:val="21"/>
                    </w:rPr>
                  </w:pPr>
                  <w:r w:rsidRPr="00F85620">
                    <w:rPr>
                      <w:snapToGrid w:val="0"/>
                      <w:color w:val="000000"/>
                      <w:sz w:val="21"/>
                    </w:rPr>
                    <w:t>得分</w:t>
                  </w:r>
                </w:p>
              </w:tc>
            </w:tr>
            <w:tr w:rsidR="000E2D89" w:rsidRPr="00F85620" w14:paraId="7FE64A40" w14:textId="77777777">
              <w:trPr>
                <w:trHeight w:hRule="exact" w:val="560"/>
              </w:trPr>
              <w:tc>
                <w:tcPr>
                  <w:tcW w:w="1020" w:type="dxa"/>
                  <w:tcBorders>
                    <w:top w:val="single" w:sz="4" w:space="0" w:color="auto"/>
                    <w:left w:val="single" w:sz="4" w:space="0" w:color="auto"/>
                    <w:bottom w:val="single" w:sz="4" w:space="0" w:color="auto"/>
                    <w:right w:val="single" w:sz="4" w:space="0" w:color="auto"/>
                  </w:tcBorders>
                  <w:vAlign w:val="center"/>
                </w:tcPr>
                <w:p w14:paraId="6F6E5939" w14:textId="77777777" w:rsidR="00A77B3E" w:rsidRPr="00F85620" w:rsidRDefault="00A77B3E" w:rsidP="00F85620">
                  <w:pPr>
                    <w:adjustRightInd w:val="0"/>
                    <w:snapToGrid w:val="0"/>
                    <w:spacing w:before="240" w:beforeAutospacing="1" w:after="160"/>
                    <w:jc w:val="center"/>
                    <w:rPr>
                      <w:snapToGrid w:val="0"/>
                      <w:color w:val="000000"/>
                      <w:sz w:val="21"/>
                    </w:rPr>
                  </w:pPr>
                </w:p>
              </w:tc>
              <w:tc>
                <w:tcPr>
                  <w:tcW w:w="840" w:type="dxa"/>
                  <w:tcBorders>
                    <w:top w:val="single" w:sz="4" w:space="0" w:color="auto"/>
                    <w:left w:val="single" w:sz="4" w:space="0" w:color="auto"/>
                    <w:bottom w:val="single" w:sz="4" w:space="0" w:color="auto"/>
                    <w:right w:val="single" w:sz="4" w:space="0" w:color="auto"/>
                  </w:tcBorders>
                  <w:vAlign w:val="center"/>
                </w:tcPr>
                <w:p w14:paraId="7761D99D" w14:textId="77777777" w:rsidR="00A77B3E" w:rsidRPr="00F85620" w:rsidRDefault="00A77B3E" w:rsidP="00F85620">
                  <w:pPr>
                    <w:adjustRightInd w:val="0"/>
                    <w:snapToGrid w:val="0"/>
                    <w:spacing w:before="240" w:beforeAutospacing="1" w:after="160"/>
                    <w:jc w:val="center"/>
                    <w:rPr>
                      <w:snapToGrid w:val="0"/>
                      <w:color w:val="000000"/>
                      <w:sz w:val="21"/>
                    </w:rPr>
                  </w:pPr>
                </w:p>
              </w:tc>
            </w:tr>
          </w:tbl>
          <w:p w14:paraId="40BB80F2" w14:textId="77777777" w:rsidR="00A77B3E" w:rsidRPr="00F85620" w:rsidRDefault="00A77B3E" w:rsidP="00F85620">
            <w:pPr>
              <w:adjustRightInd w:val="0"/>
              <w:snapToGrid w:val="0"/>
              <w:spacing w:before="240" w:after="160"/>
              <w:rPr>
                <w:snapToGrid w:val="0"/>
                <w:color w:val="000000"/>
                <w:sz w:val="21"/>
              </w:rPr>
            </w:pPr>
          </w:p>
        </w:tc>
        <w:tc>
          <w:tcPr>
            <w:tcW w:w="0" w:type="auto"/>
            <w:tcBorders>
              <w:top w:val="nil"/>
              <w:left w:val="nil"/>
              <w:bottom w:val="nil"/>
              <w:right w:val="nil"/>
            </w:tcBorders>
            <w:vAlign w:val="center"/>
          </w:tcPr>
          <w:p w14:paraId="744E9BF4" w14:textId="0B46ABEA" w:rsidR="00A77B3E" w:rsidRPr="00F85620" w:rsidRDefault="00F85620" w:rsidP="00F85620">
            <w:pPr>
              <w:adjustRightInd w:val="0"/>
              <w:snapToGrid w:val="0"/>
              <w:spacing w:before="240" w:after="160"/>
              <w:rPr>
                <w:b/>
                <w:snapToGrid w:val="0"/>
                <w:color w:val="000000"/>
                <w:sz w:val="21"/>
              </w:rPr>
            </w:pPr>
            <w:r w:rsidRPr="00F85620">
              <w:rPr>
                <w:b/>
                <w:snapToGrid w:val="0"/>
                <w:color w:val="000000"/>
                <w:sz w:val="21"/>
              </w:rPr>
              <w:t>一、选择题（共</w:t>
            </w:r>
            <w:r w:rsidRPr="00F85620">
              <w:rPr>
                <w:b/>
                <w:snapToGrid w:val="0"/>
                <w:color w:val="000000"/>
                <w:sz w:val="21"/>
              </w:rPr>
              <w:t>10</w:t>
            </w:r>
            <w:r w:rsidRPr="00F85620">
              <w:rPr>
                <w:b/>
                <w:snapToGrid w:val="0"/>
                <w:color w:val="000000"/>
                <w:sz w:val="21"/>
              </w:rPr>
              <w:t>题，每题</w:t>
            </w:r>
            <w:r w:rsidRPr="00F85620">
              <w:rPr>
                <w:b/>
                <w:snapToGrid w:val="0"/>
                <w:color w:val="000000"/>
                <w:sz w:val="21"/>
              </w:rPr>
              <w:t>2</w:t>
            </w:r>
            <w:r w:rsidRPr="00F85620">
              <w:rPr>
                <w:b/>
                <w:snapToGrid w:val="0"/>
                <w:color w:val="000000"/>
                <w:sz w:val="21"/>
              </w:rPr>
              <w:t>分，共</w:t>
            </w:r>
            <w:r w:rsidRPr="00F85620">
              <w:rPr>
                <w:b/>
                <w:snapToGrid w:val="0"/>
                <w:color w:val="000000"/>
                <w:sz w:val="21"/>
              </w:rPr>
              <w:t>20</w:t>
            </w:r>
            <w:r w:rsidRPr="00F85620">
              <w:rPr>
                <w:b/>
                <w:snapToGrid w:val="0"/>
                <w:color w:val="000000"/>
                <w:sz w:val="21"/>
              </w:rPr>
              <w:t>分。下列每小题的四个选项中，有一项是最符合题意的，错选、多选或未选均无分）</w:t>
            </w:r>
          </w:p>
        </w:tc>
      </w:tr>
    </w:tbl>
    <w:p w14:paraId="536AF92F" w14:textId="77777777" w:rsidR="00A77B3E" w:rsidRPr="00F85620" w:rsidRDefault="00A77B3E" w:rsidP="00F85620">
      <w:pPr>
        <w:adjustRightInd w:val="0"/>
        <w:snapToGrid w:val="0"/>
        <w:spacing w:before="240" w:after="160"/>
        <w:rPr>
          <w:snapToGrid w:val="0"/>
          <w:color w:val="000000"/>
          <w:sz w:val="21"/>
        </w:rPr>
      </w:pPr>
    </w:p>
    <w:p w14:paraId="49E6533F" w14:textId="77777777" w:rsidR="00F05A0A" w:rsidRPr="00F85620" w:rsidRDefault="00F85620" w:rsidP="00F85620">
      <w:pPr>
        <w:pStyle w:val="1"/>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w:t>
      </w:r>
      <w:r w:rsidRPr="00F85620">
        <w:rPr>
          <w:rFonts w:ascii="Times New Roman" w:eastAsia="宋体" w:hAnsi="Times New Roman"/>
          <w:snapToGrid w:val="0"/>
          <w:color w:val="000000"/>
          <w:szCs w:val="21"/>
        </w:rPr>
        <w:t>．承认我们知识的相对性就（</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24146331" w14:textId="77777777" w:rsidR="00F05A0A" w:rsidRPr="00F85620" w:rsidRDefault="00F85620" w:rsidP="00F85620">
      <w:pPr>
        <w:pStyle w:val="1"/>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．必然归结为诡辩论</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．必然归结为怀疑主义</w:t>
      </w:r>
    </w:p>
    <w:p w14:paraId="3D2E1755" w14:textId="77777777" w:rsidR="00F05A0A" w:rsidRPr="00F85620" w:rsidRDefault="00F85620" w:rsidP="00F85620">
      <w:pPr>
        <w:pStyle w:val="1"/>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．必然归结为不可知论</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．可以防止认识的僵化</w:t>
      </w:r>
    </w:p>
    <w:p w14:paraId="2C41EB20" w14:textId="77777777" w:rsidR="00F05A0A" w:rsidRPr="00F85620" w:rsidRDefault="00F85620" w:rsidP="00F85620">
      <w:pPr>
        <w:pStyle w:val="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2</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社会上一旦有技术上的需要，则这种需要会比十所大学更能把科学推向前进。</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这说明（</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77E5FCE5" w14:textId="77777777" w:rsidR="00F05A0A" w:rsidRPr="00F85620" w:rsidRDefault="00F85620" w:rsidP="00F85620">
      <w:pPr>
        <w:pStyle w:val="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．实践是认识的来源</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．技术推动了科学的发展</w:t>
      </w:r>
    </w:p>
    <w:p w14:paraId="4D23C7F7" w14:textId="77777777" w:rsidR="00F05A0A" w:rsidRPr="00F85620" w:rsidRDefault="00F85620" w:rsidP="00F85620">
      <w:pPr>
        <w:pStyle w:val="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．实践是认识发展的动力</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．科学进步是实践的目的</w:t>
      </w:r>
    </w:p>
    <w:p w14:paraId="70BB226C" w14:textId="77777777" w:rsidR="00F05A0A" w:rsidRPr="00F85620" w:rsidRDefault="00F85620" w:rsidP="00F85620">
      <w:pPr>
        <w:pStyle w:val="1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3</w:t>
      </w:r>
      <w:r w:rsidRPr="00F85620">
        <w:rPr>
          <w:rFonts w:ascii="Times New Roman" w:eastAsia="宋体" w:hAnsi="Times New Roman"/>
          <w:snapToGrid w:val="0"/>
          <w:color w:val="000000"/>
          <w:szCs w:val="21"/>
        </w:rPr>
        <w:t>．资本主义再生产过程的实质是：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56248551" w14:textId="77777777" w:rsidR="00F05A0A" w:rsidRPr="00F85620" w:rsidRDefault="00F85620" w:rsidP="00F85620">
      <w:pPr>
        <w:pStyle w:val="1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．劳动过程和价值形成过程的统一</w:t>
      </w:r>
    </w:p>
    <w:p w14:paraId="521B4679" w14:textId="77777777" w:rsidR="00F05A0A" w:rsidRPr="00F85620" w:rsidRDefault="00F85620" w:rsidP="00F85620">
      <w:pPr>
        <w:pStyle w:val="1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B</w:t>
      </w:r>
      <w:r w:rsidRPr="00F85620">
        <w:rPr>
          <w:rFonts w:ascii="Times New Roman" w:eastAsia="宋体" w:hAnsi="Times New Roman"/>
          <w:snapToGrid w:val="0"/>
          <w:color w:val="000000"/>
          <w:szCs w:val="21"/>
        </w:rPr>
        <w:t>．劳动过程和价值增殖过程的统一</w:t>
      </w:r>
    </w:p>
    <w:p w14:paraId="7B6B65D2" w14:textId="77777777" w:rsidR="00F05A0A" w:rsidRPr="00F85620" w:rsidRDefault="00F85620" w:rsidP="00F85620">
      <w:pPr>
        <w:pStyle w:val="1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．物质资料再生产与资本主义生产关系再生产的统一</w:t>
      </w:r>
    </w:p>
    <w:p w14:paraId="622E2FA2" w14:textId="77777777" w:rsidR="00F05A0A" w:rsidRPr="00F85620" w:rsidRDefault="00F85620" w:rsidP="00F85620">
      <w:pPr>
        <w:pStyle w:val="1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D</w:t>
      </w:r>
      <w:r w:rsidRPr="00F85620">
        <w:rPr>
          <w:rFonts w:ascii="Times New Roman" w:eastAsia="宋体" w:hAnsi="Times New Roman"/>
          <w:snapToGrid w:val="0"/>
          <w:color w:val="000000"/>
          <w:szCs w:val="21"/>
        </w:rPr>
        <w:t>．物质资料再生产与劳动力再生产的统一</w:t>
      </w:r>
    </w:p>
    <w:p w14:paraId="20E64DEB" w14:textId="77777777" w:rsidR="00F05A0A" w:rsidRPr="00F85620" w:rsidRDefault="00F85620" w:rsidP="00F85620">
      <w:pPr>
        <w:pStyle w:val="2"/>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4</w:t>
      </w:r>
      <w:r w:rsidRPr="00F85620">
        <w:rPr>
          <w:rFonts w:ascii="Times New Roman" w:eastAsia="宋体" w:hAnsi="Times New Roman"/>
          <w:snapToGrid w:val="0"/>
          <w:color w:val="000000"/>
          <w:szCs w:val="21"/>
        </w:rPr>
        <w:t>．马克思主义最崇高的社会理想（</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3E47F1B6" w14:textId="77777777" w:rsidR="00F05A0A" w:rsidRPr="00F85620" w:rsidRDefault="00F85620" w:rsidP="00F85620">
      <w:pPr>
        <w:pStyle w:val="2"/>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．实现共产主义</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．消灭阶级、消灭国家</w:t>
      </w:r>
    </w:p>
    <w:p w14:paraId="69109594" w14:textId="77777777" w:rsidR="00F05A0A" w:rsidRPr="00F85620" w:rsidRDefault="00F85620" w:rsidP="00F85620">
      <w:pPr>
        <w:pStyle w:val="2"/>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．实现个人的绝对自由</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．实现人权</w:t>
      </w:r>
    </w:p>
    <w:p w14:paraId="3C472D07" w14:textId="77777777" w:rsidR="00F05A0A" w:rsidRPr="00F85620" w:rsidRDefault="00F85620" w:rsidP="00F85620">
      <w:pPr>
        <w:pStyle w:val="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5</w:t>
      </w:r>
      <w:r w:rsidRPr="00F85620">
        <w:rPr>
          <w:rFonts w:ascii="Times New Roman" w:eastAsia="宋体" w:hAnsi="Times New Roman"/>
          <w:snapToGrid w:val="0"/>
          <w:color w:val="000000"/>
          <w:szCs w:val="21"/>
        </w:rPr>
        <w:t>．下列命题中属于唯物主义反映论观点的是：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11972C5A" w14:textId="77777777" w:rsidR="00F05A0A" w:rsidRPr="00F85620" w:rsidRDefault="00F85620" w:rsidP="00F85620">
      <w:pPr>
        <w:pStyle w:val="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．自然科学是人的主观智慧所构造出来的知识体系</w:t>
      </w:r>
    </w:p>
    <w:p w14:paraId="6F8D451F" w14:textId="77777777" w:rsidR="00F05A0A" w:rsidRPr="00F85620" w:rsidRDefault="00F85620" w:rsidP="00F85620">
      <w:pPr>
        <w:pStyle w:val="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B</w:t>
      </w:r>
      <w:r w:rsidRPr="00F85620">
        <w:rPr>
          <w:rFonts w:ascii="Times New Roman" w:eastAsia="宋体" w:hAnsi="Times New Roman"/>
          <w:snapToGrid w:val="0"/>
          <w:color w:val="000000"/>
          <w:szCs w:val="21"/>
        </w:rPr>
        <w:t>．认识是不朽的灵魂对</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理念世界的回忆</w:t>
      </w:r>
      <w:r w:rsidRPr="00F85620">
        <w:rPr>
          <w:rFonts w:ascii="Times New Roman" w:eastAsia="宋体" w:hAnsi="Times New Roman"/>
          <w:snapToGrid w:val="0"/>
          <w:color w:val="000000"/>
          <w:szCs w:val="21"/>
        </w:rPr>
        <w:t>”</w:t>
      </w:r>
    </w:p>
    <w:p w14:paraId="19A19A98" w14:textId="77777777" w:rsidR="00F05A0A" w:rsidRPr="00F85620" w:rsidRDefault="00F85620" w:rsidP="00F85620">
      <w:pPr>
        <w:pStyle w:val="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．一切知识都是来自对客观世界的感觉</w:t>
      </w:r>
    </w:p>
    <w:p w14:paraId="67B47516" w14:textId="77777777" w:rsidR="00F05A0A" w:rsidRPr="00F85620" w:rsidRDefault="00F85620" w:rsidP="00F85620">
      <w:pPr>
        <w:pStyle w:val="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lastRenderedPageBreak/>
        <w:t>D</w:t>
      </w:r>
      <w:r w:rsidRPr="00F85620">
        <w:rPr>
          <w:rFonts w:ascii="Times New Roman" w:eastAsia="宋体" w:hAnsi="Times New Roman"/>
          <w:snapToGrid w:val="0"/>
          <w:color w:val="000000"/>
          <w:szCs w:val="21"/>
        </w:rPr>
        <w:t>．圣人是生而知之的</w:t>
      </w:r>
    </w:p>
    <w:p w14:paraId="10FCABDB" w14:textId="77777777" w:rsidR="00F05A0A" w:rsidRPr="00F85620" w:rsidRDefault="00F85620" w:rsidP="00F85620">
      <w:pPr>
        <w:pStyle w:val="4"/>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6</w:t>
      </w:r>
      <w:r w:rsidRPr="00F85620">
        <w:rPr>
          <w:rFonts w:ascii="Times New Roman" w:eastAsia="宋体" w:hAnsi="Times New Roman"/>
          <w:snapToGrid w:val="0"/>
          <w:color w:val="000000"/>
          <w:szCs w:val="21"/>
        </w:rPr>
        <w:t>．认识是主体对客体的反映，这是：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4859A263" w14:textId="77777777" w:rsidR="00F05A0A" w:rsidRPr="00F85620" w:rsidRDefault="00F85620" w:rsidP="00F85620">
      <w:pPr>
        <w:pStyle w:val="4"/>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．只有辩证唯物主义才承认的观点</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．唯心主义的错误观点</w:t>
      </w:r>
    </w:p>
    <w:p w14:paraId="31B781CA" w14:textId="77777777" w:rsidR="00F05A0A" w:rsidRPr="00F85620" w:rsidRDefault="00F85620" w:rsidP="00F85620">
      <w:pPr>
        <w:pStyle w:val="4"/>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．一切唯物主义都承认的观点</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．形而上学的观点</w:t>
      </w:r>
    </w:p>
    <w:p w14:paraId="67FAE358" w14:textId="77777777" w:rsidR="00F05A0A" w:rsidRPr="00F85620" w:rsidRDefault="00F85620" w:rsidP="00F85620">
      <w:pPr>
        <w:pStyle w:val="5"/>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7</w:t>
      </w:r>
      <w:r w:rsidRPr="00F85620">
        <w:rPr>
          <w:rFonts w:ascii="Times New Roman" w:eastAsia="宋体" w:hAnsi="Times New Roman"/>
          <w:snapToGrid w:val="0"/>
          <w:color w:val="000000"/>
          <w:szCs w:val="21"/>
        </w:rPr>
        <w:t>．超额剩余价值是企业：</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1EF09351" w14:textId="77777777" w:rsidR="00F05A0A" w:rsidRPr="00F85620" w:rsidRDefault="00F85620" w:rsidP="00F85620">
      <w:pPr>
        <w:pStyle w:val="5"/>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．商品的个别价值低于社会价值的差额</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．商品的价值与生产成本的差额</w:t>
      </w:r>
    </w:p>
    <w:p w14:paraId="0E5056EE" w14:textId="77777777" w:rsidR="00F05A0A" w:rsidRPr="00F85620" w:rsidRDefault="00F85620" w:rsidP="00F85620">
      <w:pPr>
        <w:pStyle w:val="5"/>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．工人必要劳动创造的全部价值</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．工人剩余劳动创造的全部价值</w:t>
      </w:r>
    </w:p>
    <w:p w14:paraId="3B23AD65" w14:textId="77777777" w:rsidR="00F05A0A" w:rsidRPr="00F85620" w:rsidRDefault="00F85620" w:rsidP="00F85620">
      <w:pPr>
        <w:pStyle w:val="6"/>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8</w:t>
      </w:r>
      <w:r w:rsidRPr="00F85620">
        <w:rPr>
          <w:rFonts w:ascii="Times New Roman" w:eastAsia="宋体" w:hAnsi="Times New Roman"/>
          <w:snapToGrid w:val="0"/>
          <w:color w:val="000000"/>
          <w:szCs w:val="21"/>
        </w:rPr>
        <w:t>．唯物辩证法和形而上学斗争的焦点在于是否承认（</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62BFD9BA" w14:textId="77777777" w:rsidR="00F05A0A" w:rsidRPr="00F85620" w:rsidRDefault="00F85620" w:rsidP="00F85620">
      <w:pPr>
        <w:pStyle w:val="6"/>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．事物是客观存在的</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．事物是普遍联系的</w:t>
      </w:r>
    </w:p>
    <w:p w14:paraId="75108CD5" w14:textId="77777777" w:rsidR="00F05A0A" w:rsidRPr="00F85620" w:rsidRDefault="00F85620" w:rsidP="00F85620">
      <w:pPr>
        <w:pStyle w:val="6"/>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．事物是变化发展的</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．矛盾是事物发展的动力</w:t>
      </w:r>
    </w:p>
    <w:p w14:paraId="16F7C689" w14:textId="77777777" w:rsidR="00F05A0A" w:rsidRPr="00F85620" w:rsidRDefault="00F85620" w:rsidP="00F85620">
      <w:pPr>
        <w:pStyle w:val="7"/>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9</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善不积不足以成名，恶不积不足以灭身</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，是要说明的是：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3A8832B0" w14:textId="77777777" w:rsidR="00F05A0A" w:rsidRPr="00F85620" w:rsidRDefault="00F85620" w:rsidP="00F85620">
      <w:pPr>
        <w:pStyle w:val="7"/>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．内因和外因的关系</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．量变和质变的关系</w:t>
      </w:r>
    </w:p>
    <w:p w14:paraId="160D5744" w14:textId="77777777" w:rsidR="00F05A0A" w:rsidRPr="00F85620" w:rsidRDefault="00F85620" w:rsidP="00F85620">
      <w:pPr>
        <w:pStyle w:val="7"/>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．同一性和斗争性的关系</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．肯定和否定的关系</w:t>
      </w:r>
    </w:p>
    <w:p w14:paraId="18D99091" w14:textId="77777777" w:rsidR="00F05A0A" w:rsidRPr="00F85620" w:rsidRDefault="00F85620" w:rsidP="00F85620">
      <w:pPr>
        <w:pStyle w:val="8"/>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10</w:t>
      </w:r>
      <w:r w:rsidRPr="00F85620">
        <w:rPr>
          <w:rFonts w:ascii="Times New Roman" w:eastAsia="宋体" w:hAnsi="Times New Roman"/>
          <w:snapToGrid w:val="0"/>
          <w:color w:val="000000"/>
          <w:szCs w:val="21"/>
        </w:rPr>
        <w:t>．上层建筑的核心是：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6D8BBB60" w14:textId="77777777" w:rsidR="00F05A0A" w:rsidRPr="00F85620" w:rsidRDefault="00F85620" w:rsidP="00F85620">
      <w:pPr>
        <w:pStyle w:val="8"/>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．社会意识形态</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．政治法律思想</w:t>
      </w:r>
    </w:p>
    <w:p w14:paraId="24A054A0" w14:textId="77777777" w:rsidR="00F05A0A" w:rsidRPr="00F85620" w:rsidRDefault="00F85620" w:rsidP="00F85620">
      <w:pPr>
        <w:pStyle w:val="8"/>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．国家政权</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．政体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6222"/>
      </w:tblGrid>
      <w:tr w:rsidR="000E2D89" w:rsidRPr="00F85620" w14:paraId="268C5668" w14:textId="77777777">
        <w:trPr>
          <w:trHeight w:hRule="exact" w:val="1020"/>
        </w:trPr>
        <w:tc>
          <w:tcPr>
            <w:tcW w:w="2300" w:type="dxa"/>
            <w:tcBorders>
              <w:top w:val="nil"/>
              <w:left w:val="nil"/>
              <w:bottom w:val="nil"/>
              <w:right w:val="nil"/>
            </w:tcBorders>
            <w:vAlign w:val="center"/>
          </w:tcPr>
          <w:tbl>
            <w:tblPr>
              <w:tblW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840"/>
            </w:tblGrid>
            <w:tr w:rsidR="000E2D89" w:rsidRPr="00F85620" w14:paraId="425386C7" w14:textId="77777777">
              <w:trPr>
                <w:trHeight w:hRule="exact" w:val="360"/>
              </w:trPr>
              <w:tc>
                <w:tcPr>
                  <w:tcW w:w="1020" w:type="dxa"/>
                  <w:tcBorders>
                    <w:top w:val="single" w:sz="2" w:space="0" w:color="auto"/>
                    <w:left w:val="single" w:sz="2" w:space="0" w:color="auto"/>
                    <w:bottom w:val="single" w:sz="2" w:space="0" w:color="auto"/>
                    <w:right w:val="single" w:sz="2" w:space="0" w:color="auto"/>
                  </w:tcBorders>
                  <w:vAlign w:val="center"/>
                </w:tcPr>
                <w:p w14:paraId="35DB569E" w14:textId="77777777" w:rsidR="00F05A0A" w:rsidRPr="00F85620" w:rsidRDefault="00F85620" w:rsidP="00F85620">
                  <w:pPr>
                    <w:pStyle w:val="8"/>
                    <w:adjustRightInd w:val="0"/>
                    <w:snapToGrid w:val="0"/>
                    <w:spacing w:beforeAutospacing="1"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Cs w:val="21"/>
                    </w:rPr>
                    <w:t>评卷人</w:t>
                  </w:r>
                </w:p>
              </w:tc>
              <w:tc>
                <w:tcPr>
                  <w:tcW w:w="840" w:type="dxa"/>
                  <w:tcBorders>
                    <w:top w:val="single" w:sz="2" w:space="0" w:color="auto"/>
                    <w:left w:val="single" w:sz="2" w:space="0" w:color="auto"/>
                    <w:bottom w:val="single" w:sz="2" w:space="0" w:color="auto"/>
                    <w:right w:val="single" w:sz="2" w:space="0" w:color="auto"/>
                  </w:tcBorders>
                  <w:vAlign w:val="center"/>
                </w:tcPr>
                <w:p w14:paraId="3A96B2BB" w14:textId="77777777" w:rsidR="00F05A0A" w:rsidRPr="00F85620" w:rsidRDefault="00F85620" w:rsidP="00F85620">
                  <w:pPr>
                    <w:pStyle w:val="8"/>
                    <w:adjustRightInd w:val="0"/>
                    <w:snapToGrid w:val="0"/>
                    <w:spacing w:beforeAutospacing="1"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Cs w:val="21"/>
                    </w:rPr>
                    <w:t>得分</w:t>
                  </w:r>
                </w:p>
              </w:tc>
            </w:tr>
            <w:tr w:rsidR="000E2D89" w:rsidRPr="00F85620" w14:paraId="37B7145C" w14:textId="77777777">
              <w:trPr>
                <w:trHeight w:hRule="exact" w:val="560"/>
              </w:trPr>
              <w:tc>
                <w:tcPr>
                  <w:tcW w:w="1020" w:type="dxa"/>
                  <w:tcBorders>
                    <w:top w:val="single" w:sz="2" w:space="0" w:color="auto"/>
                    <w:left w:val="single" w:sz="2" w:space="0" w:color="auto"/>
                    <w:bottom w:val="single" w:sz="2" w:space="0" w:color="auto"/>
                    <w:right w:val="single" w:sz="2" w:space="0" w:color="auto"/>
                  </w:tcBorders>
                  <w:vAlign w:val="center"/>
                </w:tcPr>
                <w:p w14:paraId="196647C7" w14:textId="77777777" w:rsidR="00F05A0A" w:rsidRPr="00F85620" w:rsidRDefault="00F05A0A" w:rsidP="00F85620">
                  <w:pPr>
                    <w:pStyle w:val="8"/>
                    <w:adjustRightInd w:val="0"/>
                    <w:snapToGrid w:val="0"/>
                    <w:spacing w:beforeAutospacing="1" w:line="312" w:lineRule="auto"/>
                    <w:jc w:val="center"/>
                    <w:rPr>
                      <w:rFonts w:ascii="Times New Roman" w:eastAsia="宋体" w:hAnsi="Times New Roman"/>
                      <w:snapToGrid w:val="0"/>
                      <w:color w:val="000000"/>
                      <w:szCs w:val="21"/>
                    </w:rPr>
                  </w:pPr>
                </w:p>
              </w:tc>
              <w:tc>
                <w:tcPr>
                  <w:tcW w:w="840" w:type="dxa"/>
                  <w:tcBorders>
                    <w:top w:val="single" w:sz="2" w:space="0" w:color="auto"/>
                    <w:left w:val="single" w:sz="2" w:space="0" w:color="auto"/>
                    <w:bottom w:val="single" w:sz="2" w:space="0" w:color="auto"/>
                    <w:right w:val="single" w:sz="2" w:space="0" w:color="auto"/>
                  </w:tcBorders>
                  <w:vAlign w:val="center"/>
                </w:tcPr>
                <w:p w14:paraId="03DC5BB6" w14:textId="77777777" w:rsidR="00F05A0A" w:rsidRPr="00F85620" w:rsidRDefault="00F05A0A" w:rsidP="00F85620">
                  <w:pPr>
                    <w:pStyle w:val="8"/>
                    <w:adjustRightInd w:val="0"/>
                    <w:snapToGrid w:val="0"/>
                    <w:spacing w:beforeAutospacing="1" w:line="312" w:lineRule="auto"/>
                    <w:jc w:val="center"/>
                    <w:rPr>
                      <w:rFonts w:ascii="Times New Roman" w:eastAsia="宋体" w:hAnsi="Times New Roman"/>
                      <w:snapToGrid w:val="0"/>
                      <w:color w:val="000000"/>
                      <w:szCs w:val="21"/>
                    </w:rPr>
                  </w:pPr>
                </w:p>
              </w:tc>
            </w:tr>
          </w:tbl>
          <w:p w14:paraId="0594CC97" w14:textId="77777777" w:rsidR="00F05A0A" w:rsidRPr="00F85620" w:rsidRDefault="00F05A0A" w:rsidP="00F85620">
            <w:pPr>
              <w:pStyle w:val="8"/>
              <w:adjustRightInd w:val="0"/>
              <w:snapToGrid w:val="0"/>
              <w:spacing w:line="312" w:lineRule="auto"/>
              <w:jc w:val="left"/>
              <w:rPr>
                <w:rFonts w:ascii="Times New Roman" w:eastAsia="宋体" w:hAnsi="Times New Roman"/>
                <w:snapToGrid w:val="0"/>
                <w:color w:val="000000"/>
                <w:sz w:val="24"/>
                <w:szCs w:val="21"/>
              </w:rPr>
            </w:pPr>
          </w:p>
        </w:tc>
        <w:tc>
          <w:tcPr>
            <w:tcW w:w="0" w:type="auto"/>
            <w:tcBorders>
              <w:top w:val="nil"/>
              <w:left w:val="nil"/>
              <w:bottom w:val="nil"/>
              <w:right w:val="nil"/>
            </w:tcBorders>
            <w:vAlign w:val="center"/>
          </w:tcPr>
          <w:p w14:paraId="3879750D" w14:textId="109A5A7E" w:rsidR="00F05A0A" w:rsidRPr="00F85620" w:rsidRDefault="00F85620" w:rsidP="00F85620">
            <w:pPr>
              <w:pStyle w:val="8"/>
              <w:adjustRightInd w:val="0"/>
              <w:snapToGrid w:val="0"/>
              <w:spacing w:line="312" w:lineRule="auto"/>
              <w:jc w:val="left"/>
              <w:rPr>
                <w:rFonts w:ascii="Times New Roman" w:eastAsia="宋体" w:hAnsi="Times New Roman"/>
                <w:b/>
                <w:snapToGrid w:val="0"/>
                <w:color w:val="000000"/>
                <w:szCs w:val="21"/>
              </w:rPr>
            </w:pPr>
            <w:r w:rsidRPr="00F85620">
              <w:rPr>
                <w:rFonts w:ascii="Times New Roman" w:eastAsia="宋体" w:hAnsi="Times New Roman"/>
                <w:b/>
                <w:snapToGrid w:val="0"/>
                <w:color w:val="000000"/>
                <w:szCs w:val="21"/>
              </w:rPr>
              <w:t>二、多项选择题（共</w:t>
            </w:r>
            <w:r w:rsidRPr="00F85620">
              <w:rPr>
                <w:rFonts w:ascii="Times New Roman" w:eastAsia="宋体" w:hAnsi="Times New Roman"/>
                <w:b/>
                <w:snapToGrid w:val="0"/>
                <w:color w:val="000000"/>
                <w:szCs w:val="21"/>
              </w:rPr>
              <w:t>6</w:t>
            </w:r>
            <w:r w:rsidRPr="00F85620">
              <w:rPr>
                <w:rFonts w:ascii="Times New Roman" w:eastAsia="宋体" w:hAnsi="Times New Roman"/>
                <w:b/>
                <w:snapToGrid w:val="0"/>
                <w:color w:val="000000"/>
                <w:szCs w:val="21"/>
              </w:rPr>
              <w:t>题，每题</w:t>
            </w:r>
            <w:r w:rsidRPr="00F85620">
              <w:rPr>
                <w:rFonts w:ascii="Times New Roman" w:eastAsia="宋体" w:hAnsi="Times New Roman"/>
                <w:b/>
                <w:snapToGrid w:val="0"/>
                <w:color w:val="000000"/>
                <w:szCs w:val="21"/>
              </w:rPr>
              <w:t>3</w:t>
            </w:r>
            <w:r w:rsidRPr="00F85620">
              <w:rPr>
                <w:rFonts w:ascii="Times New Roman" w:eastAsia="宋体" w:hAnsi="Times New Roman"/>
                <w:b/>
                <w:snapToGrid w:val="0"/>
                <w:color w:val="000000"/>
                <w:szCs w:val="21"/>
              </w:rPr>
              <w:t>分，共</w:t>
            </w:r>
            <w:r w:rsidRPr="00F85620">
              <w:rPr>
                <w:rFonts w:ascii="Times New Roman" w:eastAsia="宋体" w:hAnsi="Times New Roman"/>
                <w:b/>
                <w:snapToGrid w:val="0"/>
                <w:color w:val="000000"/>
                <w:szCs w:val="21"/>
              </w:rPr>
              <w:t>18</w:t>
            </w:r>
            <w:r w:rsidRPr="00F85620">
              <w:rPr>
                <w:rFonts w:ascii="Times New Roman" w:eastAsia="宋体" w:hAnsi="Times New Roman"/>
                <w:b/>
                <w:snapToGrid w:val="0"/>
                <w:color w:val="000000"/>
                <w:szCs w:val="21"/>
              </w:rPr>
              <w:t>分。在下列每小题的四个选项中，至少有两项是符合题意的，错选、多选、少选或未选均无分）</w:t>
            </w:r>
          </w:p>
        </w:tc>
      </w:tr>
    </w:tbl>
    <w:p w14:paraId="70DB8FB9" w14:textId="77777777" w:rsidR="00F05A0A" w:rsidRPr="00F85620" w:rsidRDefault="00F05A0A" w:rsidP="00F85620">
      <w:pPr>
        <w:pStyle w:val="8"/>
        <w:adjustRightInd w:val="0"/>
        <w:snapToGrid w:val="0"/>
        <w:spacing w:line="312" w:lineRule="auto"/>
        <w:jc w:val="left"/>
        <w:rPr>
          <w:rFonts w:ascii="Times New Roman" w:eastAsia="宋体" w:hAnsi="Times New Roman"/>
          <w:snapToGrid w:val="0"/>
          <w:color w:val="000000"/>
          <w:sz w:val="24"/>
          <w:szCs w:val="21"/>
        </w:rPr>
      </w:pPr>
    </w:p>
    <w:p w14:paraId="32259209" w14:textId="77777777" w:rsidR="00F05A0A" w:rsidRPr="00F85620" w:rsidRDefault="00F85620" w:rsidP="00F85620">
      <w:pPr>
        <w:pStyle w:val="9"/>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11</w:t>
      </w:r>
      <w:r w:rsidRPr="00F85620">
        <w:rPr>
          <w:rFonts w:ascii="Times New Roman" w:eastAsia="宋体" w:hAnsi="Times New Roman"/>
          <w:snapToGrid w:val="0"/>
          <w:color w:val="000000"/>
          <w:szCs w:val="21"/>
        </w:rPr>
        <w:t>．在商品经济运行中，价值、价格、供求三者之间的关系是（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66603769" w14:textId="77777777" w:rsidR="00F05A0A" w:rsidRPr="00F85620" w:rsidRDefault="00F85620" w:rsidP="00F85620">
      <w:pPr>
        <w:pStyle w:val="9"/>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．价格受供求关系影响，围绕价值上下波动</w:t>
      </w:r>
    </w:p>
    <w:p w14:paraId="143AB6AD" w14:textId="77777777" w:rsidR="00F05A0A" w:rsidRPr="00F85620" w:rsidRDefault="00F85620" w:rsidP="00F85620">
      <w:pPr>
        <w:pStyle w:val="9"/>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B</w:t>
      </w:r>
      <w:r w:rsidRPr="00F85620">
        <w:rPr>
          <w:rFonts w:ascii="Times New Roman" w:eastAsia="宋体" w:hAnsi="Times New Roman"/>
          <w:snapToGrid w:val="0"/>
          <w:color w:val="000000"/>
          <w:szCs w:val="21"/>
        </w:rPr>
        <w:t>．价格受价值影响，随供求关系变化而变动</w:t>
      </w:r>
    </w:p>
    <w:p w14:paraId="2B7EC42B" w14:textId="77777777" w:rsidR="00F05A0A" w:rsidRPr="00F85620" w:rsidRDefault="00F85620" w:rsidP="00F85620">
      <w:pPr>
        <w:pStyle w:val="9"/>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．价格由价值决定，反映价值并反映供求关系</w:t>
      </w:r>
    </w:p>
    <w:p w14:paraId="39387DBD" w14:textId="77777777" w:rsidR="00F05A0A" w:rsidRPr="00F85620" w:rsidRDefault="00F85620" w:rsidP="00F85620">
      <w:pPr>
        <w:pStyle w:val="9"/>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D</w:t>
      </w:r>
      <w:r w:rsidRPr="00F85620">
        <w:rPr>
          <w:rFonts w:ascii="Times New Roman" w:eastAsia="宋体" w:hAnsi="Times New Roman"/>
          <w:snapToGrid w:val="0"/>
          <w:color w:val="000000"/>
          <w:szCs w:val="21"/>
        </w:rPr>
        <w:t>．价格由价值决定，反映价值但不反映供求关系</w:t>
      </w:r>
    </w:p>
    <w:p w14:paraId="473C8683" w14:textId="77777777" w:rsidR="00F05A0A" w:rsidRPr="00F85620" w:rsidRDefault="00F85620" w:rsidP="00F85620">
      <w:pPr>
        <w:pStyle w:val="10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12</w:t>
      </w:r>
      <w:r w:rsidRPr="00F85620">
        <w:rPr>
          <w:rFonts w:ascii="Times New Roman" w:eastAsia="宋体" w:hAnsi="Times New Roman"/>
          <w:snapToGrid w:val="0"/>
          <w:color w:val="000000"/>
          <w:szCs w:val="21"/>
        </w:rPr>
        <w:t>．垄断利润是（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78013B09" w14:textId="77777777" w:rsidR="00F05A0A" w:rsidRPr="00F85620" w:rsidRDefault="00F85620" w:rsidP="00F85620">
      <w:pPr>
        <w:pStyle w:val="10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．凭借垄断地位获得的利润</w:t>
      </w:r>
    </w:p>
    <w:p w14:paraId="6242B43D" w14:textId="77777777" w:rsidR="00F05A0A" w:rsidRPr="00F85620" w:rsidRDefault="00F85620" w:rsidP="00F85620">
      <w:pPr>
        <w:pStyle w:val="10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B</w:t>
      </w:r>
      <w:r w:rsidRPr="00F85620">
        <w:rPr>
          <w:rFonts w:ascii="Times New Roman" w:eastAsia="宋体" w:hAnsi="Times New Roman"/>
          <w:snapToGrid w:val="0"/>
          <w:color w:val="000000"/>
          <w:szCs w:val="21"/>
        </w:rPr>
        <w:t>．超过平均利润的高额利润</w:t>
      </w:r>
    </w:p>
    <w:p w14:paraId="34097E9F" w14:textId="77777777" w:rsidR="00F05A0A" w:rsidRPr="00F85620" w:rsidRDefault="00F85620" w:rsidP="00F85620">
      <w:pPr>
        <w:pStyle w:val="10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．通过资本自由转移而形成的一种利润</w:t>
      </w:r>
    </w:p>
    <w:p w14:paraId="6B4B7A44" w14:textId="77777777" w:rsidR="00F05A0A" w:rsidRPr="00F85620" w:rsidRDefault="00F85620" w:rsidP="00F85620">
      <w:pPr>
        <w:pStyle w:val="100"/>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D</w:t>
      </w:r>
      <w:r w:rsidRPr="00F85620">
        <w:rPr>
          <w:rFonts w:ascii="Times New Roman" w:eastAsia="宋体" w:hAnsi="Times New Roman"/>
          <w:snapToGrid w:val="0"/>
          <w:color w:val="000000"/>
          <w:szCs w:val="21"/>
        </w:rPr>
        <w:t>．垄断资本所有权在经济上的实现形式</w:t>
      </w:r>
    </w:p>
    <w:p w14:paraId="499E811B" w14:textId="77777777" w:rsidR="00F05A0A" w:rsidRPr="00F85620" w:rsidRDefault="00F85620" w:rsidP="00F85620">
      <w:pPr>
        <w:pStyle w:val="11"/>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13</w:t>
      </w:r>
      <w:r w:rsidRPr="00F85620">
        <w:rPr>
          <w:rFonts w:ascii="Times New Roman" w:eastAsia="宋体" w:hAnsi="Times New Roman"/>
          <w:snapToGrid w:val="0"/>
          <w:color w:val="000000"/>
          <w:szCs w:val="21"/>
        </w:rPr>
        <w:t>．在数量上相当于平均利润的剥削收人有（</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60CBD321" w14:textId="77777777" w:rsidR="00F05A0A" w:rsidRPr="00F85620" w:rsidRDefault="00F85620" w:rsidP="00F85620">
      <w:pPr>
        <w:pStyle w:val="11"/>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．产业利润</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．商业利润</w:t>
      </w:r>
      <w:r w:rsidRPr="00F85620">
        <w:rPr>
          <w:rFonts w:ascii="Times New Roman" w:eastAsia="宋体" w:hAnsi="Times New Roman"/>
          <w:snapToGrid w:val="0"/>
          <w:color w:val="000000"/>
          <w:szCs w:val="21"/>
        </w:rPr>
        <w:t xml:space="preserve">        C</w:t>
      </w:r>
      <w:r w:rsidRPr="00F85620">
        <w:rPr>
          <w:rFonts w:ascii="Times New Roman" w:eastAsia="宋体" w:hAnsi="Times New Roman"/>
          <w:snapToGrid w:val="0"/>
          <w:color w:val="000000"/>
          <w:szCs w:val="21"/>
        </w:rPr>
        <w:t>．借贷利息</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．银行利润</w:t>
      </w:r>
    </w:p>
    <w:p w14:paraId="066F8F87" w14:textId="77777777" w:rsidR="00F05A0A" w:rsidRPr="00F85620" w:rsidRDefault="00F85620" w:rsidP="00F85620">
      <w:pPr>
        <w:pStyle w:val="12"/>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14</w:t>
      </w:r>
      <w:r w:rsidRPr="00F85620">
        <w:rPr>
          <w:rFonts w:ascii="Times New Roman" w:eastAsia="宋体" w:hAnsi="Times New Roman"/>
          <w:snapToGrid w:val="0"/>
          <w:color w:val="000000"/>
          <w:szCs w:val="21"/>
        </w:rPr>
        <w:t>．生产商品的劳动二重性是：</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00E1EF29" w14:textId="77777777" w:rsidR="00F05A0A" w:rsidRPr="00F85620" w:rsidRDefault="00F85620" w:rsidP="00F85620">
      <w:pPr>
        <w:pStyle w:val="12"/>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．具体劳动</w:t>
      </w:r>
      <w:r w:rsidRPr="00F85620">
        <w:rPr>
          <w:rFonts w:ascii="Times New Roman" w:eastAsia="宋体" w:hAnsi="Times New Roman"/>
          <w:snapToGrid w:val="0"/>
          <w:color w:val="000000"/>
          <w:szCs w:val="21"/>
        </w:rPr>
        <w:t xml:space="preserve">                         B</w:t>
      </w:r>
      <w:r w:rsidRPr="00F85620">
        <w:rPr>
          <w:rFonts w:ascii="Times New Roman" w:eastAsia="宋体" w:hAnsi="Times New Roman"/>
          <w:snapToGrid w:val="0"/>
          <w:color w:val="000000"/>
          <w:szCs w:val="21"/>
        </w:rPr>
        <w:t>．社会劳动</w:t>
      </w:r>
    </w:p>
    <w:p w14:paraId="76A0A573" w14:textId="77777777" w:rsidR="00F05A0A" w:rsidRPr="00F85620" w:rsidRDefault="00F85620" w:rsidP="00F85620">
      <w:pPr>
        <w:pStyle w:val="12"/>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．抽象劳动</w:t>
      </w:r>
      <w:r w:rsidRPr="00F85620">
        <w:rPr>
          <w:rFonts w:ascii="Times New Roman" w:eastAsia="宋体" w:hAnsi="Times New Roman"/>
          <w:snapToGrid w:val="0"/>
          <w:color w:val="000000"/>
          <w:szCs w:val="21"/>
        </w:rPr>
        <w:t xml:space="preserve">                         D</w:t>
      </w:r>
      <w:r w:rsidRPr="00F85620">
        <w:rPr>
          <w:rFonts w:ascii="Times New Roman" w:eastAsia="宋体" w:hAnsi="Times New Roman"/>
          <w:snapToGrid w:val="0"/>
          <w:color w:val="000000"/>
          <w:szCs w:val="21"/>
        </w:rPr>
        <w:t>．私人劳动</w:t>
      </w:r>
    </w:p>
    <w:p w14:paraId="0BF81768" w14:textId="77777777" w:rsidR="00F05A0A" w:rsidRPr="00F85620" w:rsidRDefault="00F85620" w:rsidP="00F85620">
      <w:pPr>
        <w:pStyle w:val="1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15</w:t>
      </w:r>
      <w:r w:rsidRPr="00F85620">
        <w:rPr>
          <w:rFonts w:ascii="Times New Roman" w:eastAsia="宋体" w:hAnsi="Times New Roman"/>
          <w:snapToGrid w:val="0"/>
          <w:color w:val="000000"/>
          <w:szCs w:val="21"/>
        </w:rPr>
        <w:t>．下列选项中，正确表述感性认识和理性认识关系的有：</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 xml:space="preserve">       </w:t>
      </w:r>
      <w:r w:rsidRPr="00F85620">
        <w:rPr>
          <w:rFonts w:ascii="Times New Roman" w:eastAsia="宋体" w:hAnsi="Times New Roman"/>
          <w:snapToGrid w:val="0"/>
          <w:color w:val="000000"/>
          <w:szCs w:val="21"/>
        </w:rPr>
        <w:t>）</w:t>
      </w:r>
    </w:p>
    <w:p w14:paraId="47A69BB7" w14:textId="77777777" w:rsidR="00F05A0A" w:rsidRPr="00F85620" w:rsidRDefault="00F85620" w:rsidP="00F85620">
      <w:pPr>
        <w:pStyle w:val="1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A</w:t>
      </w:r>
      <w:r w:rsidRPr="00F85620">
        <w:rPr>
          <w:rFonts w:ascii="Times New Roman" w:eastAsia="宋体" w:hAnsi="Times New Roman"/>
          <w:snapToGrid w:val="0"/>
          <w:color w:val="000000"/>
          <w:szCs w:val="21"/>
        </w:rPr>
        <w:t>．理性认识依赖于感性认识，必须以感性认识为基础</w:t>
      </w:r>
    </w:p>
    <w:p w14:paraId="5DB09864" w14:textId="77777777" w:rsidR="00F05A0A" w:rsidRPr="00F85620" w:rsidRDefault="00F85620" w:rsidP="00F85620">
      <w:pPr>
        <w:pStyle w:val="1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B</w:t>
      </w:r>
      <w:r w:rsidRPr="00F85620">
        <w:rPr>
          <w:rFonts w:ascii="Times New Roman" w:eastAsia="宋体" w:hAnsi="Times New Roman"/>
          <w:snapToGrid w:val="0"/>
          <w:color w:val="000000"/>
          <w:szCs w:val="21"/>
        </w:rPr>
        <w:t>．感性认识有待于发展和深化为理性认识</w:t>
      </w:r>
    </w:p>
    <w:p w14:paraId="5AD31728" w14:textId="77777777" w:rsidR="00F05A0A" w:rsidRPr="00F85620" w:rsidRDefault="00F85620" w:rsidP="00F85620">
      <w:pPr>
        <w:pStyle w:val="1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C</w:t>
      </w:r>
      <w:r w:rsidRPr="00F85620">
        <w:rPr>
          <w:rFonts w:ascii="Times New Roman" w:eastAsia="宋体" w:hAnsi="Times New Roman"/>
          <w:snapToGrid w:val="0"/>
          <w:color w:val="000000"/>
          <w:szCs w:val="21"/>
        </w:rPr>
        <w:t>．理性认识比感性认识真实可靠</w:t>
      </w:r>
    </w:p>
    <w:p w14:paraId="6F2C49C5" w14:textId="77777777" w:rsidR="00F05A0A" w:rsidRPr="00F85620" w:rsidRDefault="00F85620" w:rsidP="00F85620">
      <w:pPr>
        <w:pStyle w:val="13"/>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lastRenderedPageBreak/>
        <w:t>D</w:t>
      </w:r>
      <w:r w:rsidRPr="00F85620">
        <w:rPr>
          <w:rFonts w:ascii="Times New Roman" w:eastAsia="宋体" w:hAnsi="Times New Roman"/>
          <w:snapToGrid w:val="0"/>
          <w:color w:val="000000"/>
          <w:szCs w:val="21"/>
        </w:rPr>
        <w:t>．感性认识和理性认识相互渗透</w:t>
      </w:r>
    </w:p>
    <w:p w14:paraId="11170E85" w14:textId="77777777" w:rsidR="00F05A0A" w:rsidRPr="00F85620" w:rsidRDefault="00F85620" w:rsidP="00F85620">
      <w:pPr>
        <w:pStyle w:val="13"/>
        <w:adjustRightInd w:val="0"/>
        <w:snapToGrid w:val="0"/>
        <w:spacing w:before="240" w:line="312" w:lineRule="auto"/>
        <w:jc w:val="center"/>
        <w:rPr>
          <w:rFonts w:ascii="Times New Roman" w:eastAsia="宋体" w:hAnsi="Times New Roman"/>
          <w:b/>
          <w:snapToGrid w:val="0"/>
          <w:color w:val="000000"/>
          <w:sz w:val="24"/>
          <w:szCs w:val="21"/>
        </w:rPr>
      </w:pPr>
      <w:r w:rsidRPr="00F85620">
        <w:rPr>
          <w:rFonts w:ascii="Times New Roman" w:eastAsia="宋体" w:hAnsi="Times New Roman"/>
          <w:b/>
          <w:snapToGrid w:val="0"/>
          <w:color w:val="000000"/>
          <w:sz w:val="24"/>
          <w:szCs w:val="21"/>
        </w:rPr>
        <w:t>第</w:t>
      </w:r>
      <w:r w:rsidRPr="00F85620">
        <w:rPr>
          <w:rFonts w:ascii="Times New Roman" w:eastAsia="宋体" w:hAnsi="Times New Roman"/>
          <w:b/>
          <w:snapToGrid w:val="0"/>
          <w:color w:val="000000"/>
          <w:sz w:val="24"/>
          <w:szCs w:val="21"/>
        </w:rPr>
        <w:t>II</w:t>
      </w:r>
      <w:r w:rsidRPr="00F85620">
        <w:rPr>
          <w:rFonts w:ascii="Times New Roman" w:eastAsia="宋体" w:hAnsi="Times New Roman"/>
          <w:b/>
          <w:snapToGrid w:val="0"/>
          <w:color w:val="000000"/>
          <w:sz w:val="24"/>
          <w:szCs w:val="21"/>
        </w:rPr>
        <w:t>卷（非选择题）</w:t>
      </w:r>
    </w:p>
    <w:p w14:paraId="3C94B2D9" w14:textId="0C040902" w:rsidR="00F05A0A" w:rsidRPr="00F85620" w:rsidRDefault="00F05A0A" w:rsidP="00F85620">
      <w:pPr>
        <w:pStyle w:val="13"/>
        <w:adjustRightInd w:val="0"/>
        <w:snapToGrid w:val="0"/>
        <w:spacing w:before="240" w:after="160" w:line="312" w:lineRule="auto"/>
        <w:jc w:val="left"/>
        <w:rPr>
          <w:rFonts w:ascii="Times New Roman" w:eastAsia="宋体" w:hAnsi="Times New Roman"/>
          <w:snapToGrid w:val="0"/>
          <w:color w:val="000000"/>
          <w:szCs w:val="2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6222"/>
      </w:tblGrid>
      <w:tr w:rsidR="000E2D89" w:rsidRPr="00F85620" w14:paraId="30742D2F" w14:textId="77777777">
        <w:trPr>
          <w:trHeight w:hRule="exact" w:val="1020"/>
        </w:trPr>
        <w:tc>
          <w:tcPr>
            <w:tcW w:w="2300" w:type="dxa"/>
            <w:tcBorders>
              <w:top w:val="nil"/>
              <w:left w:val="nil"/>
              <w:bottom w:val="nil"/>
              <w:right w:val="nil"/>
            </w:tcBorders>
            <w:vAlign w:val="center"/>
          </w:tcPr>
          <w:tbl>
            <w:tblPr>
              <w:tblW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840"/>
            </w:tblGrid>
            <w:tr w:rsidR="000E2D89" w:rsidRPr="00F85620" w14:paraId="5B4FBD2E" w14:textId="77777777">
              <w:trPr>
                <w:trHeight w:hRule="exact" w:val="360"/>
              </w:trPr>
              <w:tc>
                <w:tcPr>
                  <w:tcW w:w="1020" w:type="dxa"/>
                  <w:tcBorders>
                    <w:top w:val="single" w:sz="2" w:space="0" w:color="auto"/>
                    <w:left w:val="single" w:sz="2" w:space="0" w:color="auto"/>
                    <w:bottom w:val="single" w:sz="2" w:space="0" w:color="auto"/>
                    <w:right w:val="single" w:sz="2" w:space="0" w:color="auto"/>
                  </w:tcBorders>
                  <w:vAlign w:val="center"/>
                </w:tcPr>
                <w:p w14:paraId="2F9E00F4" w14:textId="77777777" w:rsidR="00F05A0A" w:rsidRPr="00F85620" w:rsidRDefault="00F85620" w:rsidP="00F85620">
                  <w:pPr>
                    <w:pStyle w:val="13"/>
                    <w:adjustRightInd w:val="0"/>
                    <w:snapToGrid w:val="0"/>
                    <w:spacing w:before="240" w:beforeAutospacing="1" w:after="160"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Cs w:val="21"/>
                    </w:rPr>
                    <w:t>评卷人</w:t>
                  </w:r>
                </w:p>
              </w:tc>
              <w:tc>
                <w:tcPr>
                  <w:tcW w:w="840" w:type="dxa"/>
                  <w:tcBorders>
                    <w:top w:val="single" w:sz="2" w:space="0" w:color="auto"/>
                    <w:left w:val="single" w:sz="2" w:space="0" w:color="auto"/>
                    <w:bottom w:val="single" w:sz="2" w:space="0" w:color="auto"/>
                    <w:right w:val="single" w:sz="2" w:space="0" w:color="auto"/>
                  </w:tcBorders>
                  <w:vAlign w:val="center"/>
                </w:tcPr>
                <w:p w14:paraId="5B976D7A" w14:textId="77777777" w:rsidR="00F05A0A" w:rsidRPr="00F85620" w:rsidRDefault="00F85620" w:rsidP="00F85620">
                  <w:pPr>
                    <w:pStyle w:val="13"/>
                    <w:adjustRightInd w:val="0"/>
                    <w:snapToGrid w:val="0"/>
                    <w:spacing w:before="240" w:beforeAutospacing="1" w:after="160"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Cs w:val="21"/>
                    </w:rPr>
                    <w:t>得分</w:t>
                  </w:r>
                </w:p>
              </w:tc>
            </w:tr>
            <w:tr w:rsidR="000E2D89" w:rsidRPr="00F85620" w14:paraId="70CB60DF" w14:textId="77777777">
              <w:trPr>
                <w:trHeight w:hRule="exact" w:val="560"/>
              </w:trPr>
              <w:tc>
                <w:tcPr>
                  <w:tcW w:w="1020" w:type="dxa"/>
                  <w:tcBorders>
                    <w:top w:val="single" w:sz="2" w:space="0" w:color="auto"/>
                    <w:left w:val="single" w:sz="2" w:space="0" w:color="auto"/>
                    <w:bottom w:val="single" w:sz="2" w:space="0" w:color="auto"/>
                    <w:right w:val="single" w:sz="2" w:space="0" w:color="auto"/>
                  </w:tcBorders>
                  <w:vAlign w:val="center"/>
                </w:tcPr>
                <w:p w14:paraId="1D198214" w14:textId="77777777" w:rsidR="00F05A0A" w:rsidRPr="00F85620" w:rsidRDefault="00F05A0A" w:rsidP="00F85620">
                  <w:pPr>
                    <w:pStyle w:val="13"/>
                    <w:adjustRightInd w:val="0"/>
                    <w:snapToGrid w:val="0"/>
                    <w:spacing w:before="240" w:beforeAutospacing="1" w:after="160" w:line="312" w:lineRule="auto"/>
                    <w:jc w:val="center"/>
                    <w:rPr>
                      <w:rFonts w:ascii="Times New Roman" w:eastAsia="宋体" w:hAnsi="Times New Roman"/>
                      <w:snapToGrid w:val="0"/>
                      <w:color w:val="000000"/>
                      <w:szCs w:val="21"/>
                    </w:rPr>
                  </w:pPr>
                </w:p>
              </w:tc>
              <w:tc>
                <w:tcPr>
                  <w:tcW w:w="840" w:type="dxa"/>
                  <w:tcBorders>
                    <w:top w:val="single" w:sz="2" w:space="0" w:color="auto"/>
                    <w:left w:val="single" w:sz="2" w:space="0" w:color="auto"/>
                    <w:bottom w:val="single" w:sz="2" w:space="0" w:color="auto"/>
                    <w:right w:val="single" w:sz="2" w:space="0" w:color="auto"/>
                  </w:tcBorders>
                  <w:vAlign w:val="center"/>
                </w:tcPr>
                <w:p w14:paraId="769FF01C" w14:textId="77777777" w:rsidR="00F05A0A" w:rsidRPr="00F85620" w:rsidRDefault="00F05A0A" w:rsidP="00F85620">
                  <w:pPr>
                    <w:pStyle w:val="13"/>
                    <w:adjustRightInd w:val="0"/>
                    <w:snapToGrid w:val="0"/>
                    <w:spacing w:before="240" w:beforeAutospacing="1" w:after="160" w:line="312" w:lineRule="auto"/>
                    <w:jc w:val="center"/>
                    <w:rPr>
                      <w:rFonts w:ascii="Times New Roman" w:eastAsia="宋体" w:hAnsi="Times New Roman"/>
                      <w:snapToGrid w:val="0"/>
                      <w:color w:val="000000"/>
                      <w:szCs w:val="21"/>
                    </w:rPr>
                  </w:pPr>
                </w:p>
              </w:tc>
            </w:tr>
          </w:tbl>
          <w:p w14:paraId="45505135" w14:textId="77777777" w:rsidR="00F05A0A" w:rsidRPr="00F85620" w:rsidRDefault="00F05A0A" w:rsidP="00F85620">
            <w:pPr>
              <w:pStyle w:val="13"/>
              <w:adjustRightInd w:val="0"/>
              <w:snapToGrid w:val="0"/>
              <w:spacing w:before="240" w:after="160" w:line="312" w:lineRule="auto"/>
              <w:jc w:val="left"/>
              <w:rPr>
                <w:rFonts w:ascii="Times New Roman" w:eastAsia="宋体" w:hAnsi="Times New Roman"/>
                <w:snapToGrid w:val="0"/>
                <w:color w:val="000000"/>
                <w:szCs w:val="21"/>
              </w:rPr>
            </w:pPr>
          </w:p>
        </w:tc>
        <w:tc>
          <w:tcPr>
            <w:tcW w:w="0" w:type="auto"/>
            <w:tcBorders>
              <w:top w:val="nil"/>
              <w:left w:val="nil"/>
              <w:bottom w:val="nil"/>
              <w:right w:val="nil"/>
            </w:tcBorders>
            <w:vAlign w:val="center"/>
          </w:tcPr>
          <w:p w14:paraId="35484462" w14:textId="298CC1F4" w:rsidR="00F05A0A" w:rsidRPr="00F85620" w:rsidRDefault="00F85620" w:rsidP="00F85620">
            <w:pPr>
              <w:pStyle w:val="13"/>
              <w:adjustRightInd w:val="0"/>
              <w:snapToGrid w:val="0"/>
              <w:spacing w:before="240" w:after="160" w:line="312" w:lineRule="auto"/>
              <w:jc w:val="left"/>
              <w:rPr>
                <w:rFonts w:ascii="Times New Roman" w:eastAsia="宋体" w:hAnsi="Times New Roman"/>
                <w:b/>
                <w:snapToGrid w:val="0"/>
                <w:color w:val="000000"/>
                <w:szCs w:val="21"/>
              </w:rPr>
            </w:pPr>
            <w:r w:rsidRPr="00F85620">
              <w:rPr>
                <w:rFonts w:ascii="Times New Roman" w:eastAsia="宋体" w:hAnsi="Times New Roman"/>
                <w:b/>
                <w:snapToGrid w:val="0"/>
                <w:color w:val="000000"/>
                <w:szCs w:val="21"/>
              </w:rPr>
              <w:t>三、简答题（共</w:t>
            </w:r>
            <w:r w:rsidRPr="00F85620">
              <w:rPr>
                <w:rFonts w:ascii="Times New Roman" w:eastAsia="宋体" w:hAnsi="Times New Roman"/>
                <w:b/>
                <w:snapToGrid w:val="0"/>
                <w:color w:val="000000"/>
                <w:szCs w:val="21"/>
              </w:rPr>
              <w:t>4</w:t>
            </w:r>
            <w:r w:rsidRPr="00F85620">
              <w:rPr>
                <w:rFonts w:ascii="Times New Roman" w:eastAsia="宋体" w:hAnsi="Times New Roman"/>
                <w:b/>
                <w:snapToGrid w:val="0"/>
                <w:color w:val="000000"/>
                <w:szCs w:val="21"/>
              </w:rPr>
              <w:t>题，每题</w:t>
            </w:r>
            <w:r w:rsidRPr="00F85620">
              <w:rPr>
                <w:rFonts w:ascii="Times New Roman" w:eastAsia="宋体" w:hAnsi="Times New Roman"/>
                <w:b/>
                <w:snapToGrid w:val="0"/>
                <w:color w:val="000000"/>
                <w:szCs w:val="21"/>
              </w:rPr>
              <w:t>8</w:t>
            </w:r>
            <w:r w:rsidRPr="00F85620">
              <w:rPr>
                <w:rFonts w:ascii="Times New Roman" w:eastAsia="宋体" w:hAnsi="Times New Roman"/>
                <w:b/>
                <w:snapToGrid w:val="0"/>
                <w:color w:val="000000"/>
                <w:szCs w:val="21"/>
              </w:rPr>
              <w:t>分，共</w:t>
            </w:r>
            <w:r w:rsidRPr="00F85620">
              <w:rPr>
                <w:rFonts w:ascii="Times New Roman" w:eastAsia="宋体" w:hAnsi="Times New Roman"/>
                <w:b/>
                <w:snapToGrid w:val="0"/>
                <w:color w:val="000000"/>
                <w:szCs w:val="21"/>
              </w:rPr>
              <w:t>32</w:t>
            </w:r>
            <w:r w:rsidRPr="00F85620">
              <w:rPr>
                <w:rFonts w:ascii="Times New Roman" w:eastAsia="宋体" w:hAnsi="Times New Roman"/>
                <w:b/>
                <w:snapToGrid w:val="0"/>
                <w:color w:val="000000"/>
                <w:szCs w:val="21"/>
              </w:rPr>
              <w:t>分）</w:t>
            </w:r>
          </w:p>
        </w:tc>
      </w:tr>
    </w:tbl>
    <w:p w14:paraId="73F625C9" w14:textId="77777777" w:rsidR="00F05A0A" w:rsidRPr="00F85620" w:rsidRDefault="00F05A0A" w:rsidP="00F85620">
      <w:pPr>
        <w:pStyle w:val="13"/>
        <w:adjustRightInd w:val="0"/>
        <w:snapToGrid w:val="0"/>
        <w:spacing w:before="240" w:after="160" w:line="312" w:lineRule="auto"/>
        <w:jc w:val="left"/>
        <w:rPr>
          <w:rFonts w:ascii="Times New Roman" w:eastAsia="宋体" w:hAnsi="Times New Roman"/>
          <w:snapToGrid w:val="0"/>
          <w:color w:val="000000"/>
          <w:szCs w:val="21"/>
        </w:rPr>
      </w:pPr>
    </w:p>
    <w:p w14:paraId="45147553" w14:textId="77777777" w:rsidR="00D26F3C" w:rsidRPr="00F85620" w:rsidRDefault="00F85620" w:rsidP="00F85620">
      <w:pPr>
        <w:pStyle w:val="14"/>
        <w:widowControl/>
        <w:adjustRightInd w:val="0"/>
        <w:snapToGrid w:val="0"/>
        <w:spacing w:line="312" w:lineRule="auto"/>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16</w:t>
      </w:r>
      <w:r w:rsidRPr="00F85620">
        <w:rPr>
          <w:rFonts w:ascii="Times New Roman" w:eastAsia="宋体" w:hAnsi="Times New Roman"/>
          <w:snapToGrid w:val="0"/>
          <w:color w:val="000000"/>
          <w:kern w:val="0"/>
          <w:szCs w:val="21"/>
        </w:rPr>
        <w:t>．为什么说生产力和生产关系之间的矛盾、经济基础和上层建筑之间的矛盾是人类社会的基本矛盾？</w:t>
      </w:r>
    </w:p>
    <w:p w14:paraId="3CE5BACF" w14:textId="77777777" w:rsidR="00D26F3C" w:rsidRPr="00F85620" w:rsidRDefault="00F85620" w:rsidP="00F85620">
      <w:pPr>
        <w:pStyle w:val="15"/>
        <w:widowControl/>
        <w:adjustRightInd w:val="0"/>
        <w:snapToGrid w:val="0"/>
        <w:spacing w:line="312" w:lineRule="auto"/>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17</w:t>
      </w:r>
      <w:r w:rsidRPr="00F85620">
        <w:rPr>
          <w:rFonts w:ascii="Times New Roman" w:eastAsia="宋体" w:hAnsi="Times New Roman"/>
          <w:snapToGrid w:val="0"/>
          <w:color w:val="000000"/>
          <w:kern w:val="0"/>
          <w:szCs w:val="21"/>
        </w:rPr>
        <w:t>．如何理解真理的客观性？</w:t>
      </w:r>
    </w:p>
    <w:p w14:paraId="543C5FE1" w14:textId="77777777" w:rsidR="00D26F3C" w:rsidRPr="00F85620" w:rsidRDefault="00F85620" w:rsidP="00F85620">
      <w:pPr>
        <w:pStyle w:val="16"/>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18</w:t>
      </w:r>
      <w:r w:rsidRPr="00F85620">
        <w:rPr>
          <w:rFonts w:ascii="Times New Roman" w:eastAsia="宋体" w:hAnsi="Times New Roman"/>
          <w:snapToGrid w:val="0"/>
          <w:color w:val="000000"/>
          <w:szCs w:val="21"/>
        </w:rPr>
        <w:t>．简述马克思劳动价值论的理论和实践意义。</w:t>
      </w:r>
    </w:p>
    <w:p w14:paraId="2B371BEC" w14:textId="77777777" w:rsidR="00D26F3C" w:rsidRPr="00F85620" w:rsidRDefault="00F85620" w:rsidP="00F85620">
      <w:pPr>
        <w:pStyle w:val="17"/>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19</w:t>
      </w:r>
      <w:r w:rsidRPr="00F85620">
        <w:rPr>
          <w:rFonts w:ascii="Times New Roman" w:eastAsia="宋体" w:hAnsi="Times New Roman"/>
          <w:snapToGrid w:val="0"/>
          <w:color w:val="000000"/>
          <w:szCs w:val="21"/>
        </w:rPr>
        <w:t>．简述马克思主义三个组成部分的关系。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6222"/>
      </w:tblGrid>
      <w:tr w:rsidR="000E2D89" w:rsidRPr="00F85620" w14:paraId="76D047AF" w14:textId="77777777">
        <w:trPr>
          <w:trHeight w:hRule="exact" w:val="1020"/>
        </w:trPr>
        <w:tc>
          <w:tcPr>
            <w:tcW w:w="2300" w:type="dxa"/>
            <w:tcBorders>
              <w:top w:val="nil"/>
              <w:left w:val="nil"/>
              <w:bottom w:val="nil"/>
              <w:right w:val="nil"/>
            </w:tcBorders>
            <w:vAlign w:val="center"/>
          </w:tcPr>
          <w:tbl>
            <w:tblPr>
              <w:tblW w:w="1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840"/>
            </w:tblGrid>
            <w:tr w:rsidR="000E2D89" w:rsidRPr="00F85620" w14:paraId="5F86F66F" w14:textId="77777777">
              <w:trPr>
                <w:trHeight w:hRule="exact" w:val="360"/>
              </w:trPr>
              <w:tc>
                <w:tcPr>
                  <w:tcW w:w="1020" w:type="dxa"/>
                  <w:tcBorders>
                    <w:top w:val="single" w:sz="2" w:space="0" w:color="auto"/>
                    <w:left w:val="single" w:sz="2" w:space="0" w:color="auto"/>
                    <w:bottom w:val="single" w:sz="2" w:space="0" w:color="auto"/>
                    <w:right w:val="single" w:sz="2" w:space="0" w:color="auto"/>
                  </w:tcBorders>
                  <w:vAlign w:val="center"/>
                </w:tcPr>
                <w:p w14:paraId="7C36F6C3" w14:textId="77777777" w:rsidR="00D26F3C" w:rsidRPr="00F85620" w:rsidRDefault="00F85620" w:rsidP="00F85620">
                  <w:pPr>
                    <w:pStyle w:val="17"/>
                    <w:adjustRightInd w:val="0"/>
                    <w:snapToGrid w:val="0"/>
                    <w:spacing w:beforeAutospacing="1"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Cs w:val="21"/>
                    </w:rPr>
                    <w:t>评卷人</w:t>
                  </w:r>
                </w:p>
              </w:tc>
              <w:tc>
                <w:tcPr>
                  <w:tcW w:w="840" w:type="dxa"/>
                  <w:tcBorders>
                    <w:top w:val="single" w:sz="2" w:space="0" w:color="auto"/>
                    <w:left w:val="single" w:sz="2" w:space="0" w:color="auto"/>
                    <w:bottom w:val="single" w:sz="2" w:space="0" w:color="auto"/>
                    <w:right w:val="single" w:sz="2" w:space="0" w:color="auto"/>
                  </w:tcBorders>
                  <w:vAlign w:val="center"/>
                </w:tcPr>
                <w:p w14:paraId="63A5825C" w14:textId="77777777" w:rsidR="00D26F3C" w:rsidRPr="00F85620" w:rsidRDefault="00F85620" w:rsidP="00F85620">
                  <w:pPr>
                    <w:pStyle w:val="17"/>
                    <w:adjustRightInd w:val="0"/>
                    <w:snapToGrid w:val="0"/>
                    <w:spacing w:beforeAutospacing="1"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Cs w:val="21"/>
                    </w:rPr>
                    <w:t>得分</w:t>
                  </w:r>
                </w:p>
              </w:tc>
            </w:tr>
            <w:tr w:rsidR="000E2D89" w:rsidRPr="00F85620" w14:paraId="670E2A09" w14:textId="77777777">
              <w:trPr>
                <w:trHeight w:hRule="exact" w:val="560"/>
              </w:trPr>
              <w:tc>
                <w:tcPr>
                  <w:tcW w:w="1020" w:type="dxa"/>
                  <w:tcBorders>
                    <w:top w:val="single" w:sz="2" w:space="0" w:color="auto"/>
                    <w:left w:val="single" w:sz="2" w:space="0" w:color="auto"/>
                    <w:bottom w:val="single" w:sz="2" w:space="0" w:color="auto"/>
                    <w:right w:val="single" w:sz="2" w:space="0" w:color="auto"/>
                  </w:tcBorders>
                  <w:vAlign w:val="center"/>
                </w:tcPr>
                <w:p w14:paraId="57A8F98F" w14:textId="77777777" w:rsidR="00D26F3C" w:rsidRPr="00F85620" w:rsidRDefault="00D26F3C" w:rsidP="00F85620">
                  <w:pPr>
                    <w:pStyle w:val="17"/>
                    <w:adjustRightInd w:val="0"/>
                    <w:snapToGrid w:val="0"/>
                    <w:spacing w:beforeAutospacing="1" w:line="312" w:lineRule="auto"/>
                    <w:jc w:val="center"/>
                    <w:rPr>
                      <w:rFonts w:ascii="Times New Roman" w:eastAsia="宋体" w:hAnsi="Times New Roman"/>
                      <w:snapToGrid w:val="0"/>
                      <w:color w:val="000000"/>
                      <w:szCs w:val="21"/>
                    </w:rPr>
                  </w:pPr>
                </w:p>
              </w:tc>
              <w:tc>
                <w:tcPr>
                  <w:tcW w:w="840" w:type="dxa"/>
                  <w:tcBorders>
                    <w:top w:val="single" w:sz="2" w:space="0" w:color="auto"/>
                    <w:left w:val="single" w:sz="2" w:space="0" w:color="auto"/>
                    <w:bottom w:val="single" w:sz="2" w:space="0" w:color="auto"/>
                    <w:right w:val="single" w:sz="2" w:space="0" w:color="auto"/>
                  </w:tcBorders>
                  <w:vAlign w:val="center"/>
                </w:tcPr>
                <w:p w14:paraId="087AB8BF" w14:textId="77777777" w:rsidR="00D26F3C" w:rsidRPr="00F85620" w:rsidRDefault="00D26F3C" w:rsidP="00F85620">
                  <w:pPr>
                    <w:pStyle w:val="17"/>
                    <w:adjustRightInd w:val="0"/>
                    <w:snapToGrid w:val="0"/>
                    <w:spacing w:beforeAutospacing="1" w:line="312" w:lineRule="auto"/>
                    <w:jc w:val="center"/>
                    <w:rPr>
                      <w:rFonts w:ascii="Times New Roman" w:eastAsia="宋体" w:hAnsi="Times New Roman"/>
                      <w:snapToGrid w:val="0"/>
                      <w:color w:val="000000"/>
                      <w:szCs w:val="21"/>
                    </w:rPr>
                  </w:pPr>
                </w:p>
              </w:tc>
            </w:tr>
          </w:tbl>
          <w:p w14:paraId="256F9362" w14:textId="77777777" w:rsidR="00D26F3C" w:rsidRPr="00F85620" w:rsidRDefault="00D26F3C" w:rsidP="00F85620">
            <w:pPr>
              <w:pStyle w:val="17"/>
              <w:adjustRightInd w:val="0"/>
              <w:snapToGrid w:val="0"/>
              <w:spacing w:line="312" w:lineRule="auto"/>
              <w:jc w:val="left"/>
              <w:rPr>
                <w:rFonts w:ascii="Times New Roman" w:eastAsia="宋体" w:hAnsi="Times New Roman"/>
                <w:snapToGrid w:val="0"/>
                <w:color w:val="000000"/>
                <w:sz w:val="24"/>
                <w:szCs w:val="21"/>
              </w:rPr>
            </w:pPr>
          </w:p>
        </w:tc>
        <w:tc>
          <w:tcPr>
            <w:tcW w:w="0" w:type="auto"/>
            <w:tcBorders>
              <w:top w:val="nil"/>
              <w:left w:val="nil"/>
              <w:bottom w:val="nil"/>
              <w:right w:val="nil"/>
            </w:tcBorders>
            <w:vAlign w:val="center"/>
          </w:tcPr>
          <w:p w14:paraId="4475D099" w14:textId="77777777" w:rsidR="00D26F3C" w:rsidRPr="00F85620" w:rsidRDefault="00F85620" w:rsidP="00F85620">
            <w:pPr>
              <w:pStyle w:val="17"/>
              <w:adjustRightInd w:val="0"/>
              <w:snapToGrid w:val="0"/>
              <w:spacing w:line="312" w:lineRule="auto"/>
              <w:jc w:val="left"/>
              <w:rPr>
                <w:rFonts w:ascii="Times New Roman" w:eastAsia="宋体" w:hAnsi="Times New Roman"/>
                <w:b/>
                <w:snapToGrid w:val="0"/>
                <w:color w:val="000000"/>
                <w:szCs w:val="21"/>
              </w:rPr>
            </w:pPr>
            <w:r w:rsidRPr="00F85620">
              <w:rPr>
                <w:rFonts w:ascii="Times New Roman" w:eastAsia="宋体" w:hAnsi="Times New Roman"/>
                <w:b/>
                <w:snapToGrid w:val="0"/>
                <w:color w:val="000000"/>
                <w:szCs w:val="21"/>
              </w:rPr>
              <w:t>四、论述题</w:t>
            </w:r>
          </w:p>
        </w:tc>
      </w:tr>
    </w:tbl>
    <w:p w14:paraId="2F5AF711" w14:textId="77777777" w:rsidR="00D26F3C" w:rsidRPr="00F85620" w:rsidRDefault="00D26F3C" w:rsidP="00F85620">
      <w:pPr>
        <w:pStyle w:val="17"/>
        <w:adjustRightInd w:val="0"/>
        <w:snapToGrid w:val="0"/>
        <w:spacing w:line="312" w:lineRule="auto"/>
        <w:jc w:val="left"/>
        <w:rPr>
          <w:rFonts w:ascii="Times New Roman" w:eastAsia="宋体" w:hAnsi="Times New Roman"/>
          <w:snapToGrid w:val="0"/>
          <w:color w:val="000000"/>
          <w:sz w:val="24"/>
          <w:szCs w:val="21"/>
        </w:rPr>
      </w:pPr>
    </w:p>
    <w:p w14:paraId="4FC50FA1" w14:textId="77777777" w:rsidR="005C6156" w:rsidRPr="00F85620" w:rsidRDefault="00F85620" w:rsidP="00F85620">
      <w:pPr>
        <w:pStyle w:val="18"/>
        <w:widowControl/>
        <w:adjustRightInd w:val="0"/>
        <w:snapToGrid w:val="0"/>
        <w:spacing w:line="312" w:lineRule="auto"/>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20</w:t>
      </w:r>
      <w:r w:rsidRPr="00F85620">
        <w:rPr>
          <w:rFonts w:ascii="Times New Roman" w:eastAsia="宋体" w:hAnsi="Times New Roman"/>
          <w:snapToGrid w:val="0"/>
          <w:color w:val="000000"/>
          <w:kern w:val="0"/>
          <w:szCs w:val="21"/>
        </w:rPr>
        <w:t>．如何认识社会主义发展道路的多样性？</w:t>
      </w:r>
    </w:p>
    <w:p w14:paraId="2CE5F778" w14:textId="77777777" w:rsidR="00F85620" w:rsidRDefault="00F85620" w:rsidP="00F85620">
      <w:pPr>
        <w:pStyle w:val="19"/>
        <w:adjustRightInd w:val="0"/>
        <w:snapToGrid w:val="0"/>
        <w:spacing w:line="312" w:lineRule="auto"/>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21</w:t>
      </w:r>
      <w:r w:rsidRPr="00F85620">
        <w:rPr>
          <w:rFonts w:ascii="Times New Roman" w:eastAsia="宋体" w:hAnsi="Times New Roman"/>
          <w:snapToGrid w:val="0"/>
          <w:color w:val="000000"/>
          <w:szCs w:val="21"/>
        </w:rPr>
        <w:t>．有人认为，在信息社会里，价值的增长不是通过劳动，而是通过知识实现的，应当用知识价值论取代劳动价值论。试用所学原理对该观点进行评析。</w:t>
      </w:r>
    </w:p>
    <w:p w14:paraId="1149B15C" w14:textId="0E10930C" w:rsidR="005C6156" w:rsidRPr="00F85620" w:rsidRDefault="00F85620" w:rsidP="00F85620">
      <w:pPr>
        <w:pStyle w:val="19"/>
        <w:adjustRightInd w:val="0"/>
        <w:snapToGrid w:val="0"/>
        <w:spacing w:before="320" w:after="160" w:line="312" w:lineRule="auto"/>
        <w:jc w:val="center"/>
        <w:rPr>
          <w:rFonts w:ascii="Times New Roman" w:eastAsia="宋体" w:hAnsi="Times New Roman"/>
          <w:snapToGrid w:val="0"/>
          <w:color w:val="000000"/>
          <w:szCs w:val="21"/>
        </w:rPr>
      </w:pPr>
      <w:r w:rsidRPr="00F85620">
        <w:rPr>
          <w:rFonts w:ascii="Times New Roman" w:eastAsia="宋体" w:hAnsi="Times New Roman"/>
          <w:snapToGrid w:val="0"/>
          <w:color w:val="000000"/>
          <w:sz w:val="24"/>
          <w:szCs w:val="21"/>
        </w:rPr>
        <w:t>【标准答案】</w:t>
      </w:r>
    </w:p>
    <w:p w14:paraId="5A25B46C" w14:textId="77777777" w:rsidR="00F85620" w:rsidRDefault="00F85620" w:rsidP="00F85620">
      <w:pPr>
        <w:pStyle w:val="19"/>
        <w:adjustRightInd w:val="0"/>
        <w:snapToGrid w:val="0"/>
        <w:spacing w:before="240" w:after="160" w:line="312" w:lineRule="auto"/>
        <w:jc w:val="center"/>
        <w:rPr>
          <w:rFonts w:ascii="Times New Roman" w:eastAsia="宋体" w:hAnsi="Times New Roman"/>
          <w:b/>
          <w:snapToGrid w:val="0"/>
          <w:color w:val="000000"/>
          <w:sz w:val="24"/>
          <w:szCs w:val="21"/>
        </w:rPr>
      </w:pPr>
      <w:r w:rsidRPr="00F85620">
        <w:rPr>
          <w:rFonts w:ascii="Times New Roman" w:eastAsia="宋体" w:hAnsi="Times New Roman"/>
          <w:b/>
          <w:snapToGrid w:val="0"/>
          <w:color w:val="000000"/>
          <w:sz w:val="24"/>
          <w:szCs w:val="21"/>
        </w:rPr>
        <w:t>第</w:t>
      </w:r>
      <w:r w:rsidRPr="00F85620">
        <w:rPr>
          <w:rFonts w:ascii="Times New Roman" w:eastAsia="宋体" w:hAnsi="Times New Roman"/>
          <w:b/>
          <w:snapToGrid w:val="0"/>
          <w:color w:val="000000"/>
          <w:sz w:val="24"/>
          <w:szCs w:val="21"/>
        </w:rPr>
        <w:t>I</w:t>
      </w:r>
      <w:r w:rsidRPr="00F85620">
        <w:rPr>
          <w:rFonts w:ascii="Times New Roman" w:eastAsia="宋体" w:hAnsi="Times New Roman"/>
          <w:b/>
          <w:snapToGrid w:val="0"/>
          <w:color w:val="000000"/>
          <w:sz w:val="24"/>
          <w:szCs w:val="21"/>
        </w:rPr>
        <w:t>卷（选择题）</w:t>
      </w:r>
    </w:p>
    <w:p w14:paraId="5A176893" w14:textId="449D1B1B" w:rsidR="005C6156" w:rsidRPr="00F85620" w:rsidRDefault="00F85620" w:rsidP="00F85620">
      <w:pPr>
        <w:pStyle w:val="19"/>
        <w:adjustRightInd w:val="0"/>
        <w:snapToGrid w:val="0"/>
        <w:spacing w:before="240" w:after="160" w:line="312" w:lineRule="auto"/>
        <w:jc w:val="left"/>
        <w:rPr>
          <w:rFonts w:ascii="Times New Roman" w:eastAsia="宋体" w:hAnsi="Times New Roman"/>
          <w:snapToGrid w:val="0"/>
          <w:color w:val="000000"/>
          <w:szCs w:val="21"/>
        </w:rPr>
      </w:pPr>
      <w:r w:rsidRPr="00F85620">
        <w:rPr>
          <w:rFonts w:ascii="Times New Roman" w:eastAsia="宋体" w:hAnsi="Times New Roman"/>
          <w:b/>
          <w:snapToGrid w:val="0"/>
          <w:color w:val="000000"/>
          <w:szCs w:val="21"/>
        </w:rPr>
        <w:t>一、选择题（共</w:t>
      </w:r>
      <w:r w:rsidRPr="00F85620">
        <w:rPr>
          <w:rFonts w:ascii="Times New Roman" w:eastAsia="宋体" w:hAnsi="Times New Roman"/>
          <w:b/>
          <w:snapToGrid w:val="0"/>
          <w:color w:val="000000"/>
          <w:szCs w:val="21"/>
        </w:rPr>
        <w:t>10</w:t>
      </w:r>
      <w:r w:rsidRPr="00F85620">
        <w:rPr>
          <w:rFonts w:ascii="Times New Roman" w:eastAsia="宋体" w:hAnsi="Times New Roman"/>
          <w:b/>
          <w:snapToGrid w:val="0"/>
          <w:color w:val="000000"/>
          <w:szCs w:val="21"/>
        </w:rPr>
        <w:t>题，每题</w:t>
      </w:r>
      <w:r w:rsidRPr="00F85620">
        <w:rPr>
          <w:rFonts w:ascii="Times New Roman" w:eastAsia="宋体" w:hAnsi="Times New Roman"/>
          <w:b/>
          <w:snapToGrid w:val="0"/>
          <w:color w:val="000000"/>
          <w:szCs w:val="21"/>
        </w:rPr>
        <w:t>2</w:t>
      </w:r>
      <w:r w:rsidRPr="00F85620">
        <w:rPr>
          <w:rFonts w:ascii="Times New Roman" w:eastAsia="宋体" w:hAnsi="Times New Roman"/>
          <w:b/>
          <w:snapToGrid w:val="0"/>
          <w:color w:val="000000"/>
          <w:szCs w:val="21"/>
        </w:rPr>
        <w:t>分，共</w:t>
      </w:r>
      <w:r w:rsidRPr="00F85620">
        <w:rPr>
          <w:rFonts w:ascii="Times New Roman" w:eastAsia="宋体" w:hAnsi="Times New Roman"/>
          <w:b/>
          <w:snapToGrid w:val="0"/>
          <w:color w:val="000000"/>
          <w:szCs w:val="21"/>
        </w:rPr>
        <w:t>20</w:t>
      </w:r>
      <w:r w:rsidRPr="00F85620">
        <w:rPr>
          <w:rFonts w:ascii="Times New Roman" w:eastAsia="宋体" w:hAnsi="Times New Roman"/>
          <w:b/>
          <w:snapToGrid w:val="0"/>
          <w:color w:val="000000"/>
          <w:szCs w:val="21"/>
        </w:rPr>
        <w:t>分。下列每小题的四个选项中，有一项是最符合题意的，错选、多选或未选均无分）</w:t>
      </w:r>
    </w:p>
    <w:p w14:paraId="5A7C9CA0" w14:textId="77777777" w:rsidR="00F85620" w:rsidRDefault="00F85620" w:rsidP="00F85620">
      <w:pPr>
        <w:pStyle w:val="20"/>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D</w:t>
      </w:r>
    </w:p>
    <w:p w14:paraId="5D20A153" w14:textId="77777777" w:rsidR="00F85620" w:rsidRDefault="00F85620" w:rsidP="00F85620">
      <w:pPr>
        <w:pStyle w:val="21"/>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2</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C</w:t>
      </w:r>
    </w:p>
    <w:p w14:paraId="0B03F54F" w14:textId="77777777" w:rsidR="00F85620" w:rsidRDefault="00F85620" w:rsidP="00F85620">
      <w:pPr>
        <w:pStyle w:val="22"/>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3</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C</w:t>
      </w:r>
    </w:p>
    <w:p w14:paraId="73A71854" w14:textId="77777777" w:rsidR="00F85620" w:rsidRDefault="00F85620" w:rsidP="00F85620">
      <w:pPr>
        <w:pStyle w:val="23"/>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4</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w:t>
      </w:r>
    </w:p>
    <w:p w14:paraId="51098CF4" w14:textId="77777777" w:rsidR="00F85620" w:rsidRDefault="00F85620" w:rsidP="00F85620">
      <w:pPr>
        <w:pStyle w:val="24"/>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5</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C</w:t>
      </w:r>
    </w:p>
    <w:p w14:paraId="751C5229" w14:textId="77777777" w:rsidR="00F85620" w:rsidRDefault="00F85620" w:rsidP="00F85620">
      <w:pPr>
        <w:pStyle w:val="25"/>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6</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C</w:t>
      </w:r>
    </w:p>
    <w:p w14:paraId="4FD10048" w14:textId="77777777" w:rsidR="00F85620" w:rsidRDefault="00F85620" w:rsidP="00F85620">
      <w:pPr>
        <w:pStyle w:val="26"/>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7</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w:t>
      </w:r>
    </w:p>
    <w:p w14:paraId="6BF1EC5E" w14:textId="77777777" w:rsidR="00F85620" w:rsidRDefault="00F85620" w:rsidP="00F85620">
      <w:pPr>
        <w:pStyle w:val="27"/>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8</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D</w:t>
      </w:r>
    </w:p>
    <w:p w14:paraId="68750319" w14:textId="77777777" w:rsidR="00F85620" w:rsidRDefault="00F85620" w:rsidP="00F85620">
      <w:pPr>
        <w:pStyle w:val="28"/>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9</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B</w:t>
      </w:r>
    </w:p>
    <w:p w14:paraId="1010A688" w14:textId="77777777" w:rsidR="00F85620" w:rsidRDefault="00F85620" w:rsidP="00F85620">
      <w:pPr>
        <w:pStyle w:val="29"/>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10</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C</w:t>
      </w:r>
    </w:p>
    <w:p w14:paraId="4B30F17D" w14:textId="6C04D29C" w:rsidR="000E2D89" w:rsidRPr="00F85620" w:rsidRDefault="00F85620" w:rsidP="00F85620">
      <w:pPr>
        <w:pStyle w:val="Normal08"/>
        <w:adjustRightInd w:val="0"/>
        <w:snapToGrid w:val="0"/>
        <w:rPr>
          <w:snapToGrid w:val="0"/>
          <w:color w:val="000000"/>
          <w:sz w:val="21"/>
        </w:rPr>
      </w:pPr>
      <w:r w:rsidRPr="00F85620">
        <w:rPr>
          <w:b/>
          <w:snapToGrid w:val="0"/>
          <w:color w:val="000000"/>
          <w:sz w:val="21"/>
        </w:rPr>
        <w:t>二、多项选择题（共</w:t>
      </w:r>
      <w:r w:rsidRPr="00F85620">
        <w:rPr>
          <w:b/>
          <w:snapToGrid w:val="0"/>
          <w:color w:val="000000"/>
          <w:sz w:val="21"/>
        </w:rPr>
        <w:t>6</w:t>
      </w:r>
      <w:r w:rsidRPr="00F85620">
        <w:rPr>
          <w:b/>
          <w:snapToGrid w:val="0"/>
          <w:color w:val="000000"/>
          <w:sz w:val="21"/>
        </w:rPr>
        <w:t>题，每题</w:t>
      </w:r>
      <w:r w:rsidRPr="00F85620">
        <w:rPr>
          <w:b/>
          <w:snapToGrid w:val="0"/>
          <w:color w:val="000000"/>
          <w:sz w:val="21"/>
        </w:rPr>
        <w:t>3</w:t>
      </w:r>
      <w:r w:rsidRPr="00F85620">
        <w:rPr>
          <w:b/>
          <w:snapToGrid w:val="0"/>
          <w:color w:val="000000"/>
          <w:sz w:val="21"/>
        </w:rPr>
        <w:t>分，共</w:t>
      </w:r>
      <w:r w:rsidRPr="00F85620">
        <w:rPr>
          <w:b/>
          <w:snapToGrid w:val="0"/>
          <w:color w:val="000000"/>
          <w:sz w:val="21"/>
        </w:rPr>
        <w:t>18</w:t>
      </w:r>
      <w:r w:rsidRPr="00F85620">
        <w:rPr>
          <w:b/>
          <w:snapToGrid w:val="0"/>
          <w:color w:val="000000"/>
          <w:sz w:val="21"/>
        </w:rPr>
        <w:t>分。在下列每小题的四个选项中，至少有两项是符合题意的，错选、多选、少选或未选均无分）</w:t>
      </w:r>
    </w:p>
    <w:p w14:paraId="2240F8F7" w14:textId="77777777" w:rsidR="00F85620" w:rsidRDefault="00F85620" w:rsidP="00F85620">
      <w:pPr>
        <w:pStyle w:val="30"/>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11</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AC</w:t>
      </w:r>
    </w:p>
    <w:p w14:paraId="418B7460" w14:textId="77777777" w:rsidR="00F85620" w:rsidRDefault="00F85620" w:rsidP="00F85620">
      <w:pPr>
        <w:pStyle w:val="31"/>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12</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ABD</w:t>
      </w:r>
    </w:p>
    <w:p w14:paraId="745C7211" w14:textId="77777777" w:rsidR="00F85620" w:rsidRDefault="00F85620" w:rsidP="00F85620">
      <w:pPr>
        <w:pStyle w:val="32"/>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13</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ABD</w:t>
      </w:r>
    </w:p>
    <w:p w14:paraId="6696D805" w14:textId="77777777" w:rsidR="00F85620" w:rsidRDefault="00F85620" w:rsidP="00F85620">
      <w:pPr>
        <w:pStyle w:val="33"/>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14</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AC</w:t>
      </w:r>
    </w:p>
    <w:p w14:paraId="0B2C0CBA" w14:textId="77777777" w:rsidR="00F85620" w:rsidRDefault="00F85620" w:rsidP="00F85620">
      <w:pPr>
        <w:pStyle w:val="34"/>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15</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ABD</w:t>
      </w:r>
    </w:p>
    <w:p w14:paraId="63DF69C5" w14:textId="43EA3625" w:rsidR="00F85620" w:rsidRDefault="00F85620" w:rsidP="00F85620">
      <w:pPr>
        <w:pStyle w:val="Normal013"/>
        <w:adjustRightInd w:val="0"/>
        <w:snapToGrid w:val="0"/>
        <w:spacing w:before="240"/>
        <w:jc w:val="center"/>
        <w:rPr>
          <w:b/>
          <w:snapToGrid w:val="0"/>
          <w:color w:val="000000"/>
        </w:rPr>
      </w:pPr>
      <w:r w:rsidRPr="00F85620">
        <w:rPr>
          <w:b/>
          <w:snapToGrid w:val="0"/>
          <w:color w:val="000000"/>
        </w:rPr>
        <w:t>第</w:t>
      </w:r>
      <w:r w:rsidRPr="00F85620">
        <w:rPr>
          <w:b/>
          <w:snapToGrid w:val="0"/>
          <w:color w:val="000000"/>
        </w:rPr>
        <w:t>II</w:t>
      </w:r>
      <w:r w:rsidRPr="00F85620">
        <w:rPr>
          <w:b/>
          <w:snapToGrid w:val="0"/>
          <w:color w:val="000000"/>
        </w:rPr>
        <w:t>卷（非选择题）</w:t>
      </w:r>
    </w:p>
    <w:p w14:paraId="6A732873" w14:textId="5022D8AE" w:rsidR="000E2D89" w:rsidRPr="00F85620" w:rsidRDefault="00F85620" w:rsidP="00F85620">
      <w:pPr>
        <w:pStyle w:val="Normal013"/>
        <w:adjustRightInd w:val="0"/>
        <w:snapToGrid w:val="0"/>
        <w:spacing w:before="240" w:after="160"/>
        <w:rPr>
          <w:snapToGrid w:val="0"/>
          <w:color w:val="000000"/>
          <w:sz w:val="21"/>
        </w:rPr>
      </w:pPr>
      <w:r w:rsidRPr="00F85620">
        <w:rPr>
          <w:b/>
          <w:snapToGrid w:val="0"/>
          <w:color w:val="000000"/>
          <w:sz w:val="21"/>
        </w:rPr>
        <w:t>三、简答题（共</w:t>
      </w:r>
      <w:r w:rsidRPr="00F85620">
        <w:rPr>
          <w:b/>
          <w:snapToGrid w:val="0"/>
          <w:color w:val="000000"/>
          <w:sz w:val="21"/>
        </w:rPr>
        <w:t>4</w:t>
      </w:r>
      <w:r w:rsidRPr="00F85620">
        <w:rPr>
          <w:b/>
          <w:snapToGrid w:val="0"/>
          <w:color w:val="000000"/>
          <w:sz w:val="21"/>
        </w:rPr>
        <w:t>题，每题</w:t>
      </w:r>
      <w:r w:rsidRPr="00F85620">
        <w:rPr>
          <w:b/>
          <w:snapToGrid w:val="0"/>
          <w:color w:val="000000"/>
          <w:sz w:val="21"/>
        </w:rPr>
        <w:t>8</w:t>
      </w:r>
      <w:r w:rsidRPr="00F85620">
        <w:rPr>
          <w:b/>
          <w:snapToGrid w:val="0"/>
          <w:color w:val="000000"/>
          <w:sz w:val="21"/>
        </w:rPr>
        <w:t>分，共</w:t>
      </w:r>
      <w:r w:rsidRPr="00F85620">
        <w:rPr>
          <w:b/>
          <w:snapToGrid w:val="0"/>
          <w:color w:val="000000"/>
          <w:sz w:val="21"/>
        </w:rPr>
        <w:t>32</w:t>
      </w:r>
      <w:r w:rsidRPr="00F85620">
        <w:rPr>
          <w:b/>
          <w:snapToGrid w:val="0"/>
          <w:color w:val="000000"/>
          <w:sz w:val="21"/>
        </w:rPr>
        <w:t>分）</w:t>
      </w:r>
    </w:p>
    <w:p w14:paraId="5EE3A0B0"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16</w:t>
      </w:r>
      <w:r w:rsidRPr="00F85620">
        <w:rPr>
          <w:rFonts w:ascii="Times New Roman" w:eastAsia="宋体" w:hAnsi="Times New Roman"/>
          <w:snapToGrid w:val="0"/>
          <w:color w:val="000000"/>
          <w:kern w:val="0"/>
          <w:szCs w:val="21"/>
        </w:rPr>
        <w:t>．社会基本矛盾是指贯穿社会发展过程始终，规定社会发展过程的基本性质和基本趋势，并对社会历史发展起根本的推动作用的矛盾。</w:t>
      </w:r>
    </w:p>
    <w:p w14:paraId="5D9862C4"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1</w:t>
      </w:r>
      <w:r w:rsidRPr="00F85620">
        <w:rPr>
          <w:rFonts w:ascii="Times New Roman" w:eastAsia="宋体" w:hAnsi="Times New Roman"/>
          <w:snapToGrid w:val="0"/>
          <w:color w:val="000000"/>
          <w:kern w:val="0"/>
          <w:szCs w:val="21"/>
        </w:rPr>
        <w:t>）生产力和生产关系、经济基础和上层建筑的矛盾是人类社会基本矛盾。其原因分析如下：</w:t>
      </w:r>
    </w:p>
    <w:p w14:paraId="3A11E972"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①</w:t>
      </w:r>
      <w:r w:rsidRPr="00F85620">
        <w:rPr>
          <w:rFonts w:ascii="Times New Roman" w:eastAsia="宋体" w:hAnsi="Times New Roman"/>
          <w:snapToGrid w:val="0"/>
          <w:color w:val="000000"/>
          <w:kern w:val="0"/>
          <w:szCs w:val="21"/>
        </w:rPr>
        <w:t>这两对矛盾所涉及的三个方面，即生产力、生产关系（经济基础）和上层建筑，囊括了社会生活的基本领域，形成了社会有机体的基本结构即经济结构、政治结构和观念结构；</w:t>
      </w:r>
    </w:p>
    <w:p w14:paraId="5C359800"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②</w:t>
      </w:r>
      <w:r w:rsidRPr="00F85620">
        <w:rPr>
          <w:rFonts w:ascii="Times New Roman" w:eastAsia="宋体" w:hAnsi="Times New Roman"/>
          <w:snapToGrid w:val="0"/>
          <w:color w:val="000000"/>
          <w:kern w:val="0"/>
          <w:szCs w:val="21"/>
        </w:rPr>
        <w:t>这两对矛盾存在于每个社会形态之中，贯穿于人类社会发展过程的始终；</w:t>
      </w:r>
    </w:p>
    <w:p w14:paraId="0F150CD2"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③</w:t>
      </w:r>
      <w:r w:rsidRPr="00F85620">
        <w:rPr>
          <w:rFonts w:ascii="Times New Roman" w:eastAsia="宋体" w:hAnsi="Times New Roman"/>
          <w:snapToGrid w:val="0"/>
          <w:color w:val="000000"/>
          <w:kern w:val="0"/>
          <w:szCs w:val="21"/>
        </w:rPr>
        <w:t>这两对矛盾规定了社会发展过程中各种社会形态、社会制度的基本性质；</w:t>
      </w:r>
    </w:p>
    <w:p w14:paraId="35999F71"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④</w:t>
      </w:r>
      <w:r w:rsidRPr="00F85620">
        <w:rPr>
          <w:rFonts w:ascii="Times New Roman" w:eastAsia="宋体" w:hAnsi="Times New Roman"/>
          <w:snapToGrid w:val="0"/>
          <w:color w:val="000000"/>
          <w:kern w:val="0"/>
          <w:szCs w:val="21"/>
        </w:rPr>
        <w:t>这两对矛盾是其他一切社会矛盾的根源，决定并制约其他社会矛盾的存在和解决；</w:t>
      </w:r>
    </w:p>
    <w:p w14:paraId="61869302"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⑤</w:t>
      </w:r>
      <w:r w:rsidRPr="00F85620">
        <w:rPr>
          <w:rFonts w:ascii="Times New Roman" w:eastAsia="宋体" w:hAnsi="Times New Roman"/>
          <w:snapToGrid w:val="0"/>
          <w:color w:val="000000"/>
          <w:kern w:val="0"/>
          <w:szCs w:val="21"/>
        </w:rPr>
        <w:t>这两对矛盾运动所体现的生产力、生产关系（经济基础）、上层建筑之间的本质的必然的联系，形成了社会发展的基本规律，即两个</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一定要适合</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的规律。</w:t>
      </w:r>
    </w:p>
    <w:p w14:paraId="02C28F38"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正是这个基本矛盾的运动，决定着社会性质的变化和社会经济政治文化的前进方向，它是社会发展的基本动力。</w:t>
      </w:r>
    </w:p>
    <w:p w14:paraId="7CFD0280"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2</w:t>
      </w:r>
      <w:r w:rsidRPr="00F85620">
        <w:rPr>
          <w:rFonts w:ascii="Times New Roman" w:eastAsia="宋体" w:hAnsi="Times New Roman"/>
          <w:snapToGrid w:val="0"/>
          <w:color w:val="000000"/>
          <w:kern w:val="0"/>
          <w:szCs w:val="21"/>
        </w:rPr>
        <w:t>）这两对基本矛盾是相互联系、相互制约的，但地位和作用并不相同。</w:t>
      </w:r>
    </w:p>
    <w:p w14:paraId="1155DA52"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①</w:t>
      </w:r>
      <w:r w:rsidRPr="00F85620">
        <w:rPr>
          <w:rFonts w:ascii="Times New Roman" w:eastAsia="宋体" w:hAnsi="Times New Roman"/>
          <w:snapToGrid w:val="0"/>
          <w:color w:val="000000"/>
          <w:kern w:val="0"/>
          <w:szCs w:val="21"/>
        </w:rPr>
        <w:t>生产力和生产关系的矛盾是更为根本的矛盾，它决定经济基础和上层建筑矛盾的产生和发展。</w:t>
      </w:r>
    </w:p>
    <w:p w14:paraId="25A542E6"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②</w:t>
      </w:r>
      <w:r w:rsidRPr="00F85620">
        <w:rPr>
          <w:rFonts w:ascii="Times New Roman" w:eastAsia="宋体" w:hAnsi="Times New Roman"/>
          <w:snapToGrid w:val="0"/>
          <w:color w:val="000000"/>
          <w:kern w:val="0"/>
          <w:szCs w:val="21"/>
        </w:rPr>
        <w:t>生产力和生产关系的矛盾又受到经济基础和上层建筑矛盾的制约，它的解决有赖于经济基础和上层建筑矛盾的解决。</w:t>
      </w:r>
    </w:p>
    <w:p w14:paraId="5004337E" w14:textId="77777777" w:rsidR="00D26F3C" w:rsidRPr="00F85620" w:rsidRDefault="00F85620" w:rsidP="00F85620">
      <w:pPr>
        <w:pStyle w:val="35"/>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hint="eastAsia"/>
          <w:snapToGrid w:val="0"/>
          <w:color w:val="000000"/>
          <w:kern w:val="0"/>
          <w:szCs w:val="21"/>
        </w:rPr>
        <w:t>③</w:t>
      </w:r>
      <w:r w:rsidRPr="00F85620">
        <w:rPr>
          <w:rFonts w:ascii="Times New Roman" w:eastAsia="宋体" w:hAnsi="Times New Roman"/>
          <w:snapToGrid w:val="0"/>
          <w:color w:val="000000"/>
          <w:kern w:val="0"/>
          <w:szCs w:val="21"/>
        </w:rPr>
        <w:t>在社会基本矛盾运动中，以至在整个社会发展中，生产方式或经济因素起决定作用，但也不能忽视上层建筑即政治和社会意识因素的巨大的能动作用。</w:t>
      </w:r>
    </w:p>
    <w:p w14:paraId="3B2F66A1" w14:textId="77777777" w:rsidR="00F85620" w:rsidRDefault="00F85620" w:rsidP="00F85620">
      <w:pPr>
        <w:pStyle w:val="35"/>
        <w:widowControl/>
        <w:adjustRightInd w:val="0"/>
        <w:snapToGrid w:val="0"/>
        <w:spacing w:line="400" w:lineRule="exact"/>
        <w:jc w:val="left"/>
        <w:rPr>
          <w:rFonts w:ascii="Times New Roman" w:eastAsia="宋体" w:hAnsi="Times New Roman"/>
          <w:b/>
          <w:snapToGrid w:val="0"/>
          <w:color w:val="000000"/>
          <w:kern w:val="0"/>
          <w:sz w:val="24"/>
          <w:szCs w:val="21"/>
        </w:rPr>
      </w:pPr>
      <w:r w:rsidRPr="00F85620">
        <w:rPr>
          <w:rFonts w:ascii="Times New Roman" w:eastAsia="宋体" w:hAnsi="Times New Roman"/>
          <w:snapToGrid w:val="0"/>
          <w:color w:val="000000"/>
          <w:kern w:val="0"/>
          <w:szCs w:val="21"/>
        </w:rPr>
        <w:t>这两对矛盾贯穿人类社会发展过程的始终，并规定了社会发展过程中各种社会形态、社会制度的基本性质；制约着社会其他矛盾的存在和发展，决定社会历史的一般进程，推动社会向前发展。</w:t>
      </w:r>
    </w:p>
    <w:p w14:paraId="02DF2073" w14:textId="33F0E289" w:rsidR="00D26F3C" w:rsidRPr="00F85620" w:rsidRDefault="00F85620" w:rsidP="00F85620">
      <w:pPr>
        <w:pStyle w:val="36"/>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17</w:t>
      </w:r>
      <w:r w:rsidRPr="00F85620">
        <w:rPr>
          <w:rFonts w:ascii="Times New Roman" w:eastAsia="宋体" w:hAnsi="Times New Roman"/>
          <w:snapToGrid w:val="0"/>
          <w:color w:val="000000"/>
          <w:kern w:val="0"/>
          <w:szCs w:val="21"/>
        </w:rPr>
        <w:t>．真理是人们对于客观事物及其规律的正确认识。真理具有客观性，凡真理都是客观真理。</w:t>
      </w:r>
    </w:p>
    <w:p w14:paraId="44EC8E5B" w14:textId="77777777" w:rsidR="00D26F3C" w:rsidRPr="00F85620" w:rsidRDefault="00F85620" w:rsidP="00F85620">
      <w:pPr>
        <w:pStyle w:val="36"/>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首先，真理的内容是客观的。真理作为一种主观的思想形式，是把不以人的意志为转移的外部客观世界作为认识对象的。真理最根本的特征就在于对客观事物的本质和规律的正确揭示，就在于思想与客观事物的本质和规律的一致性。</w:t>
      </w:r>
    </w:p>
    <w:p w14:paraId="421E03D7" w14:textId="77777777" w:rsidR="00D26F3C" w:rsidRPr="00F85620" w:rsidRDefault="00F85620" w:rsidP="00F85620">
      <w:pPr>
        <w:pStyle w:val="36"/>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其次，检验真理的标准也是客观的。实践是检验真理的唯一标准，凡是能够经得起实践的检验、得到实践的证实、主观同客观相符合，这种认识就是真理。</w:t>
      </w:r>
    </w:p>
    <w:p w14:paraId="1486243A" w14:textId="77777777" w:rsidR="00D26F3C" w:rsidRPr="00F85620" w:rsidRDefault="00F85620" w:rsidP="00F85620">
      <w:pPr>
        <w:pStyle w:val="36"/>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真理的客观性原理，是唯物主义认识论即反映论的一般原理在真理问题上的贯彻。在认识真理思想内容客观性的同时，还必须正确认识真理形式的主观性。真理形式的主观性要求人们必须意识到，真理同它所反映、认识的客观对象之间的区别和联系。我们既不能把真理思想内容的客观性等同于客观对象的客观性，把真理当作客观实在，又要反对唯心主义否认客观真理的错误观点。实用主义所鼓吹的</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有用就是真理</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，是主观真理论的一个典型。实用主义者把</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有用</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和</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真理</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完全等同起来，从根本上否认了客观真理的存在。</w:t>
      </w:r>
    </w:p>
    <w:p w14:paraId="04BEF4FA" w14:textId="77777777" w:rsidR="00F85620" w:rsidRDefault="00F85620" w:rsidP="00F85620">
      <w:pPr>
        <w:pStyle w:val="36"/>
        <w:widowControl/>
        <w:adjustRightInd w:val="0"/>
        <w:snapToGrid w:val="0"/>
        <w:spacing w:line="400" w:lineRule="exact"/>
        <w:jc w:val="left"/>
        <w:rPr>
          <w:rFonts w:ascii="Times New Roman" w:eastAsia="宋体" w:hAnsi="Times New Roman"/>
          <w:b/>
          <w:snapToGrid w:val="0"/>
          <w:color w:val="000000"/>
          <w:kern w:val="0"/>
          <w:sz w:val="24"/>
          <w:szCs w:val="21"/>
        </w:rPr>
      </w:pPr>
      <w:r w:rsidRPr="00F85620">
        <w:rPr>
          <w:rFonts w:ascii="Times New Roman" w:eastAsia="宋体" w:hAnsi="Times New Roman"/>
          <w:snapToGrid w:val="0"/>
          <w:color w:val="000000"/>
          <w:kern w:val="0"/>
          <w:szCs w:val="21"/>
        </w:rPr>
        <w:t>真理的客观性决定了真理的一元性。真理的一元性是指对于特定的认识客体来说，真理只有一个，它不因主体认识的差别和变化而改变。在人们的认识活动中，虽然由于主体认识角度和立场、观点、方法等方面的差异，人们关于同一客体的认识结果往往会有所不同，有时甚至截然相反。但是，这并不表明观点不同的每个人都拥有真理。在任何情况下，对于特定实践活动中的特定的认识对象来说，只能有一种认识是与特定的认识客体的状态、本质和规律相一致的，这种认识就是真理。</w:t>
      </w:r>
    </w:p>
    <w:p w14:paraId="0205D9C4" w14:textId="2481058F"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18</w:t>
      </w:r>
      <w:r w:rsidRPr="00F85620">
        <w:rPr>
          <w:rFonts w:ascii="Times New Roman" w:eastAsia="宋体" w:hAnsi="Times New Roman"/>
          <w:snapToGrid w:val="0"/>
          <w:color w:val="000000"/>
          <w:szCs w:val="21"/>
        </w:rPr>
        <w:t>．通过对商品关系的深刻分析，马克思阐明了商品的二因素和生产商品的劳动的二重性及其相互关系、价值的质和量的规定性及其变化规律、价值形式的发展和货币的起源、商品经济的基本矛盾和基本规律及其作用，形成了科学的劳动价值论。它的理论意义和实践意义如下：</w:t>
      </w:r>
    </w:p>
    <w:p w14:paraId="357FF1B8"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1</w:t>
      </w:r>
      <w:r w:rsidRPr="00F85620">
        <w:rPr>
          <w:rFonts w:ascii="Times New Roman" w:eastAsia="宋体" w:hAnsi="Times New Roman"/>
          <w:snapToGrid w:val="0"/>
          <w:color w:val="000000"/>
          <w:szCs w:val="21"/>
        </w:rPr>
        <w:t>）马克思劳动价值论扬弃了英国古典政治经济学的观点，为剩余价值论的创立奠定了基础。</w:t>
      </w:r>
    </w:p>
    <w:p w14:paraId="0868FE8F"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在马克思之前，英国古典政治经济学的代表人物亚当</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斯密已经认识到了商品的二因素，提出了劳动创造价值的观点；大卫</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李嘉图甚至已经认识到决定商品价值量的是社会必要劳动量，而不是生产商品实际耗费的劳动量。但是由于他们没有区分劳动的二重性，所以不能回答什么劳动创造价值；不能明确区分价值和交换价值，不是通过生产商品中所耗费的劳动来解释价值，而是通过该商品所换来的另一种商品包含的劳动量来解释该商品的价值；不理解社会必要劳动量是如何决定的。结果，在价值的形式、价值的本质、价值的源泉和价值量的决定等重大理论问题的认识上出现了混乱和错误。</w:t>
      </w:r>
    </w:p>
    <w:p w14:paraId="3EFA6ED8"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马克思在继承古典政治经济学劳动创造价值的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学说有关。因此，劳动二重性理论成为</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理解政治经济学的枢纽</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w:t>
      </w:r>
    </w:p>
    <w:p w14:paraId="287B2578"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2</w:t>
      </w:r>
      <w:r w:rsidRPr="00F85620">
        <w:rPr>
          <w:rFonts w:ascii="Times New Roman" w:eastAsia="宋体" w:hAnsi="Times New Roman"/>
          <w:snapToGrid w:val="0"/>
          <w:color w:val="000000"/>
          <w:szCs w:val="21"/>
        </w:rPr>
        <w:t>）马克思劳动价值论揭示了私有制条件下商品经济的基本矛盾，为从物与物的关系背后揭示人与人的关系提供了理论依据。</w:t>
      </w:r>
    </w:p>
    <w:p w14:paraId="17592DA2"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马克思劳动价值论通过对私有制商品经济条件下生产商品的劳动所特有的社会性质及其表现形式的分析，揭示了，商品经济的内在矛盾及其运动规律，揭露和批判了商品拜物教、货币拜物教观念，从物与物的关系背后揭示了人与人的关系，对我们科学认识商品经济的本质，正确理解商品经济的运动规律及其影响，清除商品拜物教和货币拜物教观念，具有十分重要的理论意义和现实意义。</w:t>
      </w:r>
    </w:p>
    <w:p w14:paraId="53386CCD"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3</w:t>
      </w:r>
      <w:r w:rsidRPr="00F85620">
        <w:rPr>
          <w:rFonts w:ascii="Times New Roman" w:eastAsia="宋体" w:hAnsi="Times New Roman"/>
          <w:snapToGrid w:val="0"/>
          <w:color w:val="000000"/>
          <w:szCs w:val="21"/>
        </w:rPr>
        <w:t>）马克思劳动价值论揭示了商品经济的一般规律，对理解社会主义市场经济具有指导意义。</w:t>
      </w:r>
    </w:p>
    <w:p w14:paraId="36B2E338" w14:textId="77777777" w:rsidR="00D26F3C" w:rsidRPr="00F85620" w:rsidRDefault="00F85620" w:rsidP="00F85620">
      <w:pPr>
        <w:pStyle w:val="37"/>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w:t>
      </w:r>
    </w:p>
    <w:p w14:paraId="2E686DBD" w14:textId="77777777" w:rsidR="00F85620" w:rsidRDefault="00F85620" w:rsidP="00F85620">
      <w:pPr>
        <w:pStyle w:val="37"/>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我国正在建立和完善社会主义市场经济体制，在发展社会主义市场经济的过程中，马克思在劳动价值论中所揭示的关于商品生产和商品交换的一般理论，对于我国深化经济改革，完善社会主义市场经济体制，实现社会主义现代化建设的宏伟目标，具有重要的现实指导意义。</w:t>
      </w:r>
    </w:p>
    <w:p w14:paraId="649BA608" w14:textId="2CC8CCE0"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19</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1</w:t>
      </w:r>
      <w:r w:rsidRPr="00F85620">
        <w:rPr>
          <w:rFonts w:ascii="Times New Roman" w:eastAsia="宋体" w:hAnsi="Times New Roman"/>
          <w:snapToGrid w:val="0"/>
          <w:color w:val="000000"/>
          <w:szCs w:val="21"/>
        </w:rPr>
        <w:t>）马克思主义的组成部分</w:t>
      </w:r>
    </w:p>
    <w:p w14:paraId="423D7FE9"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马克思主义哲学，马克思主义政治经济学和科学社会主义是马克思主义的主要组成部分。</w:t>
      </w:r>
    </w:p>
    <w:p w14:paraId="4C60E2EA"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①</w:t>
      </w:r>
      <w:r w:rsidRPr="00F85620">
        <w:rPr>
          <w:rFonts w:ascii="Times New Roman" w:eastAsia="宋体" w:hAnsi="Times New Roman"/>
          <w:snapToGrid w:val="0"/>
          <w:color w:val="000000"/>
          <w:szCs w:val="21"/>
        </w:rPr>
        <w:t>马克思主义哲学是马克思主义全部学说的理论基础。</w:t>
      </w:r>
    </w:p>
    <w:p w14:paraId="3BEDF99C"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②</w:t>
      </w:r>
      <w:r w:rsidRPr="00F85620">
        <w:rPr>
          <w:rFonts w:ascii="Times New Roman" w:eastAsia="宋体" w:hAnsi="Times New Roman"/>
          <w:snapToGrid w:val="0"/>
          <w:color w:val="000000"/>
          <w:szCs w:val="21"/>
        </w:rPr>
        <w:t>马克思主义政治经济学是运用马克思主义哲学理论去研究社会生产关系及其发展规律的科学。它通过从个别上升到一般和一分为二的方法，着重剖析了资本主义社会的经济关系，对资本主义的发生、发展和灭亡作了系统分析和阐发，因而是</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马克思主义的主要内容</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w:t>
      </w:r>
    </w:p>
    <w:p w14:paraId="338D9DE7"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③</w:t>
      </w:r>
      <w:r w:rsidRPr="00F85620">
        <w:rPr>
          <w:rFonts w:ascii="Times New Roman" w:eastAsia="宋体" w:hAnsi="Times New Roman"/>
          <w:snapToGrid w:val="0"/>
          <w:color w:val="000000"/>
          <w:szCs w:val="21"/>
        </w:rPr>
        <w:t>科学社会主义直接体现了无产阶级利益和共产主义理想，是马克思主义的核心、精髓和主要标志，是马克思主义的结论和归宿。</w:t>
      </w:r>
    </w:p>
    <w:p w14:paraId="5AEF84A7"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④</w:t>
      </w:r>
      <w:r w:rsidRPr="00F85620">
        <w:rPr>
          <w:rFonts w:ascii="Times New Roman" w:eastAsia="宋体" w:hAnsi="Times New Roman"/>
          <w:snapToGrid w:val="0"/>
          <w:color w:val="000000"/>
          <w:szCs w:val="21"/>
        </w:rPr>
        <w:t>马克思主义三个组成部分，既相对独立，作为独立的学科，自成体系，又相互依存、密不可分，存在着内在的逻辑联系，从而构成了马克思主完整的科学理论体系。</w:t>
      </w:r>
    </w:p>
    <w:p w14:paraId="31C0DD6D"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2</w:t>
      </w:r>
      <w:r w:rsidRPr="00F85620">
        <w:rPr>
          <w:rFonts w:ascii="Times New Roman" w:eastAsia="宋体" w:hAnsi="Times New Roman"/>
          <w:snapToGrid w:val="0"/>
          <w:color w:val="000000"/>
          <w:szCs w:val="21"/>
        </w:rPr>
        <w:t>）三个组成部分之间的关系</w:t>
      </w:r>
    </w:p>
    <w:p w14:paraId="4EFB6182"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①</w:t>
      </w:r>
      <w:r w:rsidRPr="00F85620">
        <w:rPr>
          <w:rFonts w:ascii="Times New Roman" w:eastAsia="宋体" w:hAnsi="Times New Roman"/>
          <w:snapToGrid w:val="0"/>
          <w:color w:val="000000"/>
          <w:szCs w:val="21"/>
        </w:rPr>
        <w:t>从哲学方面看，马克思主义哲学为马克思主义政治经济学和科学社会主义提供了一般世界观和方法论原则，提供了揭示社会历史奥秘的钥匙。</w:t>
      </w:r>
    </w:p>
    <w:p w14:paraId="1CD899EF"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②</w:t>
      </w:r>
      <w:r w:rsidRPr="00F85620">
        <w:rPr>
          <w:rFonts w:ascii="Times New Roman" w:eastAsia="宋体" w:hAnsi="Times New Roman"/>
          <w:snapToGrid w:val="0"/>
          <w:color w:val="000000"/>
          <w:szCs w:val="21"/>
        </w:rPr>
        <w:t>从政治经济学看，唯物史观的许多重要范畴和一些基本理论，都要借助于经济学的研究和论证；科学社会主义的基本理论既以社会历史规律的科学揭示为基础，即以唯物史观为基础，也要以对资本主义生产关系的剖析为前提，即以剩余价值学说为理论支柱。</w:t>
      </w:r>
    </w:p>
    <w:p w14:paraId="3C963A45" w14:textId="77777777" w:rsidR="00D26F3C" w:rsidRPr="00F85620" w:rsidRDefault="00F85620" w:rsidP="00F85620">
      <w:pPr>
        <w:pStyle w:val="38"/>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③</w:t>
      </w:r>
      <w:r w:rsidRPr="00F85620">
        <w:rPr>
          <w:rFonts w:ascii="Times New Roman" w:eastAsia="宋体" w:hAnsi="Times New Roman"/>
          <w:snapToGrid w:val="0"/>
          <w:color w:val="000000"/>
          <w:szCs w:val="21"/>
        </w:rPr>
        <w:t>从科学社会主义方面看，关于无产阶级解放斗争的性质、目的和条件的学说，既使马克思主义哲学真正变成了改造世界的哲学，也使政治经济学的理论意义与实践价值得到了提升。</w:t>
      </w:r>
    </w:p>
    <w:p w14:paraId="713EAF3B" w14:textId="77777777" w:rsidR="00F85620" w:rsidRDefault="00F85620" w:rsidP="00F85620">
      <w:pPr>
        <w:pStyle w:val="38"/>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hint="eastAsia"/>
          <w:snapToGrid w:val="0"/>
          <w:color w:val="000000"/>
          <w:szCs w:val="21"/>
        </w:rPr>
        <w:t>④</w:t>
      </w:r>
      <w:r w:rsidRPr="00F85620">
        <w:rPr>
          <w:rFonts w:ascii="Times New Roman" w:eastAsia="宋体" w:hAnsi="Times New Roman"/>
          <w:snapToGrid w:val="0"/>
          <w:color w:val="000000"/>
          <w:szCs w:val="21"/>
        </w:rPr>
        <w:t>马克思主义三个组成部分都是从不同侧面概括和分析人类社会生产方式、社会结构和阶级关系，从不同角度论证了无产阶级的社会地位、伟大作用和历史使命，这种既相对独立又相互依存的逻辑联系，是与马克思主义形成过程中各组成部分之间的历史联系相一致的，也体现了人类社会发展中经济、政治与文化各领域的辩证关系。</w:t>
      </w:r>
    </w:p>
    <w:p w14:paraId="679F1BEB" w14:textId="7746C69F" w:rsidR="000E2D89" w:rsidRPr="00F85620" w:rsidRDefault="00F85620" w:rsidP="00F85620">
      <w:pPr>
        <w:pStyle w:val="Normal017"/>
        <w:adjustRightInd w:val="0"/>
        <w:snapToGrid w:val="0"/>
        <w:rPr>
          <w:snapToGrid w:val="0"/>
          <w:color w:val="000000"/>
          <w:sz w:val="21"/>
        </w:rPr>
      </w:pPr>
      <w:r w:rsidRPr="00F85620">
        <w:rPr>
          <w:b/>
          <w:snapToGrid w:val="0"/>
          <w:color w:val="000000"/>
          <w:sz w:val="21"/>
        </w:rPr>
        <w:t>四、论述题</w:t>
      </w:r>
    </w:p>
    <w:p w14:paraId="5DFEEC1F" w14:textId="77777777" w:rsidR="005C6156" w:rsidRPr="00F85620" w:rsidRDefault="00F85620" w:rsidP="00F85620">
      <w:pPr>
        <w:pStyle w:val="39"/>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20</w:t>
      </w:r>
      <w:r w:rsidRPr="00F85620">
        <w:rPr>
          <w:rFonts w:ascii="Times New Roman" w:eastAsia="宋体" w:hAnsi="Times New Roman"/>
          <w:snapToGrid w:val="0"/>
          <w:color w:val="000000"/>
          <w:kern w:val="0"/>
          <w:szCs w:val="21"/>
        </w:rPr>
        <w:t>．社会主义在发展过程中，由于各国国情的特殊性，即经济、政治、思想文化的差异性，生产力发展水平的不同，无产阶级政党自身成熟程度的不同，阶级基础与群众基础的构成状况的不同，革命传统的不同，以及历史和现实的、国内和国际的各种因素的交互作用，社会主义发展道路必然呈现出多样性的特点。</w:t>
      </w:r>
    </w:p>
    <w:p w14:paraId="17B554BB" w14:textId="77777777" w:rsidR="005C6156" w:rsidRPr="00F85620" w:rsidRDefault="00F85620" w:rsidP="00F85620">
      <w:pPr>
        <w:pStyle w:val="39"/>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1</w:t>
      </w:r>
      <w:r w:rsidRPr="00F85620">
        <w:rPr>
          <w:rFonts w:ascii="Times New Roman" w:eastAsia="宋体" w:hAnsi="Times New Roman"/>
          <w:snapToGrid w:val="0"/>
          <w:color w:val="000000"/>
          <w:kern w:val="0"/>
          <w:szCs w:val="21"/>
        </w:rPr>
        <w:t>）各个国家的生产力发展状况和社会发展阶段决定了社会主义发展道路具有不同的特点。</w:t>
      </w:r>
    </w:p>
    <w:p w14:paraId="228039E4" w14:textId="77777777" w:rsidR="005C6156" w:rsidRPr="00F85620" w:rsidRDefault="00F85620" w:rsidP="00F85620">
      <w:pPr>
        <w:pStyle w:val="39"/>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实践表明，已经取得胜利的社会主义国家，作为社会主义建设起点的生产力状况虽然都比较落后，但是，各国之间也存在较大的差别。这就决定了各个国家必须根据自己的生产力发展状况和所处的社会发展阶段，制定与之相适应的发展战略，采取不同的方式进行社会主义建设。</w:t>
      </w:r>
    </w:p>
    <w:p w14:paraId="2C399CE5" w14:textId="77777777" w:rsidR="005C6156" w:rsidRPr="00F85620" w:rsidRDefault="00F85620" w:rsidP="00F85620">
      <w:pPr>
        <w:pStyle w:val="39"/>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2</w:t>
      </w:r>
      <w:r w:rsidRPr="00F85620">
        <w:rPr>
          <w:rFonts w:ascii="Times New Roman" w:eastAsia="宋体" w:hAnsi="Times New Roman"/>
          <w:snapToGrid w:val="0"/>
          <w:color w:val="000000"/>
          <w:kern w:val="0"/>
          <w:szCs w:val="21"/>
        </w:rPr>
        <w:t>）历史文化传统的差异性是造成不同国家社会主义发展道路多样性的重要条件。</w:t>
      </w:r>
    </w:p>
    <w:p w14:paraId="3944D874" w14:textId="77777777" w:rsidR="005C6156" w:rsidRPr="00F85620" w:rsidRDefault="00F85620" w:rsidP="00F85620">
      <w:pPr>
        <w:pStyle w:val="39"/>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马克思指出：</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人们自己创造自己的历史，但是他们并不是随心所欲地创造，并不是在他们自己选定的条件下创造，而是在直接碰到的、既定的、从过去承继下来的条件下创造。</w:t>
      </w: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各个民族的历史文化传统，是他们进行活动的既定前提和基础。各个民族从历史上继承下来的经济、政治、文化条件的不同，决定了他们必须从自己的实际出发，按照自己的民族特点进行社会主义建设；要求他们必须把马克思主义的基本原理与本民族的具体实践相结合，将社会主义根植于本国的土壤之中，才能取得成功。</w:t>
      </w:r>
    </w:p>
    <w:p w14:paraId="2130BD20" w14:textId="77777777" w:rsidR="005C6156" w:rsidRPr="00F85620" w:rsidRDefault="00F85620" w:rsidP="00F85620">
      <w:pPr>
        <w:pStyle w:val="39"/>
        <w:widowControl/>
        <w:adjustRightInd w:val="0"/>
        <w:snapToGrid w:val="0"/>
        <w:spacing w:line="400" w:lineRule="exact"/>
        <w:jc w:val="left"/>
        <w:rPr>
          <w:rFonts w:ascii="Times New Roman" w:eastAsia="宋体" w:hAnsi="Times New Roman"/>
          <w:snapToGrid w:val="0"/>
          <w:color w:val="000000"/>
          <w:kern w:val="0"/>
          <w:sz w:val="24"/>
          <w:szCs w:val="21"/>
        </w:rPr>
      </w:pPr>
      <w:r w:rsidRPr="00F85620">
        <w:rPr>
          <w:rFonts w:ascii="Times New Roman" w:eastAsia="宋体" w:hAnsi="Times New Roman"/>
          <w:snapToGrid w:val="0"/>
          <w:color w:val="000000"/>
          <w:kern w:val="0"/>
          <w:szCs w:val="21"/>
        </w:rPr>
        <w:t>（</w:t>
      </w:r>
      <w:r w:rsidRPr="00F85620">
        <w:rPr>
          <w:rFonts w:ascii="Times New Roman" w:eastAsia="宋体" w:hAnsi="Times New Roman"/>
          <w:snapToGrid w:val="0"/>
          <w:color w:val="000000"/>
          <w:kern w:val="0"/>
          <w:szCs w:val="21"/>
        </w:rPr>
        <w:t>3</w:t>
      </w:r>
      <w:r w:rsidRPr="00F85620">
        <w:rPr>
          <w:rFonts w:ascii="Times New Roman" w:eastAsia="宋体" w:hAnsi="Times New Roman"/>
          <w:snapToGrid w:val="0"/>
          <w:color w:val="000000"/>
          <w:kern w:val="0"/>
          <w:szCs w:val="21"/>
        </w:rPr>
        <w:t>）时代和实践的不断发展，是造成社会主义发展道路多样性的现实原因。</w:t>
      </w:r>
    </w:p>
    <w:p w14:paraId="6ED6AA16" w14:textId="77777777" w:rsidR="00F85620" w:rsidRDefault="00F85620" w:rsidP="00F85620">
      <w:pPr>
        <w:pStyle w:val="39"/>
        <w:widowControl/>
        <w:adjustRightInd w:val="0"/>
        <w:snapToGrid w:val="0"/>
        <w:spacing w:line="400" w:lineRule="exact"/>
        <w:jc w:val="left"/>
        <w:rPr>
          <w:rFonts w:ascii="Times New Roman" w:eastAsia="宋体" w:hAnsi="Times New Roman"/>
          <w:b/>
          <w:snapToGrid w:val="0"/>
          <w:color w:val="000000"/>
          <w:kern w:val="0"/>
          <w:sz w:val="24"/>
          <w:szCs w:val="21"/>
        </w:rPr>
      </w:pPr>
      <w:r w:rsidRPr="00F85620">
        <w:rPr>
          <w:rFonts w:ascii="Times New Roman" w:eastAsia="宋体" w:hAnsi="Times New Roman"/>
          <w:snapToGrid w:val="0"/>
          <w:color w:val="000000"/>
          <w:kern w:val="0"/>
          <w:szCs w:val="21"/>
        </w:rPr>
        <w:t>时代是不断前进的，实践是不断发展的。社会主义也必须随着时代和实践的不断发展而发展。从世界范围来说，各个社会主义国家都应该根据时代和实践发展的要求，选择适合本国国情的社会主义发展道路。从具体的国家来说，同一个社会主义国家在不同的时期，也应该根据时代和实践发展的要求，适时地调整、选择适合世情国情的社会主义发展道路。这是社会主义制度保持生机活力、永远立于不败之地的根本保证。</w:t>
      </w:r>
    </w:p>
    <w:p w14:paraId="7F07DEA1" w14:textId="0CD552D0"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21</w:t>
      </w:r>
      <w:r w:rsidRPr="00F85620">
        <w:rPr>
          <w:rFonts w:ascii="Times New Roman" w:eastAsia="宋体" w:hAnsi="Times New Roman"/>
          <w:snapToGrid w:val="0"/>
          <w:color w:val="000000"/>
          <w:szCs w:val="21"/>
        </w:rPr>
        <w:t>．该观点错误。具体分析如下：</w:t>
      </w:r>
    </w:p>
    <w:p w14:paraId="6BF4CAF6"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1</w:t>
      </w:r>
      <w:r w:rsidRPr="00F85620">
        <w:rPr>
          <w:rFonts w:ascii="Times New Roman" w:eastAsia="宋体" w:hAnsi="Times New Roman"/>
          <w:snapToGrid w:val="0"/>
          <w:color w:val="000000"/>
          <w:szCs w:val="21"/>
        </w:rPr>
        <w:t>）价值是凝结在商品中无差别的人类劳动，是劳动者在劳动过程中创造的。</w:t>
      </w:r>
    </w:p>
    <w:p w14:paraId="291B1E9A"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马克思在《资本论》中清楚地论述到：</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每当人生产某种使用价值时就运用体力和智力的总和</w:t>
      </w: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也就是说，无论是生产何种商品，都是脑力劳动和体力劳动相结合生产的，只不过是体力劳动和脑力劳动所占的比例不同罢了。由于马克思所处的时代是体力劳动居于主体地位的时代，因而《资本论》中更多的是以体力劳动为例来分析。</w:t>
      </w:r>
    </w:p>
    <w:p w14:paraId="1071CEB1"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2</w:t>
      </w:r>
      <w:r w:rsidRPr="00F85620">
        <w:rPr>
          <w:rFonts w:ascii="Times New Roman" w:eastAsia="宋体" w:hAnsi="Times New Roman"/>
          <w:snapToGrid w:val="0"/>
          <w:color w:val="000000"/>
          <w:szCs w:val="21"/>
        </w:rPr>
        <w:t>）商品生产过程是各种生产要素结合在一起发挥作用的过程，各种生产要素在商品生产中的作用与劳动创造价值的关系是不同的。</w:t>
      </w:r>
    </w:p>
    <w:p w14:paraId="7913207B"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①</w:t>
      </w:r>
      <w:r w:rsidRPr="00F85620">
        <w:rPr>
          <w:rFonts w:ascii="Times New Roman" w:eastAsia="宋体" w:hAnsi="Times New Roman"/>
          <w:snapToGrid w:val="0"/>
          <w:color w:val="000000"/>
          <w:szCs w:val="21"/>
        </w:rPr>
        <w:t>就商品使用价值的生产而言，土地、材料、技术、知识等生产要素是商品使用价值的物质要素，与劳动者的具体劳动一起，共同构成了使用价值的源泉。但就商品价值的创造而言，价值是凝结在商品中无差别的人类劳动即抽象劳动。</w:t>
      </w:r>
    </w:p>
    <w:p w14:paraId="6DD21A1F"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②</w:t>
      </w:r>
      <w:r w:rsidRPr="00F85620">
        <w:rPr>
          <w:rFonts w:ascii="Times New Roman" w:eastAsia="宋体" w:hAnsi="Times New Roman"/>
          <w:snapToGrid w:val="0"/>
          <w:color w:val="000000"/>
          <w:szCs w:val="21"/>
        </w:rPr>
        <w:t>抽象劳动是形成价值的唯一源泉，离开了人的劳动，价值增长就不可能实现，劳动是价值的唯一源泉。这是马克思劳动价值论的基本观点。</w:t>
      </w:r>
    </w:p>
    <w:p w14:paraId="304118D0"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snapToGrid w:val="0"/>
          <w:color w:val="000000"/>
          <w:szCs w:val="21"/>
        </w:rPr>
        <w:t>（</w:t>
      </w:r>
      <w:r w:rsidRPr="00F85620">
        <w:rPr>
          <w:rFonts w:ascii="Times New Roman" w:eastAsia="宋体" w:hAnsi="Times New Roman"/>
          <w:snapToGrid w:val="0"/>
          <w:color w:val="000000"/>
          <w:szCs w:val="21"/>
        </w:rPr>
        <w:t>3</w:t>
      </w:r>
      <w:r w:rsidRPr="00F85620">
        <w:rPr>
          <w:rFonts w:ascii="Times New Roman" w:eastAsia="宋体" w:hAnsi="Times New Roman"/>
          <w:snapToGrid w:val="0"/>
          <w:color w:val="000000"/>
          <w:szCs w:val="21"/>
        </w:rPr>
        <w:t>）在信息经济社会中，知识转化为生产力，能提高劳动生产率，给人类的生产带来极大的方便。在这一时代，知识和技术甚至成为首要的生产力。但价值的增长源泉仍是劳动，而不是知识。</w:t>
      </w:r>
    </w:p>
    <w:p w14:paraId="4C61BFA6"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①</w:t>
      </w:r>
      <w:r w:rsidRPr="00F85620">
        <w:rPr>
          <w:rFonts w:ascii="Times New Roman" w:eastAsia="宋体" w:hAnsi="Times New Roman"/>
          <w:snapToGrid w:val="0"/>
          <w:color w:val="000000"/>
          <w:szCs w:val="21"/>
        </w:rPr>
        <w:t>知识本身是劳动的产物，知识中凝结大量抽象劳动，价值的增长是知识价值转移到产品中去的结果。</w:t>
      </w:r>
    </w:p>
    <w:p w14:paraId="5D022635"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②</w:t>
      </w:r>
      <w:r w:rsidRPr="00F85620">
        <w:rPr>
          <w:rFonts w:ascii="Times New Roman" w:eastAsia="宋体" w:hAnsi="Times New Roman"/>
          <w:snapToGrid w:val="0"/>
          <w:color w:val="000000"/>
          <w:szCs w:val="21"/>
        </w:rPr>
        <w:t>知识的运用传输处理，以及知识向生产力的转化都离不开人的劳动，价值增值是通过劳动实现的。</w:t>
      </w:r>
    </w:p>
    <w:p w14:paraId="3680B677" w14:textId="77777777" w:rsidR="005C6156" w:rsidRPr="00F85620" w:rsidRDefault="00F85620" w:rsidP="00F85620">
      <w:pPr>
        <w:pStyle w:val="40"/>
        <w:adjustRightInd w:val="0"/>
        <w:snapToGrid w:val="0"/>
        <w:spacing w:line="400" w:lineRule="exact"/>
        <w:rPr>
          <w:rFonts w:ascii="Times New Roman" w:eastAsia="宋体" w:hAnsi="Times New Roman"/>
          <w:snapToGrid w:val="0"/>
          <w:color w:val="000000"/>
          <w:sz w:val="24"/>
          <w:szCs w:val="21"/>
        </w:rPr>
      </w:pPr>
      <w:r w:rsidRPr="00F85620">
        <w:rPr>
          <w:rFonts w:ascii="Times New Roman" w:eastAsia="宋体" w:hAnsi="Times New Roman" w:hint="eastAsia"/>
          <w:snapToGrid w:val="0"/>
          <w:color w:val="000000"/>
          <w:szCs w:val="21"/>
        </w:rPr>
        <w:t>③</w:t>
      </w:r>
      <w:r w:rsidRPr="00F85620">
        <w:rPr>
          <w:rFonts w:ascii="Times New Roman" w:eastAsia="宋体" w:hAnsi="Times New Roman"/>
          <w:snapToGrid w:val="0"/>
          <w:color w:val="000000"/>
          <w:szCs w:val="21"/>
        </w:rPr>
        <w:t>知识不创造价值，因为它本身的价值也必须通过生产者的具体劳动才能转移到新产品中去，成为商品价值的一个构成部分。</w:t>
      </w:r>
    </w:p>
    <w:p w14:paraId="2F7B7232" w14:textId="77777777" w:rsidR="00F85620" w:rsidRDefault="00F85620" w:rsidP="00F85620">
      <w:pPr>
        <w:pStyle w:val="40"/>
        <w:adjustRightInd w:val="0"/>
        <w:snapToGrid w:val="0"/>
        <w:spacing w:line="400" w:lineRule="exact"/>
        <w:rPr>
          <w:rFonts w:ascii="Times New Roman" w:eastAsia="宋体" w:hAnsi="Times New Roman"/>
          <w:b/>
          <w:snapToGrid w:val="0"/>
          <w:color w:val="000000"/>
          <w:sz w:val="24"/>
          <w:szCs w:val="21"/>
        </w:rPr>
      </w:pPr>
      <w:r w:rsidRPr="00F85620">
        <w:rPr>
          <w:rFonts w:ascii="Times New Roman" w:eastAsia="宋体" w:hAnsi="Times New Roman"/>
          <w:snapToGrid w:val="0"/>
          <w:color w:val="000000"/>
          <w:szCs w:val="21"/>
        </w:rPr>
        <w:t>此观点的错误在于，没有认清抽象劳动是价值的唯一来源。</w:t>
      </w:r>
    </w:p>
    <w:p w14:paraId="39EDC88E" w14:textId="3C47F47F" w:rsidR="000E2D89" w:rsidRPr="00F85620" w:rsidRDefault="000E2D89" w:rsidP="00F85620">
      <w:pPr>
        <w:pStyle w:val="Normal019"/>
        <w:adjustRightInd w:val="0"/>
        <w:snapToGrid w:val="0"/>
        <w:rPr>
          <w:snapToGrid w:val="0"/>
          <w:color w:val="000000"/>
        </w:rPr>
      </w:pPr>
    </w:p>
    <w:sectPr w:rsidR="000E2D89" w:rsidRPr="00F85620">
      <w:footerReference w:type="even" r:id="rId6"/>
      <w:footerReference w:type="default" r:id="rId7"/>
      <w:pgSz w:w="11906" w:h="16838"/>
      <w:pgMar w:top="1440" w:right="1800" w:bottom="1440" w:left="180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D0BA4" w14:textId="77777777" w:rsidR="00F85620" w:rsidRDefault="00F85620" w:rsidP="00F85620">
      <w:r>
        <w:separator/>
      </w:r>
    </w:p>
  </w:endnote>
  <w:endnote w:type="continuationSeparator" w:id="0">
    <w:p w14:paraId="46DBB81F" w14:textId="77777777" w:rsidR="00F85620" w:rsidRDefault="00F85620" w:rsidP="00F8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5561" w14:textId="77777777" w:rsidR="00F85620" w:rsidRDefault="00F85620" w:rsidP="00203827">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end"/>
    </w:r>
  </w:p>
  <w:p w14:paraId="6FD1B283" w14:textId="77777777" w:rsidR="00F85620" w:rsidRDefault="00F856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6259" w14:textId="657BC046" w:rsidR="00F85620" w:rsidRDefault="00F85620" w:rsidP="00203827">
    <w:pPr>
      <w:pStyle w:val="a5"/>
      <w:framePr w:wrap="around"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p w14:paraId="38A134FE" w14:textId="77777777" w:rsidR="00F85620" w:rsidRDefault="00F856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16D1E" w14:textId="77777777" w:rsidR="00F85620" w:rsidRDefault="00F85620" w:rsidP="00F85620">
      <w:r>
        <w:separator/>
      </w:r>
    </w:p>
  </w:footnote>
  <w:footnote w:type="continuationSeparator" w:id="0">
    <w:p w14:paraId="1DEB9B9D" w14:textId="77777777" w:rsidR="00F85620" w:rsidRDefault="00F85620" w:rsidP="00F856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E2D89"/>
    <w:rsid w:val="005C6156"/>
    <w:rsid w:val="008E1645"/>
    <w:rsid w:val="00A47C44"/>
    <w:rsid w:val="00A77B3E"/>
    <w:rsid w:val="00AE529F"/>
    <w:rsid w:val="00CA2A55"/>
    <w:rsid w:val="00D26F3C"/>
    <w:rsid w:val="00F05A0A"/>
    <w:rsid w:val="00F85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03BD8"/>
  <w15:docId w15:val="{783F3363-0D11-4D50-94AD-30FF936B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qFormat/>
    <w:pPr>
      <w:widowControl w:val="0"/>
      <w:jc w:val="both"/>
    </w:pPr>
    <w:rPr>
      <w:rFonts w:ascii="等线" w:eastAsia="等线" w:hAnsi="等线"/>
      <w:kern w:val="2"/>
      <w:sz w:val="21"/>
      <w:szCs w:val="22"/>
    </w:rPr>
  </w:style>
  <w:style w:type="paragraph" w:customStyle="1" w:styleId="0">
    <w:name w:val="正文_0"/>
    <w:qFormat/>
    <w:pPr>
      <w:widowControl w:val="0"/>
      <w:jc w:val="both"/>
    </w:pPr>
    <w:rPr>
      <w:rFonts w:ascii="等线" w:eastAsia="等线" w:hAnsi="等线"/>
      <w:kern w:val="2"/>
      <w:sz w:val="21"/>
      <w:szCs w:val="22"/>
    </w:rPr>
  </w:style>
  <w:style w:type="paragraph" w:customStyle="1" w:styleId="10">
    <w:name w:val="正文_1"/>
    <w:qFormat/>
    <w:pPr>
      <w:widowControl w:val="0"/>
      <w:jc w:val="both"/>
    </w:pPr>
    <w:rPr>
      <w:rFonts w:ascii="等线" w:eastAsia="等线" w:hAnsi="等线"/>
      <w:kern w:val="2"/>
      <w:sz w:val="21"/>
      <w:szCs w:val="22"/>
    </w:rPr>
  </w:style>
  <w:style w:type="paragraph" w:customStyle="1" w:styleId="2">
    <w:name w:val="正文_2"/>
    <w:qFormat/>
    <w:pPr>
      <w:widowControl w:val="0"/>
      <w:jc w:val="both"/>
    </w:pPr>
    <w:rPr>
      <w:rFonts w:ascii="等线" w:eastAsia="等线" w:hAnsi="等线"/>
      <w:kern w:val="2"/>
      <w:sz w:val="21"/>
      <w:szCs w:val="22"/>
    </w:rPr>
  </w:style>
  <w:style w:type="paragraph" w:customStyle="1" w:styleId="3">
    <w:name w:val="正文_3"/>
    <w:qFormat/>
    <w:pPr>
      <w:widowControl w:val="0"/>
      <w:jc w:val="both"/>
    </w:pPr>
    <w:rPr>
      <w:rFonts w:ascii="等线" w:eastAsia="等线" w:hAnsi="等线"/>
      <w:kern w:val="2"/>
      <w:sz w:val="21"/>
      <w:szCs w:val="22"/>
    </w:rPr>
  </w:style>
  <w:style w:type="paragraph" w:customStyle="1" w:styleId="4">
    <w:name w:val="正文_4"/>
    <w:qFormat/>
    <w:pPr>
      <w:widowControl w:val="0"/>
      <w:jc w:val="both"/>
    </w:pPr>
    <w:rPr>
      <w:rFonts w:ascii="等线" w:eastAsia="等线" w:hAnsi="等线"/>
      <w:kern w:val="2"/>
      <w:sz w:val="21"/>
      <w:szCs w:val="22"/>
    </w:rPr>
  </w:style>
  <w:style w:type="paragraph" w:customStyle="1" w:styleId="5">
    <w:name w:val="正文_5"/>
    <w:qFormat/>
    <w:pPr>
      <w:widowControl w:val="0"/>
      <w:jc w:val="both"/>
    </w:pPr>
    <w:rPr>
      <w:rFonts w:ascii="等线" w:eastAsia="等线" w:hAnsi="等线"/>
      <w:kern w:val="2"/>
      <w:sz w:val="21"/>
      <w:szCs w:val="22"/>
    </w:rPr>
  </w:style>
  <w:style w:type="paragraph" w:customStyle="1" w:styleId="6">
    <w:name w:val="正文_6"/>
    <w:qFormat/>
    <w:pPr>
      <w:widowControl w:val="0"/>
      <w:jc w:val="both"/>
    </w:pPr>
    <w:rPr>
      <w:rFonts w:ascii="等线" w:eastAsia="等线" w:hAnsi="等线"/>
      <w:kern w:val="2"/>
      <w:sz w:val="21"/>
      <w:szCs w:val="22"/>
    </w:rPr>
  </w:style>
  <w:style w:type="paragraph" w:customStyle="1" w:styleId="7">
    <w:name w:val="正文_7"/>
    <w:qFormat/>
    <w:pPr>
      <w:widowControl w:val="0"/>
      <w:jc w:val="both"/>
    </w:pPr>
    <w:rPr>
      <w:rFonts w:ascii="等线" w:eastAsia="等线" w:hAnsi="等线"/>
      <w:kern w:val="2"/>
      <w:sz w:val="21"/>
      <w:szCs w:val="22"/>
    </w:rPr>
  </w:style>
  <w:style w:type="paragraph" w:customStyle="1" w:styleId="8">
    <w:name w:val="正文_8"/>
    <w:qFormat/>
    <w:pPr>
      <w:widowControl w:val="0"/>
      <w:jc w:val="both"/>
    </w:pPr>
    <w:rPr>
      <w:rFonts w:ascii="等线" w:eastAsia="等线" w:hAnsi="等线"/>
      <w:kern w:val="2"/>
      <w:sz w:val="21"/>
      <w:szCs w:val="22"/>
    </w:rPr>
  </w:style>
  <w:style w:type="paragraph" w:customStyle="1" w:styleId="9">
    <w:name w:val="正文_9"/>
    <w:qFormat/>
    <w:pPr>
      <w:widowControl w:val="0"/>
      <w:jc w:val="both"/>
    </w:pPr>
    <w:rPr>
      <w:rFonts w:ascii="等线" w:eastAsia="等线" w:hAnsi="等线"/>
      <w:kern w:val="2"/>
      <w:sz w:val="21"/>
      <w:szCs w:val="22"/>
    </w:rPr>
  </w:style>
  <w:style w:type="paragraph" w:customStyle="1" w:styleId="100">
    <w:name w:val="正文_10"/>
    <w:qFormat/>
    <w:pPr>
      <w:widowControl w:val="0"/>
      <w:jc w:val="both"/>
    </w:pPr>
    <w:rPr>
      <w:rFonts w:ascii="等线" w:eastAsia="等线" w:hAnsi="等线"/>
      <w:kern w:val="2"/>
      <w:sz w:val="21"/>
      <w:szCs w:val="22"/>
    </w:rPr>
  </w:style>
  <w:style w:type="paragraph" w:customStyle="1" w:styleId="11">
    <w:name w:val="正文_11"/>
    <w:qFormat/>
    <w:pPr>
      <w:widowControl w:val="0"/>
      <w:jc w:val="both"/>
    </w:pPr>
    <w:rPr>
      <w:rFonts w:ascii="等线" w:eastAsia="等线" w:hAnsi="等线"/>
      <w:kern w:val="2"/>
      <w:sz w:val="21"/>
      <w:szCs w:val="22"/>
    </w:rPr>
  </w:style>
  <w:style w:type="paragraph" w:customStyle="1" w:styleId="12">
    <w:name w:val="正文_12"/>
    <w:qFormat/>
    <w:pPr>
      <w:widowControl w:val="0"/>
      <w:jc w:val="both"/>
    </w:pPr>
    <w:rPr>
      <w:rFonts w:ascii="等线" w:eastAsia="等线" w:hAnsi="等线"/>
      <w:kern w:val="2"/>
      <w:sz w:val="21"/>
      <w:szCs w:val="22"/>
    </w:rPr>
  </w:style>
  <w:style w:type="paragraph" w:customStyle="1" w:styleId="13">
    <w:name w:val="正文_13"/>
    <w:qFormat/>
    <w:pPr>
      <w:widowControl w:val="0"/>
      <w:jc w:val="both"/>
    </w:pPr>
    <w:rPr>
      <w:rFonts w:ascii="等线" w:eastAsia="等线" w:hAnsi="等线"/>
      <w:kern w:val="2"/>
      <w:sz w:val="21"/>
      <w:szCs w:val="22"/>
    </w:rPr>
  </w:style>
  <w:style w:type="paragraph" w:customStyle="1" w:styleId="14">
    <w:name w:val="正文_14"/>
    <w:qFormat/>
    <w:pPr>
      <w:widowControl w:val="0"/>
      <w:jc w:val="both"/>
    </w:pPr>
    <w:rPr>
      <w:rFonts w:ascii="等线" w:eastAsia="等线" w:hAnsi="等线"/>
      <w:kern w:val="2"/>
      <w:sz w:val="21"/>
      <w:szCs w:val="22"/>
    </w:rPr>
  </w:style>
  <w:style w:type="paragraph" w:customStyle="1" w:styleId="15">
    <w:name w:val="正文_15"/>
    <w:qFormat/>
    <w:pPr>
      <w:widowControl w:val="0"/>
      <w:jc w:val="both"/>
    </w:pPr>
    <w:rPr>
      <w:rFonts w:ascii="等线" w:eastAsia="等线" w:hAnsi="等线"/>
      <w:kern w:val="2"/>
      <w:sz w:val="21"/>
      <w:szCs w:val="22"/>
    </w:rPr>
  </w:style>
  <w:style w:type="paragraph" w:customStyle="1" w:styleId="16">
    <w:name w:val="正文_16"/>
    <w:qFormat/>
    <w:pPr>
      <w:widowControl w:val="0"/>
      <w:jc w:val="both"/>
    </w:pPr>
    <w:rPr>
      <w:rFonts w:ascii="等线" w:eastAsia="等线" w:hAnsi="等线"/>
      <w:kern w:val="2"/>
      <w:sz w:val="21"/>
      <w:szCs w:val="22"/>
    </w:rPr>
  </w:style>
  <w:style w:type="paragraph" w:customStyle="1" w:styleId="17">
    <w:name w:val="正文_17"/>
    <w:qFormat/>
    <w:pPr>
      <w:widowControl w:val="0"/>
      <w:jc w:val="both"/>
    </w:pPr>
    <w:rPr>
      <w:rFonts w:ascii="等线" w:eastAsia="等线" w:hAnsi="等线"/>
      <w:kern w:val="2"/>
      <w:sz w:val="21"/>
      <w:szCs w:val="22"/>
    </w:rPr>
  </w:style>
  <w:style w:type="paragraph" w:customStyle="1" w:styleId="18">
    <w:name w:val="正文_18"/>
    <w:qFormat/>
    <w:pPr>
      <w:widowControl w:val="0"/>
      <w:jc w:val="both"/>
    </w:pPr>
    <w:rPr>
      <w:rFonts w:ascii="等线" w:eastAsia="等线" w:hAnsi="等线"/>
      <w:kern w:val="2"/>
      <w:sz w:val="21"/>
      <w:szCs w:val="22"/>
    </w:rPr>
  </w:style>
  <w:style w:type="paragraph" w:customStyle="1" w:styleId="19">
    <w:name w:val="正文_19"/>
    <w:qFormat/>
    <w:pPr>
      <w:widowControl w:val="0"/>
      <w:jc w:val="both"/>
    </w:pPr>
    <w:rPr>
      <w:rFonts w:ascii="等线" w:eastAsia="等线" w:hAnsi="等线"/>
      <w:kern w:val="2"/>
      <w:sz w:val="21"/>
      <w:szCs w:val="22"/>
    </w:rPr>
  </w:style>
  <w:style w:type="paragraph" w:customStyle="1" w:styleId="20">
    <w:name w:val="正文_20"/>
    <w:qFormat/>
    <w:pPr>
      <w:widowControl w:val="0"/>
      <w:jc w:val="both"/>
    </w:pPr>
    <w:rPr>
      <w:rFonts w:ascii="等线" w:eastAsia="等线" w:hAnsi="等线"/>
      <w:kern w:val="2"/>
      <w:sz w:val="21"/>
      <w:szCs w:val="22"/>
    </w:rPr>
  </w:style>
  <w:style w:type="paragraph" w:customStyle="1" w:styleId="Normal0">
    <w:name w:val="Normal_0"/>
    <w:qFormat/>
    <w:rPr>
      <w:sz w:val="24"/>
      <w:szCs w:val="24"/>
    </w:rPr>
  </w:style>
  <w:style w:type="paragraph" w:customStyle="1" w:styleId="21">
    <w:name w:val="正文_21"/>
    <w:qFormat/>
    <w:pPr>
      <w:widowControl w:val="0"/>
      <w:jc w:val="both"/>
    </w:pPr>
    <w:rPr>
      <w:rFonts w:ascii="等线" w:eastAsia="等线" w:hAnsi="等线"/>
      <w:kern w:val="2"/>
      <w:sz w:val="21"/>
      <w:szCs w:val="22"/>
    </w:rPr>
  </w:style>
  <w:style w:type="paragraph" w:customStyle="1" w:styleId="Normal00">
    <w:name w:val="Normal_0_0"/>
    <w:qFormat/>
    <w:rPr>
      <w:sz w:val="24"/>
      <w:szCs w:val="24"/>
    </w:rPr>
  </w:style>
  <w:style w:type="paragraph" w:customStyle="1" w:styleId="22">
    <w:name w:val="正文_22"/>
    <w:qFormat/>
    <w:pPr>
      <w:widowControl w:val="0"/>
      <w:jc w:val="both"/>
    </w:pPr>
    <w:rPr>
      <w:rFonts w:ascii="等线" w:eastAsia="等线" w:hAnsi="等线"/>
      <w:kern w:val="2"/>
      <w:sz w:val="21"/>
      <w:szCs w:val="22"/>
    </w:rPr>
  </w:style>
  <w:style w:type="paragraph" w:customStyle="1" w:styleId="Normal01">
    <w:name w:val="Normal_0_1"/>
    <w:qFormat/>
    <w:rPr>
      <w:sz w:val="24"/>
      <w:szCs w:val="24"/>
    </w:rPr>
  </w:style>
  <w:style w:type="paragraph" w:customStyle="1" w:styleId="23">
    <w:name w:val="正文_23"/>
    <w:qFormat/>
    <w:pPr>
      <w:widowControl w:val="0"/>
      <w:jc w:val="both"/>
    </w:pPr>
    <w:rPr>
      <w:rFonts w:ascii="等线" w:eastAsia="等线" w:hAnsi="等线"/>
      <w:kern w:val="2"/>
      <w:sz w:val="21"/>
      <w:szCs w:val="22"/>
    </w:rPr>
  </w:style>
  <w:style w:type="paragraph" w:customStyle="1" w:styleId="Normal02">
    <w:name w:val="Normal_0_2"/>
    <w:qFormat/>
    <w:rPr>
      <w:sz w:val="24"/>
      <w:szCs w:val="24"/>
    </w:rPr>
  </w:style>
  <w:style w:type="paragraph" w:customStyle="1" w:styleId="24">
    <w:name w:val="正文_24"/>
    <w:qFormat/>
    <w:pPr>
      <w:widowControl w:val="0"/>
      <w:jc w:val="both"/>
    </w:pPr>
    <w:rPr>
      <w:rFonts w:ascii="等线" w:eastAsia="等线" w:hAnsi="等线"/>
      <w:kern w:val="2"/>
      <w:sz w:val="21"/>
      <w:szCs w:val="22"/>
    </w:rPr>
  </w:style>
  <w:style w:type="paragraph" w:customStyle="1" w:styleId="Normal03">
    <w:name w:val="Normal_0_3"/>
    <w:qFormat/>
    <w:rPr>
      <w:sz w:val="24"/>
      <w:szCs w:val="24"/>
    </w:rPr>
  </w:style>
  <w:style w:type="paragraph" w:customStyle="1" w:styleId="25">
    <w:name w:val="正文_25"/>
    <w:qFormat/>
    <w:pPr>
      <w:widowControl w:val="0"/>
      <w:jc w:val="both"/>
    </w:pPr>
    <w:rPr>
      <w:rFonts w:ascii="等线" w:eastAsia="等线" w:hAnsi="等线"/>
      <w:kern w:val="2"/>
      <w:sz w:val="21"/>
      <w:szCs w:val="22"/>
    </w:rPr>
  </w:style>
  <w:style w:type="paragraph" w:customStyle="1" w:styleId="Normal04">
    <w:name w:val="Normal_0_4"/>
    <w:qFormat/>
    <w:rPr>
      <w:sz w:val="24"/>
      <w:szCs w:val="24"/>
    </w:rPr>
  </w:style>
  <w:style w:type="paragraph" w:customStyle="1" w:styleId="26">
    <w:name w:val="正文_26"/>
    <w:qFormat/>
    <w:pPr>
      <w:widowControl w:val="0"/>
      <w:jc w:val="both"/>
    </w:pPr>
    <w:rPr>
      <w:rFonts w:ascii="等线" w:eastAsia="等线" w:hAnsi="等线"/>
      <w:kern w:val="2"/>
      <w:sz w:val="21"/>
      <w:szCs w:val="22"/>
    </w:rPr>
  </w:style>
  <w:style w:type="paragraph" w:customStyle="1" w:styleId="Normal05">
    <w:name w:val="Normal_0_5"/>
    <w:qFormat/>
    <w:rPr>
      <w:sz w:val="24"/>
      <w:szCs w:val="24"/>
    </w:rPr>
  </w:style>
  <w:style w:type="paragraph" w:customStyle="1" w:styleId="27">
    <w:name w:val="正文_27"/>
    <w:qFormat/>
    <w:pPr>
      <w:widowControl w:val="0"/>
      <w:jc w:val="both"/>
    </w:pPr>
    <w:rPr>
      <w:rFonts w:ascii="等线" w:eastAsia="等线" w:hAnsi="等线"/>
      <w:kern w:val="2"/>
      <w:sz w:val="21"/>
      <w:szCs w:val="22"/>
    </w:rPr>
  </w:style>
  <w:style w:type="paragraph" w:customStyle="1" w:styleId="Normal06">
    <w:name w:val="Normal_0_6"/>
    <w:qFormat/>
    <w:rPr>
      <w:sz w:val="24"/>
      <w:szCs w:val="24"/>
    </w:rPr>
  </w:style>
  <w:style w:type="paragraph" w:customStyle="1" w:styleId="28">
    <w:name w:val="正文_28"/>
    <w:qFormat/>
    <w:pPr>
      <w:widowControl w:val="0"/>
      <w:jc w:val="both"/>
    </w:pPr>
    <w:rPr>
      <w:rFonts w:ascii="等线" w:eastAsia="等线" w:hAnsi="等线"/>
      <w:kern w:val="2"/>
      <w:sz w:val="21"/>
      <w:szCs w:val="22"/>
    </w:rPr>
  </w:style>
  <w:style w:type="paragraph" w:customStyle="1" w:styleId="Normal07">
    <w:name w:val="Normal_0_7"/>
    <w:qFormat/>
    <w:rPr>
      <w:sz w:val="24"/>
      <w:szCs w:val="24"/>
    </w:rPr>
  </w:style>
  <w:style w:type="paragraph" w:customStyle="1" w:styleId="29">
    <w:name w:val="正文_29"/>
    <w:qFormat/>
    <w:pPr>
      <w:widowControl w:val="0"/>
      <w:jc w:val="both"/>
    </w:pPr>
    <w:rPr>
      <w:rFonts w:ascii="等线" w:eastAsia="等线" w:hAnsi="等线"/>
      <w:kern w:val="2"/>
      <w:sz w:val="21"/>
      <w:szCs w:val="22"/>
    </w:rPr>
  </w:style>
  <w:style w:type="paragraph" w:customStyle="1" w:styleId="Normal08">
    <w:name w:val="Normal_0_8"/>
    <w:qFormat/>
    <w:rPr>
      <w:sz w:val="24"/>
      <w:szCs w:val="24"/>
    </w:rPr>
  </w:style>
  <w:style w:type="paragraph" w:customStyle="1" w:styleId="30">
    <w:name w:val="正文_30"/>
    <w:qFormat/>
    <w:pPr>
      <w:widowControl w:val="0"/>
      <w:jc w:val="both"/>
    </w:pPr>
    <w:rPr>
      <w:rFonts w:ascii="等线" w:eastAsia="等线" w:hAnsi="等线"/>
      <w:kern w:val="2"/>
      <w:sz w:val="21"/>
      <w:szCs w:val="22"/>
    </w:rPr>
  </w:style>
  <w:style w:type="paragraph" w:customStyle="1" w:styleId="Normal09">
    <w:name w:val="Normal_0_9"/>
    <w:qFormat/>
    <w:rPr>
      <w:sz w:val="24"/>
      <w:szCs w:val="24"/>
    </w:rPr>
  </w:style>
  <w:style w:type="paragraph" w:customStyle="1" w:styleId="31">
    <w:name w:val="正文_31"/>
    <w:qFormat/>
    <w:pPr>
      <w:widowControl w:val="0"/>
      <w:jc w:val="both"/>
    </w:pPr>
    <w:rPr>
      <w:rFonts w:ascii="等线" w:eastAsia="等线" w:hAnsi="等线"/>
      <w:kern w:val="2"/>
      <w:sz w:val="21"/>
      <w:szCs w:val="22"/>
    </w:rPr>
  </w:style>
  <w:style w:type="paragraph" w:customStyle="1" w:styleId="Normal010">
    <w:name w:val="Normal_0_10"/>
    <w:qFormat/>
    <w:rPr>
      <w:sz w:val="24"/>
      <w:szCs w:val="24"/>
    </w:rPr>
  </w:style>
  <w:style w:type="paragraph" w:customStyle="1" w:styleId="32">
    <w:name w:val="正文_32"/>
    <w:qFormat/>
    <w:pPr>
      <w:widowControl w:val="0"/>
      <w:jc w:val="both"/>
    </w:pPr>
    <w:rPr>
      <w:rFonts w:ascii="等线" w:eastAsia="等线" w:hAnsi="等线"/>
      <w:kern w:val="2"/>
      <w:sz w:val="21"/>
      <w:szCs w:val="22"/>
    </w:rPr>
  </w:style>
  <w:style w:type="paragraph" w:customStyle="1" w:styleId="Normal011">
    <w:name w:val="Normal_0_11"/>
    <w:qFormat/>
    <w:rPr>
      <w:sz w:val="24"/>
      <w:szCs w:val="24"/>
    </w:rPr>
  </w:style>
  <w:style w:type="paragraph" w:customStyle="1" w:styleId="33">
    <w:name w:val="正文_33"/>
    <w:qFormat/>
    <w:pPr>
      <w:widowControl w:val="0"/>
      <w:jc w:val="both"/>
    </w:pPr>
    <w:rPr>
      <w:rFonts w:ascii="等线" w:eastAsia="等线" w:hAnsi="等线"/>
      <w:kern w:val="2"/>
      <w:sz w:val="21"/>
      <w:szCs w:val="22"/>
    </w:rPr>
  </w:style>
  <w:style w:type="paragraph" w:customStyle="1" w:styleId="Normal012">
    <w:name w:val="Normal_0_12"/>
    <w:qFormat/>
    <w:rPr>
      <w:sz w:val="24"/>
      <w:szCs w:val="24"/>
    </w:rPr>
  </w:style>
  <w:style w:type="paragraph" w:customStyle="1" w:styleId="34">
    <w:name w:val="正文_34"/>
    <w:qFormat/>
    <w:pPr>
      <w:widowControl w:val="0"/>
      <w:jc w:val="both"/>
    </w:pPr>
    <w:rPr>
      <w:rFonts w:ascii="等线" w:eastAsia="等线" w:hAnsi="等线"/>
      <w:kern w:val="2"/>
      <w:sz w:val="21"/>
      <w:szCs w:val="22"/>
    </w:rPr>
  </w:style>
  <w:style w:type="paragraph" w:customStyle="1" w:styleId="Normal013">
    <w:name w:val="Normal_0_13"/>
    <w:qFormat/>
    <w:rPr>
      <w:sz w:val="24"/>
      <w:szCs w:val="24"/>
    </w:rPr>
  </w:style>
  <w:style w:type="paragraph" w:customStyle="1" w:styleId="35">
    <w:name w:val="正文_35"/>
    <w:qFormat/>
    <w:pPr>
      <w:widowControl w:val="0"/>
      <w:jc w:val="both"/>
    </w:pPr>
    <w:rPr>
      <w:rFonts w:ascii="等线" w:eastAsia="等线" w:hAnsi="等线"/>
      <w:kern w:val="2"/>
      <w:sz w:val="21"/>
      <w:szCs w:val="22"/>
    </w:rPr>
  </w:style>
  <w:style w:type="paragraph" w:customStyle="1" w:styleId="Normal014">
    <w:name w:val="Normal_0_14"/>
    <w:qFormat/>
    <w:rPr>
      <w:sz w:val="24"/>
      <w:szCs w:val="24"/>
    </w:rPr>
  </w:style>
  <w:style w:type="paragraph" w:customStyle="1" w:styleId="36">
    <w:name w:val="正文_36"/>
    <w:qFormat/>
    <w:pPr>
      <w:widowControl w:val="0"/>
      <w:jc w:val="both"/>
    </w:pPr>
    <w:rPr>
      <w:rFonts w:ascii="等线" w:eastAsia="等线" w:hAnsi="等线"/>
      <w:kern w:val="2"/>
      <w:sz w:val="21"/>
      <w:szCs w:val="22"/>
    </w:rPr>
  </w:style>
  <w:style w:type="paragraph" w:customStyle="1" w:styleId="Normal015">
    <w:name w:val="Normal_0_15"/>
    <w:qFormat/>
    <w:rPr>
      <w:sz w:val="24"/>
      <w:szCs w:val="24"/>
    </w:rPr>
  </w:style>
  <w:style w:type="paragraph" w:customStyle="1" w:styleId="37">
    <w:name w:val="正文_37"/>
    <w:qFormat/>
    <w:pPr>
      <w:widowControl w:val="0"/>
      <w:jc w:val="both"/>
    </w:pPr>
    <w:rPr>
      <w:rFonts w:ascii="等线" w:eastAsia="等线" w:hAnsi="等线"/>
      <w:kern w:val="2"/>
      <w:sz w:val="21"/>
      <w:szCs w:val="22"/>
    </w:rPr>
  </w:style>
  <w:style w:type="paragraph" w:customStyle="1" w:styleId="Normal016">
    <w:name w:val="Normal_0_16"/>
    <w:qFormat/>
    <w:rPr>
      <w:sz w:val="24"/>
      <w:szCs w:val="24"/>
    </w:rPr>
  </w:style>
  <w:style w:type="paragraph" w:customStyle="1" w:styleId="38">
    <w:name w:val="正文_38"/>
    <w:qFormat/>
    <w:pPr>
      <w:widowControl w:val="0"/>
      <w:jc w:val="both"/>
    </w:pPr>
    <w:rPr>
      <w:rFonts w:ascii="等线" w:eastAsia="等线" w:hAnsi="等线"/>
      <w:kern w:val="2"/>
      <w:sz w:val="21"/>
      <w:szCs w:val="22"/>
    </w:rPr>
  </w:style>
  <w:style w:type="paragraph" w:customStyle="1" w:styleId="Normal017">
    <w:name w:val="Normal_0_17"/>
    <w:qFormat/>
    <w:rPr>
      <w:sz w:val="24"/>
      <w:szCs w:val="24"/>
    </w:rPr>
  </w:style>
  <w:style w:type="paragraph" w:customStyle="1" w:styleId="39">
    <w:name w:val="正文_39"/>
    <w:qFormat/>
    <w:pPr>
      <w:widowControl w:val="0"/>
      <w:jc w:val="both"/>
    </w:pPr>
    <w:rPr>
      <w:rFonts w:ascii="等线" w:eastAsia="等线" w:hAnsi="等线"/>
      <w:kern w:val="2"/>
      <w:sz w:val="21"/>
      <w:szCs w:val="22"/>
    </w:rPr>
  </w:style>
  <w:style w:type="paragraph" w:customStyle="1" w:styleId="Normal018">
    <w:name w:val="Normal_0_18"/>
    <w:qFormat/>
    <w:rPr>
      <w:sz w:val="24"/>
      <w:szCs w:val="24"/>
    </w:rPr>
  </w:style>
  <w:style w:type="paragraph" w:customStyle="1" w:styleId="40">
    <w:name w:val="正文_40"/>
    <w:qFormat/>
    <w:pPr>
      <w:widowControl w:val="0"/>
      <w:jc w:val="both"/>
    </w:pPr>
    <w:rPr>
      <w:rFonts w:ascii="等线" w:eastAsia="等线" w:hAnsi="等线"/>
      <w:kern w:val="2"/>
      <w:sz w:val="21"/>
      <w:szCs w:val="22"/>
    </w:rPr>
  </w:style>
  <w:style w:type="paragraph" w:customStyle="1" w:styleId="Normal019">
    <w:name w:val="Normal_0_19"/>
    <w:qFormat/>
    <w:rPr>
      <w:sz w:val="24"/>
      <w:szCs w:val="24"/>
    </w:rPr>
  </w:style>
  <w:style w:type="paragraph" w:styleId="a3">
    <w:name w:val="header"/>
    <w:basedOn w:val="a"/>
    <w:link w:val="a4"/>
    <w:unhideWhenUsed/>
    <w:rsid w:val="00F85620"/>
    <w:pPr>
      <w:tabs>
        <w:tab w:val="center" w:pos="4153"/>
        <w:tab w:val="right" w:pos="8306"/>
      </w:tabs>
      <w:snapToGrid w:val="0"/>
      <w:jc w:val="center"/>
    </w:pPr>
    <w:rPr>
      <w:sz w:val="18"/>
      <w:szCs w:val="18"/>
    </w:rPr>
  </w:style>
  <w:style w:type="character" w:customStyle="1" w:styleId="a4">
    <w:name w:val="页眉 字符"/>
    <w:basedOn w:val="a0"/>
    <w:link w:val="a3"/>
    <w:rsid w:val="00F85620"/>
    <w:rPr>
      <w:sz w:val="18"/>
      <w:szCs w:val="18"/>
    </w:rPr>
  </w:style>
  <w:style w:type="paragraph" w:styleId="a5">
    <w:name w:val="footer"/>
    <w:basedOn w:val="a"/>
    <w:link w:val="a6"/>
    <w:unhideWhenUsed/>
    <w:rsid w:val="00F85620"/>
    <w:pPr>
      <w:tabs>
        <w:tab w:val="center" w:pos="4153"/>
        <w:tab w:val="right" w:pos="8306"/>
      </w:tabs>
      <w:snapToGrid w:val="0"/>
    </w:pPr>
    <w:rPr>
      <w:sz w:val="18"/>
      <w:szCs w:val="18"/>
    </w:rPr>
  </w:style>
  <w:style w:type="character" w:customStyle="1" w:styleId="a6">
    <w:name w:val="页脚 字符"/>
    <w:basedOn w:val="a0"/>
    <w:link w:val="a5"/>
    <w:rsid w:val="00F85620"/>
    <w:rPr>
      <w:sz w:val="18"/>
      <w:szCs w:val="18"/>
    </w:rPr>
  </w:style>
  <w:style w:type="character" w:styleId="a7">
    <w:name w:val="page number"/>
    <w:basedOn w:val="a0"/>
    <w:semiHidden/>
    <w:unhideWhenUsed/>
    <w:rsid w:val="00F85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兵 姚</cp:lastModifiedBy>
  <cp:revision>3</cp:revision>
  <dcterms:created xsi:type="dcterms:W3CDTF">2022-02-22T14:04:00Z</dcterms:created>
  <dcterms:modified xsi:type="dcterms:W3CDTF">2022-02-22T15:30:00Z</dcterms:modified>
</cp:coreProperties>
</file>