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4268.3251953125" w:line="240" w:lineRule="auto"/>
        <w:ind w:left="1520.6399536132812" w:firstLine="0"/>
        <w:rPr>
          <w:rFonts w:ascii="Roboto Serif" w:cs="Roboto Serif" w:eastAsia="Roboto Serif" w:hAnsi="Roboto Serif"/>
          <w:sz w:val="96"/>
          <w:szCs w:val="96"/>
        </w:rPr>
      </w:pPr>
      <w:r w:rsidDel="00000000" w:rsidR="00000000" w:rsidRPr="00000000">
        <w:rPr>
          <w:rFonts w:ascii="Roboto Serif" w:cs="Roboto Serif" w:eastAsia="Roboto Serif" w:hAnsi="Roboto Serif"/>
          <w:sz w:val="96"/>
          <w:szCs w:val="96"/>
          <w:rtl w:val="0"/>
        </w:rPr>
        <w:t xml:space="preserve">Low Level Design </w:t>
      </w:r>
    </w:p>
    <w:p w:rsidR="00000000" w:rsidDel="00000000" w:rsidP="00000000" w:rsidRDefault="00000000" w:rsidRPr="00000000" w14:paraId="00000002">
      <w:pPr>
        <w:pStyle w:val="Heading2"/>
        <w:ind w:left="1440" w:firstLine="0"/>
        <w:rPr>
          <w:rFonts w:ascii="Roboto Serif" w:cs="Roboto Serif" w:eastAsia="Roboto Serif" w:hAnsi="Roboto Serif"/>
          <w:b w:val="1"/>
        </w:rPr>
      </w:pPr>
      <w:bookmarkStart w:colFirst="0" w:colLast="0" w:name="_jngmmr6nu80j" w:id="0"/>
      <w:bookmarkEnd w:id="0"/>
      <w:r w:rsidDel="00000000" w:rsidR="00000000" w:rsidRPr="00000000">
        <w:rPr>
          <w:rFonts w:ascii="Roboto Serif" w:cs="Roboto Serif" w:eastAsia="Roboto Serif" w:hAnsi="Roboto Serif"/>
          <w:rtl w:val="0"/>
        </w:rPr>
        <w:t xml:space="preserve"> </w:t>
      </w:r>
      <w:r w:rsidDel="00000000" w:rsidR="00000000" w:rsidRPr="00000000">
        <w:rPr>
          <w:rFonts w:ascii="Roboto Serif" w:cs="Roboto Serif" w:eastAsia="Roboto Serif" w:hAnsi="Roboto Serif"/>
          <w:b w:val="1"/>
          <w:rtl w:val="0"/>
        </w:rPr>
        <w:t xml:space="preserve"> </w:t>
      </w:r>
      <w:r w:rsidDel="00000000" w:rsidR="00000000" w:rsidRPr="00000000">
        <w:rPr>
          <w:rFonts w:ascii="Roboto Serif" w:cs="Roboto Serif" w:eastAsia="Roboto Serif" w:hAnsi="Roboto Serif"/>
          <w:b w:val="1"/>
          <w:rtl w:val="0"/>
        </w:rPr>
        <w:t xml:space="preserve">Thyroid Disease Detection System</w:t>
      </w:r>
    </w:p>
    <w:p w:rsidR="00000000" w:rsidDel="00000000" w:rsidP="00000000" w:rsidRDefault="00000000" w:rsidRPr="00000000" w14:paraId="00000003">
      <w:pPr>
        <w:rPr>
          <w:rFonts w:ascii="Roboto Serif" w:cs="Roboto Serif" w:eastAsia="Roboto Serif" w:hAnsi="Roboto Serif"/>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111.4288330078125"/>
              <w:jc w:val="center"/>
              <w:rPr>
                <w:rFonts w:ascii="Roboto Serif" w:cs="Roboto Serif" w:eastAsia="Roboto Serif" w:hAnsi="Roboto Serif"/>
                <w:color w:val="ffffff"/>
                <w:sz w:val="28.079999923706055"/>
                <w:szCs w:val="28.079999923706055"/>
              </w:rPr>
            </w:pPr>
            <w:r w:rsidDel="00000000" w:rsidR="00000000" w:rsidRPr="00000000">
              <w:rPr>
                <w:rFonts w:ascii="Roboto Serif" w:cs="Roboto Serif" w:eastAsia="Roboto Serif" w:hAnsi="Roboto Serif"/>
                <w:color w:val="ffffff"/>
                <w:sz w:val="28.079999923706055"/>
                <w:szCs w:val="28.079999923706055"/>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erif" w:cs="Roboto Serif" w:eastAsia="Roboto Serif" w:hAnsi="Roboto Serif"/>
              </w:rPr>
            </w:pPr>
            <w:r w:rsidDel="00000000" w:rsidR="00000000" w:rsidRPr="00000000">
              <w:rPr>
                <w:rFonts w:ascii="Roboto Serif" w:cs="Roboto Serif" w:eastAsia="Roboto Serif" w:hAnsi="Roboto Serif"/>
                <w:rtl w:val="0"/>
              </w:rPr>
              <w:t xml:space="preserve">Shubham Chaudhary</w:t>
            </w:r>
          </w:p>
        </w:tc>
      </w:tr>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erif" w:cs="Roboto Serif" w:eastAsia="Roboto Serif" w:hAnsi="Roboto Serif"/>
                <w:color w:val="ffffff"/>
              </w:rPr>
            </w:pPr>
            <w:r w:rsidDel="00000000" w:rsidR="00000000" w:rsidRPr="00000000">
              <w:rPr>
                <w:rFonts w:ascii="Roboto Serif" w:cs="Roboto Serif" w:eastAsia="Roboto Serif" w:hAnsi="Roboto Serif"/>
                <w:color w:val="ffffff"/>
                <w:rtl w:val="0"/>
              </w:rPr>
              <w:t xml:space="preserve">Document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erif" w:cs="Roboto Serif" w:eastAsia="Roboto Serif" w:hAnsi="Roboto Serif"/>
              </w:rPr>
            </w:pPr>
            <w:r w:rsidDel="00000000" w:rsidR="00000000" w:rsidRPr="00000000">
              <w:rPr>
                <w:rFonts w:ascii="Roboto Serif" w:cs="Roboto Serif" w:eastAsia="Roboto Serif" w:hAnsi="Roboto Serif"/>
                <w:rtl w:val="0"/>
              </w:rPr>
              <w:t xml:space="preserve">1.1</w:t>
            </w:r>
          </w:p>
        </w:tc>
      </w:tr>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Roboto Serif" w:cs="Roboto Serif" w:eastAsia="Roboto Serif" w:hAnsi="Roboto Serif"/>
                <w:color w:val="ffffff"/>
              </w:rPr>
            </w:pPr>
            <w:r w:rsidDel="00000000" w:rsidR="00000000" w:rsidRPr="00000000">
              <w:rPr>
                <w:rFonts w:ascii="Roboto Serif" w:cs="Roboto Serif" w:eastAsia="Roboto Serif" w:hAnsi="Roboto Serif"/>
                <w:color w:val="ffffff"/>
                <w:rtl w:val="0"/>
              </w:rPr>
              <w:t xml:space="preserve">Last Revised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erif" w:cs="Roboto Serif" w:eastAsia="Roboto Serif" w:hAnsi="Roboto Serif"/>
              </w:rPr>
            </w:pPr>
            <w:r w:rsidDel="00000000" w:rsidR="00000000" w:rsidRPr="00000000">
              <w:rPr>
                <w:rFonts w:ascii="Roboto Serif" w:cs="Roboto Serif" w:eastAsia="Roboto Serif" w:hAnsi="Roboto Serif"/>
                <w:rtl w:val="0"/>
              </w:rPr>
              <w:t xml:space="preserve">12/12/2024</w:t>
            </w:r>
          </w:p>
        </w:tc>
      </w:tr>
    </w:tbl>
    <w:p w:rsidR="00000000" w:rsidDel="00000000" w:rsidP="00000000" w:rsidRDefault="00000000" w:rsidRPr="00000000" w14:paraId="0000000A">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B">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C">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D">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E">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F">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1">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2">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3">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4">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6">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7">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8">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9">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A">
      <w:pPr>
        <w:pStyle w:val="Heading1"/>
        <w:rPr>
          <w:rFonts w:ascii="Roboto Serif" w:cs="Roboto Serif" w:eastAsia="Roboto Serif" w:hAnsi="Roboto Serif"/>
        </w:rPr>
      </w:pPr>
      <w:bookmarkStart w:colFirst="0" w:colLast="0" w:name="_3mpt455wxj5z" w:id="1"/>
      <w:bookmarkEnd w:id="1"/>
      <w:r w:rsidDel="00000000" w:rsidR="00000000" w:rsidRPr="00000000">
        <w:rPr>
          <w:rFonts w:ascii="Roboto Serif" w:cs="Roboto Serif" w:eastAsia="Roboto Serif" w:hAnsi="Roboto Serif"/>
          <w:rtl w:val="0"/>
        </w:rPr>
        <w:t xml:space="preserve">Contents</w:t>
      </w:r>
    </w:p>
    <w:p w:rsidR="00000000" w:rsidDel="00000000" w:rsidP="00000000" w:rsidRDefault="00000000" w:rsidRPr="00000000" w14:paraId="0000001B">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C">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Document Version control----------------------------------------------------------2</w:t>
      </w:r>
    </w:p>
    <w:p w:rsidR="00000000" w:rsidDel="00000000" w:rsidP="00000000" w:rsidRDefault="00000000" w:rsidRPr="00000000" w14:paraId="0000001D">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1 Introduction-------------------------------------------------------------------------4</w:t>
      </w:r>
    </w:p>
    <w:p w:rsidR="00000000" w:rsidDel="00000000" w:rsidP="00000000" w:rsidRDefault="00000000" w:rsidRPr="00000000" w14:paraId="0000001E">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1.1 What is Low-Level Design Document--------------------------------------4</w:t>
      </w:r>
    </w:p>
    <w:p w:rsidR="00000000" w:rsidDel="00000000" w:rsidP="00000000" w:rsidRDefault="00000000" w:rsidRPr="00000000" w14:paraId="0000001F">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1.2 Scope------------------------------------------------------------------------------4</w:t>
      </w:r>
    </w:p>
    <w:p w:rsidR="00000000" w:rsidDel="00000000" w:rsidP="00000000" w:rsidRDefault="00000000" w:rsidRPr="00000000" w14:paraId="00000020">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2 Architecture--------------------------------------------------------------------------5</w:t>
      </w:r>
    </w:p>
    <w:p w:rsidR="00000000" w:rsidDel="00000000" w:rsidP="00000000" w:rsidRDefault="00000000" w:rsidRPr="00000000" w14:paraId="00000021">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 Architecture Description--------------------------------------------------------- 6</w:t>
      </w:r>
    </w:p>
    <w:p w:rsidR="00000000" w:rsidDel="00000000" w:rsidP="00000000" w:rsidRDefault="00000000" w:rsidRPr="00000000" w14:paraId="00000022">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3.1 Data Description ---------------------------------------------------------------6</w:t>
      </w:r>
    </w:p>
    <w:p w:rsidR="00000000" w:rsidDel="00000000" w:rsidP="00000000" w:rsidRDefault="00000000" w:rsidRPr="00000000" w14:paraId="00000023">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3.2 Export Data from DB to CSV for training----------------------------------6</w:t>
      </w:r>
    </w:p>
    <w:p w:rsidR="00000000" w:rsidDel="00000000" w:rsidP="00000000" w:rsidRDefault="00000000" w:rsidRPr="00000000" w14:paraId="00000024">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3.3 Data Preprocessing-------------------------------------------------------------6</w:t>
      </w:r>
    </w:p>
    <w:p w:rsidR="00000000" w:rsidDel="00000000" w:rsidP="00000000" w:rsidRDefault="00000000" w:rsidRPr="00000000" w14:paraId="00000025">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3.4 Data Clustering------------------------------------------------------------------6</w:t>
      </w:r>
    </w:p>
    <w:p w:rsidR="00000000" w:rsidDel="00000000" w:rsidP="00000000" w:rsidRDefault="00000000" w:rsidRPr="00000000" w14:paraId="00000026">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3.5 Get best model of each cluster----------------------------------------------6</w:t>
      </w:r>
    </w:p>
    <w:p w:rsidR="00000000" w:rsidDel="00000000" w:rsidP="00000000" w:rsidRDefault="00000000" w:rsidRPr="00000000" w14:paraId="00000027">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3.6 Hyperparameter Tuning-------------------------------------------------------6</w:t>
      </w:r>
    </w:p>
    <w:p w:rsidR="00000000" w:rsidDel="00000000" w:rsidP="00000000" w:rsidRDefault="00000000" w:rsidRPr="00000000" w14:paraId="00000028">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3.7 Model saving---------------------------------------------------------------------7</w:t>
      </w:r>
    </w:p>
    <w:p w:rsidR="00000000" w:rsidDel="00000000" w:rsidP="00000000" w:rsidRDefault="00000000" w:rsidRPr="00000000" w14:paraId="00000029">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3.8 Cloud setup-----------------------------------------------------------------------7</w:t>
      </w:r>
    </w:p>
    <w:p w:rsidR="00000000" w:rsidDel="00000000" w:rsidP="00000000" w:rsidRDefault="00000000" w:rsidRPr="00000000" w14:paraId="0000002A">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3.9 Push App to cloud--------------------------------------------------------------7</w:t>
      </w:r>
    </w:p>
    <w:p w:rsidR="00000000" w:rsidDel="00000000" w:rsidP="00000000" w:rsidRDefault="00000000" w:rsidRPr="00000000" w14:paraId="0000002B">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3.10 Data from client side for prediction---------------------------------------7</w:t>
      </w:r>
    </w:p>
    <w:p w:rsidR="00000000" w:rsidDel="00000000" w:rsidP="00000000" w:rsidRDefault="00000000" w:rsidRPr="00000000" w14:paraId="0000002C">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3.11 Export prediction to CSV-----------------------------------------------------7</w:t>
      </w:r>
    </w:p>
    <w:p w:rsidR="00000000" w:rsidDel="00000000" w:rsidP="00000000" w:rsidRDefault="00000000" w:rsidRPr="00000000" w14:paraId="0000002D">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3.12 User Interface-------------------------------------------------------------------7</w:t>
      </w:r>
    </w:p>
    <w:p w:rsidR="00000000" w:rsidDel="00000000" w:rsidP="00000000" w:rsidRDefault="00000000" w:rsidRPr="00000000" w14:paraId="0000002E">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Unit Test Case---------------------------------------------------------------------------8</w:t>
      </w:r>
    </w:p>
    <w:p w:rsidR="00000000" w:rsidDel="00000000" w:rsidP="00000000" w:rsidRDefault="00000000" w:rsidRPr="00000000" w14:paraId="0000002F">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1">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2">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3">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4">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6">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7">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8">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9">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A">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B">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C">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D">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E">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F">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1">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2">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3">
      <w:pPr>
        <w:pStyle w:val="Heading1"/>
        <w:jc w:val="both"/>
        <w:rPr>
          <w:rFonts w:ascii="Roboto Serif" w:cs="Roboto Serif" w:eastAsia="Roboto Serif" w:hAnsi="Roboto Serif"/>
          <w:b w:val="1"/>
          <w:color w:val="0000ff"/>
        </w:rPr>
      </w:pPr>
      <w:bookmarkStart w:colFirst="0" w:colLast="0" w:name="_1p0lepxjzotg" w:id="2"/>
      <w:bookmarkEnd w:id="2"/>
      <w:r w:rsidDel="00000000" w:rsidR="00000000" w:rsidRPr="00000000">
        <w:rPr>
          <w:rFonts w:ascii="Roboto Serif" w:cs="Roboto Serif" w:eastAsia="Roboto Serif" w:hAnsi="Roboto Serif"/>
          <w:b w:val="1"/>
          <w:color w:val="0000ff"/>
          <w:rtl w:val="0"/>
        </w:rPr>
        <w:t xml:space="preserve">1. Introduction</w:t>
      </w:r>
    </w:p>
    <w:p w:rsidR="00000000" w:rsidDel="00000000" w:rsidP="00000000" w:rsidRDefault="00000000" w:rsidRPr="00000000" w14:paraId="00000044">
      <w:pPr>
        <w:pStyle w:val="Heading1"/>
        <w:jc w:val="both"/>
        <w:rPr>
          <w:rFonts w:ascii="Roboto Serif" w:cs="Roboto Serif" w:eastAsia="Roboto Serif" w:hAnsi="Roboto Serif"/>
        </w:rPr>
      </w:pPr>
      <w:bookmarkStart w:colFirst="0" w:colLast="0" w:name="_qoo4eu2jnu92" w:id="3"/>
      <w:bookmarkEnd w:id="3"/>
      <w:r w:rsidDel="00000000" w:rsidR="00000000" w:rsidRPr="00000000">
        <w:rPr>
          <w:rFonts w:ascii="Roboto Serif" w:cs="Roboto Serif" w:eastAsia="Roboto Serif" w:hAnsi="Roboto Serif"/>
          <w:rtl w:val="0"/>
        </w:rPr>
        <w:t xml:space="preserve">---------------</w:t>
      </w:r>
    </w:p>
    <w:p w:rsidR="00000000" w:rsidDel="00000000" w:rsidP="00000000" w:rsidRDefault="00000000" w:rsidRPr="00000000" w14:paraId="00000045">
      <w:pPr>
        <w:pStyle w:val="Heading2"/>
        <w:jc w:val="both"/>
        <w:rPr>
          <w:rFonts w:ascii="Roboto Serif" w:cs="Roboto Serif" w:eastAsia="Roboto Serif" w:hAnsi="Roboto Serif"/>
        </w:rPr>
      </w:pPr>
      <w:bookmarkStart w:colFirst="0" w:colLast="0" w:name="_c82fxddcyjc" w:id="4"/>
      <w:bookmarkEnd w:id="4"/>
      <w:r w:rsidDel="00000000" w:rsidR="00000000" w:rsidRPr="00000000">
        <w:rPr>
          <w:rFonts w:ascii="Roboto Serif" w:cs="Roboto Serif" w:eastAsia="Roboto Serif" w:hAnsi="Roboto Serif"/>
          <w:rtl w:val="0"/>
        </w:rPr>
        <w:t xml:space="preserve">1.1 Low-Level Design Document Overview</w:t>
      </w:r>
    </w:p>
    <w:p w:rsidR="00000000" w:rsidDel="00000000" w:rsidP="00000000" w:rsidRDefault="00000000" w:rsidRPr="00000000" w14:paraId="00000046">
      <w:pPr>
        <w:pStyle w:val="Heading1"/>
        <w:jc w:val="both"/>
        <w:rPr>
          <w:rFonts w:ascii="Roboto Serif" w:cs="Roboto Serif" w:eastAsia="Roboto Serif" w:hAnsi="Roboto Serif"/>
        </w:rPr>
      </w:pPr>
      <w:bookmarkStart w:colFirst="0" w:colLast="0" w:name="_8i5yq4478tlx" w:id="5"/>
      <w:bookmarkEnd w:id="5"/>
      <w:r w:rsidDel="00000000" w:rsidR="00000000" w:rsidRPr="00000000">
        <w:rPr>
          <w:rtl w:val="0"/>
        </w:rPr>
      </w:r>
    </w:p>
    <w:p w:rsidR="00000000" w:rsidDel="00000000" w:rsidP="00000000" w:rsidRDefault="00000000" w:rsidRPr="00000000" w14:paraId="00000047">
      <w:pPr>
        <w:jc w:val="both"/>
        <w:rPr>
          <w:rFonts w:ascii="Roboto Serif" w:cs="Roboto Serif" w:eastAsia="Roboto Serif" w:hAnsi="Roboto Serif"/>
        </w:rPr>
      </w:pPr>
      <w:r w:rsidDel="00000000" w:rsidR="00000000" w:rsidRPr="00000000">
        <w:rPr>
          <w:rFonts w:ascii="Roboto Serif" w:cs="Roboto Serif" w:eastAsia="Roboto Serif" w:hAnsi="Roboto Serif"/>
          <w:rtl w:val="0"/>
        </w:rPr>
        <w:t xml:space="preserve">This Low-Level Design (LLD) document provides a detailed description of the internal logical design of the Thyroid Disease Detection System. The LLD outlines the class diagrams, methods, and relationships between classes, as well as program specifications.</w:t>
      </w:r>
    </w:p>
    <w:p w:rsidR="00000000" w:rsidDel="00000000" w:rsidP="00000000" w:rsidRDefault="00000000" w:rsidRPr="00000000" w14:paraId="00000048">
      <w:pPr>
        <w:jc w:val="both"/>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9">
      <w:pPr>
        <w:pStyle w:val="Heading2"/>
        <w:jc w:val="both"/>
        <w:rPr>
          <w:rFonts w:ascii="Roboto Serif" w:cs="Roboto Serif" w:eastAsia="Roboto Serif" w:hAnsi="Roboto Serif"/>
        </w:rPr>
      </w:pPr>
      <w:bookmarkStart w:colFirst="0" w:colLast="0" w:name="_5qqanaxi88nv" w:id="6"/>
      <w:bookmarkEnd w:id="6"/>
      <w:r w:rsidDel="00000000" w:rsidR="00000000" w:rsidRPr="00000000">
        <w:rPr>
          <w:rFonts w:ascii="Roboto Serif" w:cs="Roboto Serif" w:eastAsia="Roboto Serif" w:hAnsi="Roboto Serif"/>
          <w:rtl w:val="0"/>
        </w:rPr>
        <w:t xml:space="preserve">1.2 Scope</w:t>
      </w:r>
    </w:p>
    <w:p w:rsidR="00000000" w:rsidDel="00000000" w:rsidP="00000000" w:rsidRDefault="00000000" w:rsidRPr="00000000" w14:paraId="0000004A">
      <w:pPr>
        <w:jc w:val="both"/>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B">
      <w:pPr>
        <w:jc w:val="both"/>
        <w:rPr>
          <w:rFonts w:ascii="Roboto Serif" w:cs="Roboto Serif" w:eastAsia="Roboto Serif" w:hAnsi="Roboto Serif"/>
        </w:rPr>
      </w:pPr>
      <w:r w:rsidDel="00000000" w:rsidR="00000000" w:rsidRPr="00000000">
        <w:rPr>
          <w:rFonts w:ascii="Roboto Serif" w:cs="Roboto Serif" w:eastAsia="Roboto Serif" w:hAnsi="Roboto Serif"/>
          <w:rtl w:val="0"/>
        </w:rPr>
        <w:t xml:space="preserve">The Low-Level Design process is a component-level design approach that follows a step-by-step refinement process. This process encompasses the design of data structures, software architecture, source code, and performance algorithms. The data organization is defined during requirement analysis and refined during data design work.</w:t>
      </w:r>
    </w:p>
    <w:p w:rsidR="00000000" w:rsidDel="00000000" w:rsidP="00000000" w:rsidRDefault="00000000" w:rsidRPr="00000000" w14:paraId="0000004C">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D">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E">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F">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1">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2">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3">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4">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6">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7">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8">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9">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A">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B">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C">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D">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E">
      <w:pPr>
        <w:pStyle w:val="Heading1"/>
        <w:rPr>
          <w:rFonts w:ascii="Roboto Serif" w:cs="Roboto Serif" w:eastAsia="Roboto Serif" w:hAnsi="Roboto Serif"/>
          <w:b w:val="1"/>
          <w:color w:val="0000ff"/>
        </w:rPr>
      </w:pPr>
      <w:bookmarkStart w:colFirst="0" w:colLast="0" w:name="_9w19swqlpacv" w:id="7"/>
      <w:bookmarkEnd w:id="7"/>
      <w:r w:rsidDel="00000000" w:rsidR="00000000" w:rsidRPr="00000000">
        <w:rPr>
          <w:rFonts w:ascii="Roboto Serif" w:cs="Roboto Serif" w:eastAsia="Roboto Serif" w:hAnsi="Roboto Serif"/>
          <w:b w:val="1"/>
          <w:color w:val="0000ff"/>
          <w:rtl w:val="0"/>
        </w:rPr>
        <w:t xml:space="preserve">2. Architecture</w:t>
      </w:r>
    </w:p>
    <w:p w:rsidR="00000000" w:rsidDel="00000000" w:rsidP="00000000" w:rsidRDefault="00000000" w:rsidRPr="00000000" w14:paraId="0000005F">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412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keepNext w:val="0"/>
        <w:keepLines w:val="0"/>
        <w:spacing w:before="280" w:lineRule="auto"/>
        <w:rPr>
          <w:b w:val="1"/>
          <w:color w:val="0000ff"/>
        </w:rPr>
      </w:pPr>
      <w:bookmarkStart w:colFirst="0" w:colLast="0" w:name="_yp3xbnlhc3al" w:id="8"/>
      <w:bookmarkEnd w:id="8"/>
      <w:r w:rsidDel="00000000" w:rsidR="00000000" w:rsidRPr="00000000">
        <w:rPr>
          <w:b w:val="1"/>
          <w:color w:val="0000ff"/>
          <w:rtl w:val="0"/>
        </w:rPr>
        <w:t xml:space="preserve">3. Architecture Overview</w:t>
      </w:r>
    </w:p>
    <w:p w:rsidR="00000000" w:rsidDel="00000000" w:rsidP="00000000" w:rsidRDefault="00000000" w:rsidRPr="00000000" w14:paraId="00000061">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ump2afqk9lem" w:id="9"/>
      <w:bookmarkEnd w:id="9"/>
      <w:r w:rsidDel="00000000" w:rsidR="00000000" w:rsidRPr="00000000">
        <w:rPr>
          <w:rFonts w:ascii="Roboto Serif" w:cs="Roboto Serif" w:eastAsia="Roboto Serif" w:hAnsi="Roboto Serif"/>
          <w:b w:val="1"/>
          <w:color w:val="000000"/>
          <w:sz w:val="22"/>
          <w:szCs w:val="22"/>
          <w:rtl w:val="0"/>
        </w:rPr>
        <w:t xml:space="preserve">3.1 Data Description</w:t>
      </w:r>
    </w:p>
    <w:p w:rsidR="00000000" w:rsidDel="00000000" w:rsidP="00000000" w:rsidRDefault="00000000" w:rsidRPr="00000000" w14:paraId="00000062">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For this project, we will utilize the Thyroid Disease Dataset available in the UCI Machine Learning Repository. This dataset meets our data requirements and consists of 7,200 instances distributed across various batches. The dataset includes both categorical and numerical attributes, making it suitable for comprehensive analysis and model training.</w:t>
      </w:r>
    </w:p>
    <w:p w:rsidR="00000000" w:rsidDel="00000000" w:rsidP="00000000" w:rsidRDefault="00000000" w:rsidRPr="00000000" w14:paraId="00000063">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6an4md4xot78" w:id="10"/>
      <w:bookmarkEnd w:id="10"/>
      <w:r w:rsidDel="00000000" w:rsidR="00000000" w:rsidRPr="00000000">
        <w:rPr>
          <w:rFonts w:ascii="Roboto Serif" w:cs="Roboto Serif" w:eastAsia="Roboto Serif" w:hAnsi="Roboto Serif"/>
          <w:b w:val="1"/>
          <w:color w:val="000000"/>
          <w:sz w:val="22"/>
          <w:szCs w:val="22"/>
          <w:rtl w:val="0"/>
        </w:rPr>
        <w:t xml:space="preserve">3.2 Exporting Data for Training</w:t>
      </w:r>
    </w:p>
    <w:p w:rsidR="00000000" w:rsidDel="00000000" w:rsidP="00000000" w:rsidRDefault="00000000" w:rsidRPr="00000000" w14:paraId="00000064">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After data validation, the batch files are stored in a database. We will develop a module to export these validated datasets into a single CSV file, consolidating the data for training purposes. This step is essential to prepare the dataset for model development.</w:t>
      </w:r>
    </w:p>
    <w:p w:rsidR="00000000" w:rsidDel="00000000" w:rsidP="00000000" w:rsidRDefault="00000000" w:rsidRPr="00000000" w14:paraId="00000065">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htudphkhmgk3" w:id="11"/>
      <w:bookmarkEnd w:id="11"/>
      <w:r w:rsidDel="00000000" w:rsidR="00000000" w:rsidRPr="00000000">
        <w:rPr>
          <w:rFonts w:ascii="Roboto Serif" w:cs="Roboto Serif" w:eastAsia="Roboto Serif" w:hAnsi="Roboto Serif"/>
          <w:b w:val="1"/>
          <w:color w:val="000000"/>
          <w:sz w:val="22"/>
          <w:szCs w:val="22"/>
          <w:rtl w:val="0"/>
        </w:rPr>
        <w:t xml:space="preserve">3.3 Data Preprocessing</w:t>
      </w:r>
    </w:p>
    <w:p w:rsidR="00000000" w:rsidDel="00000000" w:rsidP="00000000" w:rsidRDefault="00000000" w:rsidRPr="00000000" w14:paraId="00000066">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In this phase, we will conduct an exploratory data analysis (EDA) to better understand the dataset. Based on this analysis, we will perform necessary data preprocessing, such as handling missing values through imputation, removing irrelevant columns, and other data cleansing tasks. A separate module will be created for this process, which will be applied both during the training phase and when making predictions on new data.</w:t>
      </w:r>
    </w:p>
    <w:p w:rsidR="00000000" w:rsidDel="00000000" w:rsidP="00000000" w:rsidRDefault="00000000" w:rsidRPr="00000000" w14:paraId="00000067">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p5e8r1briwwk" w:id="12"/>
      <w:bookmarkEnd w:id="12"/>
      <w:r w:rsidDel="00000000" w:rsidR="00000000" w:rsidRPr="00000000">
        <w:rPr>
          <w:rFonts w:ascii="Roboto Serif" w:cs="Roboto Serif" w:eastAsia="Roboto Serif" w:hAnsi="Roboto Serif"/>
          <w:b w:val="1"/>
          <w:color w:val="000000"/>
          <w:sz w:val="22"/>
          <w:szCs w:val="22"/>
          <w:rtl w:val="0"/>
        </w:rPr>
        <w:t xml:space="preserve">3.4 Data Clustering</w:t>
      </w:r>
    </w:p>
    <w:p w:rsidR="00000000" w:rsidDel="00000000" w:rsidP="00000000" w:rsidRDefault="00000000" w:rsidRPr="00000000" w14:paraId="00000068">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To group similar data points, we will apply the K-Means clustering algorithm on the pre-processed dataset. The optimal number of clusters will be determined using the elbow method. The purpose of clustering is to segment the data into different groups, each of which will be trained with a specific model. After clustering, we will save the trained K-Means model for future use in predictions.</w:t>
      </w:r>
    </w:p>
    <w:p w:rsidR="00000000" w:rsidDel="00000000" w:rsidP="00000000" w:rsidRDefault="00000000" w:rsidRPr="00000000" w14:paraId="00000069">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vfk8rsvfkwmu" w:id="13"/>
      <w:bookmarkEnd w:id="13"/>
      <w:r w:rsidDel="00000000" w:rsidR="00000000" w:rsidRPr="00000000">
        <w:rPr>
          <w:rFonts w:ascii="Roboto Serif" w:cs="Roboto Serif" w:eastAsia="Roboto Serif" w:hAnsi="Roboto Serif"/>
          <w:b w:val="1"/>
          <w:color w:val="000000"/>
          <w:sz w:val="22"/>
          <w:szCs w:val="22"/>
          <w:rtl w:val="0"/>
        </w:rPr>
        <w:t xml:space="preserve">3.5 Model Selection for Each Cluster</w:t>
      </w:r>
    </w:p>
    <w:p w:rsidR="00000000" w:rsidDel="00000000" w:rsidP="00000000" w:rsidRDefault="00000000" w:rsidRPr="00000000" w14:paraId="0000006A">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For each cluster obtained in the clustering step, we will train multiple models and evaluate their performance to identify the best-performing model for each specific cluster. This approach ensures that each segment of data is handled by the most suitable model.</w:t>
      </w:r>
    </w:p>
    <w:p w:rsidR="00000000" w:rsidDel="00000000" w:rsidP="00000000" w:rsidRDefault="00000000" w:rsidRPr="00000000" w14:paraId="0000006B">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6i856tdkif3c" w:id="14"/>
      <w:bookmarkEnd w:id="14"/>
      <w:r w:rsidDel="00000000" w:rsidR="00000000" w:rsidRPr="00000000">
        <w:rPr>
          <w:rFonts w:ascii="Roboto Serif" w:cs="Roboto Serif" w:eastAsia="Roboto Serif" w:hAnsi="Roboto Serif"/>
          <w:b w:val="1"/>
          <w:color w:val="000000"/>
          <w:sz w:val="22"/>
          <w:szCs w:val="22"/>
          <w:rtl w:val="0"/>
        </w:rPr>
        <w:t xml:space="preserve">3.6 Hyperparameter Tuning</w:t>
      </w:r>
    </w:p>
    <w:p w:rsidR="00000000" w:rsidDel="00000000" w:rsidP="00000000" w:rsidRDefault="00000000" w:rsidRPr="00000000" w14:paraId="0000006C">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Once the best models are selected for each cluster, we will perform hyperparameter tuning to optimize the performance of each model. This tuning will involve adjusting key parameters to improve model accuracy. After tuning, the optimized models will be saved for future use.</w:t>
      </w:r>
    </w:p>
    <w:p w:rsidR="00000000" w:rsidDel="00000000" w:rsidP="00000000" w:rsidRDefault="00000000" w:rsidRPr="00000000" w14:paraId="0000006D">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9qpj4zzcu7y1" w:id="15"/>
      <w:bookmarkEnd w:id="15"/>
      <w:r w:rsidDel="00000000" w:rsidR="00000000" w:rsidRPr="00000000">
        <w:rPr>
          <w:rFonts w:ascii="Roboto Serif" w:cs="Roboto Serif" w:eastAsia="Roboto Serif" w:hAnsi="Roboto Serif"/>
          <w:b w:val="1"/>
          <w:color w:val="000000"/>
          <w:sz w:val="22"/>
          <w:szCs w:val="22"/>
          <w:rtl w:val="0"/>
        </w:rPr>
        <w:t xml:space="preserve">3.7 Model Storage</w:t>
      </w:r>
    </w:p>
    <w:p w:rsidR="00000000" w:rsidDel="00000000" w:rsidP="00000000" w:rsidRDefault="00000000" w:rsidRPr="00000000" w14:paraId="0000006E">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Following the hyperparameter tuning, the final models for each cluster will be saved with corresponding cluster identifiers. These models will be used for making predictions on new client data, with the correct model being selected based on the client's data cluster.</w:t>
      </w:r>
    </w:p>
    <w:p w:rsidR="00000000" w:rsidDel="00000000" w:rsidP="00000000" w:rsidRDefault="00000000" w:rsidRPr="00000000" w14:paraId="0000006F">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3rxps81cxaq5" w:id="16"/>
      <w:bookmarkEnd w:id="16"/>
      <w:r w:rsidDel="00000000" w:rsidR="00000000" w:rsidRPr="00000000">
        <w:rPr>
          <w:rFonts w:ascii="Roboto Serif" w:cs="Roboto Serif" w:eastAsia="Roboto Serif" w:hAnsi="Roboto Serif"/>
          <w:b w:val="1"/>
          <w:color w:val="000000"/>
          <w:sz w:val="22"/>
          <w:szCs w:val="22"/>
          <w:rtl w:val="0"/>
        </w:rPr>
        <w:t xml:space="preserve">3.8 Cloud Setup</w:t>
      </w:r>
    </w:p>
    <w:p w:rsidR="00000000" w:rsidDel="00000000" w:rsidP="00000000" w:rsidRDefault="00000000" w:rsidRPr="00000000" w14:paraId="00000070">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We will prepare the necessary cloud infrastructure for deploying the application. This includes setting up all files and configurations required for cloud deployment, creating a Flask-based application, developing the user interface (UI), and integrating the trained models with the Flask app and UI.</w:t>
      </w:r>
    </w:p>
    <w:p w:rsidR="00000000" w:rsidDel="00000000" w:rsidP="00000000" w:rsidRDefault="00000000" w:rsidRPr="00000000" w14:paraId="00000071">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yxlh8i9qgo2d" w:id="17"/>
      <w:bookmarkEnd w:id="17"/>
      <w:r w:rsidDel="00000000" w:rsidR="00000000" w:rsidRPr="00000000">
        <w:rPr>
          <w:rFonts w:ascii="Roboto Serif" w:cs="Roboto Serif" w:eastAsia="Roboto Serif" w:hAnsi="Roboto Serif"/>
          <w:b w:val="1"/>
          <w:color w:val="000000"/>
          <w:sz w:val="22"/>
          <w:szCs w:val="22"/>
          <w:rtl w:val="0"/>
        </w:rPr>
        <w:t xml:space="preserve">3.9 Application Deployment to Cloud</w:t>
      </w:r>
    </w:p>
    <w:p w:rsidR="00000000" w:rsidDel="00000000" w:rsidP="00000000" w:rsidRDefault="00000000" w:rsidRPr="00000000" w14:paraId="00000072">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Once the cloud setup is complete and the app functions as expected locally, the application will be deployed to cloud platforms such as Heroku and AWS. This step will ensure that the application is accessible online for users to access and utilize for predictions.</w:t>
      </w:r>
    </w:p>
    <w:p w:rsidR="00000000" w:rsidDel="00000000" w:rsidP="00000000" w:rsidRDefault="00000000" w:rsidRPr="00000000" w14:paraId="00000073">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s3wpb0rh3kmj" w:id="18"/>
      <w:bookmarkEnd w:id="18"/>
      <w:r w:rsidDel="00000000" w:rsidR="00000000" w:rsidRPr="00000000">
        <w:rPr>
          <w:rFonts w:ascii="Roboto Serif" w:cs="Roboto Serif" w:eastAsia="Roboto Serif" w:hAnsi="Roboto Serif"/>
          <w:b w:val="1"/>
          <w:color w:val="000000"/>
          <w:sz w:val="22"/>
          <w:szCs w:val="22"/>
          <w:rtl w:val="0"/>
        </w:rPr>
        <w:t xml:space="preserve">3.10 Client-Side Data for Prediction</w:t>
      </w:r>
    </w:p>
    <w:p w:rsidR="00000000" w:rsidDel="00000000" w:rsidP="00000000" w:rsidRDefault="00000000" w:rsidRPr="00000000" w14:paraId="00000074">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When the application is deployed, it will be capable of receiving client-side prediction data. This data will be exported from the database, processed similarly to the training data (through modules created during training), and undergo data preprocessing, clustering, and model selection. Based on the data's cluster, the appropriate pre-trained model will be used to make predictions.</w:t>
      </w:r>
    </w:p>
    <w:p w:rsidR="00000000" w:rsidDel="00000000" w:rsidP="00000000" w:rsidRDefault="00000000" w:rsidRPr="00000000" w14:paraId="00000075">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umbhdnrwho6s" w:id="19"/>
      <w:bookmarkEnd w:id="19"/>
      <w:r w:rsidDel="00000000" w:rsidR="00000000" w:rsidRPr="00000000">
        <w:rPr>
          <w:rFonts w:ascii="Roboto Serif" w:cs="Roboto Serif" w:eastAsia="Roboto Serif" w:hAnsi="Roboto Serif"/>
          <w:b w:val="1"/>
          <w:color w:val="000000"/>
          <w:sz w:val="22"/>
          <w:szCs w:val="22"/>
          <w:rtl w:val="0"/>
        </w:rPr>
        <w:t xml:space="preserve">3.11 Exporting Predictions to CSV</w:t>
      </w:r>
    </w:p>
    <w:p w:rsidR="00000000" w:rsidDel="00000000" w:rsidP="00000000" w:rsidRDefault="00000000" w:rsidRPr="00000000" w14:paraId="00000076">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After the predictions are generated for the client data, they will be exported to a CSV file. This file will then be delivered to the client, providing the results of the prediction process.</w:t>
      </w:r>
    </w:p>
    <w:p w:rsidR="00000000" w:rsidDel="00000000" w:rsidP="00000000" w:rsidRDefault="00000000" w:rsidRPr="00000000" w14:paraId="00000077">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jzkkbye6lrhc" w:id="20"/>
      <w:bookmarkEnd w:id="20"/>
      <w:r w:rsidDel="00000000" w:rsidR="00000000" w:rsidRPr="00000000">
        <w:rPr>
          <w:rFonts w:ascii="Roboto Serif" w:cs="Roboto Serif" w:eastAsia="Roboto Serif" w:hAnsi="Roboto Serif"/>
          <w:b w:val="1"/>
          <w:color w:val="000000"/>
          <w:sz w:val="22"/>
          <w:szCs w:val="22"/>
          <w:rtl w:val="0"/>
        </w:rPr>
        <w:t xml:space="preserve">3.12 User Interface Design</w:t>
      </w:r>
    </w:p>
    <w:p w:rsidR="00000000" w:rsidDel="00000000" w:rsidP="00000000" w:rsidRDefault="00000000" w:rsidRPr="00000000" w14:paraId="00000078">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sz42hcado11n" w:id="21"/>
      <w:bookmarkEnd w:id="21"/>
      <w:r w:rsidDel="00000000" w:rsidR="00000000" w:rsidRPr="00000000">
        <w:rPr>
          <w:rFonts w:ascii="Roboto Serif" w:cs="Roboto Serif" w:eastAsia="Roboto Serif" w:hAnsi="Roboto Serif"/>
          <w:b w:val="1"/>
          <w:color w:val="000000"/>
          <w:sz w:val="22"/>
          <w:szCs w:val="22"/>
          <w:rtl w:val="0"/>
        </w:rPr>
        <w:t xml:space="preserve">3.12.1 UI Overview</w:t>
      </w:r>
    </w:p>
    <w:p w:rsidR="00000000" w:rsidDel="00000000" w:rsidP="00000000" w:rsidRDefault="00000000" w:rsidRPr="00000000" w14:paraId="00000079">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The user interface for the Thyroid Disease Detection system will consist of three main pages designed to facilitate bulk prediction and display results efficiently.</w:t>
      </w:r>
    </w:p>
    <w:p w:rsidR="00000000" w:rsidDel="00000000" w:rsidP="00000000" w:rsidRDefault="00000000" w:rsidRPr="00000000" w14:paraId="0000007A">
      <w:pPr>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d9gw4uke9q6a" w:id="22"/>
      <w:bookmarkEnd w:id="22"/>
      <w:r w:rsidDel="00000000" w:rsidR="00000000" w:rsidRPr="00000000">
        <w:rPr>
          <w:rFonts w:ascii="Roboto Serif" w:cs="Roboto Serif" w:eastAsia="Roboto Serif" w:hAnsi="Roboto Serif"/>
          <w:b w:val="1"/>
          <w:color w:val="000000"/>
          <w:sz w:val="22"/>
          <w:szCs w:val="22"/>
          <w:rtl w:val="0"/>
        </w:rPr>
        <w:t xml:space="preserve">3.12.2  Index Page</w:t>
      </w:r>
    </w:p>
    <w:p w:rsidR="00000000" w:rsidDel="00000000" w:rsidP="00000000" w:rsidRDefault="00000000" w:rsidRPr="00000000" w14:paraId="0000007C">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The Index page serves as the entry point for the application. It will provide users with options to upload data for bulk prediction or access other functionalities, including navigation to the result page.</w:t>
      </w:r>
    </w:p>
    <w:p w:rsidR="00000000" w:rsidDel="00000000" w:rsidP="00000000" w:rsidRDefault="00000000" w:rsidRPr="00000000" w14:paraId="0000007D">
      <w:pPr>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rFonts w:ascii="Roboto Serif" w:cs="Roboto Serif" w:eastAsia="Roboto Serif" w:hAnsi="Roboto Serif"/>
          <w:b w:val="1"/>
          <w:color w:val="000000"/>
          <w:sz w:val="22"/>
          <w:szCs w:val="22"/>
        </w:rPr>
      </w:pPr>
      <w:bookmarkStart w:colFirst="0" w:colLast="0" w:name="_ow78ycefavb5" w:id="23"/>
      <w:bookmarkEnd w:id="23"/>
      <w:r w:rsidDel="00000000" w:rsidR="00000000" w:rsidRPr="00000000">
        <w:rPr>
          <w:rFonts w:ascii="Roboto Serif" w:cs="Roboto Serif" w:eastAsia="Roboto Serif" w:hAnsi="Roboto Serif"/>
          <w:b w:val="1"/>
          <w:color w:val="000000"/>
          <w:sz w:val="22"/>
          <w:szCs w:val="22"/>
          <w:rtl w:val="0"/>
        </w:rPr>
        <w:t xml:space="preserve">3.12.3  Result Page</w:t>
      </w:r>
    </w:p>
    <w:p w:rsidR="00000000" w:rsidDel="00000000" w:rsidP="00000000" w:rsidRDefault="00000000" w:rsidRPr="00000000" w14:paraId="0000007F">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The Result page will display the outcomes of the bulk prediction process. There will be two primary actions available on this page:</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Fonts w:ascii="Roboto Serif" w:cs="Roboto Serif" w:eastAsia="Roboto Serif" w:hAnsi="Roboto Serif"/>
          <w:b w:val="1"/>
          <w:rtl w:val="0"/>
        </w:rPr>
        <w:t xml:space="preserve">Download Result (Bulk)</w:t>
      </w:r>
      <w:r w:rsidDel="00000000" w:rsidR="00000000" w:rsidRPr="00000000">
        <w:rPr>
          <w:rFonts w:ascii="Roboto Serif" w:cs="Roboto Serif" w:eastAsia="Roboto Serif" w:hAnsi="Roboto Serif"/>
          <w:rtl w:val="0"/>
        </w:rPr>
        <w:t xml:space="preserve">: This button allows the user to download the full set of prediction results in CSV format.</w:t>
      </w:r>
    </w:p>
    <w:p w:rsidR="00000000" w:rsidDel="00000000" w:rsidP="00000000" w:rsidRDefault="00000000" w:rsidRPr="00000000" w14:paraId="00000081">
      <w:pPr>
        <w:numPr>
          <w:ilvl w:val="0"/>
          <w:numId w:val="1"/>
        </w:numPr>
        <w:spacing w:after="240" w:before="0" w:beforeAutospacing="0" w:lineRule="auto"/>
        <w:ind w:left="720" w:hanging="360"/>
      </w:pPr>
      <w:r w:rsidDel="00000000" w:rsidR="00000000" w:rsidRPr="00000000">
        <w:rPr>
          <w:rFonts w:ascii="Roboto Serif" w:cs="Roboto Serif" w:eastAsia="Roboto Serif" w:hAnsi="Roboto Serif"/>
          <w:b w:val="1"/>
          <w:rtl w:val="0"/>
        </w:rPr>
        <w:t xml:space="preserve">View Predicted Results</w:t>
      </w:r>
      <w:r w:rsidDel="00000000" w:rsidR="00000000" w:rsidRPr="00000000">
        <w:rPr>
          <w:rFonts w:ascii="Roboto Serif" w:cs="Roboto Serif" w:eastAsia="Roboto Serif" w:hAnsi="Roboto Serif"/>
          <w:rtl w:val="0"/>
        </w:rPr>
        <w:t xml:space="preserve">: This button provides users with the option to view the predicted results directly on the page.</w:t>
      </w:r>
    </w:p>
    <w:p w:rsidR="00000000" w:rsidDel="00000000" w:rsidP="00000000" w:rsidRDefault="00000000" w:rsidRPr="00000000" w14:paraId="00000082">
      <w:pPr>
        <w:spacing w:after="240" w:before="240"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Additionally, the predicted results will be displayed on this page, providing users with immediate insights into the predictions made by the system.</w:t>
      </w:r>
    </w:p>
    <w:p w:rsidR="00000000" w:rsidDel="00000000" w:rsidP="00000000" w:rsidRDefault="00000000" w:rsidRPr="00000000" w14:paraId="00000083">
      <w:pPr>
        <w:widowControl w:val="0"/>
        <w:spacing w:line="240" w:lineRule="auto"/>
        <w:ind w:left="0" w:firstLine="0"/>
        <w:rPr>
          <w:rFonts w:ascii="Roboto Serif" w:cs="Roboto Serif" w:eastAsia="Roboto Serif" w:hAnsi="Roboto Serif"/>
          <w:b w:val="1"/>
          <w:color w:val="0070c0"/>
          <w:sz w:val="31.920000076293945"/>
          <w:szCs w:val="31.920000076293945"/>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rFonts w:ascii="Roboto Serif" w:cs="Roboto Serif" w:eastAsia="Roboto Serif" w:hAnsi="Roboto Serif"/>
          <w:b w:val="1"/>
          <w:color w:val="0070c0"/>
          <w:sz w:val="31.920000076293945"/>
          <w:szCs w:val="31.920000076293945"/>
        </w:rPr>
      </w:pPr>
      <w:r w:rsidDel="00000000" w:rsidR="00000000" w:rsidRPr="00000000">
        <w:rPr>
          <w:rtl w:val="0"/>
        </w:rPr>
      </w:r>
    </w:p>
    <w:p w:rsidR="00000000" w:rsidDel="00000000" w:rsidP="00000000" w:rsidRDefault="00000000" w:rsidRPr="00000000" w14:paraId="00000085">
      <w:pPr>
        <w:widowControl w:val="0"/>
        <w:spacing w:line="240" w:lineRule="auto"/>
        <w:ind w:left="0" w:firstLine="0"/>
        <w:rPr>
          <w:rFonts w:ascii="Roboto Serif" w:cs="Roboto Serif" w:eastAsia="Roboto Serif" w:hAnsi="Roboto Serif"/>
          <w:b w:val="1"/>
          <w:color w:val="0070c0"/>
          <w:sz w:val="31.920000076293945"/>
          <w:szCs w:val="31.920000076293945"/>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rFonts w:ascii="Roboto Serif" w:cs="Roboto Serif" w:eastAsia="Roboto Serif" w:hAnsi="Roboto Serif"/>
          <w:b w:val="1"/>
          <w:color w:val="0070c0"/>
          <w:sz w:val="31.920000076293945"/>
          <w:szCs w:val="31.920000076293945"/>
        </w:rPr>
      </w:pPr>
      <w:r w:rsidDel="00000000" w:rsidR="00000000" w:rsidRPr="00000000">
        <w:rPr>
          <w:rtl w:val="0"/>
        </w:rPr>
      </w:r>
    </w:p>
    <w:p w:rsidR="00000000" w:rsidDel="00000000" w:rsidP="00000000" w:rsidRDefault="00000000" w:rsidRPr="00000000" w14:paraId="00000087">
      <w:pPr>
        <w:widowControl w:val="0"/>
        <w:spacing w:line="240" w:lineRule="auto"/>
        <w:ind w:left="0" w:firstLine="0"/>
        <w:rPr>
          <w:rFonts w:ascii="Roboto Serif" w:cs="Roboto Serif" w:eastAsia="Roboto Serif" w:hAnsi="Roboto Serif"/>
          <w:b w:val="1"/>
          <w:color w:val="0070c0"/>
          <w:sz w:val="31.920000076293945"/>
          <w:szCs w:val="31.920000076293945"/>
        </w:rPr>
      </w:pPr>
      <w:r w:rsidDel="00000000" w:rsidR="00000000" w:rsidRPr="00000000">
        <w:rPr>
          <w:rtl w:val="0"/>
        </w:rPr>
      </w:r>
    </w:p>
    <w:p w:rsidR="00000000" w:rsidDel="00000000" w:rsidP="00000000" w:rsidRDefault="00000000" w:rsidRPr="00000000" w14:paraId="00000088">
      <w:pPr>
        <w:pStyle w:val="Heading1"/>
        <w:widowControl w:val="0"/>
        <w:spacing w:line="240" w:lineRule="auto"/>
        <w:rPr>
          <w:rFonts w:ascii="Roboto Serif" w:cs="Roboto Serif" w:eastAsia="Roboto Serif" w:hAnsi="Roboto Serif"/>
          <w:b w:val="1"/>
          <w:color w:val="0000ff"/>
        </w:rPr>
      </w:pPr>
      <w:bookmarkStart w:colFirst="0" w:colLast="0" w:name="_pozwfur7f2td" w:id="24"/>
      <w:bookmarkEnd w:id="24"/>
      <w:r w:rsidDel="00000000" w:rsidR="00000000" w:rsidRPr="00000000">
        <w:rPr>
          <w:rFonts w:ascii="Roboto Serif" w:cs="Roboto Serif" w:eastAsia="Roboto Serif" w:hAnsi="Roboto Serif"/>
          <w:b w:val="1"/>
          <w:color w:val="0000ff"/>
          <w:rtl w:val="0"/>
        </w:rPr>
        <w:t xml:space="preserve">4. Unit Test Cases</w:t>
      </w:r>
    </w:p>
    <w:p w:rsidR="00000000" w:rsidDel="00000000" w:rsidP="00000000" w:rsidRDefault="00000000" w:rsidRPr="00000000" w14:paraId="00000089">
      <w:pPr>
        <w:widowControl w:val="0"/>
        <w:spacing w:line="240" w:lineRule="auto"/>
        <w:ind w:left="0" w:firstLine="0"/>
        <w:rPr>
          <w:rFonts w:ascii="Roboto Serif" w:cs="Roboto Serif" w:eastAsia="Roboto Serif" w:hAnsi="Roboto Serif"/>
          <w:b w:val="1"/>
          <w:color w:val="0070c0"/>
          <w:sz w:val="31.920000076293945"/>
          <w:szCs w:val="31.920000076293945"/>
        </w:rPr>
      </w:pPr>
      <w:r w:rsidDel="00000000" w:rsidR="00000000" w:rsidRPr="00000000">
        <w:rPr>
          <w:rtl w:val="0"/>
        </w:rPr>
      </w:r>
    </w:p>
    <w:tbl>
      <w:tblPr>
        <w:tblStyle w:val="Table2"/>
        <w:tblW w:w="10425.0" w:type="dxa"/>
        <w:jc w:val="left"/>
        <w:tblInd w:w="-151.580047607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2445"/>
        <w:gridCol w:w="3480"/>
        <w:tblGridChange w:id="0">
          <w:tblGrid>
            <w:gridCol w:w="4500"/>
            <w:gridCol w:w="2445"/>
            <w:gridCol w:w="3480"/>
          </w:tblGrid>
        </w:tblGridChange>
      </w:tblGrid>
      <w:tr>
        <w:trPr>
          <w:cantSplit w:val="0"/>
          <w:trHeight w:val="634.599609375" w:hRule="atLeast"/>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904.7048950195312" w:firstLine="0"/>
              <w:rPr>
                <w:rFonts w:ascii="Roboto Serif" w:cs="Roboto Serif" w:eastAsia="Roboto Serif" w:hAnsi="Roboto Serif"/>
                <w:b w:val="1"/>
                <w:color w:val="ffffff"/>
                <w:sz w:val="22.079999923706055"/>
                <w:szCs w:val="22.079999923706055"/>
              </w:rPr>
            </w:pPr>
            <w:r w:rsidDel="00000000" w:rsidR="00000000" w:rsidRPr="00000000">
              <w:rPr>
                <w:rFonts w:ascii="Roboto Serif" w:cs="Roboto Serif" w:eastAsia="Roboto Serif" w:hAnsi="Roboto Serif"/>
                <w:b w:val="1"/>
                <w:color w:val="ffffff"/>
                <w:sz w:val="22.079999923706055"/>
                <w:szCs w:val="22.079999923706055"/>
                <w:rtl w:val="0"/>
              </w:rPr>
              <w:t xml:space="preserve">Test Case Description </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right="301.34033203125"/>
              <w:jc w:val="right"/>
              <w:rPr>
                <w:rFonts w:ascii="Roboto Serif" w:cs="Roboto Serif" w:eastAsia="Roboto Serif" w:hAnsi="Roboto Serif"/>
                <w:b w:val="1"/>
                <w:color w:val="ffffff"/>
                <w:sz w:val="22.079999923706055"/>
                <w:szCs w:val="22.079999923706055"/>
              </w:rPr>
            </w:pPr>
            <w:r w:rsidDel="00000000" w:rsidR="00000000" w:rsidRPr="00000000">
              <w:rPr>
                <w:rFonts w:ascii="Roboto Serif" w:cs="Roboto Serif" w:eastAsia="Roboto Serif" w:hAnsi="Roboto Serif"/>
                <w:b w:val="1"/>
                <w:color w:val="ffffff"/>
                <w:sz w:val="22.079999923706055"/>
                <w:szCs w:val="22.079999923706055"/>
                <w:rtl w:val="0"/>
              </w:rPr>
              <w:t xml:space="preserve">Pre-Requisite </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Roboto Serif" w:cs="Roboto Serif" w:eastAsia="Roboto Serif" w:hAnsi="Roboto Serif"/>
                <w:b w:val="1"/>
                <w:color w:val="ffffff"/>
                <w:sz w:val="22.079999923706055"/>
                <w:szCs w:val="22.079999923706055"/>
              </w:rPr>
            </w:pPr>
            <w:r w:rsidDel="00000000" w:rsidR="00000000" w:rsidRPr="00000000">
              <w:rPr>
                <w:rFonts w:ascii="Roboto Serif" w:cs="Roboto Serif" w:eastAsia="Roboto Serif" w:hAnsi="Roboto Serif"/>
                <w:b w:val="1"/>
                <w:color w:val="ffffff"/>
                <w:sz w:val="22.079999923706055"/>
                <w:szCs w:val="22.079999923706055"/>
                <w:rtl w:val="0"/>
              </w:rPr>
              <w:t xml:space="preserve">Expected Result</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34.6895694732666" w:lineRule="auto"/>
              <w:ind w:left="128.03604125976562" w:right="407.7825927734375" w:hanging="6.1824035644531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the Application URL is  accessible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137.76794433593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 Application </w:t>
            </w:r>
          </w:p>
          <w:p w:rsidR="00000000" w:rsidDel="00000000" w:rsidP="00000000" w:rsidRDefault="00000000" w:rsidRPr="00000000" w14:paraId="0000008F">
            <w:pPr>
              <w:widowControl w:val="0"/>
              <w:spacing w:before="1.527099609375" w:line="240" w:lineRule="auto"/>
              <w:ind w:left="137.326354980468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URL should be </w:t>
            </w:r>
          </w:p>
          <w:p w:rsidR="00000000" w:rsidDel="00000000" w:rsidP="00000000" w:rsidRDefault="00000000" w:rsidRPr="00000000" w14:paraId="00000090">
            <w:pPr>
              <w:widowControl w:val="0"/>
              <w:spacing w:before="3.927001953125" w:line="240" w:lineRule="auto"/>
              <w:ind w:left="129.377441406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123.15368652343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Application URL should be  </w:t>
            </w:r>
          </w:p>
          <w:p w:rsidR="00000000" w:rsidDel="00000000" w:rsidP="00000000" w:rsidRDefault="00000000" w:rsidRPr="00000000" w14:paraId="00000092">
            <w:pPr>
              <w:widowControl w:val="0"/>
              <w:spacing w:before="1.527099609375" w:line="240" w:lineRule="auto"/>
              <w:ind w:left="129.33593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accessible to the user</w:t>
            </w:r>
          </w:p>
        </w:tc>
      </w:tr>
      <w:tr>
        <w:trPr>
          <w:cantSplit w:val="0"/>
          <w:trHeight w:val="11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4.46788787841797" w:lineRule="auto"/>
              <w:ind w:left="127.81524658203125" w:right="225.267333984375" w:hanging="5.9616088867187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the Application loads  completely for the user when the URL is accessed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137.76794433593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1.Application </w:t>
            </w:r>
          </w:p>
          <w:p w:rsidR="00000000" w:rsidDel="00000000" w:rsidP="00000000" w:rsidRDefault="00000000" w:rsidRPr="00000000" w14:paraId="00000095">
            <w:pPr>
              <w:widowControl w:val="0"/>
              <w:spacing w:before="1.527099609375" w:line="236.8614149093628" w:lineRule="auto"/>
              <w:ind w:left="131.36474609375" w:right="288.1884765625" w:firstLine="5.9616088867187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URL is accessible 2.Application </w:t>
            </w:r>
          </w:p>
          <w:p w:rsidR="00000000" w:rsidDel="00000000" w:rsidP="00000000" w:rsidRDefault="00000000" w:rsidRPr="00000000" w14:paraId="00000096">
            <w:pPr>
              <w:widowControl w:val="0"/>
              <w:spacing w:before="4.415283203125" w:line="240" w:lineRule="auto"/>
              <w:ind w:left="133.35205078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is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120.9454345703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The Application should load  </w:t>
            </w:r>
          </w:p>
          <w:p w:rsidR="00000000" w:rsidDel="00000000" w:rsidP="00000000" w:rsidRDefault="00000000" w:rsidRPr="00000000" w14:paraId="00000098">
            <w:pPr>
              <w:widowControl w:val="0"/>
              <w:spacing w:before="11.126708984375" w:line="245.5543613433838" w:lineRule="auto"/>
              <w:ind w:left="137.7264404296875" w:right="354.6527099609375" w:hanging="8.61145019531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completely for the user when the  URL is accessed</w:t>
            </w:r>
          </w:p>
        </w:tc>
      </w:tr>
      <w:tr>
        <w:trPr>
          <w:cantSplit w:val="0"/>
          <w:trHeight w:val="55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39.03549194335938" w:lineRule="auto"/>
              <w:ind w:left="133.99765014648438" w:right="388.07037353515625" w:hanging="12.14401245117187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the User is able to sign up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137.76794433593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 Application is </w:t>
            </w:r>
          </w:p>
          <w:p w:rsidR="00000000" w:rsidDel="00000000" w:rsidP="00000000" w:rsidRDefault="00000000" w:rsidRPr="00000000" w14:paraId="0000009B">
            <w:pPr>
              <w:widowControl w:val="0"/>
              <w:spacing w:before="6.326904296875" w:line="240" w:lineRule="auto"/>
              <w:ind w:left="128.93585205078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39.03549194335938" w:lineRule="auto"/>
              <w:ind w:left="133.7518310546875" w:right="329.27978515625" w:hanging="12.80639648437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The User should be able to sign up in the application</w:t>
            </w:r>
          </w:p>
        </w:tc>
      </w:tr>
      <w:tr>
        <w:trPr>
          <w:cantSplit w:val="0"/>
          <w:trHeight w:val="1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121.8536376953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user is able to  </w:t>
            </w:r>
          </w:p>
          <w:p w:rsidR="00000000" w:rsidDel="00000000" w:rsidP="00000000" w:rsidRDefault="00000000" w:rsidRPr="00000000" w14:paraId="0000009E">
            <w:pPr>
              <w:widowControl w:val="0"/>
              <w:spacing w:before="11.12548828125" w:line="240" w:lineRule="auto"/>
              <w:ind w:left="126.932067871093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successfully login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135.36804199218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 Application is </w:t>
            </w:r>
          </w:p>
          <w:p w:rsidR="00000000" w:rsidDel="00000000" w:rsidP="00000000" w:rsidRDefault="00000000" w:rsidRPr="00000000" w14:paraId="000000A0">
            <w:pPr>
              <w:widowControl w:val="0"/>
              <w:spacing w:before="6.32568359375" w:line="240" w:lineRule="auto"/>
              <w:ind w:left="128.93585205078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accessible </w:t>
            </w:r>
          </w:p>
          <w:p w:rsidR="00000000" w:rsidDel="00000000" w:rsidP="00000000" w:rsidRDefault="00000000" w:rsidRPr="00000000" w14:paraId="000000A1">
            <w:pPr>
              <w:widowControl w:val="0"/>
              <w:spacing w:before="3.927001953125" w:line="243.38029861450195" w:lineRule="auto"/>
              <w:ind w:left="122.53265380859375" w:right="114.29931640625" w:firstLine="8.83209228515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2.User is signed up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3.38029861450195" w:lineRule="auto"/>
              <w:ind w:left="135.9600830078125" w:right="232.23388671875" w:firstLine="1.76635742187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User should be able to successfully  login to the application</w:t>
            </w:r>
          </w:p>
        </w:tc>
      </w:tr>
      <w:tr>
        <w:trPr>
          <w:cantSplit w:val="0"/>
          <w:trHeight w:val="16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1.2077808380127" w:lineRule="auto"/>
              <w:ind w:left="122.07443237304688" w:right="231.42730712890625" w:hanging="0.22079467773437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user is able to see input  fields on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135.36804199218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 Application is </w:t>
            </w:r>
          </w:p>
          <w:p w:rsidR="00000000" w:rsidDel="00000000" w:rsidP="00000000" w:rsidRDefault="00000000" w:rsidRPr="00000000" w14:paraId="000000A5">
            <w:pPr>
              <w:widowControl w:val="0"/>
              <w:spacing w:before="5.845947265625" w:line="240" w:lineRule="auto"/>
              <w:ind w:left="128.95751953125" w:firstLine="0"/>
              <w:rPr>
                <w:rFonts w:ascii="Roboto Serif" w:cs="Roboto Serif" w:eastAsia="Roboto Serif" w:hAnsi="Roboto Serif"/>
                <w:sz w:val="22.128000259399414"/>
                <w:szCs w:val="22.128000259399414"/>
              </w:rPr>
            </w:pPr>
            <w:r w:rsidDel="00000000" w:rsidR="00000000" w:rsidRPr="00000000">
              <w:rPr>
                <w:rFonts w:ascii="Roboto Serif" w:cs="Roboto Serif" w:eastAsia="Roboto Serif" w:hAnsi="Roboto Serif"/>
                <w:sz w:val="22.128000259399414"/>
                <w:szCs w:val="22.128000259399414"/>
                <w:rtl w:val="0"/>
              </w:rPr>
              <w:t xml:space="preserve">accessible </w:t>
            </w:r>
          </w:p>
          <w:p w:rsidR="00000000" w:rsidDel="00000000" w:rsidP="00000000" w:rsidRDefault="00000000" w:rsidRPr="00000000" w14:paraId="000000A6">
            <w:pPr>
              <w:widowControl w:val="0"/>
              <w:spacing w:before="4.44580078125" w:line="241.93236351013184" w:lineRule="auto"/>
              <w:ind w:left="122.53265380859375" w:right="114.29931640625" w:firstLine="8.83209228515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2.User is signed up  to the application 3.User is logged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1.2077808380127" w:lineRule="auto"/>
              <w:ind w:left="123.3746337890625" w:right="453.475341796875" w:firstLine="14.351806640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User should be able to see input  fields on logging in</w:t>
            </w:r>
          </w:p>
        </w:tc>
      </w:tr>
      <w:tr>
        <w:trPr>
          <w:cantSplit w:val="0"/>
          <w:trHeight w:val="167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3.38129997253418" w:lineRule="auto"/>
              <w:ind w:left="132.45208740234375" w:right="466.051025390625" w:hanging="10.598449707031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user is able to edit all  input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137.76794433593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1.Application </w:t>
            </w:r>
          </w:p>
          <w:p w:rsidR="00000000" w:rsidDel="00000000" w:rsidP="00000000" w:rsidRDefault="00000000" w:rsidRPr="00000000" w14:paraId="000000AA">
            <w:pPr>
              <w:widowControl w:val="0"/>
              <w:spacing w:before="1.5264892578125" w:line="240" w:lineRule="auto"/>
              <w:ind w:left="133.35205078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is accessible </w:t>
            </w:r>
          </w:p>
          <w:p w:rsidR="00000000" w:rsidDel="00000000" w:rsidP="00000000" w:rsidRDefault="00000000" w:rsidRPr="00000000" w14:paraId="000000AB">
            <w:pPr>
              <w:widowControl w:val="0"/>
              <w:spacing w:before="3.92578125" w:line="235.36306858062744" w:lineRule="auto"/>
              <w:ind w:left="122.53265380859375" w:right="114.29931640625" w:firstLine="8.83209228515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2.User is signed up  to the application </w:t>
            </w:r>
            <w:r w:rsidDel="00000000" w:rsidR="00000000" w:rsidRPr="00000000">
              <w:rPr>
                <w:rFonts w:ascii="Roboto Serif" w:cs="Roboto Serif" w:eastAsia="Roboto Serif" w:hAnsi="Roboto Serif"/>
                <w:sz w:val="22.128000259399414"/>
                <w:szCs w:val="22.128000259399414"/>
                <w:rtl w:val="0"/>
              </w:rPr>
              <w:t xml:space="preserve">3.User is logged in  </w:t>
            </w:r>
            <w:r w:rsidDel="00000000" w:rsidR="00000000" w:rsidRPr="00000000">
              <w:rPr>
                <w:rFonts w:ascii="Roboto Serif" w:cs="Roboto Serif" w:eastAsia="Roboto Serif" w:hAnsi="Roboto Serif"/>
                <w:sz w:val="22.079999923706055"/>
                <w:szCs w:val="22.079999923706055"/>
                <w:rtl w:val="0"/>
              </w:rPr>
              <w:t xml:space="preserve">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3.38129997253418" w:lineRule="auto"/>
              <w:ind w:left="123.3746337890625" w:right="165.2154541015625" w:firstLine="14.351806640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User should be able to edit all input  fields</w:t>
            </w:r>
          </w:p>
        </w:tc>
      </w:tr>
      <w:tr>
        <w:trPr>
          <w:cantSplit w:val="0"/>
          <w:trHeight w:val="167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121.8536376953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user gets Submit  </w:t>
            </w:r>
          </w:p>
          <w:p w:rsidR="00000000" w:rsidDel="00000000" w:rsidP="00000000" w:rsidRDefault="00000000" w:rsidRPr="00000000" w14:paraId="000000AE">
            <w:pPr>
              <w:widowControl w:val="0"/>
              <w:spacing w:before="11.1260986328125" w:line="240" w:lineRule="auto"/>
              <w:ind w:left="134.66003417968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button to submit the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135.36804199218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 Application is </w:t>
            </w:r>
          </w:p>
          <w:p w:rsidR="00000000" w:rsidDel="00000000" w:rsidP="00000000" w:rsidRDefault="00000000" w:rsidRPr="00000000" w14:paraId="000000B0">
            <w:pPr>
              <w:widowControl w:val="0"/>
              <w:spacing w:before="6.32568359375" w:line="240" w:lineRule="auto"/>
              <w:ind w:left="128.93585205078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accessible </w:t>
            </w:r>
          </w:p>
          <w:p w:rsidR="00000000" w:rsidDel="00000000" w:rsidP="00000000" w:rsidRDefault="00000000" w:rsidRPr="00000000" w14:paraId="000000B1">
            <w:pPr>
              <w:widowControl w:val="0"/>
              <w:spacing w:before="3.92578125" w:line="243.38072776794434" w:lineRule="auto"/>
              <w:ind w:left="122.53265380859375" w:right="114.29931640625" w:firstLine="8.83209228515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2.User is signed up  to the application 3.User is logged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3.38072776794434" w:lineRule="auto"/>
              <w:ind w:left="128.2318115234375" w:right="364.501953125" w:firstLine="9.49462890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User should get Submit button to  submit the inputs</w:t>
            </w:r>
          </w:p>
        </w:tc>
      </w:tr>
      <w:tr>
        <w:trPr>
          <w:cantSplit w:val="0"/>
          <w:trHeight w:val="186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39.0348768234253" w:lineRule="auto"/>
              <w:ind w:left="26.660003662109375" w:right="72.6043701171875" w:hanging="12.80639648437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user get prediction/output  back after submitting the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135.36804199218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 Application is </w:t>
            </w:r>
          </w:p>
          <w:p w:rsidR="00000000" w:rsidDel="00000000" w:rsidP="00000000" w:rsidRDefault="00000000" w:rsidRPr="00000000" w14:paraId="000000B5">
            <w:pPr>
              <w:widowControl w:val="0"/>
              <w:spacing w:before="6.3262939453125" w:line="240" w:lineRule="auto"/>
              <w:ind w:left="128.93585205078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accessible </w:t>
            </w:r>
          </w:p>
          <w:p w:rsidR="00000000" w:rsidDel="00000000" w:rsidP="00000000" w:rsidRDefault="00000000" w:rsidRPr="00000000" w14:paraId="000000B6">
            <w:pPr>
              <w:widowControl w:val="0"/>
              <w:spacing w:before="3.9263916015625" w:line="243.3808708190918" w:lineRule="auto"/>
              <w:ind w:left="122.53265380859375" w:right="114.29931640625" w:firstLine="8.83209228515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2.User is signed up  to the application 3.User is logged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39.0348768234253" w:lineRule="auto"/>
              <w:ind w:left="20.2313232421875" w:right="383.6065673828125" w:firstLine="9.49462890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Users should get their output after  submitting the inputs.</w:t>
            </w:r>
          </w:p>
        </w:tc>
      </w:tr>
      <w:tr>
        <w:trPr>
          <w:cantSplit w:val="0"/>
          <w:trHeight w:val="18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39.03516292572021" w:lineRule="auto"/>
              <w:ind w:left="18.2696533203125" w:right="11.5869140625" w:hanging="4.63684082031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Verify whether the output which user gets is  according to inputs user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135.36804199218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 Application is </w:t>
            </w:r>
          </w:p>
          <w:p w:rsidR="00000000" w:rsidDel="00000000" w:rsidP="00000000" w:rsidRDefault="00000000" w:rsidRPr="00000000" w14:paraId="000000BA">
            <w:pPr>
              <w:widowControl w:val="0"/>
              <w:spacing w:before="6.32659912109375" w:line="240" w:lineRule="auto"/>
              <w:ind w:left="128.93585205078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accessible </w:t>
            </w:r>
          </w:p>
          <w:p w:rsidR="00000000" w:rsidDel="00000000" w:rsidP="00000000" w:rsidRDefault="00000000" w:rsidRPr="00000000" w14:paraId="000000BB">
            <w:pPr>
              <w:widowControl w:val="0"/>
              <w:spacing w:before="3.92669677734375" w:line="243.38104248046875" w:lineRule="auto"/>
              <w:ind w:left="122.53265380859375" w:right="114.29931640625" w:firstLine="8.83209228515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2.User is signed up  to the application 3.User is logged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5.5543041229248" w:lineRule="auto"/>
              <w:ind w:left="16.036376953125" w:right="219.068603515625" w:firstLine="61.51733398437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The output should be in accordance  with the inputs the user made.</w:t>
            </w:r>
          </w:p>
        </w:tc>
      </w:tr>
      <w:tr>
        <w:trPr>
          <w:cantSplit w:val="0"/>
          <w:trHeight w:val="1683.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56.2964725494385" w:lineRule="auto"/>
              <w:ind w:left="16.061630249023438" w:right="678.2705688476562" w:firstLine="71.97891235351562"/>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128000259399414"/>
                <w:szCs w:val="22.128000259399414"/>
                <w:rtl w:val="0"/>
              </w:rPr>
              <w:t xml:space="preserve">Verify whether users have the option to  </w:t>
            </w:r>
            <w:r w:rsidDel="00000000" w:rsidR="00000000" w:rsidRPr="00000000">
              <w:rPr>
                <w:rFonts w:ascii="Roboto Serif" w:cs="Roboto Serif" w:eastAsia="Roboto Serif" w:hAnsi="Roboto Serif"/>
                <w:sz w:val="22.079999923706055"/>
                <w:szCs w:val="22.079999923706055"/>
                <w:rtl w:val="0"/>
              </w:rPr>
              <w:t xml:space="preserve">download their result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135.368041992187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1. Application is </w:t>
            </w:r>
          </w:p>
          <w:p w:rsidR="00000000" w:rsidDel="00000000" w:rsidP="00000000" w:rsidRDefault="00000000" w:rsidRPr="00000000" w14:paraId="000000BF">
            <w:pPr>
              <w:widowControl w:val="0"/>
              <w:spacing w:before="6.286468505859375" w:line="240" w:lineRule="auto"/>
              <w:ind w:left="128.93585205078125" w:firstLine="0"/>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accessible </w:t>
            </w:r>
          </w:p>
          <w:p w:rsidR="00000000" w:rsidDel="00000000" w:rsidP="00000000" w:rsidRDefault="00000000" w:rsidRPr="00000000" w14:paraId="000000C0">
            <w:pPr>
              <w:widowControl w:val="0"/>
              <w:spacing w:before="3.9263916015625" w:line="243.3808708190918" w:lineRule="auto"/>
              <w:ind w:left="122.53265380859375" w:right="114.29931640625" w:firstLine="8.832092285156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079999923706055"/>
                <w:szCs w:val="22.079999923706055"/>
                <w:rtl w:val="0"/>
              </w:rPr>
              <w:t xml:space="preserve">2.User is signed up  to the application 3.User is logged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39.38356399536133" w:lineRule="auto"/>
              <w:ind w:left="14.27001953125" w:right="124.3304443359375" w:firstLine="0.2276611328125"/>
              <w:rPr>
                <w:rFonts w:ascii="Roboto Serif" w:cs="Roboto Serif" w:eastAsia="Roboto Serif" w:hAnsi="Roboto Serif"/>
                <w:sz w:val="22.079999923706055"/>
                <w:szCs w:val="22.079999923706055"/>
              </w:rPr>
            </w:pPr>
            <w:r w:rsidDel="00000000" w:rsidR="00000000" w:rsidRPr="00000000">
              <w:rPr>
                <w:rFonts w:ascii="Roboto Serif" w:cs="Roboto Serif" w:eastAsia="Roboto Serif" w:hAnsi="Roboto Serif"/>
                <w:sz w:val="22.128000259399414"/>
                <w:szCs w:val="22.128000259399414"/>
                <w:rtl w:val="0"/>
              </w:rPr>
              <w:t xml:space="preserve">Users should have the option to download  </w:t>
            </w:r>
            <w:r w:rsidDel="00000000" w:rsidR="00000000" w:rsidRPr="00000000">
              <w:rPr>
                <w:rFonts w:ascii="Roboto Serif" w:cs="Roboto Serif" w:eastAsia="Roboto Serif" w:hAnsi="Roboto Serif"/>
                <w:sz w:val="22.079999923706055"/>
                <w:szCs w:val="22.079999923706055"/>
                <w:rtl w:val="0"/>
              </w:rPr>
              <w:t xml:space="preserve">their output result.</w:t>
            </w:r>
          </w:p>
        </w:tc>
      </w:tr>
    </w:tbl>
    <w:p w:rsidR="00000000" w:rsidDel="00000000" w:rsidP="00000000" w:rsidRDefault="00000000" w:rsidRPr="00000000" w14:paraId="000000C2">
      <w:pPr>
        <w:widowControl w:val="0"/>
        <w:rPr>
          <w:rFonts w:ascii="Roboto Serif" w:cs="Roboto Serif" w:eastAsia="Roboto Serif" w:hAnsi="Roboto Serif"/>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widowControl w:val="0"/>
      <w:spacing w:line="240" w:lineRule="auto"/>
      <w:ind w:left="116.94720268249512" w:firstLine="0"/>
      <w:rPr>
        <w:rFonts w:ascii="Calibri" w:cs="Calibri" w:eastAsia="Calibri" w:hAnsi="Calibri"/>
        <w:i w:val="1"/>
        <w:sz w:val="20"/>
        <w:szCs w:val="20"/>
      </w:rPr>
    </w:pPr>
    <w:r w:rsidDel="00000000" w:rsidR="00000000" w:rsidRPr="00000000">
      <w:rPr>
        <w:rFonts w:ascii="Calibri" w:cs="Calibri" w:eastAsia="Calibri" w:hAnsi="Calibri"/>
        <w:i w:val="1"/>
        <w:sz w:val="20.079999923706055"/>
        <w:szCs w:val="20.079999923706055"/>
        <w:rtl w:val="0"/>
      </w:rPr>
      <w:t xml:space="preserve">LOW LEVEL DESIGN (LLD)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