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64.81526692708337" w:hRule="atLeast"/>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Nombres estudiantes</w:t>
            </w:r>
          </w:p>
        </w:tc>
        <w:tc>
          <w:tcPr>
            <w:vAlign w:val="center"/>
          </w:tcPr>
          <w:p w:rsidR="00000000" w:rsidDel="00000000" w:rsidP="00000000" w:rsidRDefault="00000000" w:rsidRPr="00000000" w14:paraId="0000000C">
            <w:pPr>
              <w:rPr>
                <w:b w:val="1"/>
              </w:rPr>
            </w:pPr>
            <w:r w:rsidDel="00000000" w:rsidR="00000000" w:rsidRPr="00000000">
              <w:rPr>
                <w:b w:val="1"/>
                <w:rtl w:val="0"/>
              </w:rPr>
              <w:t xml:space="preserve">Matías Catalán - Daniel Collao - Kevin Arucutipa</w:t>
            </w:r>
          </w:p>
        </w:tc>
      </w:tr>
      <w:tr>
        <w:trPr>
          <w:cantSplit w:val="0"/>
          <w:trHeight w:val="418" w:hRule="atLeast"/>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20.981.114-6  / 20.211.174-2 / 23.600.848-7</w:t>
            </w:r>
          </w:p>
        </w:tc>
      </w:tr>
      <w:tr>
        <w:trPr>
          <w:cantSplit w:val="0"/>
          <w:trHeight w:val="425"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Antonio Varas</w:t>
            </w:r>
          </w:p>
        </w:tc>
      </w:tr>
    </w:tbl>
    <w:p w:rsidR="00000000" w:rsidDel="00000000" w:rsidP="00000000" w:rsidRDefault="00000000" w:rsidRPr="00000000" w14:paraId="00000013">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4">
            <w:pPr>
              <w:rPr>
                <w:b w:val="1"/>
                <w:color w:val="1f3864"/>
                <w:sz w:val="28"/>
                <w:szCs w:val="28"/>
              </w:rPr>
            </w:pPr>
            <w:r w:rsidDel="00000000" w:rsidR="00000000" w:rsidRPr="00000000">
              <w:rPr>
                <w:b w:val="1"/>
                <w:color w:val="1f3864"/>
                <w:sz w:val="28"/>
                <w:szCs w:val="28"/>
                <w:rtl w:val="0"/>
              </w:rPr>
              <w:t xml:space="preserve">2. Descripción Proyecto APT</w:t>
            </w:r>
          </w:p>
        </w:tc>
      </w:tr>
    </w:tbl>
    <w:p w:rsidR="00000000" w:rsidDel="00000000" w:rsidP="00000000" w:rsidRDefault="00000000" w:rsidRPr="00000000" w14:paraId="00000015">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7">
            <w:pPr>
              <w:rPr>
                <w:b w:val="1"/>
                <w:sz w:val="24"/>
                <w:szCs w:val="24"/>
              </w:rPr>
            </w:pPr>
            <w:r w:rsidDel="00000000" w:rsidR="00000000" w:rsidRPr="00000000">
              <w:rPr>
                <w:b w:val="1"/>
                <w:rtl w:val="0"/>
              </w:rPr>
              <w:t xml:space="preserve">MoodMap </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9">
            <w:pPr>
              <w:rPr>
                <w:b w:val="1"/>
                <w:sz w:val="24"/>
                <w:szCs w:val="24"/>
              </w:rPr>
            </w:pPr>
            <w:r w:rsidDel="00000000" w:rsidR="00000000" w:rsidRPr="00000000">
              <w:rPr>
                <w:b w:val="1"/>
                <w:rtl w:val="0"/>
              </w:rPr>
              <w:t xml:space="preserve">Desarrollo de software , Inteligencia artificial, Diseño de experiencia de usuario , Gestión de datos y Desarrollo de aplicaciones móviles.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B">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Diseñar soluciones de software, Implementar bases de datos, Integrar tecnologías de IA y  Implementar metodologías ágiles</w:t>
            </w:r>
            <w:r w:rsidDel="00000000" w:rsidR="00000000" w:rsidRPr="00000000">
              <w:rPr>
                <w:rtl w:val="0"/>
              </w:rPr>
            </w:r>
          </w:p>
        </w:tc>
      </w:tr>
    </w:tbl>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2">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3">
            <w:pPr>
              <w:jc w:val="both"/>
              <w:rPr>
                <w:b w:val="1"/>
              </w:rPr>
            </w:pPr>
            <w:r w:rsidDel="00000000" w:rsidR="00000000" w:rsidRPr="00000000">
              <w:rPr>
                <w:b w:val="1"/>
                <w:rtl w:val="0"/>
              </w:rPr>
              <w:t xml:space="preserve">El proyecto APT busca abordar una problemática clave en el ámbito de la salud mental: la falta de acceso oportuno a herramientas de apoyo psicológico. Muchas personas enfrentan dificultades emocionales, estrés, ansiedad y otros desafíos psicológicos sin contar con recursos accesibles para gestionar sus emociones de manera efectiva. En este contexto, nuestra aplicación móvil ofrece una solución innovadora mediante una agenda personalizada y un chatbot interactivo que brinda ejercicios específicos para distintas situaciones emocionales y a su vez que cuenta con un apartado específico de ejercicios, según como se sienta la persona.</w:t>
            </w:r>
          </w:p>
          <w:p w:rsidR="00000000" w:rsidDel="00000000" w:rsidP="00000000" w:rsidRDefault="00000000" w:rsidRPr="00000000" w14:paraId="00000024">
            <w:pPr>
              <w:jc w:val="both"/>
              <w:rPr>
                <w:b w:val="1"/>
              </w:rPr>
            </w:pPr>
            <w:r w:rsidDel="00000000" w:rsidR="00000000" w:rsidRPr="00000000">
              <w:rPr>
                <w:b w:val="1"/>
                <w:rtl w:val="0"/>
              </w:rPr>
              <w:t xml:space="preserve">La aplicación está diseñada para jóvenes y adultos que buscan mejorar su bienestar emocional, ya sea por estrés laboral, académico o situaciones personales. Además, puede ser utilizada por profesionales de la psicología como una herramienta de apoyo en sus consultas, proporcionando recomendaciones automatizadas que refuercen las estrategias trabajadas en terapia.</w:t>
            </w:r>
          </w:p>
          <w:p w:rsidR="00000000" w:rsidDel="00000000" w:rsidP="00000000" w:rsidRDefault="00000000" w:rsidRPr="00000000" w14:paraId="00000025">
            <w:pPr>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b w:val="1"/>
                <w:rtl w:val="0"/>
              </w:rPr>
              <w:t xml:space="preserve">Desde el punto de vista del desarrollo de software y la calidad del mismo, este proyecto representa una oportunidad de aplicar técnicas de ingeniería de software para la creación de un producto funcional, intuitivo y seguro. En el ámbito social, el proyecto contribuye al  acceso de herramientas de apoyo psicológico, promoviendo el bienestar y la salud mental a través de la tecnología.</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7">
            <w:pPr>
              <w:jc w:val="both"/>
              <w:rPr>
                <w:b w:val="1"/>
              </w:rPr>
            </w:pPr>
            <w:r w:rsidDel="00000000" w:rsidR="00000000" w:rsidRPr="00000000">
              <w:rPr>
                <w:b w:val="1"/>
                <w:rtl w:val="0"/>
              </w:rPr>
              <w:t xml:space="preserve">MoodMap busca mejorar el acceso oportuno a herramientas de apoyo psicológico mediante una aplicación móvil que facilite la gestión de emociones y el bienestar mental. Su objetivo principal es ofrecer a jóvenes y adultos una solución innovadora que les permita afrontar el estrés, la ansiedad y otras dificultades emocionales de manera efectiva.</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i w:val="1"/>
                <w:color w:val="548dd4"/>
                <w:sz w:val="20"/>
                <w:szCs w:val="20"/>
                <w:highlight w:val="cyan"/>
              </w:rPr>
            </w:pPr>
            <w:r w:rsidDel="00000000" w:rsidR="00000000" w:rsidRPr="00000000">
              <w:rPr>
                <w:b w:val="1"/>
                <w:rtl w:val="0"/>
              </w:rPr>
              <w:t xml:space="preserve">MoodMap abordará la falta de acceso a apoyo psicológico mediante una agenda personalizada para registrar el estado de ánimo y ofrecer recomendaciones, y un chatbot interactivo con ejercicios y técnicas de relajación adaptadas.</w:t>
            </w:r>
            <w:r w:rsidDel="00000000" w:rsidR="00000000" w:rsidRPr="00000000">
              <w:rPr>
                <w:rFonts w:ascii="Calibri" w:cs="Calibri" w:eastAsia="Calibri" w:hAnsi="Calibri"/>
                <w:i w:val="1"/>
                <w:color w:val="548dd4"/>
                <w:sz w:val="20"/>
                <w:szCs w:val="20"/>
                <w:rtl w:val="0"/>
              </w:rPr>
              <w:t xml:space="preserve">.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A">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2B">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 ¿De qué manera son necesarias las competencias que seleccionaste para resolver la problemática a trabajar?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2D">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2E">
            <w:pPr>
              <w:jc w:val="both"/>
              <w:rPr>
                <w:i w:val="1"/>
                <w:color w:val="548dd4"/>
                <w:sz w:val="20"/>
                <w:szCs w:val="20"/>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r w:rsidDel="00000000" w:rsidR="00000000" w:rsidRPr="00000000">
              <w:rPr>
                <w:rtl w:val="0"/>
              </w:rPr>
            </w:r>
          </w:p>
          <w:p w:rsidR="00000000" w:rsidDel="00000000" w:rsidP="00000000" w:rsidRDefault="00000000" w:rsidRPr="00000000" w14:paraId="0000002F">
            <w:pPr>
              <w:jc w:val="both"/>
              <w:rPr>
                <w:i w:val="1"/>
                <w:color w:val="548dd4"/>
                <w:sz w:val="20"/>
                <w:szCs w:val="20"/>
              </w:rPr>
            </w:pPr>
            <w:r w:rsidDel="00000000" w:rsidR="00000000" w:rsidRPr="00000000">
              <w:rPr>
                <w:rtl w:val="0"/>
              </w:rPr>
            </w:r>
          </w:p>
          <w:p w:rsidR="00000000" w:rsidDel="00000000" w:rsidP="00000000" w:rsidRDefault="00000000" w:rsidRPr="00000000" w14:paraId="00000030">
            <w:pPr>
              <w:jc w:val="both"/>
              <w:rPr>
                <w:i w:val="1"/>
                <w:color w:val="548dd4"/>
                <w:sz w:val="20"/>
                <w:szCs w:val="20"/>
              </w:rPr>
            </w:pPr>
            <w:r w:rsidDel="00000000" w:rsidR="00000000" w:rsidRPr="00000000">
              <w:rPr>
                <w:rtl w:val="0"/>
              </w:rPr>
            </w:r>
          </w:p>
          <w:p w:rsidR="00000000" w:rsidDel="00000000" w:rsidP="00000000" w:rsidRDefault="00000000" w:rsidRPr="00000000" w14:paraId="00000031">
            <w:pPr>
              <w:jc w:val="both"/>
              <w:rPr>
                <w:i w:val="1"/>
                <w:color w:val="548dd4"/>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3">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1</w:t>
            </w:r>
          </w:p>
          <w:p w:rsidR="00000000" w:rsidDel="00000000" w:rsidP="00000000" w:rsidRDefault="00000000" w:rsidRPr="00000000" w14:paraId="00000034">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p>
        </w:tc>
      </w:tr>
    </w:tbl>
    <w:p w:rsidR="00000000" w:rsidDel="00000000" w:rsidP="00000000" w:rsidRDefault="00000000" w:rsidRPr="00000000" w14:paraId="0000003A">
      <w:pPr>
        <w:rPr>
          <w:b w:val="1"/>
          <w:color w:val="4472c4"/>
          <w:sz w:val="32"/>
          <w:szCs w:val="32"/>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C">
            <w:pPr>
              <w:rPr>
                <w:b w:val="1"/>
                <w:color w:val="1f3864"/>
                <w:sz w:val="28"/>
                <w:szCs w:val="28"/>
              </w:rPr>
            </w:pPr>
            <w:r w:rsidDel="00000000" w:rsidR="00000000" w:rsidRPr="00000000">
              <w:rPr>
                <w:b w:val="1"/>
                <w:color w:val="1f3864"/>
                <w:sz w:val="28"/>
                <w:szCs w:val="28"/>
                <w:rtl w:val="0"/>
              </w:rPr>
              <w:t xml:space="preserve">4. Objetivos</w:t>
            </w:r>
          </w:p>
        </w:tc>
      </w:tr>
    </w:tbl>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F">
            <w:pPr>
              <w:jc w:val="both"/>
              <w:rPr>
                <w:b w:val="1"/>
              </w:rPr>
            </w:pPr>
            <w:r w:rsidDel="00000000" w:rsidR="00000000" w:rsidRPr="00000000">
              <w:rPr>
                <w:b w:val="1"/>
                <w:rtl w:val="0"/>
              </w:rPr>
              <w:t xml:space="preserve">Desarrollar una aplicación móvil que facilite el acceso a herramientas de apoyo psicológico, permitiendo a los usuarios gestionar su bienestar emocional a través de una agenda personalizada y un chatbot interactivo.</w:t>
            </w:r>
          </w:p>
        </w:tc>
      </w:tr>
      <w:tr>
        <w:trPr>
          <w:cantSplit w:val="0"/>
          <w:trHeight w:val="834"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1">
            <w:pPr>
              <w:jc w:val="both"/>
              <w:rPr>
                <w:b w:val="1"/>
              </w:rPr>
            </w:pPr>
            <w:r w:rsidDel="00000000" w:rsidR="00000000" w:rsidRPr="00000000">
              <w:rPr>
                <w:b w:val="1"/>
                <w:rtl w:val="0"/>
              </w:rPr>
              <w:t xml:space="preserve">-</w:t>
            </w:r>
            <w:r w:rsidDel="00000000" w:rsidR="00000000" w:rsidRPr="00000000">
              <w:rPr>
                <w:b w:val="1"/>
                <w:rtl w:val="0"/>
              </w:rPr>
              <w:t xml:space="preserve">Diseñar e implementar una agenda personalizada que permita a los usuarios registrar su estado de ánimo u para el uso que desee darle.</w:t>
              <w:br w:type="textWrapping"/>
            </w:r>
          </w:p>
          <w:p w:rsidR="00000000" w:rsidDel="00000000" w:rsidP="00000000" w:rsidRDefault="00000000" w:rsidRPr="00000000" w14:paraId="00000042">
            <w:pPr>
              <w:jc w:val="both"/>
              <w:rPr>
                <w:b w:val="1"/>
              </w:rPr>
            </w:pPr>
            <w:r w:rsidDel="00000000" w:rsidR="00000000" w:rsidRPr="00000000">
              <w:rPr>
                <w:b w:val="1"/>
                <w:rtl w:val="0"/>
              </w:rPr>
              <w:t xml:space="preserve">-Desarrollar un chatbot interactivo con ejercicios y técnicas de relajación adaptadas a la situación emocional del usuario.</w:t>
              <w:br w:type="textWrapping"/>
            </w:r>
          </w:p>
          <w:p w:rsidR="00000000" w:rsidDel="00000000" w:rsidP="00000000" w:rsidRDefault="00000000" w:rsidRPr="00000000" w14:paraId="00000043">
            <w:pPr>
              <w:jc w:val="both"/>
              <w:rPr>
                <w:b w:val="1"/>
              </w:rPr>
            </w:pPr>
            <w:r w:rsidDel="00000000" w:rsidR="00000000" w:rsidRPr="00000000">
              <w:rPr>
                <w:b w:val="1"/>
                <w:rtl w:val="0"/>
              </w:rPr>
              <w:t xml:space="preserve">-Integrar tecnologías de inteligencia artificial para mejorar la personalización de la experiencia del usuario.</w:t>
              <w:br w:type="textWrapping"/>
            </w:r>
          </w:p>
          <w:p w:rsidR="00000000" w:rsidDel="00000000" w:rsidP="00000000" w:rsidRDefault="00000000" w:rsidRPr="00000000" w14:paraId="00000044">
            <w:pPr>
              <w:jc w:val="both"/>
              <w:rPr>
                <w:b w:val="1"/>
              </w:rPr>
            </w:pPr>
            <w:r w:rsidDel="00000000" w:rsidR="00000000" w:rsidRPr="00000000">
              <w:rPr>
                <w:b w:val="1"/>
                <w:rtl w:val="0"/>
              </w:rPr>
              <w:t xml:space="preserve">-Garantizar un diseño intuitivo y accesible mediante una interfaz optimizada para dispositivos móviles.</w:t>
              <w:br w:type="textWrapping"/>
            </w:r>
          </w:p>
          <w:p w:rsidR="00000000" w:rsidDel="00000000" w:rsidP="00000000" w:rsidRDefault="00000000" w:rsidRPr="00000000" w14:paraId="00000045">
            <w:pPr>
              <w:jc w:val="both"/>
              <w:rPr>
                <w:b w:val="1"/>
              </w:rPr>
            </w:pPr>
            <w:r w:rsidDel="00000000" w:rsidR="00000000" w:rsidRPr="00000000">
              <w:rPr>
                <w:b w:val="1"/>
                <w:rtl w:val="0"/>
              </w:rPr>
              <w:t xml:space="preserve">-Asegurar la protección y privacidad de los datos de los usuarios mediante buenas prácticas de seguridad informática.</w:t>
              <w:br w:type="textWrapping"/>
            </w:r>
          </w:p>
          <w:p w:rsidR="00000000" w:rsidDel="00000000" w:rsidP="00000000" w:rsidRDefault="00000000" w:rsidRPr="00000000" w14:paraId="00000046">
            <w:pPr>
              <w:jc w:val="both"/>
              <w:rPr>
                <w:b w:val="1"/>
              </w:rPr>
            </w:pPr>
            <w:r w:rsidDel="00000000" w:rsidR="00000000" w:rsidRPr="00000000">
              <w:rPr>
                <w:b w:val="1"/>
                <w:rtl w:val="0"/>
              </w:rPr>
              <w:t xml:space="preserve">-Implementar la aplicación utilizando una metodología ágil para optimizar tiempos y recursos en el desarrollo.</w:t>
              <w:br w:type="textWrapping"/>
            </w:r>
          </w:p>
          <w:p w:rsidR="00000000" w:rsidDel="00000000" w:rsidP="00000000" w:rsidRDefault="00000000" w:rsidRPr="00000000" w14:paraId="00000047">
            <w:pPr>
              <w:jc w:val="both"/>
              <w:rPr>
                <w:b w:val="1"/>
              </w:rPr>
            </w:pPr>
            <w:r w:rsidDel="00000000" w:rsidR="00000000" w:rsidRPr="00000000">
              <w:rPr>
                <w:b w:val="1"/>
                <w:rtl w:val="0"/>
              </w:rPr>
              <w:t xml:space="preserve">-Evaluar la efectividad de la aplicación mediante pruebas con usuarios y ajustes iterativos.</w:t>
            </w:r>
          </w:p>
          <w:p w:rsidR="00000000" w:rsidDel="00000000" w:rsidP="00000000" w:rsidRDefault="00000000" w:rsidRPr="00000000" w14:paraId="00000048">
            <w:pPr>
              <w:jc w:val="both"/>
              <w:rPr>
                <w:i w:val="1"/>
                <w:color w:val="548dd4"/>
                <w:sz w:val="20"/>
                <w:szCs w:val="20"/>
              </w:rPr>
            </w:pPr>
            <w:r w:rsidDel="00000000" w:rsidR="00000000" w:rsidRPr="00000000">
              <w:rPr>
                <w:b w:val="1"/>
                <w:rtl w:val="0"/>
              </w:rPr>
              <w:t xml:space="preserve">-Integrar una funcionalidad que permita a los usuarios registrar sus emociones diarias</w:t>
            </w:r>
            <w:r w:rsidDel="00000000" w:rsidR="00000000" w:rsidRPr="00000000">
              <w:rPr>
                <w:rtl w:val="0"/>
              </w:rPr>
            </w:r>
          </w:p>
        </w:tc>
      </w:tr>
    </w:tbl>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D">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05" w:hRule="atLeast"/>
          <w:tblHeader w:val="0"/>
        </w:trPr>
        <w:tc>
          <w:tcPr/>
          <w:p w:rsidR="00000000" w:rsidDel="00000000" w:rsidP="00000000" w:rsidRDefault="00000000" w:rsidRPr="00000000" w14:paraId="00000051">
            <w:pPr>
              <w:jc w:val="both"/>
              <w:rPr>
                <w:b w:val="1"/>
              </w:rPr>
            </w:pPr>
            <w:r w:rsidDel="00000000" w:rsidR="00000000" w:rsidRPr="00000000">
              <w:rPr>
                <w:b w:val="1"/>
                <w:rtl w:val="0"/>
              </w:rPr>
              <w:t xml:space="preserve">Para abordar la falta de acceso a herramientas de apoyo psicológico, el desarrollo de la aplicación seguirá un enfoque basado en metodologías ágiles, específicamente Scrum, con el objetivo de garantizar un desarrollo iterativo, flexible y eficiente.</w:t>
            </w:r>
          </w:p>
          <w:p w:rsidR="00000000" w:rsidDel="00000000" w:rsidP="00000000" w:rsidRDefault="00000000" w:rsidRPr="00000000" w14:paraId="00000052">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p>
          <w:p w:rsidR="00000000" w:rsidDel="00000000" w:rsidP="00000000" w:rsidRDefault="00000000" w:rsidRPr="00000000" w14:paraId="00000053">
            <w:pPr>
              <w:jc w:val="both"/>
              <w:rPr>
                <w:i w:val="1"/>
                <w:color w:val="548dd4"/>
                <w:sz w:val="20"/>
                <w:szCs w:val="20"/>
              </w:rPr>
            </w:pPr>
            <w:r w:rsidDel="00000000" w:rsidR="00000000" w:rsidRPr="00000000">
              <w:rPr>
                <w:rtl w:val="0"/>
              </w:rPr>
            </w:r>
          </w:p>
          <w:sdt>
            <w:sdtPr>
              <w:lock w:val="contentLocked"/>
              <w:tag w:val="goog_rdk_0"/>
            </w:sdtPr>
            <w:sdtContent>
              <w:tbl>
                <w:tblPr>
                  <w:tblStyle w:val="Table11"/>
                  <w:tblW w:w="929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4.5"/>
                  <w:gridCol w:w="2324.5"/>
                  <w:gridCol w:w="2324.5"/>
                  <w:gridCol w:w="2324.5"/>
                  <w:tblGridChange w:id="0">
                    <w:tblGrid>
                      <w:gridCol w:w="2324.5"/>
                      <w:gridCol w:w="2324.5"/>
                      <w:gridCol w:w="2324.5"/>
                      <w:gridCol w:w="23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Funciones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Responsabilidades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Scrum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Facilitar el proceso ágil y ayudar al equipo a eliminar obstáculos y asegurar un entorno de trabajo eficiente. Además debe servir como un enlace entre el equipo y el Product Owner para garantizar la correcta ejecución del backlog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548dd4"/>
                          <w:sz w:val="20"/>
                          <w:szCs w:val="20"/>
                        </w:rPr>
                      </w:pPr>
                      <w:r w:rsidDel="00000000" w:rsidR="00000000" w:rsidRPr="00000000">
                        <w:rPr>
                          <w:i w:val="1"/>
                          <w:color w:val="548dd4"/>
                          <w:sz w:val="20"/>
                          <w:szCs w:val="20"/>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548dd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548dd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548dd4"/>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548dd4"/>
                          <w:sz w:val="20"/>
                          <w:szCs w:val="20"/>
                        </w:rPr>
                      </w:pPr>
                      <w:r w:rsidDel="00000000" w:rsidR="00000000" w:rsidRPr="00000000">
                        <w:rPr>
                          <w:i w:val="1"/>
                          <w:color w:val="548dd4"/>
                          <w:sz w:val="20"/>
                          <w:szCs w:val="20"/>
                          <w:rtl w:val="0"/>
                        </w:rPr>
                        <w:t xml:space="preserve">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548dd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548dd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548dd4"/>
                          <w:sz w:val="20"/>
                          <w:szCs w:val="20"/>
                        </w:rPr>
                      </w:pPr>
                      <w:r w:rsidDel="00000000" w:rsidR="00000000" w:rsidRPr="00000000">
                        <w:rPr>
                          <w:rtl w:val="0"/>
                        </w:rPr>
                      </w:r>
                    </w:p>
                  </w:tc>
                </w:tr>
              </w:tbl>
            </w:sdtContent>
          </w:sdt>
          <w:p w:rsidR="00000000" w:rsidDel="00000000" w:rsidP="00000000" w:rsidRDefault="00000000" w:rsidRPr="00000000" w14:paraId="00000064">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240" w:lineRule="auto"/>
        <w:rPr>
          <w:b w:val="1"/>
          <w:sz w:val="24"/>
          <w:szCs w:val="24"/>
        </w:rPr>
      </w:pPr>
      <w:r w:rsidDel="00000000" w:rsidR="00000000" w:rsidRPr="00000000">
        <w:rPr>
          <w:rtl w:val="0"/>
        </w:rPr>
      </w:r>
    </w:p>
    <w:p w:rsidR="00000000" w:rsidDel="00000000" w:rsidP="00000000" w:rsidRDefault="00000000" w:rsidRPr="00000000" w14:paraId="00000069">
      <w:pPr>
        <w:spacing w:after="0" w:line="240" w:lineRule="auto"/>
        <w:rPr>
          <w:b w:val="1"/>
          <w:sz w:val="24"/>
          <w:szCs w:val="24"/>
        </w:rPr>
      </w:pPr>
      <w:r w:rsidDel="00000000" w:rsidR="00000000" w:rsidRPr="00000000">
        <w:rPr>
          <w:rtl w:val="0"/>
        </w:rPr>
      </w:r>
    </w:p>
    <w:p w:rsidR="00000000" w:rsidDel="00000000" w:rsidP="00000000" w:rsidRDefault="00000000" w:rsidRPr="00000000" w14:paraId="0000006A">
      <w:pPr>
        <w:spacing w:after="0" w:line="240" w:lineRule="auto"/>
        <w:rPr>
          <w:b w:val="1"/>
          <w:sz w:val="24"/>
          <w:szCs w:val="24"/>
        </w:rPr>
      </w:pPr>
      <w:r w:rsidDel="00000000" w:rsidR="00000000" w:rsidRPr="00000000">
        <w:rPr>
          <w:rtl w:val="0"/>
        </w:rPr>
      </w:r>
    </w:p>
    <w:sdt>
      <w:sdtPr>
        <w:lock w:val="contentLocked"/>
        <w:tag w:val="goog_rdk_1"/>
      </w:sdtPr>
      <w:sdtContent>
        <w:tbl>
          <w:tblPr>
            <w:tblStyle w:val="Table12"/>
            <w:tblpPr w:leftFromText="180" w:rightFromText="180" w:topFromText="180" w:bottomFromText="180" w:vertAnchor="text" w:horzAnchor="text" w:tblpX="-740.9999999999997" w:tblpY="0"/>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B">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C">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sdtContent>
    </w:sdt>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tbl>
      <w:tblPr>
        <w:tblStyle w:val="Table13"/>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5">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bl>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F">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tbl>
      <w:tblPr>
        <w:tblStyle w:val="Table15"/>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92">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E">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A1">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A2">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A3">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A4">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A5">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A6">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7">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A8">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A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C">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D">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E">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F">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0">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2">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3">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B4">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5">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6">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B7">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8">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B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0">
      <w:pPr>
        <w:spacing w:after="0" w:line="360" w:lineRule="auto"/>
        <w:jc w:val="both"/>
        <w:rPr>
          <w:b w:val="1"/>
          <w:sz w:val="24"/>
          <w:szCs w:val="24"/>
        </w:rPr>
      </w:pPr>
      <w:r w:rsidDel="00000000" w:rsidR="00000000" w:rsidRPr="00000000">
        <w:rPr>
          <w:rtl w:val="0"/>
        </w:rPr>
      </w:r>
    </w:p>
    <w:tbl>
      <w:tblPr>
        <w:tblStyle w:val="Table17"/>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C1">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C2">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C6">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D2">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D7">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DA">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DD">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DE">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DF">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E0">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E1">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E2">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E3">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E4">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E6">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E9">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EA">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26">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956.260579427083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2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1qMJxQSBWPa9rru8E09uJzUiTQ==">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