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TITAN AI INTEGRATION GUIDE (For Worksuite Module Developers)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Audience: Developers building Worksuite modules that want to add AI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Objective: Enforce a strict, unified integration pattern so every module stays compatible with the Titan ecosystem.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Core Rule: Never talk directly to AI providers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Your module must never call OpenAI, Claude, Groq, TTS/STT providers, or raw APIs directly.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AI must go through: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 Core → Titan AI / Titan Creator / Titan Talk → Your module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prevents duplicated code, inconsistent prompts, and messy API keys.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What your module CAN use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Depending on your module’s purpose, you use one or more Titan services: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 LLM (Chat / Reasoning)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$response = TitanCore::llm()-&gt;chat(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messages: $messages,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options: ['model' =&gt; 'gpt-4.1', 'temperature' =&gt; 0.2],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company: company()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TTS / STT (Voice)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$transcript = TitanCore::voice()-&gt;transcribe($file);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$audio      = TitanCore::voice()-&gt;speak("Hello, world", $company);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 Image Generation / Media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$image = TitanCore::media()-&gt;generateImage($prompt, $company);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 Tools (optional add-ons)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$result = TitanCore::tools()-&gt;run('summarize_jobreport', [...]);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The Titan-tier you should use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Titan AI when: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Your module needs reasoning or domain knowledge.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Summarising jobs, tickets, notes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Analysing 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Creating schedules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Explaining invoices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$result = TitanAI::ask(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context: $job-&gt;toArray(),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question: "Explain this job status in simple terms."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 Titan Creator when: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 module wants text/content generation.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Emails, SMS, notices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Policies, templates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Job descriptions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Ads, posts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$text = TitanCreator::generate('job_summary', ['job' =&gt; $job]);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 Titan Studio when: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Your module needs visuals or creative assets.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Social graphics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Hero images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Thumbnails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Branding materials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$image = TitanStudio::creative()-&gt;postGraphic($data);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 Titan Assistant when: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Your module wants to embed a specialized internal assistant.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“Quote Wizard” inside Quotes module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“Safety Assistant” inside Compliance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“Client Comms Assistant” inside CRM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$response = TitanAssistant::assistant('Safety')-&gt;respond($text);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 Titan Agents when: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Your module exposes customer-facing bots.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Booking bots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Lead capture bots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Customer support bots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Landing page widgets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TitanAgents::bot('booking')-&gt;handleIncoming($payload);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 Titan Talk when: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Your module uses voice, phone, WhatsApp, SMS, Telegram, etc.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WhatsApp reminders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Voice call summaries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Incoming audio messages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TitanTalk::whatsapp()-&gt;send($client, "Your quote is ready.");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 How to embed AI into your module (step-by-step)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1 — Identify the AI task type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reasoning? → Titan AI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content generation? → Titan Creator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creative/graphic? → Titan Studio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external communication? → Titan Agents / Titan Talk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internal assistant? → Titan Assistant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Pick the right Titan service — don’t mix them.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2 — Build the context array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Modules must convert their data into a clean array: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$context = [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'job_id' =&gt; $job-&gt;id,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'title'  =&gt; $job-&gt;title,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'client' =&gt; $job-&gt;client-&gt;name,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'details'=&gt; strip_tags($job-&gt;description),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'status' =&gt; $job-&gt;status,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Avoid passing entire models with relationships — sanitize first.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Step 3 — Call Titan Core or Titan AI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Example (Titan AI reasoning):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$result = TitanAI::ask([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'context' =&gt; $context,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'prompt'  =&gt; "Summarise this job for handover notes."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Return structured responses when possible.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Step 4 — Log module usage (optional)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Titan Core logs token usage automatically, but modules can add metadata: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TitanCore::log()-&gt;metadata([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'module' =&gt; 'jobs',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'action' =&gt; 'handover_summary'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5 — Render output cleanly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 Blade or Vue, but make sure to: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Escape HTML unless you intentionally return rich text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Provide retry buttons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Allow editing the AI-generated text before saving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5. Supporting Live AI (streaming)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your module wants live results (typing effect, streaming voice):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Use TitanCore::stream()-&gt;chat(...)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Or TitanTalk::voice()-&gt;stream(...)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Or subscribe to a Titan event channel (ai-session-{id})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Do not create custom WebSocket channels outside Titan.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6. Registering your module with Titan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Every AI-capable module should declare: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Modules/YourModule/Config/titan.php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return 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'ai' =&gt; 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'supports' =&gt;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'reasoning' =&gt; true,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'generation' =&gt; false,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'voice' =&gt; false,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'agents' =&gt; false,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'tools' =&gt; 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'summarise_job',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'draft_client_update',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Titan Core auto-scans modules for this file.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7. UX Guidelines for all AI modules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To keep UI consistent: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Use the Titan “AI panel” component for chat interactions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Use the Titan button style: “Powered by Titan”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Keep AI responses expandable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Show token usage only in admin mode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Always allow manual override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Always provide a “Regenerate” button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Put assistants on the right side; tools on left or top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8. Forbidden Practices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If an agent does any of these, fire them gently: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Direct cURL calls to OpenAI or Anthropic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Hardcoding prompts inside controllers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models inside prompts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Returning unescaped HTML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Creating their own AI usage logs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Implementing their own AI rate-limits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Repeating Titan Core logic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Duplicating LLM provider configs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Loading AI keys from .env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9. Example Module: AI-Powered Job Notes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Inside your module: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$context = $job-&gt;toAIArr();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$result = TitanAI::ask([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'context' =&gt; $context,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'prompt' =&gt; 'Write concise job notes from this information.'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$job-&gt;notes = $result['text'];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$job-&gt;save();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Simple, clean, consistent.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10. If the module needs a custom assistant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Register it under Titan Assistant: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TitanAssistant::register('JobNoteBot', [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'title' =&gt; 'Job Note Assistant',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'icon'  =&gt; 'note-icon',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'prompt'=&gt; 'Your role is to write professional job notes…',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Then call: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$response = TitanAssistant::assistant('JobNoteBot')-&gt;respond($text);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