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Titan Zero OS</w:t>
      </w:r>
    </w:p>
    <w:p>
      <w:pPr>
        <w:pStyle w:val="Heading2"/>
        <w:spacing w:after="400"/>
        <w:jc w:val="center"/>
      </w:pPr>
      <w:r>
        <w:t xml:space="preserve">Consumer Platform Blueprint</w:t>
      </w:r>
    </w:p>
    <w:p>
      <w:pPr>
        <w:spacing w:after="600"/>
        <w:jc w:val="center"/>
      </w:pPr>
      <w:r>
        <w:t xml:space="preserve">Comprehensive Architectural Specification</w:t>
      </w:r>
    </w:p>
    <w:p>
      <w:pPr>
        <w:pStyle w:val="Heading1"/>
        <w:spacing w:after="200" w:before="400"/>
      </w:pPr>
      <w:r>
        <w:t xml:space="preserve">1. Executive Summary</w:t>
      </w:r>
    </w:p>
    <w:p>
      <w:pPr>
        <w:pStyle w:val="Heading2"/>
        <w:spacing w:after="100" w:before="200"/>
      </w:pPr>
      <w:r>
        <w:t xml:space="preserve">Overview</w:t>
      </w:r>
    </w:p>
    <w:p>
      <w:pPr>
        <w:spacing w:after="200"/>
      </w:pPr>
      <w:r>
        <w:t xml:space="preserve">Titan Zero OS (Titan Convergence Ledger) is a fundamentally redesigned operating system for service-industry businesses. Rather than traditional software requiring training, adaptation, and complex navigation, Titan Zero operates through natural conversation—voice and text—where users manage their business through dialogue with an evolving AI apprentice. The platform learns user workflows, preferences, and business patterns continuously, adapting its behavior and recommendations without requiring explicit instruction or configuration.</w:t>
      </w:r>
    </w:p>
    <w:p>
      <w:pPr>
        <w:spacing w:after="200"/>
      </w:pPr>
      <w:r>
        <w:t xml:space="preserve">The core philosophy is radical: users should learn nothing about the system; the system should learn everything about the user. This inverts the traditional software paradigm where users must adapt to rigid interfaces and workflows.</w:t>
      </w:r>
    </w:p>
    <w:p>
      <w:pPr>
        <w:pStyle w:val="Heading2"/>
        <w:spacing w:after="100" w:before="200"/>
      </w:pPr>
      <w:r>
        <w:t xml:space="preserve">Core Differentiation</w:t>
      </w:r>
    </w:p>
    <w:p>
      <w:pPr>
        <w:spacing w:after="200"/>
      </w:pPr>
      <w:r>
        <w:t xml:space="preserve">Conversation-Centric: Business operation through voice and natural language replaces traditional dashboard navigation
Zero User Learning: AI adapts to user workflows; users never learn system concepts
Local-First Computing: Data resides on user devices by default; servers govern rather than store
Privacy-First by Design: User maintains complete data control and visibility
Progressive Automation: Automation begins with recommendations and compounds through demonstrated accuracy
Zero AI Costs: On-device AI and infrastructure means users pay nothing for AI capabilities
Trusted Business Network: Verified ecosystem enabling collaboration instead of competition
Embedded Distribution: Every transaction becomes a growth channel through network effects</w:t>
      </w:r>
    </w:p>
    <w:p>
      <w:pPr>
        <w:pStyle w:val="Heading2"/>
        <w:spacing w:after="100" w:before="200"/>
      </w:pPr>
      <w:r>
        <w:t xml:space="preserve">Commercial Model</w:t>
      </w:r>
    </w:p>
    <w:p>
      <w:pPr>
        <w:spacing w:after="200"/>
      </w:pPr>
      <w:r>
        <w:t xml:space="preserve">Freemium with comprehensive free tier: Complete business operating system (invoicing, job management, AI assistant, payments) provided at zero cost, removing barriers to adoption
Value-Driven Upgrades: Premium features (AI team members, advanced analytics, integrations) positioned as investments triggered by demonstrated platform value
Modular AI Workforce: Upgrades structured as hireable AI team members (Finance, Marketing, Operations) rather than abstract features
Network Monetization: Revenue from cross-business collaboration, referrals, and service expansion
Scaled Pricing: Pricing aligns with user business growth and success
No Feature Lockout: Monetization through genuine capability expansion, not artificial limitation</w:t>
      </w:r>
    </w:p>
    <w:p>
      <w:pPr>
        <w:pStyle w:val="Heading2"/>
        <w:spacing w:after="100" w:before="200"/>
      </w:pPr>
      <w:r>
        <w:t xml:space="preserve">Strategic Vision</w:t>
      </w:r>
    </w:p>
    <w:p>
      <w:pPr>
        <w:spacing w:after="400"/>
      </w:pPr>
      <w:r>
        <w:t xml:space="preserve">Transform service industries by enabling small businesses to scale without proportional headcount growth
Create a decentralized marketplace where businesses collaborate through intelligent referrals and service expansion
Build self-sustaining exponential growth through network effects, not marketing
Establish Titan Zero as the default operating system for service-industry businesses
Prove that AI-first, conversation-centric platforms are superior to traditional software for real-world business operations</w:t>
      </w:r>
    </w:p>
    <w:p>
      <w:pPr>
        <w:pStyle w:val="Heading1"/>
        <w:spacing w:after="200" w:before="400"/>
      </w:pPr>
      <w:r>
        <w:t xml:space="preserve">2. Platform Philosophy</w:t>
      </w:r>
    </w:p>
    <w:p>
      <w:pPr>
        <w:spacing w:after="200"/>
      </w:pPr>
      <w:r>
        <w:t xml:space="preserve">Platform philosophy establishes foundational principles guiding architecture, interaction design, and evolution. These principles are not negotiable trade-offs but core commitments shaping every decision.</w:t>
      </w:r>
    </w:p>
    <w:p>
      <w:pPr>
        <w:pStyle w:val="Heading2"/>
        <w:spacing w:after="150" w:before="300"/>
      </w:pPr>
      <w:r>
        <w:t xml:space="preserve">2.1 Zero Philosophy: Eliminating Friction and Complexity</w:t>
      </w:r>
    </w:p>
    <w:p>
      <w:pPr>
        <w:spacing w:after="150"/>
      </w:pPr>
      <w:r>
        <w:t xml:space="preserve">Zero Upfront Cost: Complete business system available at no cost, eliminating financial barriers to adoption
Zero Learning Curve: Conversation replaces traditional interfaces; users operate intuitively from minute one
Zero Configuration: System self-configures based on user conversation and behavior
Zero Setup: Operational within minutes of account creation
Zero Unnecessary Administration: Background systems handle operational details invisibly</w:t>
      </w:r>
    </w:p>
    <w:p>
      <w:pPr>
        <w:spacing w:after="200"/>
      </w:pPr>
      <w:r>
        <w:t xml:space="preserve">Philosophical Foundation: Remove every obstacle between user and value delivery. Traditional software imposes cognitive load through navigation, terminology, configuration, and workflow adaptation. Titan Zero inverts this: all complexity is absorbed by the system.</w:t>
      </w:r>
    </w:p>
    <w:p>
      <w:pPr>
        <w:pStyle w:val="Heading2"/>
        <w:spacing w:after="150" w:before="300"/>
      </w:pPr>
      <w:r>
        <w:t xml:space="preserve">2.2 Conversation Replaces Software</w:t>
      </w:r>
    </w:p>
    <w:p>
      <w:pPr>
        <w:spacing w:after="150"/>
      </w:pPr>
      <w:r>
        <w:t xml:space="preserve">Traditional Paradigm: User navigates software interfaces, learns system concepts, adapts workflows to software constraints
Titan Paradigm: User speaks intent; system understands, executes, and coordinates all operational details
Interaction Model: Voice and text input replace menus, buttons, and dashboards
Context Preservation: System maintains conversation context across sessions and channels
Intent-Driven: User expresses business goals; system determines implementation
Natural Language: Business terminology (not system terminology) guides interaction</w:t>
      </w:r>
    </w:p>
    <w:p>
      <w:pPr>
        <w:spacing w:after="200"/>
      </w:pPr>
      <w:r>
        <w:t xml:space="preserve">Strategic Impact: This transforms the operating model. Rather than learning software, users express their business naturally. The system becomes invisible—a capable assistant rather than a tool requiring mastery.</w:t>
      </w:r>
    </w:p>
    <w:p>
      <w:pPr>
        <w:pStyle w:val="Heading2"/>
        <w:spacing w:after="150" w:before="300"/>
      </w:pPr>
      <w:r>
        <w:t xml:space="preserve">2.3 User Learns Nothing; System Learns User</w:t>
      </w:r>
    </w:p>
    <w:p>
      <w:pPr>
        <w:spacing w:after="150"/>
      </w:pPr>
      <w:r>
        <w:t xml:space="preserve">Knowledge Capture: AI observes user workflows, preferences, decision patterns, and business patterns continuously
Automatic Personalization: System behavior adapts based on accumulated learning without requiring user configuration
Progressive Enrichment: Recommendations, automation, and functionality improve over time as system understanding deepens
Behavioral Learning: AI learns from outcomes—what recommendations user accepts, what workflows succeed, what decisions recur
Context Building: Each interaction adds to system understanding without user effort
No Explicit Configuration Required: System personalizes through observation, not through settings menus</w:t>
      </w:r>
    </w:p>
    <w:p>
      <w:pPr>
        <w:spacing w:after="200"/>
      </w:pPr>
      <w:r>
        <w:t xml:space="preserve">Outcome: After six months, Titan Zero understands a user's business better than the user understands traditional software. This creates compounding value and strong retention.</w:t>
      </w:r>
    </w:p>
    <w:p>
      <w:pPr>
        <w:pStyle w:val="Heading2"/>
        <w:spacing w:after="150" w:before="300"/>
      </w:pPr>
      <w:r>
        <w:t xml:space="preserve">2.4 AI-First Operating System</w:t>
      </w:r>
    </w:p>
    <w:p>
      <w:pPr>
        <w:spacing w:after="150"/>
      </w:pPr>
      <w:r>
        <w:t xml:space="preserve">Core Architecture: AI is not a feature bolted onto traditional software; it is the foundational operating model
AI as Interface: Conversation and intent interpretation replace traditional UI/UX
AI Decision Making: Operational recommendations, automation decisions, and intelligence generation flow from AI continuously
AI Coordination: All subsystems (memory, automation, communication, analytics) are coordinated through AI intelligence
AI Employees: Specialized AI roles handle domain expertise (Finance, Marketing, Operations) rather than requiring diverse human hires
AI Learning: Every interaction trains and improves the AI; the system improves continuously</w:t>
      </w:r>
    </w:p>
    <w:p>
      <w:pPr>
        <w:spacing w:after="200"/>
      </w:pPr>
      <w:r>
        <w:t xml:space="preserve">Strategic Implication: This is not traditional software with AI features added. This is software designed from first principles to leverage AI as the central operating mechanism.</w:t>
      </w:r>
    </w:p>
    <w:p>
      <w:pPr>
        <w:pStyle w:val="Heading2"/>
        <w:spacing w:after="150" w:before="300"/>
      </w:pPr>
      <w:r>
        <w:t xml:space="preserve">2.5 Local-First Computing Architecture</w:t>
      </w:r>
    </w:p>
    <w:p>
      <w:pPr>
        <w:spacing w:after="150"/>
      </w:pPr>
      <w:r>
        <w:t xml:space="preserve">Data Residency: User data resides on local devices by default (phone, tablet, desktop)
Server as Governor: Cloud servers provide governance, intelligence enrichment, and collaboration—not data storage
Offline Capability: Core functionality operates without network connectivity
Sync on Reconnection: Changes sync when connectivity resumes
Owner-Controlled: Users maintain complete visibility and control over data leaving local device
Privacy by Architecture: No centralized data warehouse creates privacy risks</w:t>
      </w:r>
    </w:p>
    <w:p>
      <w:pPr>
        <w:spacing w:after="200"/>
      </w:pPr>
      <w:r>
        <w:t xml:space="preserve">Outcome: Users own their data completely. This architectural choice eliminates data breach risk and builds user trust fundamentally.</w:t>
      </w:r>
    </w:p>
    <w:p>
      <w:pPr>
        <w:pStyle w:val="Heading2"/>
        <w:spacing w:after="150" w:before="300"/>
      </w:pPr>
      <w:r>
        <w:t xml:space="preserve">2.6 Privacy-First, Trust-First Architecture</w:t>
      </w:r>
    </w:p>
    <w:p>
      <w:pPr>
        <w:spacing w:after="150"/>
      </w:pPr>
      <w:r>
        <w:t xml:space="preserve">User Control: Complete transparency and control over what data is collected, stored, and shared
Trust Through Transparency: Users understand exactly what platform knows and why
Minimal Collection: Only data necessary for functionality is collected
No Surveillance: No tracking, behavioral analysis, or hidden data collection
Audit Trail: Complete record of data access and usage
Trust Earned: Trust is established through consistent, predictable, transparent behavior—not through privacy policy legal language</w:t>
      </w:r>
    </w:p>
    <w:p>
      <w:pPr>
        <w:spacing w:after="200"/>
      </w:pPr>
      <w:r>
        <w:t xml:space="preserve">Competitive Advantage: In an era of privacy concerns, trust-first architecture becomes a primary differentiator. Users choose Titan Zero partly because they trust the fundamental architecture.</w:t>
      </w:r>
    </w:p>
    <w:p>
      <w:pPr>
        <w:pStyle w:val="Heading2"/>
        <w:spacing w:after="150" w:before="300"/>
      </w:pPr>
      <w:r>
        <w:t xml:space="preserve">2.7 Progressive Automation: Trust-Based Maturity</w:t>
      </w:r>
    </w:p>
    <w:p>
      <w:pPr>
        <w:spacing w:after="150"/>
      </w:pPr>
      <w:r>
        <w:t xml:space="preserve">Automation Maturity Levels:
• Manual: User performs all actions
• Assisted: AI suggests improvements; user makes decisions
• Recommended: AI recommends specific actions
• Approval-Required: AI executes with prior approval
• Semi-Autonomous: AI executes routine actions; escalates exceptions
• Fully Autonomous: AI handles complete workflows independently
Trust Progression: Each level is earned through demonstrated accuracy and user comfort. AI doesn't advance a workflow to autonomous until it has proven consistent accuracy.</w:t>
      </w:r>
    </w:p>
    <w:p>
      <w:pPr>
        <w:spacing w:after="200"/>
      </w:pPr>
      <w:r>
        <w:t xml:space="preserve">Key Principle: Automation is a journey, not a binary state. Users and AI grow together in capability and confidence.</w:t>
      </w:r>
    </w:p>
    <w:p>
      <w:pPr>
        <w:pStyle w:val="Heading2"/>
        <w:spacing w:after="150" w:before="300"/>
      </w:pPr>
      <w:r>
        <w:t xml:space="preserve">2.8 Progressive Learning and Continuous Enrichment</w:t>
      </w:r>
    </w:p>
    <w:p>
      <w:pPr>
        <w:spacing w:after="150"/>
      </w:pPr>
      <w:r>
        <w:t xml:space="preserve">Learning Vectors: AI learns from behavior patterns, outcomes, preferences, decision consistency, market changes, and peer business patterns
Continuous Refinement: Every interaction updates models, recommendations, and understanding
Compounding Value: Older users receive dramatically more value than new users due to depth of learning
Personalization at Scale: Despite millions of users, each receives highly personalized behavior
Network Intelligence: Platform learns from entire user base; individual benefits from collective intelligence</w:t>
      </w:r>
    </w:p>
    <w:p>
      <w:pPr>
        <w:spacing w:after="400"/>
      </w:pPr>
      <w:r>
        <w:t xml:space="preserve">Outcome: This creates a retention moat. Users who have been with Titan Zero for 12 months experience far superior functionality than those with 1 month tenure.</w:t>
      </w:r>
    </w:p>
    <w:p>
      <w:pPr>
        <w:pageBreakBefore/>
      </w:pPr>
    </w:p>
    <w:p>
      <w:pPr>
        <w:pStyle w:val="Heading1"/>
        <w:spacing w:after="200" w:before="200"/>
      </w:pPr>
      <w:r>
        <w:t xml:space="preserve">3. Core Operating Model: Unified AI Intelligence Architecture</w:t>
      </w:r>
    </w:p>
    <w:p>
      <w:pPr>
        <w:spacing w:after="300"/>
      </w:pPr>
      <w:r>
        <w:t xml:space="preserve">The operating model represents the unified intelligence architecture powering all platform capabilities. These systems work together as an integrated whole, not as isolated features. Each system depends on others; removing any creates cascading failures.</w:t>
      </w:r>
    </w:p>
    <w:p>
      <w:pPr>
        <w:pStyle w:val="Heading2"/>
        <w:spacing w:after="150" w:before="300"/>
      </w:pPr>
      <w:r>
        <w:t xml:space="preserve">3.1 AI Wizard: Conversational Business Builder</w:t>
      </w:r>
    </w:p>
    <w:p>
      <w:pPr>
        <w:pStyle w:val="Heading3"/>
        <w:spacing w:after="100" w:before="100"/>
      </w:pPr>
      <w:r>
        <w:t xml:space="preserve">Description</w:t>
      </w:r>
    </w:p>
    <w:p>
      <w:pPr>
        <w:spacing w:after="150"/>
      </w:pPr>
      <w:r>
        <w:t xml:space="preserve">The entry point transforming prospects into operational users within minutes. Rather than forms, sign-up wizards, or onboarding checklists, the AI Wizard conducts a natural conversation understanding business type, structure, goals, workflows, customer base, and operational patterns. This conversational discovery is simultaneously onboarding and initial system training.</w:t>
      </w:r>
    </w:p>
    <w:p>
      <w:pPr>
        <w:pStyle w:val="Heading3"/>
        <w:spacing w:after="100" w:before="100"/>
      </w:pPr>
      <w:r>
        <w:t xml:space="preserve">Core Capabilities</w:t>
      </w:r>
    </w:p>
    <w:p>
      <w:pPr>
        <w:spacing w:after="150"/>
      </w:pPr>
      <w:r>
        <w:t xml:space="preserve">• Natural Conversation Replaces Forms: Questions flow naturally rather than rigidly
• Minimal Initial Input: Core business operation requires only essentials; details emerge over time
• Rapid Operational Launch: User can send invoice or schedule job within minutes
• Behavioral Learning: System observes actual workflows, not guesses from questionnaires
• Contextual Suggestions: Recommendations based on business patterns and peer insights
• Progressive Capability Discovery: New features introduced as user demonstrates need
• Intent Interpretation: System understands business goals and suggests relevant features
• Smart Defaults: Common patterns pre-configured based on industry and business type</w:t>
      </w:r>
    </w:p>
    <w:p>
      <w:pPr>
        <w:pStyle w:val="Heading3"/>
        <w:spacing w:after="100" w:before="100"/>
      </w:pPr>
      <w:r>
        <w:t xml:space="preserve">Why This Matters</w:t>
      </w:r>
    </w:p>
    <w:p>
      <w:pPr>
        <w:spacing w:after="150"/>
      </w:pPr>
      <w:r>
        <w:t xml:space="preserve">Conversion is determined by time-to-value. Traditional software onboarding takes hours or days. The AI Wizard achieves full operational capability in 3-5 minutes. Users experience immediate business benefit rather than abstract potential. This drives extraordinary conversion rates and viral adoption.</w:t>
      </w:r>
    </w:p>
    <w:p>
      <w:pPr>
        <w:pStyle w:val="Heading3"/>
        <w:spacing w:after="100" w:before="100"/>
      </w:pPr>
      <w:r>
        <w:t xml:space="preserve">Growth Connection</w:t>
      </w:r>
    </w:p>
    <w:p>
      <w:pPr>
        <w:spacing w:after="150"/>
      </w:pPr>
      <w:r>
        <w:t xml:space="preserve">• Maximizes prospect-to-user conversion through speed
• Creates positive first impression (powerful AI, not complex software)
• Establishes platform dependency within first use
• Feeds rich contextual data into all other AI systems
• Enables immediate platform advocacy (user sends first invoice)
• Reduces churn during critical first days of usage</w:t>
      </w:r>
    </w:p>
    <w:p>
      <w:pPr>
        <w:pStyle w:val="Heading3"/>
        <w:spacing w:after="100" w:before="100"/>
      </w:pPr>
      <w:r>
        <w:t xml:space="preserve">Dependencies</w:t>
      </w:r>
    </w:p>
    <w:p>
      <w:pPr>
        <w:spacing w:after="300"/>
      </w:pPr>
      <w:r>
        <w:t xml:space="preserve">• Titan Zero AI (for conversational continuity)
• AI Memory System (for context learning)
• Generative Interface (for adaptive interaction)
• Business Intelligence (for pattern recognition)</w:t>
      </w:r>
    </w:p>
    <w:p>
      <w:pPr>
        <w:pStyle w:val="Heading2"/>
        <w:spacing w:after="150" w:before="300"/>
      </w:pPr>
      <w:r>
        <w:t xml:space="preserve">3.2 Titan Zero AI Apprentice: Central Intelligence Coordinator</w:t>
      </w:r>
    </w:p>
    <w:p>
      <w:pPr>
        <w:pStyle w:val="Heading3"/>
        <w:spacing w:after="100" w:before="100"/>
      </w:pPr>
      <w:r>
        <w:t xml:space="preserve">Description</w:t>
      </w:r>
    </w:p>
    <w:p>
      <w:pPr>
        <w:spacing w:after="150"/>
      </w:pPr>
      <w:r>
        <w:t xml:space="preserve">Titan Zero is not a chatbot or feature. It is the central operating system intelligence coordinating all platform capabilities. It maintains consistent identity across all channels, interprets user intent across multiple contexts, learns continuously from behavior and outcomes, and orchestrates complex multi-system workflows. It is the user's primary interface to every platform capability.</w:t>
      </w:r>
    </w:p>
    <w:p>
      <w:pPr>
        <w:pStyle w:val="Heading3"/>
        <w:spacing w:after="100" w:before="100"/>
      </w:pPr>
      <w:r>
        <w:t xml:space="preserve">Core Capabilities</w:t>
      </w:r>
    </w:p>
    <w:p>
      <w:pPr>
        <w:spacing w:after="150"/>
      </w:pPr>
      <w:r>
        <w:t xml:space="preserve">• Consistent Identity: Single personality across voice, chat, SMS, email, and all channels
• Intent Interpretation: Understands business meaning, not just literal words
• Context Maintenance: Carries conversation context across days, weeks, months
• Behavioral Learning: Learns user preferences, decision patterns, and business workflows
• Multi-Channel Coordination: Seamlessly switches between channels maintaining context
• System Orchestration: Coordinates across all platform subsystems (memory, automation, analytics, network)
• Progressive Autonomy: Advances from suggestions → recommendations → semi-autonomous → autonomous
• Confidence Modeling: Understands confidence in recommendations; recommends waiting for certainty
• Exception Handling: Escalates outside comfort zone; requests clarification when needed
• Outcome Attribution: Learns which recommendations succeed and which fail</w:t>
      </w:r>
    </w:p>
    <w:p>
      <w:pPr>
        <w:pStyle w:val="Heading3"/>
        <w:spacing w:after="100" w:before="100"/>
      </w:pPr>
      <w:r>
        <w:t xml:space="preserve">Apprenticeship Model</w:t>
      </w:r>
    </w:p>
    <w:p>
      <w:pPr>
        <w:spacing w:after="150"/>
      </w:pPr>
      <w:r>
        <w:t xml:space="preserve">Titan Zero is positioned as an evolving apprentice, not a static tool:
• Month 1: Assistant suggesting improvements and providing information
• Month 3: Apprentice automating routine tasks with approval
• Month 6: Semi-autonomous handler managing most workflows
• Month 12: Trusted partner operating independently in established workflows
This metaphor shapes user perception and expectations. Users expect apprentices to improve; they expect tools to be static.</w:t>
      </w:r>
    </w:p>
    <w:p>
      <w:pPr>
        <w:pStyle w:val="Heading3"/>
        <w:spacing w:after="100" w:before="100"/>
      </w:pPr>
      <w:r>
        <w:t xml:space="preserve">Why This Matters</w:t>
      </w:r>
    </w:p>
    <w:p>
      <w:pPr>
        <w:spacing w:after="150"/>
      </w:pPr>
      <w:r>
        <w:t xml:space="preserve">Titan Zero is the user's primary interaction with Titan Zero OS. Its effectiveness directly determines engagement, retention, and willingness to upgrade. As it learns user patterns, its value compounds dramatically. This creates a retention moat where switching becomes increasingly costly.</w:t>
      </w:r>
    </w:p>
    <w:p>
      <w:pPr>
        <w:pStyle w:val="Heading3"/>
        <w:spacing w:after="100" w:before="100"/>
      </w:pPr>
      <w:r>
        <w:t xml:space="preserve">Growth Connection</w:t>
      </w:r>
    </w:p>
    <w:p>
      <w:pPr>
        <w:spacing w:after="150"/>
      </w:pPr>
      <w:r>
        <w:t xml:space="preserve">• Drives daily engagement through continuous interaction
• Identifies monetization opportunities in real-time
• Acts as primary channel for feature discovery
• Personalizes upgrade recommendations based on observed needs
• Orchestrates network growth through opportunity identification
• Compounding value creates long-term retention</w:t>
      </w:r>
    </w:p>
    <w:p>
      <w:pPr>
        <w:pStyle w:val="Heading3"/>
        <w:spacing w:after="100" w:before="100"/>
      </w:pPr>
      <w:r>
        <w:t xml:space="preserve">Related Systems</w:t>
      </w:r>
    </w:p>
    <w:p>
      <w:pPr>
        <w:spacing w:after="300"/>
      </w:pPr>
      <w:r>
        <w:t xml:space="preserve">• AI Memory (for context and personalization)
• AI Workforce (for capability delivery)
• Business Intelligence (for opportunity identification)
• Trust Engine (for safe automation)
• Communication System (for omnichannel coordination)</w:t>
      </w:r>
    </w:p>
    <w:p>
      <w:pPr>
        <w:pStyle w:val="Heading2"/>
        <w:spacing w:after="150" w:before="300"/>
      </w:pPr>
      <w:r>
        <w:t xml:space="preserve">3.3 AI Memory and Knowledge System: Institutional Intelligence</w:t>
      </w:r>
    </w:p>
    <w:p>
      <w:pPr>
        <w:pStyle w:val="Heading3"/>
        <w:spacing w:after="100" w:before="100"/>
      </w:pPr>
      <w:r>
        <w:t xml:space="preserve">Description</w:t>
      </w:r>
    </w:p>
    <w:p>
      <w:pPr>
        <w:spacing w:after="150"/>
      </w:pPr>
      <w:r>
        <w:t xml:space="preserve">Memory is the foundation of AI value. Without memory, each interaction is isolated. With comprehensive memory, AI becomes increasingly valuable as it understands business patterns, customer preferences, seasonal cycles, pricing patterns, team capabilities, and decision consistency. The memory system is architected for long-term retention, intelligent retrieval, and continuous enrichment.</w:t>
      </w:r>
    </w:p>
    <w:p>
      <w:pPr>
        <w:pStyle w:val="Heading3"/>
        <w:spacing w:after="100" w:before="100"/>
      </w:pPr>
      <w:r>
        <w:t xml:space="preserve">Memory Architecture</w:t>
      </w:r>
    </w:p>
    <w:p>
      <w:pPr>
        <w:spacing w:after="150"/>
      </w:pPr>
      <w:r>
        <w:t xml:space="preserve">• Personal Memory: User preferences, communication style, decision patterns
• Business Memory: Workflows, processes, pricing, customer relationships
• Organizational Memory: Team capabilities, responsibilities, constraints
• Shared Network Memory: Peer business patterns, industry trends, collective intelligence
• Temporal Awareness: Seasonal patterns, cyclical business rhythms, historical context
• Layered Architecture: Immediate context, active retrieval, archived long-term storage
• Memory Pruning: Intelligently removes outdated information; preserves patterns
• Memory Summarization: Condenses detailed histories into meaningful summaries
• Dynamic Labeling: Enables efficient retrieval without complex searches</w:t>
      </w:r>
    </w:p>
    <w:p>
      <w:pPr>
        <w:pStyle w:val="Heading3"/>
        <w:spacing w:after="100" w:before="100"/>
      </w:pPr>
      <w:r>
        <w:t xml:space="preserve">Knowledge Integration</w:t>
      </w:r>
    </w:p>
    <w:p>
      <w:pPr>
        <w:spacing w:after="150"/>
      </w:pPr>
      <w:r>
        <w:t xml:space="preserve">• Real vs. Inferred vs. Simulated: Clearly separates confirmed facts from inferred patterns from simulated data
• Industry Knowledge: Integrates public industry benchmarks, trends, and best practices
• User Dictionary: Learns user terminology and business-specific language
• Local Knowledge: Understands local market conditions and competitor landscape
• Peer Patterns: Learns from comparable businesses in network
• Simulated Data: For new businesses, simulates patterns from similar established businesses
• Confidence Tagging: Tracks confidence in different memory categories
• Attribution: Traces knowledge back to sources (direct observation, inference, external data)</w:t>
      </w:r>
    </w:p>
    <w:p>
      <w:pPr>
        <w:pStyle w:val="Heading3"/>
        <w:spacing w:after="100" w:before="100"/>
      </w:pPr>
      <w:r>
        <w:t xml:space="preserve">Retrieval Strategy</w:t>
      </w:r>
    </w:p>
    <w:p>
      <w:pPr>
        <w:spacing w:after="150"/>
      </w:pPr>
      <w:r>
        <w:t xml:space="preserve">• Context-Aware Retrieval: Pulls relevant memories based on current context
• Implicit Invocation: References memories without explicit user requests
• Predictive Loading: Anticipates needed context before user requests
• Temporal Retrieval: Understands which historical periods are relevant
• Peer-Based Retrieval: Compares with similar businesses for insights</w:t>
      </w:r>
    </w:p>
    <w:p>
      <w:pPr>
        <w:pStyle w:val="Heading3"/>
        <w:spacing w:after="100" w:before="100"/>
      </w:pPr>
      <w:r>
        <w:t xml:space="preserve">Why This Matters</w:t>
      </w:r>
    </w:p>
    <w:p>
      <w:pPr>
        <w:spacing w:after="150"/>
      </w:pPr>
      <w:r>
        <w:t xml:space="preserve">Memory depth directly determines AI value. After 12 months, Titan Zero understands a user's business better than the user themselves. This understanding creates dramatic value: better recommendations, more accurate automation, earlier problem detection, and personalization that feels prescient.</w:t>
      </w:r>
    </w:p>
    <w:p>
      <w:pPr>
        <w:pStyle w:val="Heading3"/>
        <w:spacing w:after="100" w:before="100"/>
      </w:pPr>
      <w:r>
        <w:t xml:space="preserve">Growth Connection</w:t>
      </w:r>
    </w:p>
    <w:p>
      <w:pPr>
        <w:spacing w:after="150"/>
      </w:pPr>
      <w:r>
        <w:t xml:space="preserve">• Improves recommendation accuracy driving upgrade conversion
• Enables predictive insights identifying revenue opportunities
• Strengthens user retention through deepening personalization
• Compounding value creates exponential switching costs over time
• Supports network intelligence identifying cross-business opportunities
• Enables new users to benefit from peer patterns (simulated data)</w:t>
      </w:r>
    </w:p>
    <w:p>
      <w:pPr>
        <w:pStyle w:val="Heading3"/>
        <w:spacing w:after="100" w:before="100"/>
      </w:pPr>
      <w:r>
        <w:t xml:space="preserve">Related Systems</w:t>
      </w:r>
    </w:p>
    <w:p>
      <w:pPr>
        <w:spacing w:after="300"/>
      </w:pPr>
      <w:r>
        <w:t xml:space="preserve">• Titan Zero (for interaction and learning)
• Business Intelligence (for analytical use of memory)
• Trust Engine (for privacy governance)
• AI Workforce (for domain-specific memory)</w:t>
      </w:r>
    </w:p>
    <w:p>
      <w:pPr>
        <w:pageBreakBefore/>
      </w:pPr>
    </w:p>
    <w:p>
      <w:pPr>
        <w:pStyle w:val="Heading2"/>
        <w:spacing w:after="150" w:before="300"/>
      </w:pPr>
      <w:r>
        <w:t xml:space="preserve">3.4 Continuous Business Intelligence Engine: Opportunity Identification</w:t>
      </w:r>
    </w:p>
    <w:p>
      <w:pPr>
        <w:pStyle w:val="Heading3"/>
        <w:spacing w:after="100" w:before="100"/>
      </w:pPr>
      <w:r>
        <w:t xml:space="preserve">Description</w:t>
      </w:r>
    </w:p>
    <w:p>
      <w:pPr>
        <w:spacing w:after="150"/>
      </w:pPr>
      <w:r>
        <w:t xml:space="preserve">Transforms operational data into actionable intelligence, predictions, and opportunities. The engine is the mechanism through which platform data compounds value—identifying growth opportunities, predicting risks, suggesting operational improvements, and driving both monetization and network effects.</w:t>
      </w:r>
    </w:p>
    <w:p>
      <w:pPr>
        <w:pStyle w:val="Heading3"/>
        <w:spacing w:after="100" w:before="100"/>
      </w:pPr>
      <w:r>
        <w:t xml:space="preserve">Intelligence Functions</w:t>
      </w:r>
    </w:p>
    <w:p>
      <w:pPr>
        <w:spacing w:after="150"/>
      </w:pPr>
      <w:r>
        <w:t xml:space="preserve">• Revenue Analytics: Income patterns, profit margins, seasonal variation
• Efficiency Analytics: Labor cost per job, job duration trends, resource utilization
• Predictive Forecasting: Revenue forecasts, demand prediction, trend extrapolation
• Risk Monitoring: Anomaly detection, performance warnings, cash flow risks
• Opportunity Identification: Upsell opportunities, service expansion possibilities, network collaboration
• Performance Benchmarking: Comparison against industry standards and network peers
• Continuous Model Refinement: Machine learning improves predictions as outcomes become known
• Actionable Recommendations: Prioritized suggestions ranked by impact and effort</w:t>
      </w:r>
    </w:p>
    <w:p>
      <w:pPr>
        <w:pStyle w:val="Heading3"/>
        <w:spacing w:after="100" w:before="100"/>
      </w:pPr>
      <w:r>
        <w:t xml:space="preserve">Intelligence Categories</w:t>
      </w:r>
    </w:p>
    <w:p>
      <w:pPr>
        <w:spacing w:after="150"/>
      </w:pPr>
      <w:r>
        <w:t xml:space="preserve">• Business Performance: What is working? What is stagnating? Where are the bottlenecks?
• Growth Opportunities: Which services could expand? Which customers could upsell? Which market gaps exist?
• Network Opportunities: Which peer businesses could collaborate? What services could be referred?
• Operational Efficiency: Where is time being wasted? Which processes could be automated? What could be outsourced?
• Market Intelligence: What are competitors doing? What are customer preferences? What are industry trends?
• Risk Indicators: What could go wrong? Which relationships are at risk? Which patterns suggest problems?</w:t>
      </w:r>
    </w:p>
    <w:p>
      <w:pPr>
        <w:pStyle w:val="Heading3"/>
        <w:spacing w:after="100" w:before="100"/>
      </w:pPr>
      <w:r>
        <w:t xml:space="preserve">Why This Matters</w:t>
      </w:r>
    </w:p>
    <w:p>
      <w:pPr>
        <w:spacing w:after="150"/>
      </w:pPr>
      <w:r>
        <w:t xml:space="preserve">Business intelligence is the mechanism through which Titan Zero becomes essential to business success. Users experience the platform not as a tool but as a trusted advisor continuously identifying improvements. This drives engagement, retention, and willingness to pay for advanced capabilities.</w:t>
      </w:r>
    </w:p>
    <w:p>
      <w:pPr>
        <w:pStyle w:val="Heading3"/>
        <w:spacing w:after="100" w:before="100"/>
      </w:pPr>
      <w:r>
        <w:t xml:space="preserve">Growth Connection</w:t>
      </w:r>
    </w:p>
    <w:p>
      <w:pPr>
        <w:spacing w:after="150"/>
      </w:pPr>
      <w:r>
        <w:t xml:space="preserve">• Identifies upsell opportunities within platform (AI employees, integrations)
• Suggests service expansion increasing revenue per user
• Drives network collaboration through opportunity matching
• Enables predictive recommendations increasing feature adoption
• Supports dynamic pricing maximizing monetization
• Creates feedback loops where success drives recommendations driving more success</w:t>
      </w:r>
    </w:p>
    <w:p>
      <w:pPr>
        <w:pStyle w:val="Heading3"/>
        <w:spacing w:after="100" w:before="100"/>
      </w:pPr>
      <w:r>
        <w:t xml:space="preserve">Related Systems</w:t>
      </w:r>
    </w:p>
    <w:p>
      <w:pPr>
        <w:spacing w:after="300"/>
      </w:pPr>
      <w:r>
        <w:t xml:space="preserve">• AI Memory (for historical context and pattern recognition)
• Titan Zero (for recommendation delivery)
• AI Workforce (for domain-specific analysis)
• Business Network (for comparative intelligence)</w:t>
      </w:r>
    </w:p>
    <w:p>
      <w:pPr>
        <w:pStyle w:val="Heading2"/>
        <w:spacing w:after="150" w:before="300"/>
      </w:pPr>
      <w:r>
        <w:t xml:space="preserve">3.5 AI Workforce Model: Scalable Capability Architecture</w:t>
      </w:r>
    </w:p>
    <w:p>
      <w:pPr>
        <w:pStyle w:val="Heading3"/>
        <w:spacing w:after="100" w:before="100"/>
      </w:pPr>
      <w:r>
        <w:t xml:space="preserve">Description</w:t>
      </w:r>
    </w:p>
    <w:p>
      <w:pPr>
        <w:spacing w:after="150"/>
      </w:pPr>
      <w:r>
        <w:t xml:space="preserve">Represents platform capabilities as specialized AI team members that scale with business complexity. Rather than presenting features, the workforce model frames AI as hireable employees with domain expertise, roles, and responsibilities. This framing fundamentally changes how users perceive and purchase capabilities.</w:t>
      </w:r>
    </w:p>
    <w:p>
      <w:pPr>
        <w:pStyle w:val="Heading3"/>
        <w:spacing w:after="100" w:before="100"/>
      </w:pPr>
      <w:r>
        <w:t xml:space="preserve">Workforce Architecture</w:t>
      </w:r>
    </w:p>
    <w:p>
      <w:pPr>
        <w:spacing w:after="150"/>
      </w:pPr>
      <w:r>
        <w:t xml:space="preserve">• Role-Based Specialization: Each AI member has specific domain expertise
• Base Roles: Included in all tiers (general business operations)
• Professional Roles: Advanced specialists included in upgraded tiers
• Modular Composition: Users compose their team based on business needs
• Capability Scaling: Roles expand based on business complexity
• Role Recommendation: AI suggests hiring based on observed business needs
• Inter-Role Coordination: AI team members work together, not independently
• Role Evolution: Roles improve over time as AI learns business patterns</w:t>
      </w:r>
    </w:p>
    <w:p>
      <w:pPr>
        <w:pStyle w:val="Heading3"/>
        <w:spacing w:after="100" w:before="100"/>
      </w:pPr>
      <w:r>
        <w:t xml:space="preserve">Core AI Roles</w:t>
      </w:r>
    </w:p>
    <w:p>
      <w:pPr>
        <w:spacing w:after="150"/>
      </w:pPr>
      <w:r>
        <w:t xml:space="preserve">• Operations Manager: Workflow coordination, job management, dispatch, team communication
• Financial Manager: Invoicing, payments, bookkeeping, tax preparation, forecasting
• Marketing Manager: Customer acquisition, messaging, social content, referrals
• Sales Manager: Opportunity identification, pricing recommendations, upselling
• Customer Manager: Relationship management, communication, satisfaction tracking
• Analyst: Business intelligence, reporting, forecasting, benchmarking
• Compliance Manager: Regulatory tracking, documentation, audit support</w:t>
      </w:r>
    </w:p>
    <w:p>
      <w:pPr>
        <w:pStyle w:val="Heading3"/>
        <w:spacing w:after="100" w:before="100"/>
      </w:pPr>
      <w:r>
        <w:t xml:space="preserve">Monetization Framework</w:t>
      </w:r>
    </w:p>
    <w:p>
      <w:pPr>
        <w:spacing w:after="150"/>
      </w:pPr>
      <w:r>
        <w:t xml:space="preserve">• Free Tier: Operations Manager + basic capability (essential automation)
• Nano Tier: Adds Financial Manager (invoicing, payments)
• Solo Tier: Adds Marketing Manager (customer growth)
• Pro Tier: Adds Sales, Customer, Analyst, Compliance Managers
• Specialists: Domain-specific roles (Real Estate, Medical, Construction)
• Usage Pricing: Per-usage charges for specialized services (SMS, integrations)
• Trial Access: Users trial roles before committing to upgrades</w:t>
      </w:r>
    </w:p>
    <w:p>
      <w:pPr>
        <w:pStyle w:val="Heading3"/>
        <w:spacing w:after="100" w:before="100"/>
      </w:pPr>
      <w:r>
        <w:t xml:space="preserve">Why This Matters</w:t>
      </w:r>
    </w:p>
    <w:p>
      <w:pPr>
        <w:spacing w:after="150"/>
      </w:pPr>
      <w:r>
        <w:t xml:space="preserve">The workforce model is foundational to Titan's monetization. By framing features as employees, it aligns value with user perception: hiring a Finance Manager feels fundamentally different than purchasing a feature. This makes upgrades feel like business investment rather than expense.</w:t>
      </w:r>
    </w:p>
    <w:p>
      <w:pPr>
        <w:pStyle w:val="Heading3"/>
        <w:spacing w:after="100" w:before="100"/>
      </w:pPr>
      <w:r>
        <w:t xml:space="preserve">Growth Connection</w:t>
      </w:r>
    </w:p>
    <w:p>
      <w:pPr>
        <w:spacing w:after="150"/>
      </w:pPr>
      <w:r>
        <w:t xml:space="preserve">• Converts features into hireable, upgradeable roles
• Enables modular upgrades aligned with real business needs
• Creates recurring revenue through team expansion as business grows
• Increases ARPU through contextual role recommendations
• Drives engagement through sense of team growth
• Enables vertical-specific customization (construction crew vs. salon staff)</w:t>
      </w:r>
    </w:p>
    <w:p>
      <w:pPr>
        <w:pStyle w:val="Heading3"/>
        <w:spacing w:after="100" w:before="100"/>
      </w:pPr>
      <w:r>
        <w:t xml:space="preserve">Related Systems</w:t>
      </w:r>
    </w:p>
    <w:p>
      <w:pPr>
        <w:spacing w:after="300"/>
      </w:pPr>
      <w:r>
        <w:t xml:space="preserve">• Titan Zero (for employee coordination)
• Business Intelligence (for role recommendations)
• AI Memory (for learning role effectiveness)
• Trust Engine (for governance)</w:t>
      </w:r>
    </w:p>
    <w:p>
      <w:pPr>
        <w:pStyle w:val="Heading2"/>
        <w:spacing w:after="150" w:before="300"/>
      </w:pPr>
      <w:r>
        <w:t xml:space="preserve">3.6 Omnichannle AI Communication System: Continuous Presence</w:t>
      </w:r>
    </w:p>
    <w:p>
      <w:pPr>
        <w:pStyle w:val="Heading3"/>
        <w:spacing w:after="100" w:before="100"/>
      </w:pPr>
      <w:r>
        <w:t xml:space="preserve">Description</w:t>
      </w:r>
    </w:p>
    <w:p>
      <w:pPr>
        <w:spacing w:after="150"/>
      </w:pPr>
      <w:r>
        <w:t xml:space="preserve">Maintains continuous, context-aware communication across all channels and states. The system captures inquiries that would otherwise be lost, maintains consistent context across fragmented interactions, and enables Titan Zero to operate as always-present business assistant.</w:t>
      </w:r>
    </w:p>
    <w:p>
      <w:pPr>
        <w:pStyle w:val="Heading3"/>
        <w:spacing w:after="100" w:before="100"/>
      </w:pPr>
      <w:r>
        <w:t xml:space="preserve">Channel Integration</w:t>
      </w:r>
    </w:p>
    <w:p>
      <w:pPr>
        <w:spacing w:after="150"/>
      </w:pPr>
      <w:r>
        <w:t xml:space="preserve">• Voice: Phone calls captured, transcribed, understood
• SMS: Text messages handled directly with context
• Chat: In-app messaging maintaining conversation history
• Email: Incoming emails understood and responded to
• Notification: Push notifications enabling proactive outreach
• Social: Social media inquiries managed and responded to
• Third-party: Integration with common platforms (Facebook, WhatsApp, etc.)</w:t>
      </w:r>
    </w:p>
    <w:p>
      <w:pPr>
        <w:pStyle w:val="Heading3"/>
        <w:spacing w:after="100" w:before="100"/>
      </w:pPr>
      <w:r>
        <w:t xml:space="preserve">State Management</w:t>
      </w:r>
    </w:p>
    <w:p>
      <w:pPr>
        <w:spacing w:after="150"/>
      </w:pPr>
      <w:r>
        <w:t xml:space="preserve">• Offline Handling: Messages queued during offline periods
• Missed Call Capture: Call history analyzed; callbacks scheduled
• Deferred Response: Messages can be processed asynchronously
• Context Continuity: System remembers context across days of fragmented conversation
• Unified Thread: All related communications grouped regardless of channel
• Intelligent Routing: Messages routed to appropriate handler (Titan Zero or human team)</w:t>
      </w:r>
    </w:p>
    <w:p>
      <w:pPr>
        <w:pStyle w:val="Heading3"/>
        <w:spacing w:after="100" w:before="100"/>
      </w:pPr>
      <w:r>
        <w:t xml:space="preserve">Why This Matters</w:t>
      </w:r>
    </w:p>
    <w:p>
      <w:pPr>
        <w:spacing w:after="150"/>
      </w:pPr>
      <w:r>
        <w:t xml:space="preserve">In service industries, responsiveness is paramount. Missed calls, delayed responses, and lost inquiries directly impact revenue. By ensuring no opportunity is lost, the system becomes indispensable to operations.</w:t>
      </w:r>
    </w:p>
    <w:p>
      <w:pPr>
        <w:pStyle w:val="Heading3"/>
        <w:spacing w:after="100" w:before="100"/>
      </w:pPr>
      <w:r>
        <w:t xml:space="preserve">Growth Connection</w:t>
      </w:r>
    </w:p>
    <w:p>
      <w:pPr>
        <w:spacing w:after="150"/>
      </w:pPr>
      <w:r>
        <w:t xml:space="preserve">• Captures leads that would otherwise be lost to competitors
• Improves customer satisfaction and retention
• Increases conversion rates through instant response
• Enables 24/7 availability improving customer perception
• Reduces customer churn through perceived responsiveness</w:t>
      </w:r>
    </w:p>
    <w:p>
      <w:pPr>
        <w:pStyle w:val="Heading3"/>
        <w:spacing w:after="100" w:before="100"/>
      </w:pPr>
      <w:r>
        <w:t xml:space="preserve">Related Systems</w:t>
      </w:r>
    </w:p>
    <w:p>
      <w:pPr>
        <w:spacing w:after="400"/>
      </w:pPr>
      <w:r>
        <w:t xml:space="preserve">• Titan Zero (for conversational coordination)
• Generative Interface (for presentation)
• Trust Engine (for permission verification)</w:t>
      </w:r>
    </w:p>
    <w:p>
      <w:pPr>
        <w:pageBreakBefore/>
      </w:pPr>
    </w:p>
    <w:p>
      <w:pPr>
        <w:pStyle w:val="Heading1"/>
        <w:spacing w:after="200" w:before="200"/>
      </w:pPr>
      <w:r>
        <w:t xml:space="preserve">4. User Experience Model: Conversation as Operating System</w:t>
      </w:r>
    </w:p>
    <w:p>
      <w:pPr>
        <w:spacing w:after="300"/>
      </w:pPr>
      <w:r>
        <w:t xml:space="preserve">The UX model defines how users interact with the platform. Rather than dashboard-based interaction, Titan Zero operates through conversational interfaces where users manage business through dialogue. The core principle: users operate their business through conversation, not through software navigation.</w:t>
      </w:r>
    </w:p>
    <w:p>
      <w:pPr>
        <w:pStyle w:val="Heading2"/>
        <w:spacing w:after="150" w:before="300"/>
      </w:pPr>
      <w:r>
        <w:t xml:space="preserve">4.1 Generative Conversational Operating Interface</w:t>
      </w:r>
    </w:p>
    <w:p>
      <w:pPr>
        <w:pStyle w:val="Heading3"/>
        <w:spacing w:after="100" w:before="100"/>
      </w:pPr>
      <w:r>
        <w:t xml:space="preserve">Description</w:t>
      </w:r>
    </w:p>
    <w:p>
      <w:pPr>
        <w:spacing w:after="150"/>
      </w:pPr>
      <w:r>
        <w:t xml:space="preserve">Conversation replaces traditional dashboards. Users express business intent through voice or text; the system understands, executes, and coordinates operational details. Dynamic UI adapts to context, automatically generating appropriate interface elements for current workflow.</w:t>
      </w:r>
    </w:p>
    <w:p>
      <w:pPr>
        <w:pStyle w:val="Heading3"/>
        <w:spacing w:after="100" w:before="100"/>
      </w:pPr>
      <w:r>
        <w:t xml:space="preserve">Interaction Modalities</w:t>
      </w:r>
    </w:p>
    <w:p>
      <w:pPr>
        <w:spacing w:after="150"/>
      </w:pPr>
      <w:r>
        <w:t xml:space="preserve">• Voice-First: Primary interaction through natural speech
• Chat-Second: Text interface for contexts where voice is impractical
• Gesture-Tertiary: Touch and gesture for quick actions
• Dynamic UI: Contextual interface generation
• Adaptive Cards: Information structured for easy consumption
• Progressive Disclosure: Complexity revealed only when needed
• Confirmation Workflows: Safety mechanisms preventing misexecution</w:t>
      </w:r>
    </w:p>
    <w:p>
      <w:pPr>
        <w:pStyle w:val="Heading3"/>
        <w:spacing w:after="100" w:before="100"/>
      </w:pPr>
      <w:r>
        <w:t xml:space="preserve">Device Support</w:t>
      </w:r>
    </w:p>
    <w:p>
      <w:pPr>
        <w:spacing w:after="150"/>
      </w:pPr>
      <w:r>
        <w:t xml:space="preserve">• Smartphone: Primary device; full voice and chat interface
• Watch: Minimal interface for quick inquiries and alerts
• Tablet: Rich interface for data entry and review
• Desktop: Full-featured administrative interface
• PWA: Web-based access without app installation
• Car Integration: Voice-only interface for driving scenarios
• Speaker Devices: Smart speaker integration for hands-free operation</w:t>
      </w:r>
    </w:p>
    <w:p>
      <w:pPr>
        <w:pStyle w:val="Heading3"/>
        <w:spacing w:after="100" w:before="100"/>
      </w:pPr>
      <w:r>
        <w:t xml:space="preserve">Accessibility-First Design</w:t>
      </w:r>
    </w:p>
    <w:p>
      <w:pPr>
        <w:spacing w:after="150"/>
      </w:pPr>
      <w:r>
        <w:t xml:space="preserve">• Voice Control: Full platform control through speech
• Screen Reader Support: Complete accessibility for visually impaired
• Dyslexia Support: Optimized fonts and layouts
• Motor Accessibility: Large touch targets and voice alternatives
• Cognitive Accessibility: Plain language, simple terminology
• Hearing Accessibility: Transcriptions and captions</w:t>
      </w:r>
    </w:p>
    <w:p>
      <w:pPr>
        <w:pStyle w:val="Heading3"/>
        <w:spacing w:after="100" w:before="100"/>
      </w:pPr>
      <w:r>
        <w:t xml:space="preserve">Why This Matters</w:t>
      </w:r>
    </w:p>
    <w:p>
      <w:pPr>
        <w:spacing w:after="150"/>
      </w:pPr>
      <w:r>
        <w:t xml:space="preserve">Conversational interface is the primary differentiator enabling accessibility to non-technical users and enabling usage in real-world scenarios. A cleaning crew can manage their business entirely through voice while driving to jobs. This removes barriers and enables broader adoption.</w:t>
      </w:r>
    </w:p>
    <w:p>
      <w:pPr>
        <w:pStyle w:val="Heading3"/>
        <w:spacing w:after="100" w:before="100"/>
      </w:pPr>
      <w:r>
        <w:t xml:space="preserve">Growth Connection</w:t>
      </w:r>
    </w:p>
    <w:p>
      <w:pPr>
        <w:spacing w:after="150"/>
      </w:pPr>
      <w:r>
        <w:t xml:space="preserve">• Expands addressable market to non-technical users
• Enables usage in real-world scenarios (driving, field work, manual work)
• Reduces onboarding friction through familiar interaction
• Increases daily engagement through accessibility
• Drives retention through ease of use
• Enables adoption by users with accessibility needs</w:t>
      </w:r>
    </w:p>
    <w:p>
      <w:pPr>
        <w:pStyle w:val="Heading3"/>
        <w:spacing w:after="100" w:before="100"/>
      </w:pPr>
      <w:r>
        <w:t xml:space="preserve">Related Systems</w:t>
      </w:r>
    </w:p>
    <w:p>
      <w:pPr>
        <w:spacing w:after="300"/>
      </w:pPr>
      <w:r>
        <w:t xml:space="preserve">• Titan Zero (for interaction layer)
• Communication System (for input management)
• AI Memory (for personalization)</w:t>
      </w:r>
    </w:p>
    <w:p>
      <w:pPr>
        <w:pStyle w:val="Heading2"/>
        <w:spacing w:after="150" w:before="300"/>
      </w:pPr>
      <w:r>
        <w:t xml:space="preserve">4.2 UX Philosophy and Experience Design Principles</w:t>
      </w:r>
    </w:p>
    <w:p>
      <w:pPr>
        <w:pStyle w:val="Heading3"/>
        <w:spacing w:after="100" w:before="100"/>
      </w:pPr>
      <w:r>
        <w:t xml:space="preserve">Description</w:t>
      </w:r>
    </w:p>
    <w:p>
      <w:pPr>
        <w:spacing w:after="150"/>
      </w:pPr>
      <w:r>
        <w:t xml:space="preserve">A unified UX philosophy focused on accessibility, simplicity, and continuous engagement. Rather than complex dashboards requiring navigation and learning, the experience centers on natural conversation where users express intent and the system handles implementation.</w:t>
      </w:r>
    </w:p>
    <w:p>
      <w:pPr>
        <w:pStyle w:val="Heading3"/>
        <w:spacing w:after="100" w:before="100"/>
      </w:pPr>
      <w:r>
        <w:t xml:space="preserve">Core UX Principles</w:t>
      </w:r>
    </w:p>
    <w:p>
      <w:pPr>
        <w:spacing w:after="150"/>
      </w:pPr>
      <w:r>
        <w:t xml:space="preserve">• Intuitive Interaction: Users operate instinctively without training
• Minimal Learning Curve: New users productive within minutes
• Intent-Driven: Focus on user goals, not system mechanics
• Progressive Disclosure: Complexity hidden until needed
• Context Awareness: Interface adapts to current state and workflow
• Feedback Immediacy: Clear response to every action
• Error Forgiveness: Simple recovery from mistakes
• Consistency: Predictable behavior across contexts
• Accessibility First: Designed for all users, including those with limitations
• Mobile-Primary: Optimized for phone usage in real-world contexts</w:t>
      </w:r>
    </w:p>
    <w:p>
      <w:pPr>
        <w:pStyle w:val="Heading3"/>
        <w:spacing w:after="100" w:before="100"/>
      </w:pPr>
      <w:r>
        <w:t xml:space="preserve">Interaction Patterns</w:t>
      </w:r>
    </w:p>
    <w:p>
      <w:pPr>
        <w:spacing w:after="150"/>
      </w:pPr>
      <w:r>
        <w:t xml:space="preserve">• Conversational: Natural dialogue replacing form-based interaction
• Contextual: Information and options relevant to current state
• Adaptive: Interface learns from user preferences and adjusts
• Proactive: System suggests actions before user requests
• Assistive: System catches errors before they become problems
• Deferential: User maintains control; system proposes, not imposes</w:t>
      </w:r>
    </w:p>
    <w:p>
      <w:pPr>
        <w:pStyle w:val="Heading3"/>
        <w:spacing w:after="100" w:before="100"/>
      </w:pPr>
      <w:r>
        <w:t xml:space="preserve">Why This Matters</w:t>
      </w:r>
    </w:p>
    <w:p>
      <w:pPr>
        <w:spacing w:after="150"/>
      </w:pPr>
      <w:r>
        <w:t xml:space="preserve">Superior UX is a primary retention driver. By eliminating friction and increasing ease of use, the platform retains users longer and drives higher engagement. Users choose products that feel effortless.</w:t>
      </w:r>
    </w:p>
    <w:p>
      <w:pPr>
        <w:pStyle w:val="Heading3"/>
        <w:spacing w:after="100" w:before="100"/>
      </w:pPr>
      <w:r>
        <w:t xml:space="preserve">Growth Connection</w:t>
      </w:r>
    </w:p>
    <w:p>
      <w:pPr>
        <w:spacing w:after="150"/>
      </w:pPr>
      <w:r>
        <w:t xml:space="preserve">• Reduces churn through superior ease of use
• Encourages frequent interaction through accessibility
• Supports rapid adoption across industries
• Enables viral adoption through positive experiences
• Increases NPS through delightful interaction
• Drives word-of-mouth growth</w:t>
      </w:r>
    </w:p>
    <w:p>
      <w:pPr>
        <w:pStyle w:val="Heading3"/>
        <w:spacing w:after="100" w:before="100"/>
      </w:pPr>
      <w:r>
        <w:t xml:space="preserve">Related Systems</w:t>
      </w:r>
    </w:p>
    <w:p>
      <w:pPr>
        <w:spacing w:after="400"/>
      </w:pPr>
      <w:r>
        <w:t xml:space="preserve">• Generative Interface (for implementation)
• Titan Zero (for coordination)
• AI Memory (for personalization)</w:t>
      </w:r>
    </w:p>
    <w:p>
      <w:pPr>
        <w:pageBreakBefore/>
      </w:pPr>
    </w:p>
    <w:p>
      <w:pPr>
        <w:pStyle w:val="Heading1"/>
        <w:spacing w:after="200" w:before="200"/>
      </w:pPr>
      <w:r>
        <w:t xml:space="preserve">5. Automation Framework: Progressive Capability Growth</w:t>
      </w:r>
    </w:p>
    <w:p>
      <w:pPr>
        <w:spacing w:after="300"/>
      </w:pPr>
      <w:r>
        <w:t xml:space="preserve">Automation is not binary (on/off). It is a continuous journey where capabilities evolve as confidence and competence increase. The automation framework enables users and AI to grow together, compounding capability over time.</w:t>
      </w:r>
    </w:p>
    <w:p>
      <w:pPr>
        <w:pStyle w:val="Heading2"/>
        <w:spacing w:after="150" w:before="300"/>
      </w:pPr>
      <w:r>
        <w:t xml:space="preserve">5.1 Automation Maturity Levels</w:t>
      </w:r>
    </w:p>
    <w:p>
      <w:pPr>
        <w:spacing w:after="150"/>
      </w:pPr>
      <w:r>
        <w:t xml:space="preserve">Automation progresses through distinct maturity stages:</w:t>
      </w:r>
    </w:p>
    <w:p>
      <w:pPr>
        <w:pStyle w:val="Heading3"/>
        <w:spacing w:after="50" w:before="100"/>
      </w:pPr>
      <w:r>
        <w:t xml:space="preserve">Level 1 - Manual: User performs all actions. No AI involvement. Baseline state.</w:t>
      </w:r>
    </w:p>
    <w:p>
      <w:pPr>
        <w:pStyle w:val="Heading3"/>
        <w:spacing w:after="50" w:before="100"/>
      </w:pPr>
      <w:r>
        <w:t xml:space="preserve">Level 2 - Assisted: AI provides tools and suggestions. User makes all decisions. Example: "Based on this job, I recommend invoicing $250. Approve?"</w:t>
      </w:r>
    </w:p>
    <w:p>
      <w:pPr>
        <w:pStyle w:val="Heading3"/>
        <w:spacing w:after="50" w:before="100"/>
      </w:pPr>
      <w:r>
        <w:t xml:space="preserve">Level 3 - Recommended: AI recommends specific actions with high confidence. Example: "I've recommended 5 customers for this month based on patterns. Select which to contact."</w:t>
      </w:r>
    </w:p>
    <w:p>
      <w:pPr>
        <w:pStyle w:val="Heading3"/>
        <w:spacing w:after="50" w:before="100"/>
      </w:pPr>
      <w:r>
        <w:t xml:space="preserve">Level 4 - Approval-Required: AI executes routine actions but requires approval for significant decisions. Example: "I've automatically invoiced these 8 jobs from yesterday. Review and approve."</w:t>
      </w:r>
    </w:p>
    <w:p>
      <w:pPr>
        <w:pStyle w:val="Heading3"/>
        <w:spacing w:after="50" w:before="100"/>
      </w:pPr>
      <w:r>
        <w:t xml:space="preserve">Level 5 - Semi-Autonomous: AI handles most workflows independently; escalates exceptions. Example: "I've handled routine operations. This new customer type needs your input."</w:t>
      </w:r>
    </w:p>
    <w:p>
      <w:pPr>
        <w:pStyle w:val="Heading3"/>
        <w:spacing w:after="200" w:before="100"/>
      </w:pPr>
      <w:r>
        <w:t xml:space="preserve">Level 6 - Fully Autonomous: AI completely handles workflows independently. User only monitors. Example: "Operations ran normally. 12 jobs completed, invoices sent, 3 follow-ups scheduled."</w:t>
      </w:r>
    </w:p>
    <w:p>
      <w:pPr>
        <w:pStyle w:val="Heading2"/>
        <w:spacing w:after="150" w:before="300"/>
      </w:pPr>
      <w:r>
        <w:t xml:space="preserve">5.2 Trust-Based Progression</w:t>
      </w:r>
    </w:p>
    <w:p>
      <w:pPr>
        <w:spacing w:after="150"/>
      </w:pPr>
      <w:r>
        <w:t xml:space="preserve">Progression Drivers:
• Demonstrated Accuracy: Each correct recommendation increases trust
• User Comfort: System respects user's pace; never forces automation
• Outcome Learning: System learns which types of decisions it handles well
• Confidence Modeling: AI understands confidence in recommendations
• Escalation Triggers: System escalates when certainty drops
• User Override: User can revert to higher oversight anytime
• Recommendation Delay: AI can recommend waiting until confidence increases</w:t>
      </w:r>
    </w:p>
    <w:p>
      <w:pPr>
        <w:spacing w:after="300"/>
      </w:pPr>
      <w:r>
        <w:t xml:space="preserve">Key Principle: Automation advances only when both user and AI demonstrate competence. A user can move to Level 3 (Recommended) for invoicing but stay at Level 2 (Assisted) for pricing decisions.</w:t>
      </w:r>
    </w:p>
    <w:p>
      <w:pPr>
        <w:pageBreakBefore/>
      </w:pPr>
    </w:p>
    <w:p>
      <w:pPr>
        <w:pStyle w:val="Heading1"/>
        <w:spacing w:after="200" w:before="200"/>
      </w:pPr>
      <w:r>
        <w:t xml:space="preserve">6. Business Operating Model: Complete Workflow Automation</w:t>
      </w:r>
    </w:p>
    <w:p>
      <w:pPr>
        <w:spacing w:after="300"/>
      </w:pPr>
      <w:r>
        <w:t xml:space="preserve">The business operating model encompasses the complete workflow layer enabling service-industry businesses to manage customers, jobs, payments, and operations. These systems work together as an integrated whole.</w:t>
      </w:r>
    </w:p>
    <w:p>
      <w:pPr>
        <w:pStyle w:val="Heading2"/>
        <w:spacing w:after="150" w:before="300"/>
      </w:pPr>
      <w:r>
        <w:t xml:space="preserve">6.1 Free Plan: Comprehensive Business System</w:t>
      </w:r>
    </w:p>
    <w:p>
      <w:pPr>
        <w:pStyle w:val="Heading3"/>
        <w:spacing w:after="100" w:before="100"/>
      </w:pPr>
      <w:r>
        <w:t xml:space="preserve">Description</w:t>
      </w:r>
    </w:p>
    <w:p>
      <w:pPr>
        <w:spacing w:after="150"/>
      </w:pPr>
      <w:r>
        <w:t xml:space="preserve">A complete, production-ready business system provided at zero cost. The free plan includes every core capability needed to operate a service business: Titan Zero AI assistant, automated invoicing, job management, AI-powered quoting, customer management, and payment processing. This removes the primary barrier to adoption and enables unlimited growth.</w:t>
      </w:r>
    </w:p>
    <w:p>
      <w:pPr>
        <w:pStyle w:val="Heading3"/>
        <w:spacing w:after="100" w:before="100"/>
      </w:pPr>
      <w:r>
        <w:t xml:space="preserve">Core Components</w:t>
      </w:r>
    </w:p>
    <w:p>
      <w:pPr>
        <w:spacing w:after="150"/>
      </w:pPr>
      <w:r>
        <w:t xml:space="preserve">• Titan Zero AI: Full AI assistant capability
• Customer Management: Database, contact info, communication history
• Job Management: Create, schedule, track, complete jobs
• Quoting: AI-powered quote generation and tracking
• Invoicing: Automated invoice generation and tracking
• ZeroPay: Fee-free payment processing
• Basic Reporting: Revenue, job volume, customer metrics
• Team Support: Multi-user access (limited by tier)</w:t>
      </w:r>
    </w:p>
    <w:p>
      <w:pPr>
        <w:pStyle w:val="Heading3"/>
        <w:spacing w:after="100" w:before="100"/>
      </w:pPr>
      <w:r>
        <w:t xml:space="preserve">Why This Model</w:t>
      </w:r>
    </w:p>
    <w:p>
      <w:pPr>
        <w:spacing w:after="150"/>
      </w:pPr>
      <w:r>
        <w:t xml:space="preserve">The free plan is Titan's primary competitive weapon. Most competitors force users to upgrade to access core features. By providing complete functionality at zero cost, Titan removes the decision barrier and maximizes adoption. Users who experience full value are far more likely to upgrade.</w:t>
      </w:r>
    </w:p>
    <w:p>
      <w:pPr>
        <w:pStyle w:val="Heading3"/>
        <w:spacing w:after="100" w:before="100"/>
      </w:pPr>
      <w:r>
        <w:t xml:space="preserve">Growth Connection</w:t>
      </w:r>
    </w:p>
    <w:p>
      <w:pPr>
        <w:spacing w:after="300"/>
      </w:pPr>
      <w:r>
        <w:t xml:space="preserve">• Eliminates barriers to entry; maximizes adoption rate
• Enables users to experience full platform before committing to payment
• Drives viral spread through everyday business use
• Converts users into distribution channels
• Builds platform dependency through daily use
• Creates upgrade path through value realization, not feature limitation</w:t>
      </w:r>
    </w:p>
    <w:p>
      <w:pPr>
        <w:pStyle w:val="Heading2"/>
        <w:spacing w:after="150" w:before="300"/>
      </w:pPr>
      <w:r>
        <w:t xml:space="preserve">6.2 Automated Business Operations</w:t>
      </w:r>
    </w:p>
    <w:p>
      <w:pPr>
        <w:pStyle w:val="Heading3"/>
        <w:spacing w:after="100" w:before="100"/>
      </w:pPr>
      <w:r>
        <w:t xml:space="preserve">Description</w:t>
      </w:r>
    </w:p>
    <w:p>
      <w:pPr>
        <w:spacing w:after="150"/>
      </w:pPr>
      <w:r>
        <w:t xml:space="preserve">Automates core workflows through AI coordination. The system generates invoices from job completion, tracks job status and updates customers automatically, converts quotes into jobs and invoices, manages scheduling and dispatch, and coordinates team communication. Automation increases operational efficiency and reinforces platform dependency.</w:t>
      </w:r>
    </w:p>
    <w:p>
      <w:pPr>
        <w:pStyle w:val="Heading3"/>
        <w:spacing w:after="100" w:before="100"/>
      </w:pPr>
      <w:r>
        <w:t xml:space="preserve">Workflow Automation</w:t>
      </w:r>
    </w:p>
    <w:p>
      <w:pPr>
        <w:spacing w:after="150"/>
      </w:pPr>
      <w:r>
        <w:t xml:space="preserve">• Quote-to-Job Conversion: Approved quotes automatically become jobs
• Job-to-Invoice: Completed jobs automatically generate invoices
• Automatic Follow-up: System schedules follow-up communications
• Payment Reconciliation: Payments automatically match invoices
• Customer Communication: Status updates sent automatically
• Team Coordination: Task assignments and notifications
• Scheduling Optimization: AI suggests optimal scheduling
• Dispatch Management: Route optimization and team assignment</w:t>
      </w:r>
    </w:p>
    <w:p>
      <w:pPr>
        <w:pStyle w:val="Heading3"/>
        <w:spacing w:after="100" w:before="100"/>
      </w:pPr>
      <w:r>
        <w:t xml:space="preserve">Why This Matters</w:t>
      </w:r>
    </w:p>
    <w:p>
      <w:pPr>
        <w:spacing w:after="150"/>
      </w:pPr>
      <w:r>
        <w:t xml:space="preserve">Automation increases user reliance through operational integration. As workflows become automated, removing Titan Zero becomes increasingly disruptive, creating strong retention effects. Users with high automation have highest lifetime value.</w:t>
      </w:r>
    </w:p>
    <w:p>
      <w:pPr>
        <w:pStyle w:val="Heading3"/>
        <w:spacing w:after="100" w:before="100"/>
      </w:pPr>
      <w:r>
        <w:t xml:space="preserve">Growth Connection</w:t>
      </w:r>
    </w:p>
    <w:p>
      <w:pPr>
        <w:spacing w:after="300"/>
      </w:pPr>
      <w:r>
        <w:t xml:space="preserve">• Increases platform reliance through operational integration
• Improves efficiency reinforcing retention
• Creates continuous engagement loops
• Reduces user effort increasing satisfaction
• Frees user capacity for business growth activities</w:t>
      </w:r>
    </w:p>
    <w:p>
      <w:pPr>
        <w:pStyle w:val="Heading2"/>
        <w:spacing w:after="150" w:before="300"/>
      </w:pPr>
      <w:r>
        <w:t xml:space="preserve">6.3 ZeroPay: Fee-Free Payment Integration</w:t>
      </w:r>
    </w:p>
    <w:p>
      <w:pPr>
        <w:pStyle w:val="Heading3"/>
        <w:spacing w:after="100" w:before="100"/>
      </w:pPr>
      <w:r>
        <w:t xml:space="preserve">Description</w:t>
      </w:r>
    </w:p>
    <w:p>
      <w:pPr>
        <w:spacing w:after="150"/>
      </w:pPr>
      <w:r>
        <w:t xml:space="preserve">A fee-free payment system eliminating transaction costs for users. ZeroPay supports multiple payment methods (QR codes, PayID, bank transfers, optional card processing) and integrates seamlessly with invoices and workflows. This removes friction from the payment process.</w:t>
      </w:r>
    </w:p>
    <w:p>
      <w:pPr>
        <w:pStyle w:val="Heading3"/>
        <w:spacing w:after="100" w:before="100"/>
      </w:pPr>
      <w:r>
        <w:t xml:space="preserve">Payment Methods</w:t>
      </w:r>
    </w:p>
    <w:p>
      <w:pPr>
        <w:spacing w:after="150"/>
      </w:pPr>
      <w:r>
        <w:t xml:space="preserve">• QR Code: Customer scans and pays instantly
• PayID: Direct payment using PayID handles
• Bank Transfer: Traditional transfer option
• Card Processing: Optional paid upgrade for card payments
• Digital Wallets: Apple Pay, Google Pay, etc.
• Offline Tracking: Payments recorded without network connection</w:t>
      </w:r>
    </w:p>
    <w:p>
      <w:pPr>
        <w:pStyle w:val="Heading3"/>
        <w:spacing w:after="100" w:before="100"/>
      </w:pPr>
      <w:r>
        <w:t xml:space="preserve">Integration</w:t>
      </w:r>
    </w:p>
    <w:p>
      <w:pPr>
        <w:spacing w:after="150"/>
      </w:pPr>
      <w:r>
        <w:t xml:space="preserve">• Linked to Invoices: Payments automatically match invoices
• Instant Notification: User notified immediately of payment
• Auto-Reconciliation: Payment status updates automatically
• Receipt Generation: Customer receipts generated automatically
• History Tracking: Complete payment history maintained</w:t>
      </w:r>
    </w:p>
    <w:p>
      <w:pPr>
        <w:pStyle w:val="Heading3"/>
        <w:spacing w:after="100" w:before="100"/>
      </w:pPr>
      <w:r>
        <w:t xml:space="preserve">Why This Matters</w:t>
      </w:r>
    </w:p>
    <w:p>
      <w:pPr>
        <w:spacing w:after="150"/>
      </w:pPr>
      <w:r>
        <w:t xml:space="preserve">ZeroPay removes a significant operating cost (payment processing fees). For small businesses with thin margins, this is substantial. It also embeds Titan Zero into financial workflows and creates touchpoints for customer engagement.</w:t>
      </w:r>
    </w:p>
    <w:p>
      <w:pPr>
        <w:pStyle w:val="Heading3"/>
        <w:spacing w:after="100" w:before="100"/>
      </w:pPr>
      <w:r>
        <w:t xml:space="preserve">Growth Connection</w:t>
      </w:r>
    </w:p>
    <w:p>
      <w:pPr>
        <w:spacing w:after="400"/>
      </w:pPr>
      <w:r>
        <w:t xml:space="preserve">• Attracts cost-conscious users through savings
• Embeds Titan into financial workflows
• Drives customer onboarding through payment interactions
• Creates touchpoint for cross-selling
• Increases platform stickiness</w:t>
      </w:r>
    </w:p>
    <w:p>
      <w:pPr>
        <w:pageBreakBefore/>
      </w:pPr>
    </w:p>
    <w:p>
      <w:pPr>
        <w:pStyle w:val="Heading1"/>
        <w:spacing w:after="200" w:before="200"/>
      </w:pPr>
      <w:r>
        <w:t xml:space="preserve">7. Trusted Business Network: The Core Growth Engine</w:t>
      </w:r>
    </w:p>
    <w:p>
      <w:pPr>
        <w:spacing w:after="300"/>
      </w:pPr>
      <w:r>
        <w:t xml:space="preserve">The Trusted Business Network is Titan Zero's most powerful differentiator and primary growth engine. It transforms the platform from a standalone business tool into a self-reinforcing marketplace ecosystem where every user becomes a growth channel and every transaction creates new opportunities.</w:t>
      </w:r>
    </w:p>
    <w:p>
      <w:pPr>
        <w:pStyle w:val="Heading2"/>
        <w:spacing w:after="150" w:before="300"/>
      </w:pPr>
      <w:r>
        <w:t xml:space="preserve">7.1 Network Architecture and Verification</w:t>
      </w:r>
    </w:p>
    <w:p>
      <w:pPr>
        <w:pStyle w:val="Heading3"/>
        <w:spacing w:after="100" w:before="100"/>
      </w:pPr>
      <w:r>
        <w:t xml:space="preserve">Foundation</w:t>
      </w:r>
    </w:p>
    <w:p>
      <w:pPr>
        <w:spacing w:after="150"/>
      </w:pPr>
      <w:r>
        <w:t xml:space="preserve">• Verified Business Identities: Each business verified and authenticated
• Trust Scoring: Reputation built from real interactions and demonstrated outcomes
• Identity Strengthening: Verification enhanced through network relationships
• Transparent Reputation: Reliability and performance visible to network
• Performance-Based Access: High-performing businesses gain priority exposure
• Graduated Trust Progression: New businesses start limited; access expands with performance</w:t>
      </w:r>
    </w:p>
    <w:p>
      <w:pPr>
        <w:pStyle w:val="Heading3"/>
        <w:spacing w:after="100" w:before="100"/>
      </w:pPr>
      <w:r>
        <w:t xml:space="preserve">Why This Matters</w:t>
      </w:r>
    </w:p>
    <w:p>
      <w:pPr>
        <w:spacing w:after="300"/>
      </w:pPr>
      <w:r>
        <w:t xml:space="preserve">Trust is foundational to network effects. Only when users trust counterparties will they collaborate, refer work, and share customers. The verification system makes trust visible and provable.</w:t>
      </w:r>
    </w:p>
    <w:p>
      <w:pPr>
        <w:pStyle w:val="Heading2"/>
        <w:spacing w:after="150" w:before="300"/>
      </w:pPr>
      <w:r>
        <w:t xml:space="preserve">7.2 Viral User Growth: Embedded Distribution</w:t>
      </w:r>
    </w:p>
    <w:p>
      <w:pPr>
        <w:pStyle w:val="Heading3"/>
        <w:spacing w:after="100" w:before="100"/>
      </w:pPr>
      <w:r>
        <w:t xml:space="preserve">Growth Mechanism</w:t>
      </w:r>
    </w:p>
    <w:p>
      <w:pPr>
        <w:spacing w:after="150"/>
      </w:pPr>
      <w:r>
        <w:t xml:space="preserve">• Every Invoice is a Growth Channel: Customers receiving invoices are invited to join
• Customer Account Creation: Recipients automatically receive Titan Zero accounts
• Viral Coefficient: A 50-person crew creates 50+ customer accounts monthly → 50 potential new business operators
• Network Expansion Compound: Each new operator invites their customers → exponential growth
• Zero Marketing Cost: Growth driven by operational necessity, not marketing spend</w:t>
      </w:r>
    </w:p>
    <w:p>
      <w:pPr>
        <w:pStyle w:val="Heading3"/>
        <w:spacing w:after="50" w:before="100"/>
      </w:pPr>
      <w:r>
        <w:t xml:space="preserve">Example Growth Vector:</w:t>
      </w:r>
    </w:p>
    <w:p>
      <w:pPr>
        <w:spacing w:after="200"/>
      </w:pPr>
      <w:r>
        <w:t xml:space="preserve">• Month 1: Cleaning crew (1 user) joins Titan Zero
• Month 2: Crew invoices 50 customers → 50 customer accounts created → 5 become business operators
• Month 3: 5 new operators invite 250 customers → 25 become operators
• Month 4: 25 operators invite 1,250 customers → 125 become operators
• This pattern continues; network grows exponentially from a single seed</w:t>
      </w:r>
    </w:p>
    <w:p>
      <w:pPr>
        <w:pStyle w:val="Heading2"/>
        <w:spacing w:after="150" w:before="300"/>
      </w:pPr>
      <w:r>
        <w:t xml:space="preserve">7.3 Cross-Business Service Expansion and Marketplace</w:t>
      </w:r>
    </w:p>
    <w:p>
      <w:pPr>
        <w:pStyle w:val="Heading3"/>
        <w:spacing w:after="100" w:before="100"/>
      </w:pPr>
      <w:r>
        <w:t xml:space="preserve">Collaboration Model</w:t>
      </w:r>
    </w:p>
    <w:p>
      <w:pPr>
        <w:spacing w:after="150"/>
      </w:pPr>
      <w:r>
        <w:t xml:space="preserve">• Service Matching: AI identifies complementary services across network
• Seamless Upselling: Businesses can offer partner services to their customers
• Intelligent Referrals: AI matches jobs to capable providers
• Revenue Sharing: Transparent compensation for referrals
• Automated Coordination: AI manages pricing, communication, handoff
• Quality Assurance: Performance tracking ensures reliability</w:t>
      </w:r>
    </w:p>
    <w:p>
      <w:pPr>
        <w:pStyle w:val="Heading3"/>
        <w:spacing w:after="100" w:before="100"/>
      </w:pPr>
      <w:r>
        <w:t xml:space="preserve">Use Cases</w:t>
      </w:r>
    </w:p>
    <w:p>
      <w:pPr>
        <w:spacing w:after="150"/>
      </w:pPr>
      <w:r>
        <w:t xml:space="preserve">• Cleaner + Gardener: Cleaner offers gardening services → customer books both, cleaner earns referral
• Electrician + Solar: Electrician refers solar installer → customer buys both, electrician earns commission
• Handyman + Specialist: Handyman refers plumber for specialized work → both earn
• Overflow Capacity: Crew is fully booked; refers excess work to partner crew</w:t>
      </w:r>
    </w:p>
    <w:p>
      <w:pPr>
        <w:pStyle w:val="Heading3"/>
        <w:spacing w:after="100" w:before="100"/>
      </w:pPr>
      <w:r>
        <w:t xml:space="preserve">Business Expansion</w:t>
      </w:r>
    </w:p>
    <w:p>
      <w:pPr>
        <w:spacing w:after="150"/>
      </w:pPr>
      <w:r>
        <w:t xml:space="preserve">• Service Expansion Without Hiring: Businesses expand offerings through network
• Skill Scaling: Businesses access specialized skills through referral partners
• Customer Retention: Broader service coverage reduces churn
• Revenue Expansion: New services increase customer lifetime value
• Mutual Growth: Both parties benefit from collaboration</w:t>
      </w:r>
    </w:p>
    <w:p>
      <w:pPr>
        <w:pStyle w:val="Heading3"/>
        <w:spacing w:after="100" w:before="100"/>
      </w:pPr>
      <w:r>
        <w:t xml:space="preserve">Why This Matters</w:t>
      </w:r>
    </w:p>
    <w:p>
      <w:pPr>
        <w:spacing w:after="300"/>
      </w:pPr>
      <w:r>
        <w:t xml:space="preserve">Traditional markets are zero-sum: my growth is your loss. This network creates positive-sum dynamics: collaboration benefits everyone. This transforms competition into partnership, creating a rising tide lifting all boats.</w:t>
      </w:r>
    </w:p>
    <w:p>
      <w:pPr>
        <w:pStyle w:val="Heading2"/>
        <w:spacing w:after="150" w:before="300"/>
      </w:pPr>
      <w:r>
        <w:t xml:space="preserve">7.4 System-Wide Integration: Growth Loops</w:t>
      </w:r>
    </w:p>
    <w:p>
      <w:pPr>
        <w:spacing w:after="100"/>
      </w:pPr>
      <w:r>
        <w:t xml:space="preserve">Integrated Growth System:</w:t>
      </w:r>
    </w:p>
    <w:p>
      <w:pPr>
        <w:spacing w:after="200"/>
      </w:pPr>
      <w:r>
        <w:t xml:space="preserve">1. Free Plan Drives Adoption: Zero-cost barrier → rapid user acquisition → network foundation
2. Invoices Fuel Growth: Each invoice → customer account → potential operator → exponential expansion
3. ZeroPay Embeds Payments: Payment interactions → customer touchpoints → engagement
4. AI Identifies Opportunities: Business Intelligence → upsell recommendations → premium upgrades
5. Network Expansion: Cross-business collaboration → service expansion → increased customer value
6. Trust System Enables Scale: Verification and reputation → safe collaboration → network effects
7. Automation Increases Dependency: Progressive automation → higher switching costs → retention
8. Conversational Interface Drives Engagement: Ease of use → frequent interaction → retention</w:t>
      </w:r>
    </w:p>
    <w:p>
      <w:pPr>
        <w:spacing w:after="400"/>
      </w:pPr>
      <w:r>
        <w:t xml:space="preserve">Outcome: A unified ecosystem where acquisition, engagement, monetization, and expansion are continuously reinforced through interconnected systems.</w:t>
      </w:r>
    </w:p>
    <w:p>
      <w:pPr>
        <w:pageBreakBefore/>
      </w:pPr>
    </w:p>
    <w:p>
      <w:pPr>
        <w:pStyle w:val="Heading1"/>
        <w:spacing w:after="200" w:before="200"/>
      </w:pPr>
      <w:r>
        <w:t xml:space="preserve">8. Trust, Governance, and Safety Architecture</w:t>
      </w:r>
    </w:p>
    <w:p>
      <w:pPr>
        <w:spacing w:after="300"/>
      </w:pPr>
      <w:r>
        <w:t xml:space="preserve">Trust architecture enables safe automation and platform confidence through progressive validation, multi-layer verification, and transparent governance.</w:t>
      </w:r>
    </w:p>
    <w:p>
      <w:pPr>
        <w:pStyle w:val="Heading2"/>
        <w:spacing w:after="150" w:before="300"/>
      </w:pPr>
      <w:r>
        <w:t xml:space="preserve">8.1 Three-Way Trust Model</w:t>
      </w:r>
    </w:p>
    <w:p>
      <w:pPr>
        <w:pStyle w:val="Heading3"/>
        <w:spacing w:after="100" w:before="100"/>
      </w:pPr>
      <w:r>
        <w:t xml:space="preserve">Trust Components</w:t>
      </w:r>
    </w:p>
    <w:p>
      <w:pPr>
        <w:spacing w:after="150"/>
      </w:pPr>
      <w:r>
        <w:t xml:space="preserve">• Platform Trusts AI: System architecture ensures AI decisions are sound
• User Trusts AI: Demonstrated accuracy and safety enables comfort
• User Trusts Platform: Privacy-first architecture and transparency build confidence
• All three must be strong: Failure in any undermines the entire system</w:t>
      </w:r>
    </w:p>
    <w:p>
      <w:pPr>
        <w:pStyle w:val="Heading3"/>
        <w:spacing w:after="100" w:before="100"/>
      </w:pPr>
      <w:r>
        <w:t xml:space="preserve">Trust Building</w:t>
      </w:r>
    </w:p>
    <w:p>
      <w:pPr>
        <w:spacing w:after="300"/>
      </w:pPr>
      <w:r>
        <w:t xml:space="preserve">• Trust must be earned, not assumed: Demonstrated competence builds confidence
• Trust compounds: Each successful interaction increases trust
• Transparency increases trust: Users understand decision-making
• Visibility increases trust: Users see what system knows about them
• Control increases trust: Users maintain override capability anytime</w:t>
      </w:r>
    </w:p>
    <w:p>
      <w:pPr>
        <w:pStyle w:val="Heading2"/>
        <w:spacing w:after="150" w:before="300"/>
      </w:pPr>
      <w:r>
        <w:t xml:space="preserve">8.2 Progressive Automation and Trust Maturity</w:t>
      </w:r>
    </w:p>
    <w:p>
      <w:pPr>
        <w:pStyle w:val="Heading3"/>
        <w:spacing w:after="100" w:before="100"/>
      </w:pPr>
      <w:r>
        <w:t xml:space="preserve">Automation Progression</w:t>
      </w:r>
    </w:p>
    <w:p>
      <w:pPr>
        <w:spacing w:after="150"/>
      </w:pPr>
      <w:r>
        <w:t xml:space="preserve">• Manual → Assisted → Recommended → Approval-Required → Semi-Autonomous → Fully Autonomous
• Each stage earned through demonstrated accuracy
• User can revert to higher oversight anytime
• Different workflows at different maturity levels simultaneously
• System never forces progression; user controls pace</w:t>
      </w:r>
    </w:p>
    <w:p>
      <w:pPr>
        <w:pStyle w:val="Heading3"/>
        <w:spacing w:after="100" w:before="100"/>
      </w:pPr>
      <w:r>
        <w:t xml:space="preserve">Confidence Modeling</w:t>
      </w:r>
    </w:p>
    <w:p>
      <w:pPr>
        <w:spacing w:after="300"/>
      </w:pPr>
      <w:r>
        <w:t xml:space="preserve">• AI continuously models confidence in recommendations
• High-confidence recommendations progress toward autonomy
• Low-confidence recommendations remain at assisted level
• AI can recommend waiting until confidence increases
• Confidence factors: Historical accuracy, data quality, pattern consistency</w:t>
      </w:r>
    </w:p>
    <w:p>
      <w:pPr>
        <w:pStyle w:val="Heading2"/>
        <w:spacing w:after="150" w:before="300"/>
      </w:pPr>
      <w:r>
        <w:t xml:space="preserve">8.3 Safety Systems and Governance</w:t>
      </w:r>
    </w:p>
    <w:p>
      <w:pPr>
        <w:pStyle w:val="Heading3"/>
        <w:spacing w:after="100" w:before="100"/>
      </w:pPr>
      <w:r>
        <w:t xml:space="preserve">Core Safety Mechanisms</w:t>
      </w:r>
    </w:p>
    <w:p>
      <w:pPr>
        <w:spacing w:after="150"/>
      </w:pPr>
      <w:r>
        <w:t xml:space="preserve">• Validation Pipeline: Every operation validated before execution
• Processing Lifecycle: Clear state tracking (Processing → Processed → Approved → Completed)
• Approval Workflows: Critical actions require approval
• Dual Approval: Significant decisions require two approvals
• Audit Trail: Complete record of all operations and approvals
• Titan Rewind: Ability to reverse recent operations
• Recovery Mechanisms: Recovery paths for failed operations
• Signal Engine: Monitors for anomalies and risks</w:t>
      </w:r>
    </w:p>
    <w:p>
      <w:pPr>
        <w:pStyle w:val="Heading3"/>
        <w:spacing w:after="100" w:before="100"/>
      </w:pPr>
      <w:r>
        <w:t xml:space="preserve">Governance Separation</w:t>
      </w:r>
    </w:p>
    <w:p>
      <w:pPr>
        <w:spacing w:after="150"/>
      </w:pPr>
      <w:r>
        <w:t xml:space="preserve">• Business Validation: Does this action make business sense? (User responsibility)
• Platform Governance: Does this action follow platform rules? (System responsibility)
• Clear Separation: Different people/systems handle each validation</w:t>
      </w:r>
    </w:p>
    <w:p>
      <w:pPr>
        <w:pStyle w:val="Heading3"/>
        <w:spacing w:after="100" w:before="100"/>
      </w:pPr>
      <w:r>
        <w:t xml:space="preserve">Why This Matters</w:t>
      </w:r>
    </w:p>
    <w:p>
      <w:pPr>
        <w:spacing w:after="150"/>
      </w:pPr>
      <w:r>
        <w:t xml:space="preserve">Robust safety systems are essential for business-critical operations. By ensuring reliability and providing recovery options, the platform becomes trustworthy for mission-critical workflows. Users delegate critical operations only to systems they trust completely.</w:t>
      </w:r>
    </w:p>
    <w:p>
      <w:pPr>
        <w:pStyle w:val="Heading3"/>
        <w:spacing w:after="100" w:before="100"/>
      </w:pPr>
      <w:r>
        <w:t xml:space="preserve">Growth Connection</w:t>
      </w:r>
    </w:p>
    <w:p>
      <w:pPr>
        <w:spacing w:after="400"/>
      </w:pPr>
      <w:r>
        <w:t xml:space="preserve">• Reduces perceived risk increasing adoption
• Builds reliability reputation through demonstrated safety
• Enables enterprise adoption and larger deployments
• Supports regulatory compliance enabling expansion
• Enables upgrade to autonomous operations with confidence</w:t>
      </w:r>
    </w:p>
    <w:p>
      <w:pPr>
        <w:pageBreakBefore/>
      </w:pPr>
    </w:p>
    <w:p>
      <w:pPr>
        <w:pStyle w:val="Heading1"/>
        <w:spacing w:after="200" w:before="200"/>
      </w:pPr>
      <w:r>
        <w:t xml:space="preserve">9. Commercial Model: Value-Driven Monetization</w:t>
      </w:r>
    </w:p>
    <w:p>
      <w:pPr>
        <w:spacing w:after="300"/>
      </w:pPr>
      <w:r>
        <w:t xml:space="preserve">Titan's commercial model is built on value delivery and user success, not on feature lockout or artificial limitation. Monetization compounds as users recognize increasing platform value and achieve business success.</w:t>
      </w:r>
    </w:p>
    <w:p>
      <w:pPr>
        <w:pStyle w:val="Heading2"/>
        <w:spacing w:after="150" w:before="300"/>
      </w:pPr>
      <w:r>
        <w:t xml:space="preserve">9.1 Freemium Foundation: Eliminating Barriers</w:t>
      </w:r>
    </w:p>
    <w:p>
      <w:pPr>
        <w:pStyle w:val="Heading3"/>
        <w:spacing w:after="100" w:before="100"/>
      </w:pPr>
      <w:r>
        <w:t xml:space="preserve">Free Tier Strategy</w:t>
      </w:r>
    </w:p>
    <w:p>
      <w:pPr>
        <w:spacing w:after="150"/>
      </w:pPr>
      <w:r>
        <w:t xml:space="preserve">• Complete Business System: Full Titan Zero, invoicing, jobs, quoting, customer management
• Zero Setup Cost: No credit card required
• Zero Learning Curve: Operational within minutes
• Unlimited Usage: No artificial limits on users, invoices, customers
• Full AI Access: Complete Titan Zero intelligence
• Network Inclusion: Full access to Trusted Business Network</w:t>
      </w:r>
    </w:p>
    <w:p>
      <w:pPr>
        <w:pStyle w:val="Heading3"/>
        <w:spacing w:after="100" w:before="100"/>
      </w:pPr>
      <w:r>
        <w:t xml:space="preserve">Strategic Rationale</w:t>
      </w:r>
    </w:p>
    <w:p>
      <w:pPr>
        <w:spacing w:after="300"/>
      </w:pPr>
      <w:r>
        <w:t xml:space="preserve">• Removes Decision Barrier: Free eliminates financial risk consideration
• Maximizes Adoption: Every potential user can experience platform
• Proves Value: Users experience full value before considering upgrades
• Drives Engagement: Users with full access use platform more
• Enables Viral Growth: Word-of-mouth adoption at scale
• Network Density: More free users create stronger network effects</w:t>
      </w:r>
    </w:p>
    <w:p>
      <w:pPr>
        <w:pStyle w:val="Heading2"/>
        <w:spacing w:after="150" w:before="300"/>
      </w:pPr>
      <w:r>
        <w:t xml:space="preserve">9.2 Premium Tiers: AI Team Members</w:t>
      </w:r>
    </w:p>
    <w:p>
      <w:pPr>
        <w:pStyle w:val="Heading3"/>
        <w:spacing w:after="100" w:before="100"/>
      </w:pPr>
      <w:r>
        <w:t xml:space="preserve">Tier Structure</w:t>
      </w:r>
    </w:p>
    <w:p>
      <w:pPr>
        <w:spacing w:after="150"/>
      </w:pPr>
      <w:r>
        <w:t xml:space="preserve">• Titan Solo: Single-user, advanced capabilities, premium AI models
• Titan Nano: Small team (3-5 users), team collaboration, multiple AI roles
• Titan Pro: Enterprise scale, unlimited users, advanced governance, white-label options</w:t>
      </w:r>
    </w:p>
    <w:p>
      <w:pPr>
        <w:pStyle w:val="Heading3"/>
        <w:spacing w:after="100" w:before="100"/>
      </w:pPr>
      <w:r>
        <w:t xml:space="preserve">Monetization Philosophy</w:t>
      </w:r>
    </w:p>
    <w:p>
      <w:pPr>
        <w:spacing w:after="300"/>
      </w:pPr>
      <w:r>
        <w:t xml:space="preserve">• Upgrades are Earned: Users upgrade because they experience value
• Contextual Recommendations: AI identifies upgrade opportunities based on usage
• Value Demonstration: Users try premium features before committing
• Scaling with Success: Pricing aligns with user business growth
• No Artificial Limitation: Free tier is not crippled version
• No Aggressive Sales: Upgrades driven by value realization, not pressure</w:t>
      </w:r>
    </w:p>
    <w:p>
      <w:pPr>
        <w:pStyle w:val="Heading2"/>
        <w:spacing w:after="150" w:before="300"/>
      </w:pPr>
      <w:r>
        <w:t xml:space="preserve">9.3 Revenue Streams</w:t>
      </w:r>
    </w:p>
    <w:p>
      <w:pPr>
        <w:pStyle w:val="Heading3"/>
        <w:spacing w:after="100" w:before="100"/>
      </w:pPr>
      <w:r>
        <w:t xml:space="preserve">Primary Revenue</w:t>
      </w:r>
    </w:p>
    <w:p>
      <w:pPr>
        <w:spacing w:after="150"/>
      </w:pPr>
      <w:r>
        <w:t xml:space="preserve">• Subscription Revenue: Monthly subscription for premium tiers
• Per-Service Charges: Usage-based pricing for specialized services (SMS, integrations)</w:t>
      </w:r>
    </w:p>
    <w:p>
      <w:pPr>
        <w:pStyle w:val="Heading3"/>
        <w:spacing w:after="100" w:before="100"/>
      </w:pPr>
      <w:r>
        <w:t xml:space="preserve">Network Revenue</w:t>
      </w:r>
    </w:p>
    <w:p>
      <w:pPr>
        <w:spacing w:after="150"/>
      </w:pPr>
      <w:r>
        <w:t xml:space="preserve">• Referral Commissions: Revenue sharing from cross-business referrals
• Network Charges: Small fee for premium network features
• Marketplace Revenue: Percentage from third-party integrations</w:t>
      </w:r>
    </w:p>
    <w:p>
      <w:pPr>
        <w:pStyle w:val="Heading3"/>
        <w:spacing w:after="100" w:before="100"/>
      </w:pPr>
      <w:r>
        <w:t xml:space="preserve">Premium Services</w:t>
      </w:r>
    </w:p>
    <w:p>
      <w:pPr>
        <w:spacing w:after="300"/>
      </w:pPr>
      <w:r>
        <w:t xml:space="preserve">• Card Processing: Fee for card payment processing (premium feature)
• Advanced Analytics: Premium business intelligence features
• Custom AI Roles: Specialized AI roles for vertical-specific needs
• White-Label: Reseller program for agencies</w:t>
      </w:r>
    </w:p>
    <w:p>
      <w:pPr>
        <w:pageBreakBefore/>
      </w:pPr>
    </w:p>
    <w:p>
      <w:pPr>
        <w:pStyle w:val="Heading1"/>
        <w:spacing w:after="200" w:before="200"/>
      </w:pPr>
      <w:r>
        <w:t xml:space="preserve">10. Long-Term Vision: Transforming Service Industries</w:t>
      </w:r>
    </w:p>
    <w:p>
      <w:pPr>
        <w:spacing w:after="300"/>
      </w:pPr>
      <w:r>
        <w:t xml:space="preserve">The long-term vision establishes Titan Zero's strategic trajectory and describes the transformative impact on service industries.</w:t>
      </w:r>
    </w:p>
    <w:p>
      <w:pPr>
        <w:pStyle w:val="Heading2"/>
        <w:spacing w:after="150" w:before="300"/>
      </w:pPr>
      <w:r>
        <w:t xml:space="preserve">10.1 Immediate Vision (6-12 Months)</w:t>
      </w:r>
    </w:p>
    <w:p>
      <w:pPr>
        <w:spacing w:after="300"/>
      </w:pPr>
      <w:r>
        <w:t xml:space="preserve">• Establish Titan Zero as primary operating system for service businesses
• Build Trusted Business Network to critical mass (&gt;100K active operators)
• Enable cross-business service linking and revenue sharing at scale
• Achieve product-market fit across multiple verticals (cleaning, electrical, plumbing, landscaping)
• Demonstrate sustainable growth without paid acquisition</w:t>
      </w:r>
    </w:p>
    <w:p>
      <w:pPr>
        <w:pStyle w:val="Heading2"/>
        <w:spacing w:after="150" w:before="300"/>
      </w:pPr>
      <w:r>
        <w:t xml:space="preserve">10.2 Medium-Term Vision (1-2 Years)</w:t>
      </w:r>
    </w:p>
    <w:p>
      <w:pPr>
        <w:spacing w:after="300"/>
      </w:pPr>
      <w:r>
        <w:t xml:space="preserve">• Extend to B2B operations and larger business teams
• Develop AI Workforce into autonomous operation capability
• Build industry-specific custom AI roles (Construction, Real Estate, Medical Services)
• Create decentralized marketplace enabling small business competition with larger providers
• Establish Titan as essential infrastructure in service economy</w:t>
      </w:r>
    </w:p>
    <w:p>
      <w:pPr>
        <w:pStyle w:val="Heading2"/>
        <w:spacing w:after="150" w:before="300"/>
      </w:pPr>
      <w:r>
        <w:t xml:space="preserve">10.3 Long-Term Vision (3-5 Years)</w:t>
      </w:r>
    </w:p>
    <w:p>
      <w:pPr>
        <w:spacing w:after="300"/>
      </w:pPr>
      <w:r>
        <w:t xml:space="preserve">• Transform service industries through trusted autonomous operations
• Enable businesses to scale without proportional team growth
• Create self-sustaining network generating exponential growth
• Establish Titan as dominant operating system across service verticals
• Become essential infrastructure for service economy globally</w:t>
      </w:r>
    </w:p>
    <w:p>
      <w:pPr>
        <w:pStyle w:val="Heading2"/>
        <w:spacing w:after="150" w:before="300"/>
      </w:pPr>
      <w:r>
        <w:t xml:space="preserve">10.4 Expansion Opportunities</w:t>
      </w:r>
    </w:p>
    <w:p>
      <w:pPr>
        <w:spacing w:after="400"/>
      </w:pPr>
      <w:r>
        <w:t xml:space="preserve">• Vertical Integration: Industry-specific marketplace platforms
• Consumer AI: Network effects extending to consumer services and recommendations
• B2B Expansion: Enterprise operations and workforce management
• Global Expansion: Localized versions for international service markets
• Adjacent Verticals: Extending model beyond service industries
• API Economy: Enable third-party developers to build on Titan platform</w:t>
      </w:r>
    </w:p>
    <w:p>
      <w:pPr>
        <w:spacing w:after="200" w:before="400"/>
        <w:jc w:val="center"/>
      </w:pPr>
      <w:r>
        <w:t xml:space="preserve">―</w:t>
      </w:r>
    </w:p>
    <w:p>
      <w:pPr>
        <w:spacing w:after="200" w:before="200"/>
        <w:jc w:val="center"/>
      </w:pPr>
      <w:r>
        <w:t xml:space="preserve">Document Version: 2.1 Architecturally Expanded
Last Updated: 2026
Status: Comprehensive Specification - Ready for Technical Implementation</w:t>
      </w:r>
    </w:p>
    <w:p>
      <w:r>
        <w:br w:type="page"/>
      </w:r>
    </w:p>
    <w:p>
      <w:r>
        <w:rPr>
          <w:b/>
          <w:sz w:val="32"/>
        </w:rPr>
        <w:t>PASS 1 — Core Operating Architecture Integration</w:t>
      </w:r>
    </w:p>
    <w:p>
      <w:r>
        <w:rPr>
          <w:b/>
        </w:rPr>
        <w:t>3.X Titan Zero Operating Kernel</w:t>
        <w:br/>
      </w:r>
      <w:r>
        <w:rPr>
          <w:sz w:val="20"/>
        </w:rPr>
        <w:t>Expand Titan Zero as the platform operating kernel. Titan Zero coordinates Intent, Memory, Knowledge, Trust, AI Workforce, Automation, Provider, Network, Recommendation, Workflow, Identity, Session and Context. Every subsystem communicates through Titan Zero. Titan Zero orchestrates. Individual modules specialize and execute. Purpose: unified orchestration. Inputs: intents, events, telemetry. Outputs: execution plans, routing decisions, state changes. Dependencies: all core platform services. Platform contribution: single coordination authority. Growth contribution: enables modular expansion.</w:t>
      </w:r>
    </w:p>
    <w:p>
      <w:r>
        <w:rPr>
          <w:b/>
        </w:rPr>
        <w:t>3.X Platform Operating Loop</w:t>
        <w:br/>
      </w:r>
      <w:r>
        <w:rPr>
          <w:sz w:val="20"/>
        </w:rPr>
        <w:t>Intent → Context → Memory → Knowledge → Business Intelligence → Trust → Confidence → Planning → AI Workforce → Execution → Telemetry → Outcome → Learning → Memory Update → Knowledge Refinement → Recommendation Improvement → Repeat. Each stage enriches the next while continuously improving future execution.</w:t>
      </w:r>
    </w:p>
    <w:p>
      <w:r>
        <w:rPr>
          <w:b/>
        </w:rPr>
        <w:t>3.X Intent Engine</w:t>
        <w:br/>
      </w:r>
      <w:r>
        <w:rPr>
          <w:sz w:val="20"/>
        </w:rPr>
        <w:t>All user commands are transformed into Intent before execution. Responsibilities include intent abstraction, validation, context enrichment, goal extraction, risk analysis, confidence scoring, workflow planning, approval routing, execution planning and learning feedback. Direct command execution is never permitted.</w:t>
      </w:r>
    </w:p>
    <w:p>
      <w:r>
        <w:rPr>
          <w:b/>
        </w:rPr>
        <w:t>3.X AI Provider Orchestration</w:t>
        <w:br/>
      </w:r>
      <w:r>
        <w:rPr>
          <w:sz w:val="20"/>
        </w:rPr>
        <w:t>Provider priority: (1) On-device AI, (2) Titan Free AI, (3) User API, (4) Premium AI. Selection dynamically balances privacy, cost, capability, availability, latency, connectivity and user preference. Automatic fallback, failover and graceful degradation ensure uninterrupted operation.</w:t>
      </w:r>
    </w:p>
    <w:p>
      <w:r>
        <w:rPr>
          <w:b/>
        </w:rPr>
        <w:t>8.X AI Confidence Engine</w:t>
        <w:br/>
      </w:r>
      <w:r>
        <w:rPr>
          <w:sz w:val="20"/>
        </w:rPr>
        <w:t>Confidence is independent from trust. Confidence combines evidence quality, historical success, pattern strength, novelty, risk, user history, business history and similar situations. Confidence determines whether the platform suggests, recommends, requires approval, automates, delays or refuses execution.</w:t>
      </w:r>
    </w:p>
    <w:p>
      <w:r>
        <w:br w:type="page"/>
      </w:r>
    </w:p>
    <w:p>
      <w:r>
        <w:rPr>
          <w:b/>
        </w:rPr>
        <w:t>PASS 2 — Platform Intelligence Integration</w:t>
      </w:r>
    </w:p>
    <w:p>
      <w:r>
        <w:rPr>
          <w:b/>
        </w:rPr>
        <w:t>Capability Progression Model</w:t>
      </w:r>
    </w:p>
    <w:p>
      <w:r>
        <w:t>Every capability evolves through: Discovered → Configured → Observed → Learning → Trusted → Recommended → Assisted → Semi-autonomous → Autonomous → Optimised. This lifecycle applies consistently to AI, automation, employees, integrations, business processes, knowledge and memory.</w:t>
      </w:r>
    </w:p>
    <w:p>
      <w:r>
        <w:rPr>
          <w:b/>
        </w:rPr>
        <w:t>Platform State Model</w:t>
      </w:r>
    </w:p>
    <w:p>
      <w:r>
        <w:t>Platform operational states include Learning, Waiting, Planning, Executing, Monitoring, Reviewing, Recovering, Offline, Synchronising, Idle, Paused, Explaining and Escalating. State transitions are coordinated centrally by Titan Zero.</w:t>
      </w:r>
    </w:p>
    <w:p>
      <w:r>
        <w:rPr>
          <w:b/>
        </w:rPr>
        <w:t>Graceful Fallback Architecture</w:t>
      </w:r>
    </w:p>
    <w:p>
      <w:r>
        <w:t>Every critical subsystem supports graceful degradation including AI providers, storage, communications, payments, memory, networking, connectivity, devices, cloud services and recovery. Partial capability is always preferred over service interruption.</w:t>
      </w:r>
    </w:p>
    <w:p>
      <w:r>
        <w:rPr>
          <w:b/>
        </w:rPr>
        <w:t>Business Expansion Engine</w:t>
      </w:r>
    </w:p>
    <w:p>
      <w:r>
        <w:t>A dedicated engine continuously evaluates revenue discovery, service expansion, partner discovery, market expansion, cross-selling, upselling, demand prediction, gap analysis, capability recommendations and long-term business evolution. Expansion is coordinated independently from the business network while leveraging shared intelligence.</w:t>
      </w:r>
    </w:p>
    <w:p>
      <w:r>
        <w:rPr>
          <w:b/>
        </w:rPr>
        <w:t>Embedded Distribution Engine</w:t>
      </w:r>
    </w:p>
    <w:p>
      <w:r>
        <w:t>The platform embeds growth directly into operations: Business → Invoices → Customers → Accounts → Businesses → Network → Referrals → More Businesses → More Invoices. Distribution is driven by normal business activity rather than advertising spend.</w:t>
      </w:r>
    </w:p>
    <w:p>
      <w:r>
        <w:br w:type="page"/>
      </w:r>
    </w:p>
    <w:p>
      <w:r>
        <w:rPr>
          <w:b/>
        </w:rPr>
        <w:t>PASS 3 — AI Evolution &amp; User Operation Integration</w:t>
      </w:r>
    </w:p>
    <w:p>
      <w:r>
        <w:rPr>
          <w:b/>
        </w:rPr>
        <w:t>AI Career Progression</w:t>
      </w:r>
    </w:p>
    <w:p>
      <w:r>
        <w:t>AI employees continuously evolve by accumulating knowledge, experience, responsibility, authority, trust, autonomy, specialisation and efficiency. Career progression influences recommendation quality, workflow ownership and operational capability.</w:t>
      </w:r>
    </w:p>
    <w:p>
      <w:r>
        <w:rPr>
          <w:b/>
        </w:rPr>
        <w:t>Human Override Model</w:t>
      </w:r>
    </w:p>
    <w:p>
      <w:r>
        <w:t>Users retain ultimate authority through Pause, Undo, Rollback, Supervision, Temporary Approval Mode, Reduced Autonomy, Manual Takeover and Emergency Stop. Override capability is available regardless of automation maturity.</w:t>
      </w:r>
    </w:p>
    <w:p>
      <w:r>
        <w:rPr>
          <w:b/>
        </w:rPr>
        <w:t>Business Lifecycle Adaptation</w:t>
      </w:r>
    </w:p>
    <w:p>
      <w:r>
        <w:t>Titan adapts behaviour across Startup, Growing, Scaling, Multi-team, Multi-location, Enterprise and Network Business stages. Recommendations, automation and AI workforce responsibilities evolve with business maturity.</w:t>
      </w:r>
    </w:p>
    <w:p>
      <w:r>
        <w:rPr>
          <w:b/>
        </w:rPr>
        <w:t>User Journey</w:t>
      </w:r>
    </w:p>
    <w:p>
      <w:r>
        <w:t>From Day 1 through Week 1, Month 1, Month 3, Month 6 and Year 1, the platform progressively increases organisational knowledge, automation, trust, AI workforce capability, business intelligence and measurable value while minimising additional configuration.</w:t>
      </w:r>
    </w:p>
    <w:p>
      <w:r>
        <w:rPr>
          <w:b/>
        </w:rPr>
        <w:t>AI Recommendation Engine</w:t>
      </w:r>
    </w:p>
    <w:p>
      <w:r>
        <w:t>A dedicated recommendation subsystem continuously evaluates opportunities for revenue growth, savings, operational efficiency, pricing optimisation, expansion, hiring, automation, compliance, marketing and customer retention. Recommendations are prioritised using confidence, trust and business impact.</w:t>
      </w:r>
    </w:p>
    <w:p>
      <w:r>
        <w:rPr>
          <w:b/>
        </w:rPr>
        <w:t>Intelligence Network</w:t>
      </w:r>
    </w:p>
    <w:p>
      <w:r>
        <w:t>A privacy-preserving intelligence layer provides anonymous benchmarking, industry trends, pattern detection, best practices, opportunity detection and collective intelligence. Customer-identifiable information is never exposed or shared.</w:t>
      </w:r>
    </w:p>
    <w:p>
      <w:r>
        <w:br w:type="page"/>
      </w:r>
    </w:p>
    <w:p>
      <w:r>
        <w:rPr>
          <w:b/>
        </w:rPr>
        <w:t>PASS 4 — Platform Architecture Integration</w:t>
      </w:r>
    </w:p>
    <w:p>
      <w:r>
        <w:rPr>
          <w:b/>
        </w:rPr>
        <w:t>Platform Design Laws</w:t>
      </w:r>
    </w:p>
    <w:p>
      <w:r>
        <w:t>Conversation before configuration. Intelligence before interface. Trust before automation. Learning before optimisation. User ownership before platform ownership. Local-first wherever practical. Titan Zero coordinates. Modules specialise. Every subsystem strengthens at least two other subsystems. Every capability must produce measurable value. Platform complexity remains internal to Titan.</w:t>
      </w:r>
    </w:p>
    <w:p>
      <w:r>
        <w:rPr>
          <w:b/>
        </w:rPr>
        <w:t>Compounding Value Loops</w:t>
      </w:r>
    </w:p>
    <w:p>
      <w:r>
        <w:t>Learning Loop, Automation Loop, Trust Loop, Business Growth Loop, Revenue Loop, Network Loop, Marketplace Loop, AI Improvement Loop and Platform Improvement Loop reinforce one another to produce compounding platform value over time.</w:t>
      </w:r>
    </w:p>
    <w:p>
      <w:r>
        <w:rPr>
          <w:b/>
        </w:rPr>
        <w:t>Cross-System Metadata Standard</w:t>
      </w:r>
    </w:p>
    <w:p>
      <w:r>
        <w:t>Every major subsystem documents Purpose, Responsibilities, Inputs, Outputs, Dependencies, Related Systems, Platform Contribution, Growth Contribution and Future Expansion to maintain architectural consistency across the platform.</w:t>
      </w:r>
    </w:p>
    <w:p>
      <w:r>
        <w:rPr>
          <w:b/>
        </w:rPr>
        <w:t>Consumer vs Business Boundaries</w:t>
      </w:r>
    </w:p>
    <w:p>
      <w:r>
        <w:t>The platform is separated into Consumer OS, Business OS, Shared Platform Services and Developer Platform. Shared capabilities exist once and are consumed by both operating systems, avoiding duplication while maintaining clear ownership boundaries.</w:t>
      </w:r>
    </w:p>
    <w:p>
      <w:r>
        <w:br w:type="page"/>
      </w:r>
    </w:p>
    <w:p>
      <w:r>
        <w:rPr>
          <w:b/>
        </w:rPr>
        <w:t>PASS 5 — Platform Completion Integration</w:t>
      </w:r>
    </w:p>
    <w:p>
      <w:r>
        <w:rPr>
          <w:b/>
        </w:rPr>
        <w:t>Capability Matrix</w:t>
      </w:r>
    </w:p>
    <w:p>
      <w:r>
        <w:t>Classify every capability according to Free, Premium, AI Employee, Optional Service, External Provider, User-Owned Infrastructure and Platform Infrastructure to provide a consistent ownership and deployment model.</w:t>
      </w:r>
    </w:p>
    <w:p>
      <w:r>
        <w:rPr>
          <w:b/>
        </w:rPr>
        <w:t>Missing UX</w:t>
      </w:r>
    </w:p>
    <w:p>
      <w:r>
        <w:t>Expand the user experience with Driving Mode, Watch-first interaction, Ambient Computing, Voice Everywhere, Conversation Continuity, Cross-device Continuity and Session Continuity so interaction remains seamless regardless of device or context.</w:t>
      </w:r>
    </w:p>
    <w:p>
      <w:r>
        <w:rPr>
          <w:b/>
        </w:rPr>
        <w:t>Progressive Enrichment</w:t>
      </w:r>
    </w:p>
    <w:p>
      <w:r>
        <w:t>Collect only the minimum information during onboarding, then progressively enrich the platform by requesting business information, APIs, preferences, knowledge, documents, contacts, services and workflows only when they become relevant.</w:t>
      </w:r>
    </w:p>
    <w:p>
      <w:r>
        <w:rPr>
          <w:b/>
        </w:rPr>
        <w:t>ROI Engine</w:t>
      </w:r>
    </w:p>
    <w:p>
      <w:r>
        <w:t>Every AI role continuously measures hours saved, money saved, revenue generated, jobs automated, errors prevented and response improvements. Automatic ROI reports demonstrate measurable business value and inform contextual upgrade recommendations.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2026-07-12T01:21:24.133Z</dcterms:created>
  <dcterms:modified xsi:type="dcterms:W3CDTF">2026-07-12T01:21:24.149Z</dcterms:modified>
</cp:coreProperties>
</file>

<file path=docProps/custom.xml><?xml version="1.0" encoding="utf-8"?>
<Properties xmlns="http://schemas.openxmlformats.org/officeDocument/2006/custom-properties" xmlns:vt="http://schemas.openxmlformats.org/officeDocument/2006/docPropsVTypes"/>
</file>