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bout-the-author"/>
    <w:p>
      <w:pPr>
        <w:pStyle w:val="Heading2"/>
      </w:pPr>
      <w:r>
        <w:t xml:space="preserve">About the Author</w:t>
      </w:r>
    </w:p>
    <w:p>
      <w:pPr>
        <w:pStyle w:val="FirstParagraph"/>
      </w:pPr>
      <w:r>
        <w:t xml:space="preserve">My name is Master Manikant.</w:t>
      </w:r>
    </w:p>
    <w:p>
      <w:pPr>
        <w:pStyle w:val="BodyText"/>
      </w:pPr>
      <w:r>
        <w:t xml:space="preserve">As the eldest member of my family, I have spent years guiding and teaching my younger siblings. I closely observed how family behavior, communication, and treatment shape a child’s thinking and emotions.</w:t>
      </w:r>
    </w:p>
    <w:p>
      <w:pPr>
        <w:pStyle w:val="BodyText"/>
      </w:pPr>
      <w:r>
        <w:t xml:space="preserve">As a teacher, I also observe students daily—how different teaching styles and behavior from adults affect their confidence, learning, and personality. These real-life observations helped me understand what truly works with children and why.</w:t>
      </w:r>
    </w:p>
    <w:p>
      <w:pPr>
        <w:pStyle w:val="BodyText"/>
      </w:pPr>
      <w:r>
        <w:t xml:space="preserve">This book is based on those real experiences—what I saw, what I applied, and what actually made a difference.</w:t>
      </w:r>
    </w:p>
    <w:p>
      <w:r>
        <w:pict>
          <v:rect style="width:0;height:1.5pt" o:hralign="center" o:hrstd="t" o:hr="t"/>
        </w:pict>
      </w:r>
    </w:p>
    <w:bookmarkEnd w:id="20"/>
    <w:bookmarkStart w:id="21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Website: MasterManikant.com</w:t>
      </w:r>
      <w:r>
        <w:br/>
      </w:r>
      <w:r>
        <w:t xml:space="preserve">Email: [Add your email here]</w:t>
      </w:r>
    </w:p>
    <w:p>
      <w:pPr>
        <w:pStyle w:val="BodyText"/>
      </w:pPr>
      <w:r>
        <w:t xml:space="preserve">For any queries, you can contact us through the website.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2026-04-13T09:30:44Z</dcterms:created>
  <dcterms:modified xsi:type="dcterms:W3CDTF">2026-04-13T09:30:44Z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