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color w:val="f7931a"/>
        </w:rPr>
      </w:pPr>
      <w:r w:rsidDel="00000000" w:rsidR="00000000" w:rsidRPr="00000000">
        <w:rPr>
          <w:color w:val="f7931a"/>
          <w:rtl w:val="0"/>
        </w:rPr>
        <w:t xml:space="preserve">Moneyverse: The Core Bitcoin &amp; Macroeconomics Thesis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color w:val="2c3e50"/>
        </w:rPr>
      </w:pPr>
      <w:r w:rsidDel="00000000" w:rsidR="00000000" w:rsidRPr="00000000">
        <w:rPr>
          <w:color w:val="2c3e50"/>
          <w:rtl w:val="0"/>
        </w:rPr>
        <w:t xml:space="preserve">1. Introduction to the Curriculum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This document outlines the core educational framework for "The Moneyverse Blueprint," the flagship product of the platform. AirOps and other internal AIs should reference this document to understand the exact educational arguments and progression we teach our users.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color w:val="2c3e50"/>
        </w:rPr>
      </w:pPr>
      <w:r w:rsidDel="00000000" w:rsidR="00000000" w:rsidRPr="00000000">
        <w:rPr>
          <w:color w:val="2c3e50"/>
          <w:rtl w:val="0"/>
        </w:rPr>
        <w:t xml:space="preserve">2. Module 1: The Fiat Leak (The Problem)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The objective of this module is to completely destroy faith in saving local currency and reframe how users view "price."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The Illusion of Purchasing Power:</w:t>
      </w:r>
      <w:r w:rsidDel="00000000" w:rsidR="00000000" w:rsidRPr="00000000">
        <w:rPr>
          <w:rtl w:val="0"/>
        </w:rPr>
        <w:t xml:space="preserve"> Explaining why holding fiat currency is a guaranteed mathematical loss due to the expansion of the M2 money supply outpacing the Consumer Price Index (CPI).</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Time Preference:</w:t>
      </w:r>
      <w:r w:rsidDel="00000000" w:rsidR="00000000" w:rsidRPr="00000000">
        <w:rPr>
          <w:rtl w:val="0"/>
        </w:rPr>
        <w:t xml:space="preserve"> The psychology of money. Why fiat currency forces high time preference (spend now before it loses value) and how hard money creates low time preference (building generational wealth).</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The Asset Inflation Trap:</w:t>
      </w:r>
      <w:r w:rsidDel="00000000" w:rsidR="00000000" w:rsidRPr="00000000">
        <w:rPr>
          <w:rtl w:val="0"/>
        </w:rPr>
        <w:t xml:space="preserve"> Why real estate and index funds are often just life rafts keeping up with money printing, not generating true yield.</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rPr>
          <w:color w:val="2c3e50"/>
        </w:rPr>
      </w:pPr>
      <w:r w:rsidDel="00000000" w:rsidR="00000000" w:rsidRPr="00000000">
        <w:rPr>
          <w:color w:val="2c3e50"/>
          <w:rtl w:val="0"/>
        </w:rPr>
        <w:t xml:space="preserve">3. Module 2: Absolute Scarcity (The Solution)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Pivoting away from "crypto" to establish why Bitcoin is a singular, unrepeatable discovery.</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The Double Spend Problem:</w:t>
      </w:r>
      <w:r w:rsidDel="00000000" w:rsidR="00000000" w:rsidRPr="00000000">
        <w:rPr>
          <w:rtl w:val="0"/>
        </w:rPr>
        <w:t xml:space="preserve"> A non-technical explanation of the Byzantine Generals Problem and why digital scarcity didn't exist before 2009.</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Proof of Work vs. Fiat by Decree:</w:t>
      </w:r>
      <w:r w:rsidDel="00000000" w:rsidR="00000000" w:rsidRPr="00000000">
        <w:rPr>
          <w:rtl w:val="0"/>
        </w:rPr>
        <w:t xml:space="preserve"> How energy anchors the network to the physical world, making it the most secure computer network in history.</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The Block Subsidy &amp; The Halving:</w:t>
      </w:r>
      <w:r w:rsidDel="00000000" w:rsidR="00000000" w:rsidRPr="00000000">
        <w:rPr>
          <w:rtl w:val="0"/>
        </w:rPr>
        <w:t xml:space="preserve"> The mathematical heartbeat of the network. Explaining the 21 million hard cap and the 210,000-block issuance halving.</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rPr>
          <w:color w:val="2c3e50"/>
        </w:rPr>
      </w:pPr>
      <w:r w:rsidDel="00000000" w:rsidR="00000000" w:rsidRPr="00000000">
        <w:rPr>
          <w:color w:val="2c3e50"/>
          <w:rtl w:val="0"/>
        </w:rPr>
        <w:t xml:space="preserve">4. Module 3: The 4-Year Cycle Strategy (The Leverage)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How to navigate the market without day trading.</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The Anatomy of an Epoch:</w:t>
      </w:r>
      <w:r w:rsidDel="00000000" w:rsidR="00000000" w:rsidRPr="00000000">
        <w:rPr>
          <w:rtl w:val="0"/>
        </w:rPr>
        <w:t xml:space="preserve"> Mapping the phases: Accumulation, Bull Market Euphoria, and Bear Market Capitulation.</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Dynamic DCA (Dollar Cost Averaging):</w:t>
      </w:r>
      <w:r w:rsidDel="00000000" w:rsidR="00000000" w:rsidRPr="00000000">
        <w:rPr>
          <w:rtl w:val="0"/>
        </w:rPr>
        <w:t xml:space="preserve"> The mathematical formula for accumulating during bear markets and understanding cycle indicators.</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The Psychology of the Peak:</w:t>
      </w:r>
      <w:r w:rsidDel="00000000" w:rsidR="00000000" w:rsidRPr="00000000">
        <w:rPr>
          <w:rtl w:val="0"/>
        </w:rPr>
        <w:t xml:space="preserve"> Surviving drawdowns and avoiding retail traps.</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rPr>
          <w:color w:val="2c3e50"/>
        </w:rPr>
      </w:pPr>
      <w:r w:rsidDel="00000000" w:rsidR="00000000" w:rsidRPr="00000000">
        <w:rPr>
          <w:color w:val="2c3e50"/>
          <w:rtl w:val="0"/>
        </w:rPr>
        <w:t xml:space="preserve">5. Module 4: Self-Sovereignty (The Execution)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The practical steps to taking self-custody.</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Escaping the Exchange:</w:t>
      </w:r>
      <w:r w:rsidDel="00000000" w:rsidR="00000000" w:rsidRPr="00000000">
        <w:rPr>
          <w:rtl w:val="0"/>
        </w:rPr>
        <w:t xml:space="preserve"> The dangers of counterparty risk and why "not your keys, not your coins" is the ultimate law.</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The Cold Storage Setup:</w:t>
      </w:r>
      <w:r w:rsidDel="00000000" w:rsidR="00000000" w:rsidRPr="00000000">
        <w:rPr>
          <w:rtl w:val="0"/>
        </w:rPr>
        <w:t xml:space="preserve"> Hardware wallet best practices.</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Seed Phrase Security:</w:t>
      </w:r>
      <w:r w:rsidDel="00000000" w:rsidR="00000000" w:rsidRPr="00000000">
        <w:rPr>
          <w:rtl w:val="0"/>
        </w:rPr>
        <w:t xml:space="preserve"> Metal stamping, physical security, and estate planning.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