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05BDC3" w14:textId="77777777" w:rsidR="006209C8" w:rsidRPr="00EB2711" w:rsidRDefault="006209C8" w:rsidP="006209C8">
      <w:pPr>
        <w:pStyle w:val="PlainText"/>
        <w:rPr>
          <w:rFonts w:ascii="Courier New" w:hAnsi="Courier New" w:cs="Courier New"/>
          <w:b/>
          <w:bCs/>
          <w:sz w:val="28"/>
          <w:szCs w:val="28"/>
          <w:u w:val="single"/>
        </w:rPr>
      </w:pPr>
      <w:r w:rsidRPr="00EB2711">
        <w:rPr>
          <w:rFonts w:ascii="Courier New" w:hAnsi="Courier New" w:cs="Courier New"/>
          <w:b/>
          <w:bCs/>
          <w:sz w:val="28"/>
          <w:szCs w:val="28"/>
          <w:u w:val="single"/>
        </w:rPr>
        <w:t>Anomaly Detection for IoT Sensors: A Modular Pipeline for Predictive Maintenance</w:t>
      </w:r>
    </w:p>
    <w:p w14:paraId="218E50F5" w14:textId="552B9649" w:rsidR="006209C8" w:rsidRPr="006209C8" w:rsidRDefault="006209C8" w:rsidP="006209C8">
      <w:pPr>
        <w:pStyle w:val="PlainText"/>
        <w:rPr>
          <w:rFonts w:ascii="Courier New" w:hAnsi="Courier New" w:cs="Courier New"/>
        </w:rPr>
      </w:pPr>
      <w:r w:rsidRPr="006209C8">
        <w:rPr>
          <w:rFonts w:ascii="Courier New" w:hAnsi="Courier New" w:cs="Courier New"/>
        </w:rPr>
        <w:t xml:space="preserve">Candidate: </w:t>
      </w:r>
      <w:r w:rsidR="00EB2711">
        <w:rPr>
          <w:rFonts w:ascii="Courier New" w:hAnsi="Courier New" w:cs="Courier New"/>
        </w:rPr>
        <w:t>PUSHPANATHAN N</w:t>
      </w:r>
    </w:p>
    <w:p w14:paraId="218E50F5" w14:textId="552B9649" w:rsidR="006209C8" w:rsidRPr="006209C8" w:rsidRDefault="006209C8" w:rsidP="006209C8">
      <w:pPr>
        <w:pStyle w:val="PlainText"/>
        <w:rPr>
          <w:rFonts w:ascii="Courier New" w:hAnsi="Courier New" w:cs="Courier New"/>
        </w:rPr>
      </w:pPr>
      <w:r w:rsidRPr="006209C8">
        <w:rPr>
          <w:rFonts w:ascii="Courier New" w:hAnsi="Courier New" w:cs="Courier New"/>
        </w:rPr>
        <w:t>Date: November 6, 2025</w:t>
      </w:r>
    </w:p>
    <w:p w14:paraId="218E50F5" w14:textId="552B9649" w:rsidR="006209C8" w:rsidRPr="006209C8" w:rsidRDefault="006209C8" w:rsidP="006209C8">
      <w:pPr>
        <w:pStyle w:val="PlainText"/>
        <w:rPr>
          <w:rFonts w:ascii="Courier New" w:hAnsi="Courier New" w:cs="Courier New"/>
        </w:rPr>
      </w:pPr>
      <w:r w:rsidRPr="006209C8">
        <w:rPr>
          <w:rFonts w:ascii="Courier New" w:hAnsi="Courier New" w:cs="Courier New"/>
        </w:rPr>
        <w:t>Assignment: AI/ML Engineer (Fresher)</w:t>
      </w:r>
    </w:p>
    <w:p w14:paraId="218E50F5" w14:textId="552B9649" w:rsidR="006209C8" w:rsidRPr="00EB2711" w:rsidRDefault="006209C8" w:rsidP="006209C8">
      <w:pPr>
        <w:pStyle w:val="PlainText"/>
        <w:rPr>
          <w:rFonts w:ascii="Courier New" w:hAnsi="Courier New" w:cs="Courier New"/>
          <w:b/>
          <w:bCs/>
        </w:rPr>
      </w:pPr>
      <w:r w:rsidRPr="00EB2711">
        <w:rPr>
          <w:rFonts w:ascii="Courier New" w:hAnsi="Courier New" w:cs="Courier New"/>
          <w:b/>
          <w:bCs/>
        </w:rPr>
        <w:t>1. Problem Understanding and Approach</w:t>
      </w:r>
    </w:p>
    <w:p w14:paraId="218E50F5" w14:textId="552B9649" w:rsidR="006209C8" w:rsidRPr="006209C8" w:rsidRDefault="006209C8" w:rsidP="006209C8">
      <w:pPr>
        <w:pStyle w:val="PlainText"/>
        <w:rPr>
          <w:rFonts w:ascii="Courier New" w:hAnsi="Courier New" w:cs="Courier New"/>
        </w:rPr>
      </w:pPr>
      <w:r w:rsidRPr="00EB2711">
        <w:rPr>
          <w:rFonts w:ascii="Courier New" w:hAnsi="Courier New" w:cs="Courier New"/>
          <w:u w:val="single"/>
        </w:rPr>
        <w:t>Objective</w:t>
      </w:r>
      <w:r w:rsidRPr="006209C8">
        <w:rPr>
          <w:rFonts w:ascii="Courier New" w:hAnsi="Courier New" w:cs="Courier New"/>
        </w:rPr>
        <w:t>: The goal is to design an end-to-end machine learning solution to detect anomalies in time series sensor data from manufacturing equipment. The system must proactively identify unusual readings to enable a predictive maintenance strategy, thereby preventing costly, unscheduled downtime.</w:t>
      </w:r>
    </w:p>
    <w:p w14:paraId="218E50F5" w14:textId="552B9649" w:rsidR="006209C8" w:rsidRPr="006209C8" w:rsidRDefault="006209C8" w:rsidP="006209C8">
      <w:pPr>
        <w:pStyle w:val="PlainText"/>
        <w:rPr>
          <w:rFonts w:ascii="Courier New" w:hAnsi="Courier New" w:cs="Courier New"/>
        </w:rPr>
      </w:pPr>
      <w:r w:rsidRPr="00EB2711">
        <w:rPr>
          <w:rFonts w:ascii="Courier New" w:hAnsi="Courier New" w:cs="Courier New"/>
          <w:u w:val="single"/>
        </w:rPr>
        <w:t>Dataset:</w:t>
      </w:r>
      <w:r w:rsidRPr="006209C8">
        <w:rPr>
          <w:rFonts w:ascii="Courier New" w:hAnsi="Courier New" w:cs="Courier New"/>
        </w:rPr>
        <w:t xml:space="preserve"> This project utilizes the NASA Bearing Dataset ("run-to-failure"), which is a gold-standard dataset that perfectly simulates the client's problem.</w:t>
      </w:r>
    </w:p>
    <w:p w14:paraId="218E50F5" w14:textId="552B9649" w:rsidR="006209C8" w:rsidRPr="006209C8" w:rsidRDefault="006209C8" w:rsidP="006209C8">
      <w:pPr>
        <w:pStyle w:val="PlainText"/>
        <w:rPr>
          <w:rFonts w:ascii="Courier New" w:hAnsi="Courier New" w:cs="Courier New"/>
        </w:rPr>
      </w:pPr>
      <w:r w:rsidRPr="00EB2711">
        <w:rPr>
          <w:rFonts w:ascii="Courier New" w:hAnsi="Courier New" w:cs="Courier New"/>
          <w:u w:val="single"/>
        </w:rPr>
        <w:t>Core Approach:</w:t>
      </w:r>
      <w:r w:rsidRPr="006209C8">
        <w:rPr>
          <w:rFonts w:ascii="Courier New" w:hAnsi="Courier New" w:cs="Courier New"/>
        </w:rPr>
        <w:t xml:space="preserve"> My solution is a production-ready, modular Python project. It consists of a central main.py orchestrator that manages a pipeline of discrete, well-documented scripts for data loading, feature engineering, and model</w:t>
      </w:r>
      <w:r w:rsidR="00EB2711">
        <w:rPr>
          <w:rFonts w:ascii="Courier New" w:hAnsi="Courier New" w:cs="Courier New"/>
        </w:rPr>
        <w:t>l</w:t>
      </w:r>
      <w:r w:rsidRPr="006209C8">
        <w:rPr>
          <w:rFonts w:ascii="Courier New" w:hAnsi="Courier New" w:cs="Courier New"/>
        </w:rPr>
        <w:t>ing. This structure (using a config.py, logging, and separate modules) ensures the code is maintainable, scalable, and robust.</w:t>
      </w:r>
    </w:p>
    <w:p w14:paraId="218E50F5" w14:textId="552B9649" w:rsidR="006209C8" w:rsidRPr="006209C8" w:rsidRDefault="006209C8" w:rsidP="006209C8">
      <w:pPr>
        <w:pStyle w:val="PlainText"/>
        <w:rPr>
          <w:rFonts w:ascii="Courier New" w:hAnsi="Courier New" w:cs="Courier New"/>
        </w:rPr>
      </w:pPr>
      <w:r w:rsidRPr="00EB2711">
        <w:rPr>
          <w:rFonts w:ascii="Courier New" w:hAnsi="Courier New" w:cs="Courier New"/>
          <w:u w:val="single"/>
        </w:rPr>
        <w:t>Data Strategy:</w:t>
      </w:r>
      <w:r w:rsidRPr="006209C8">
        <w:rPr>
          <w:rFonts w:ascii="Courier New" w:hAnsi="Courier New" w:cs="Courier New"/>
        </w:rPr>
        <w:t xml:space="preserve"> The raw data (20M+ readings across 984 files) is computationally prohibitive and noisy. My core data strategy was to aggregate and transform this raw signal. Each 10-minute file (containing 20,480 readings) was processed into a single row in a new time series. The features for this row are its statistical properties (mean, std, min, max, skew, kurtosis), resulting in a clean, 984-row time series that captures the bearing's health trend.</w:t>
      </w:r>
    </w:p>
    <w:p w14:paraId="218E50F5" w14:textId="552B9649" w:rsidR="006209C8" w:rsidRPr="00EB2711" w:rsidRDefault="006209C8" w:rsidP="006209C8">
      <w:pPr>
        <w:pStyle w:val="PlainText"/>
        <w:rPr>
          <w:rFonts w:ascii="Courier New" w:hAnsi="Courier New" w:cs="Courier New"/>
          <w:b/>
          <w:bCs/>
        </w:rPr>
      </w:pPr>
      <w:r w:rsidRPr="00EB2711">
        <w:rPr>
          <w:rFonts w:ascii="Courier New" w:hAnsi="Courier New" w:cs="Courier New"/>
          <w:b/>
          <w:bCs/>
        </w:rPr>
        <w:t>2. Data Preparation &amp; Exploration</w:t>
      </w:r>
    </w:p>
    <w:p w14:paraId="218E50F5" w14:textId="552B9649" w:rsidR="006209C8" w:rsidRPr="006209C8" w:rsidRDefault="006209C8" w:rsidP="006209C8">
      <w:pPr>
        <w:pStyle w:val="PlainText"/>
        <w:rPr>
          <w:rFonts w:ascii="Courier New" w:hAnsi="Courier New" w:cs="Courier New"/>
        </w:rPr>
      </w:pPr>
      <w:r w:rsidRPr="006209C8">
        <w:rPr>
          <w:rFonts w:ascii="Courier New" w:hAnsi="Courier New" w:cs="Courier New"/>
        </w:rPr>
        <w:t>This section addresses the first task of loading, cleaning, and exploring the data.</w:t>
      </w:r>
    </w:p>
    <w:p w14:paraId="218E50F5" w14:textId="552B9649" w:rsidR="006209C8" w:rsidRPr="00EB2711" w:rsidRDefault="006209C8" w:rsidP="006209C8">
      <w:pPr>
        <w:pStyle w:val="PlainText"/>
        <w:rPr>
          <w:rFonts w:ascii="Courier New" w:hAnsi="Courier New" w:cs="Courier New"/>
          <w:b/>
          <w:bCs/>
        </w:rPr>
      </w:pPr>
      <w:r w:rsidRPr="00EB2711">
        <w:rPr>
          <w:rFonts w:ascii="Courier New" w:hAnsi="Courier New" w:cs="Courier New"/>
          <w:b/>
          <w:bCs/>
        </w:rPr>
        <w:t>2.1. Data Loading and Aggregation</w:t>
      </w:r>
    </w:p>
    <w:p w14:paraId="218E50F5" w14:textId="552B9649" w:rsidR="006209C8" w:rsidRPr="006209C8" w:rsidRDefault="006209C8" w:rsidP="006209C8">
      <w:pPr>
        <w:pStyle w:val="PlainText"/>
        <w:rPr>
          <w:rFonts w:ascii="Courier New" w:hAnsi="Courier New" w:cs="Courier New"/>
        </w:rPr>
      </w:pPr>
      <w:r w:rsidRPr="006209C8">
        <w:rPr>
          <w:rFonts w:ascii="Courier New" w:hAnsi="Courier New" w:cs="Courier New"/>
        </w:rPr>
        <w:t>The data_loader.py module handles the pipeline's data ingestion.</w:t>
      </w:r>
    </w:p>
    <w:p w14:paraId="218E50F5" w14:textId="552B9649" w:rsidR="006209C8" w:rsidRPr="006209C8" w:rsidRDefault="006209C8" w:rsidP="006209C8">
      <w:pPr>
        <w:pStyle w:val="PlainText"/>
        <w:rPr>
          <w:rFonts w:ascii="Courier New" w:hAnsi="Courier New" w:cs="Courier New"/>
        </w:rPr>
      </w:pPr>
      <w:r w:rsidRPr="00EB2711">
        <w:rPr>
          <w:rFonts w:ascii="Courier New" w:hAnsi="Courier New" w:cs="Courier New"/>
          <w:u w:val="single"/>
        </w:rPr>
        <w:t>Lazy Download:</w:t>
      </w:r>
      <w:r w:rsidRPr="006209C8">
        <w:rPr>
          <w:rFonts w:ascii="Courier New" w:hAnsi="Courier New" w:cs="Courier New"/>
        </w:rPr>
        <w:t xml:space="preserve"> It intelligently checks for the local bearing-dataset.zip. If not found, it then (and only then) uses the Kaggle API to download it. This makes the pipeline robust to network failures and avoids re-downloading.</w:t>
      </w:r>
    </w:p>
    <w:p w14:paraId="218E50F5" w14:textId="552B9649" w:rsidR="006209C8" w:rsidRPr="006209C8" w:rsidRDefault="006209C8" w:rsidP="006209C8">
      <w:pPr>
        <w:pStyle w:val="PlainText"/>
        <w:rPr>
          <w:rFonts w:ascii="Courier New" w:hAnsi="Courier New" w:cs="Courier New"/>
        </w:rPr>
      </w:pPr>
      <w:r w:rsidRPr="00EB2711">
        <w:rPr>
          <w:rFonts w:ascii="Courier New" w:hAnsi="Courier New" w:cs="Courier New"/>
          <w:u w:val="single"/>
        </w:rPr>
        <w:t>Aggregation:</w:t>
      </w:r>
      <w:r w:rsidRPr="006209C8">
        <w:rPr>
          <w:rFonts w:ascii="Courier New" w:hAnsi="Courier New" w:cs="Courier New"/>
        </w:rPr>
        <w:t xml:space="preserve"> It reads each of the 984 raw files, calculates the six statistical features, and combines them into a single, sorted </w:t>
      </w:r>
      <w:proofErr w:type="spellStart"/>
      <w:proofErr w:type="gramStart"/>
      <w:r w:rsidRPr="006209C8">
        <w:rPr>
          <w:rFonts w:ascii="Courier New" w:hAnsi="Courier New" w:cs="Courier New"/>
        </w:rPr>
        <w:t>pandas.DataFrame</w:t>
      </w:r>
      <w:proofErr w:type="spellEnd"/>
      <w:proofErr w:type="gramEnd"/>
      <w:r w:rsidRPr="006209C8">
        <w:rPr>
          <w:rFonts w:ascii="Courier New" w:hAnsi="Courier New" w:cs="Courier New"/>
        </w:rPr>
        <w:t xml:space="preserve"> indexed by timestamp.</w:t>
      </w:r>
    </w:p>
    <w:p w14:paraId="218E50F5" w14:textId="552B9649" w:rsidR="006209C8" w:rsidRPr="006209C8" w:rsidRDefault="006209C8" w:rsidP="006209C8">
      <w:pPr>
        <w:pStyle w:val="PlainText"/>
        <w:rPr>
          <w:rFonts w:ascii="Courier New" w:hAnsi="Courier New" w:cs="Courier New"/>
        </w:rPr>
      </w:pPr>
      <w:r w:rsidRPr="00EB2711">
        <w:rPr>
          <w:rFonts w:ascii="Courier New" w:hAnsi="Courier New" w:cs="Courier New"/>
          <w:u w:val="single"/>
        </w:rPr>
        <w:t>Caching:</w:t>
      </w:r>
      <w:r w:rsidRPr="006209C8">
        <w:rPr>
          <w:rFonts w:ascii="Courier New" w:hAnsi="Courier New" w:cs="Courier New"/>
        </w:rPr>
        <w:t xml:space="preserve"> This aggregated </w:t>
      </w:r>
      <w:proofErr w:type="spellStart"/>
      <w:r w:rsidRPr="006209C8">
        <w:rPr>
          <w:rFonts w:ascii="Courier New" w:hAnsi="Courier New" w:cs="Courier New"/>
        </w:rPr>
        <w:t>DataFrame</w:t>
      </w:r>
      <w:proofErr w:type="spellEnd"/>
      <w:r w:rsidRPr="006209C8">
        <w:rPr>
          <w:rFonts w:ascii="Courier New" w:hAnsi="Courier New" w:cs="Courier New"/>
        </w:rPr>
        <w:t xml:space="preserve"> is saved to outputs/</w:t>
      </w:r>
      <w:proofErr w:type="spellStart"/>
      <w:r w:rsidRPr="006209C8">
        <w:rPr>
          <w:rFonts w:ascii="Courier New" w:hAnsi="Courier New" w:cs="Courier New"/>
        </w:rPr>
        <w:t>processed_data</w:t>
      </w:r>
      <w:proofErr w:type="spellEnd"/>
      <w:r w:rsidRPr="006209C8">
        <w:rPr>
          <w:rFonts w:ascii="Courier New" w:hAnsi="Courier New" w:cs="Courier New"/>
        </w:rPr>
        <w:t>/. On subsequent runs, the pipeline is smart enough to skip the 2GB+ of raw data processing and load this clean file directly.</w:t>
      </w:r>
    </w:p>
    <w:p w14:paraId="218E50F5" w14:textId="552B9649" w:rsidR="006209C8" w:rsidRPr="00EB2711" w:rsidRDefault="006209C8" w:rsidP="006209C8">
      <w:pPr>
        <w:pStyle w:val="PlainText"/>
        <w:rPr>
          <w:rFonts w:ascii="Courier New" w:hAnsi="Courier New" w:cs="Courier New"/>
          <w:b/>
          <w:bCs/>
        </w:rPr>
      </w:pPr>
      <w:r w:rsidRPr="00EB2711">
        <w:rPr>
          <w:rFonts w:ascii="Courier New" w:hAnsi="Courier New" w:cs="Courier New"/>
          <w:b/>
          <w:bCs/>
        </w:rPr>
        <w:t>2.2. Handling Missing Data and Outliers</w:t>
      </w:r>
    </w:p>
    <w:p w14:paraId="218E50F5" w14:textId="552B9649" w:rsidR="006209C8" w:rsidRPr="006209C8" w:rsidRDefault="006209C8" w:rsidP="006209C8">
      <w:pPr>
        <w:pStyle w:val="PlainText"/>
        <w:rPr>
          <w:rFonts w:ascii="Courier New" w:hAnsi="Courier New" w:cs="Courier New"/>
        </w:rPr>
      </w:pPr>
      <w:r w:rsidRPr="00EB2711">
        <w:rPr>
          <w:rFonts w:ascii="Courier New" w:hAnsi="Courier New" w:cs="Courier New"/>
          <w:u w:val="single"/>
        </w:rPr>
        <w:t>Missing Values:</w:t>
      </w:r>
      <w:r w:rsidRPr="006209C8">
        <w:rPr>
          <w:rFonts w:ascii="Courier New" w:hAnsi="Courier New" w:cs="Courier New"/>
        </w:rPr>
        <w:t xml:space="preserve"> The initial rolling and decomposition steps in feature engineering create </w:t>
      </w:r>
      <w:proofErr w:type="spellStart"/>
      <w:r w:rsidRPr="006209C8">
        <w:rPr>
          <w:rFonts w:ascii="Courier New" w:hAnsi="Courier New" w:cs="Courier New"/>
        </w:rPr>
        <w:t>NaN</w:t>
      </w:r>
      <w:proofErr w:type="spellEnd"/>
      <w:r w:rsidRPr="006209C8">
        <w:rPr>
          <w:rFonts w:ascii="Courier New" w:hAnsi="Courier New" w:cs="Courier New"/>
        </w:rPr>
        <w:t xml:space="preserve"> values at the start of the dataset. These are not "missing" data but rather artifacts of the windowing. They were safely removed </w:t>
      </w:r>
      <w:proofErr w:type="gramStart"/>
      <w:r w:rsidRPr="006209C8">
        <w:rPr>
          <w:rFonts w:ascii="Courier New" w:hAnsi="Courier New" w:cs="Courier New"/>
        </w:rPr>
        <w:t>using .</w:t>
      </w:r>
      <w:proofErr w:type="spellStart"/>
      <w:r w:rsidRPr="006209C8">
        <w:rPr>
          <w:rFonts w:ascii="Courier New" w:hAnsi="Courier New" w:cs="Courier New"/>
        </w:rPr>
        <w:t>dropna</w:t>
      </w:r>
      <w:proofErr w:type="spellEnd"/>
      <w:proofErr w:type="gramEnd"/>
      <w:r w:rsidRPr="006209C8">
        <w:rPr>
          <w:rFonts w:ascii="Courier New" w:hAnsi="Courier New" w:cs="Courier New"/>
        </w:rPr>
        <w:t>(). The raw data itself was complete, with no missing values requiring imputation.</w:t>
      </w:r>
    </w:p>
    <w:p w14:paraId="218E50F5" w14:textId="552B9649" w:rsidR="006209C8" w:rsidRPr="006209C8" w:rsidRDefault="006209C8" w:rsidP="006209C8">
      <w:pPr>
        <w:pStyle w:val="PlainText"/>
        <w:rPr>
          <w:rFonts w:ascii="Courier New" w:hAnsi="Courier New" w:cs="Courier New"/>
        </w:rPr>
      </w:pPr>
      <w:r w:rsidRPr="00EB2711">
        <w:rPr>
          <w:rFonts w:ascii="Courier New" w:hAnsi="Courier New" w:cs="Courier New"/>
          <w:u w:val="single"/>
        </w:rPr>
        <w:t xml:space="preserve">Outliers: </w:t>
      </w:r>
      <w:r w:rsidRPr="006209C8">
        <w:rPr>
          <w:rFonts w:ascii="Courier New" w:hAnsi="Courier New" w:cs="Courier New"/>
        </w:rPr>
        <w:t>In this problem, the outliers are the signal. The entire goal is to detect them, so no outlier-removal techniques were applied.</w:t>
      </w:r>
    </w:p>
    <w:p w14:paraId="218E50F5" w14:textId="552B9649" w:rsidR="006209C8" w:rsidRPr="00EB2711" w:rsidRDefault="006209C8" w:rsidP="006209C8">
      <w:pPr>
        <w:pStyle w:val="PlainText"/>
        <w:rPr>
          <w:rFonts w:ascii="Courier New" w:hAnsi="Courier New" w:cs="Courier New"/>
          <w:b/>
          <w:bCs/>
        </w:rPr>
      </w:pPr>
      <w:r w:rsidRPr="00EB2711">
        <w:rPr>
          <w:rFonts w:ascii="Courier New" w:hAnsi="Courier New" w:cs="Courier New"/>
          <w:b/>
          <w:bCs/>
        </w:rPr>
        <w:t>2.3. Exploratory Data Analysis (EDA)</w:t>
      </w:r>
    </w:p>
    <w:p w14:paraId="218E50F5" w14:textId="552B9649" w:rsidR="006209C8" w:rsidRPr="006209C8" w:rsidRDefault="006209C8" w:rsidP="006209C8">
      <w:pPr>
        <w:pStyle w:val="PlainText"/>
        <w:rPr>
          <w:rFonts w:ascii="Courier New" w:hAnsi="Courier New" w:cs="Courier New"/>
        </w:rPr>
      </w:pPr>
      <w:r w:rsidRPr="006209C8">
        <w:rPr>
          <w:rFonts w:ascii="Courier New" w:hAnsi="Courier New" w:cs="Courier New"/>
        </w:rPr>
        <w:t>Visual analysis of the aggregated time series was the most critical step.</w:t>
      </w:r>
    </w:p>
    <w:p w14:paraId="218E50F5" w14:textId="552B9649" w:rsidR="006209C8" w:rsidRPr="006209C8" w:rsidRDefault="006209C8" w:rsidP="006209C8">
      <w:pPr>
        <w:pStyle w:val="PlainText"/>
        <w:rPr>
          <w:rFonts w:ascii="Courier New" w:hAnsi="Courier New" w:cs="Courier New"/>
        </w:rPr>
      </w:pPr>
      <w:r w:rsidRPr="00EB2711">
        <w:rPr>
          <w:rFonts w:ascii="Courier New" w:hAnsi="Courier New" w:cs="Courier New"/>
          <w:u w:val="single"/>
        </w:rPr>
        <w:t>Finding 1:</w:t>
      </w:r>
      <w:r w:rsidRPr="006209C8">
        <w:rPr>
          <w:rFonts w:ascii="Courier New" w:hAnsi="Courier New" w:cs="Courier New"/>
        </w:rPr>
        <w:t xml:space="preserve"> The "Run-to-Failure" Curve</w:t>
      </w:r>
    </w:p>
    <w:p w14:paraId="218E50F5" w14:textId="552B9649" w:rsidR="006209C8" w:rsidRPr="006209C8" w:rsidRDefault="006209C8" w:rsidP="006209C8">
      <w:pPr>
        <w:pStyle w:val="PlainText"/>
        <w:rPr>
          <w:rFonts w:ascii="Courier New" w:hAnsi="Courier New" w:cs="Courier New"/>
        </w:rPr>
      </w:pPr>
      <w:r w:rsidRPr="006209C8">
        <w:rPr>
          <w:rFonts w:ascii="Courier New" w:hAnsi="Courier New" w:cs="Courier New"/>
        </w:rPr>
        <w:t>Plotting the std (standard deviation) of Bearing 1's signal over time (Figure 1) provides a clear narrative. The plot shows three distinct phases:</w:t>
      </w:r>
    </w:p>
    <w:p w14:paraId="218E50F5" w14:textId="552B9649" w:rsidR="006209C8" w:rsidRPr="006209C8" w:rsidRDefault="006209C8" w:rsidP="006209C8">
      <w:pPr>
        <w:pStyle w:val="PlainText"/>
        <w:rPr>
          <w:rFonts w:ascii="Courier New" w:hAnsi="Courier New" w:cs="Courier New"/>
        </w:rPr>
      </w:pPr>
      <w:r w:rsidRPr="00EB2711">
        <w:rPr>
          <w:rFonts w:ascii="Courier New" w:hAnsi="Courier New" w:cs="Courier New"/>
          <w:u w:val="single"/>
        </w:rPr>
        <w:t>Healthy State (Feb 12 - Feb 16):</w:t>
      </w:r>
      <w:r w:rsidRPr="006209C8">
        <w:rPr>
          <w:rFonts w:ascii="Courier New" w:hAnsi="Courier New" w:cs="Courier New"/>
        </w:rPr>
        <w:t xml:space="preserve"> A long, stable period of low, consistent vibration.</w:t>
      </w:r>
    </w:p>
    <w:p w14:paraId="218E50F5" w14:textId="552B9649" w:rsidR="006209C8" w:rsidRPr="006209C8" w:rsidRDefault="006209C8" w:rsidP="006209C8">
      <w:pPr>
        <w:pStyle w:val="PlainText"/>
        <w:rPr>
          <w:rFonts w:ascii="Courier New" w:hAnsi="Courier New" w:cs="Courier New"/>
        </w:rPr>
      </w:pPr>
      <w:r w:rsidRPr="00EB2711">
        <w:rPr>
          <w:rFonts w:ascii="Courier New" w:hAnsi="Courier New" w:cs="Courier New"/>
          <w:u w:val="single"/>
        </w:rPr>
        <w:t>Degradation State (Feb 17 - Feb 18):</w:t>
      </w:r>
      <w:r w:rsidRPr="006209C8">
        <w:rPr>
          <w:rFonts w:ascii="Courier New" w:hAnsi="Courier New" w:cs="Courier New"/>
        </w:rPr>
        <w:t xml:space="preserve"> A transition period of increasing, erratic vibration.</w:t>
      </w:r>
    </w:p>
    <w:p w14:paraId="218E50F5" w14:textId="552B9649" w:rsidR="006209C8" w:rsidRPr="006209C8" w:rsidRDefault="006209C8" w:rsidP="006209C8">
      <w:pPr>
        <w:pStyle w:val="PlainText"/>
        <w:rPr>
          <w:rFonts w:ascii="Courier New" w:hAnsi="Courier New" w:cs="Courier New"/>
        </w:rPr>
      </w:pPr>
      <w:r w:rsidRPr="00EB2711">
        <w:rPr>
          <w:rFonts w:ascii="Courier New" w:hAnsi="Courier New" w:cs="Courier New"/>
          <w:u w:val="single"/>
        </w:rPr>
        <w:t>Failure State (Feb 19):</w:t>
      </w:r>
      <w:r w:rsidRPr="006209C8">
        <w:rPr>
          <w:rFonts w:ascii="Courier New" w:hAnsi="Courier New" w:cs="Courier New"/>
        </w:rPr>
        <w:t xml:space="preserve"> A catastrophic spike in vibration preceding the end of the experiment.</w:t>
      </w:r>
    </w:p>
    <w:p w14:paraId="218E50F5" w14:textId="552B9649" w:rsidR="006209C8" w:rsidRPr="006209C8" w:rsidRDefault="006209C8" w:rsidP="006209C8">
      <w:pPr>
        <w:pStyle w:val="PlainText"/>
        <w:rPr>
          <w:rFonts w:ascii="Courier New" w:hAnsi="Courier New" w:cs="Courier New"/>
        </w:rPr>
      </w:pPr>
      <w:r w:rsidRPr="006209C8">
        <w:rPr>
          <w:rFonts w:ascii="Courier New" w:hAnsi="Courier New" w:cs="Courier New"/>
        </w:rPr>
        <w:t>Our goal is to build a model that automatically detects the start of the "Degradation State."</w:t>
      </w:r>
    </w:p>
    <w:p w14:paraId="218E50F5" w14:textId="552B9649" w:rsidR="00EB2711" w:rsidRDefault="00EB2711" w:rsidP="006209C8">
      <w:pPr>
        <w:pStyle w:val="PlainText"/>
        <w:rPr>
          <w:rFonts w:ascii="Courier New" w:hAnsi="Courier New" w:cs="Courier New"/>
        </w:rPr>
      </w:pPr>
      <w:r>
        <w:rPr>
          <w:rFonts w:ascii="Courier New" w:hAnsi="Courier New" w:cs="Courier New"/>
          <w:noProof/>
        </w:rPr>
        <w:drawing>
          <wp:inline distT="0" distB="0" distL="0" distR="0" wp14:anchorId="043161FD" wp14:editId="150FFDE1">
            <wp:extent cx="5865495" cy="251841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865495" cy="2518410"/>
                    </a:xfrm>
                    <a:prstGeom prst="rect">
                      <a:avLst/>
                    </a:prstGeom>
                  </pic:spPr>
                </pic:pic>
              </a:graphicData>
            </a:graphic>
          </wp:inline>
        </w:drawing>
      </w:r>
    </w:p>
    <w:p w14:paraId="6BC48651" w14:textId="77777777" w:rsidR="00EB2711" w:rsidRDefault="00EB2711" w:rsidP="006209C8">
      <w:pPr>
        <w:pStyle w:val="PlainText"/>
        <w:rPr>
          <w:rFonts w:ascii="Courier New" w:hAnsi="Courier New" w:cs="Courier New"/>
        </w:rPr>
      </w:pPr>
    </w:p>
    <w:p w14:paraId="218B4E12" w14:textId="2F184B7D" w:rsidR="006209C8" w:rsidRPr="006209C8" w:rsidRDefault="006209C8" w:rsidP="006209C8">
      <w:pPr>
        <w:pStyle w:val="PlainText"/>
        <w:rPr>
          <w:rFonts w:ascii="Courier New" w:hAnsi="Courier New" w:cs="Courier New"/>
        </w:rPr>
      </w:pPr>
      <w:r w:rsidRPr="006209C8">
        <w:rPr>
          <w:rFonts w:ascii="Courier New" w:hAnsi="Courier New" w:cs="Courier New"/>
        </w:rPr>
        <w:t>Figure 1: Run-to-Failure visualization based on vibration standard deviation. The three phases (Healthy, Degradation, Failure) are clearly visible.</w:t>
      </w:r>
    </w:p>
    <w:p w14:paraId="218B4E12" w14:textId="2F184B7D" w:rsidR="006209C8" w:rsidRPr="006209C8" w:rsidRDefault="006209C8" w:rsidP="006209C8">
      <w:pPr>
        <w:pStyle w:val="PlainText"/>
        <w:rPr>
          <w:rFonts w:ascii="Courier New" w:hAnsi="Courier New" w:cs="Courier New"/>
        </w:rPr>
      </w:pPr>
      <w:r w:rsidRPr="00EB2711">
        <w:rPr>
          <w:rFonts w:ascii="Courier New" w:hAnsi="Courier New" w:cs="Courier New"/>
          <w:u w:val="single"/>
        </w:rPr>
        <w:t>Finding 2:</w:t>
      </w:r>
      <w:r w:rsidRPr="006209C8">
        <w:rPr>
          <w:rFonts w:ascii="Courier New" w:hAnsi="Courier New" w:cs="Courier New"/>
        </w:rPr>
        <w:t xml:space="preserve"> Feature Distributions</w:t>
      </w:r>
    </w:p>
    <w:p w14:paraId="218B4E12" w14:textId="2F184B7D" w:rsidR="006209C8" w:rsidRPr="006209C8" w:rsidRDefault="006209C8" w:rsidP="006209C8">
      <w:pPr>
        <w:pStyle w:val="PlainText"/>
        <w:rPr>
          <w:rFonts w:ascii="Courier New" w:hAnsi="Courier New" w:cs="Courier New"/>
        </w:rPr>
      </w:pPr>
      <w:r w:rsidRPr="006209C8">
        <w:rPr>
          <w:rFonts w:ascii="Courier New" w:hAnsi="Courier New" w:cs="Courier New"/>
        </w:rPr>
        <w:t>By splitting the data into "Healthy" (first 70%) and "Failing" (last 30%), we can see a clear shift in the data's properties (Figure 2). Features like std, max, and kurtosis (a measure of "spikiness") have visibly different distributions, confirming they are excellent features for our models.</w:t>
      </w:r>
    </w:p>
    <w:p w14:paraId="218B4E12" w14:textId="2F184B7D" w:rsidR="006209C8" w:rsidRPr="006209C8" w:rsidRDefault="00EB2711" w:rsidP="006209C8">
      <w:pPr>
        <w:pStyle w:val="PlainText"/>
        <w:rPr>
          <w:rFonts w:ascii="Courier New" w:hAnsi="Courier New" w:cs="Courier New"/>
        </w:rPr>
      </w:pPr>
      <w:r>
        <w:rPr>
          <w:rFonts w:ascii="Courier New" w:hAnsi="Courier New" w:cs="Courier New"/>
          <w:noProof/>
        </w:rPr>
        <w:lastRenderedPageBreak/>
        <w:drawing>
          <wp:inline distT="0" distB="0" distL="0" distR="0" wp14:anchorId="5214B527" wp14:editId="6E03F48E">
            <wp:extent cx="5865495" cy="3124835"/>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65495" cy="3124835"/>
                    </a:xfrm>
                    <a:prstGeom prst="rect">
                      <a:avLst/>
                    </a:prstGeom>
                  </pic:spPr>
                </pic:pic>
              </a:graphicData>
            </a:graphic>
          </wp:inline>
        </w:drawing>
      </w:r>
    </w:p>
    <w:p w14:paraId="218B4E12" w14:textId="2F184B7D" w:rsidR="00EB2711" w:rsidRDefault="00EB2711" w:rsidP="006209C8">
      <w:pPr>
        <w:pStyle w:val="PlainText"/>
        <w:rPr>
          <w:rFonts w:ascii="Courier New" w:hAnsi="Courier New" w:cs="Courier New"/>
        </w:rPr>
      </w:pPr>
    </w:p>
    <w:p w14:paraId="28C9DD54" w14:textId="00A256CE" w:rsidR="006209C8" w:rsidRPr="006209C8" w:rsidRDefault="006209C8" w:rsidP="006209C8">
      <w:pPr>
        <w:pStyle w:val="PlainText"/>
        <w:rPr>
          <w:rFonts w:ascii="Courier New" w:hAnsi="Courier New" w:cs="Courier New"/>
        </w:rPr>
      </w:pPr>
      <w:r w:rsidRPr="006209C8">
        <w:rPr>
          <w:rFonts w:ascii="Courier New" w:hAnsi="Courier New" w:cs="Courier New"/>
        </w:rPr>
        <w:t>Figure 2: Feature distributions for 'Healthy' vs. 'Failing' data periods. The clear shift confirms these are valid predictive features.</w:t>
      </w:r>
    </w:p>
    <w:p w14:paraId="28C9DD54" w14:textId="00A256CE" w:rsidR="006209C8" w:rsidRPr="00EB2711" w:rsidRDefault="006209C8" w:rsidP="006209C8">
      <w:pPr>
        <w:pStyle w:val="PlainText"/>
        <w:rPr>
          <w:rFonts w:ascii="Courier New" w:hAnsi="Courier New" w:cs="Courier New"/>
          <w:b/>
          <w:bCs/>
        </w:rPr>
      </w:pPr>
      <w:r w:rsidRPr="00EB2711">
        <w:rPr>
          <w:rFonts w:ascii="Courier New" w:hAnsi="Courier New" w:cs="Courier New"/>
          <w:b/>
          <w:bCs/>
        </w:rPr>
        <w:t>3. Feature Engineering</w:t>
      </w:r>
    </w:p>
    <w:p w14:paraId="28C9DD54" w14:textId="00A256CE" w:rsidR="006209C8" w:rsidRPr="006209C8" w:rsidRDefault="006209C8" w:rsidP="006209C8">
      <w:pPr>
        <w:pStyle w:val="PlainText"/>
        <w:rPr>
          <w:rFonts w:ascii="Courier New" w:hAnsi="Courier New" w:cs="Courier New"/>
        </w:rPr>
      </w:pPr>
      <w:r w:rsidRPr="006209C8">
        <w:rPr>
          <w:rFonts w:ascii="Courier New" w:hAnsi="Courier New" w:cs="Courier New"/>
        </w:rPr>
        <w:t>This section directly addresses the requirement to create, justify, and scale meaningful features.</w:t>
      </w:r>
    </w:p>
    <w:p w14:paraId="28C9DD54" w14:textId="00A256CE" w:rsidR="006209C8" w:rsidRPr="00EB2711" w:rsidRDefault="006209C8" w:rsidP="006209C8">
      <w:pPr>
        <w:pStyle w:val="PlainText"/>
        <w:rPr>
          <w:rFonts w:ascii="Courier New" w:hAnsi="Courier New" w:cs="Courier New"/>
          <w:b/>
          <w:bCs/>
        </w:rPr>
      </w:pPr>
      <w:r w:rsidRPr="00EB2711">
        <w:rPr>
          <w:rFonts w:ascii="Courier New" w:hAnsi="Courier New" w:cs="Courier New"/>
          <w:b/>
          <w:bCs/>
        </w:rPr>
        <w:t>3.1. Feature Creation</w:t>
      </w:r>
    </w:p>
    <w:p w14:paraId="28C9DD54" w14:textId="00A256CE" w:rsidR="006209C8" w:rsidRPr="006209C8" w:rsidRDefault="006209C8" w:rsidP="006209C8">
      <w:pPr>
        <w:pStyle w:val="PlainText"/>
        <w:rPr>
          <w:rFonts w:ascii="Courier New" w:hAnsi="Courier New" w:cs="Courier New"/>
        </w:rPr>
      </w:pPr>
      <w:r w:rsidRPr="006209C8">
        <w:rPr>
          <w:rFonts w:ascii="Courier New" w:hAnsi="Courier New" w:cs="Courier New"/>
        </w:rPr>
        <w:t>The feature_engineering.py module enhances the 6 statistical features with two advanced techniques to provide "context" to the models.</w:t>
      </w:r>
    </w:p>
    <w:p w14:paraId="28C9DD54" w14:textId="00A256CE" w:rsidR="006209C8" w:rsidRPr="006209C8" w:rsidRDefault="006209C8" w:rsidP="006209C8">
      <w:pPr>
        <w:pStyle w:val="PlainText"/>
        <w:rPr>
          <w:rFonts w:ascii="Courier New" w:hAnsi="Courier New" w:cs="Courier New"/>
        </w:rPr>
      </w:pPr>
      <w:r w:rsidRPr="00EB2711">
        <w:rPr>
          <w:rFonts w:ascii="Courier New" w:hAnsi="Courier New" w:cs="Courier New"/>
          <w:u w:val="single"/>
        </w:rPr>
        <w:t>Rolling Statistics:</w:t>
      </w:r>
      <w:r w:rsidRPr="006209C8">
        <w:rPr>
          <w:rFonts w:ascii="Courier New" w:hAnsi="Courier New" w:cs="Courier New"/>
        </w:rPr>
        <w:t xml:space="preserve"> I created </w:t>
      </w:r>
      <w:proofErr w:type="spellStart"/>
      <w:r w:rsidRPr="006209C8">
        <w:rPr>
          <w:rFonts w:ascii="Courier New" w:hAnsi="Courier New" w:cs="Courier New"/>
        </w:rPr>
        <w:t>roll_mean_std</w:t>
      </w:r>
      <w:proofErr w:type="spellEnd"/>
      <w:r w:rsidRPr="006209C8">
        <w:rPr>
          <w:rFonts w:ascii="Courier New" w:hAnsi="Courier New" w:cs="Courier New"/>
        </w:rPr>
        <w:t xml:space="preserve">, </w:t>
      </w:r>
      <w:proofErr w:type="spellStart"/>
      <w:r w:rsidRPr="006209C8">
        <w:rPr>
          <w:rFonts w:ascii="Courier New" w:hAnsi="Courier New" w:cs="Courier New"/>
        </w:rPr>
        <w:t>roll_std_std</w:t>
      </w:r>
      <w:proofErr w:type="spellEnd"/>
      <w:r w:rsidRPr="006209C8">
        <w:rPr>
          <w:rFonts w:ascii="Courier New" w:hAnsi="Courier New" w:cs="Courier New"/>
        </w:rPr>
        <w:t xml:space="preserve">, and </w:t>
      </w:r>
      <w:proofErr w:type="spellStart"/>
      <w:r w:rsidRPr="006209C8">
        <w:rPr>
          <w:rFonts w:ascii="Courier New" w:hAnsi="Courier New" w:cs="Courier New"/>
        </w:rPr>
        <w:t>roll_mean_mean</w:t>
      </w:r>
      <w:proofErr w:type="spellEnd"/>
      <w:r w:rsidRPr="006209C8">
        <w:rPr>
          <w:rFonts w:ascii="Courier New" w:hAnsi="Courier New" w:cs="Courier New"/>
        </w:rPr>
        <w:t xml:space="preserve"> features using a 50-file (approx. 8-hour) window.</w:t>
      </w:r>
    </w:p>
    <w:p w14:paraId="28C9DD54" w14:textId="00A256CE" w:rsidR="006209C8" w:rsidRPr="006209C8" w:rsidRDefault="006209C8" w:rsidP="006209C8">
      <w:pPr>
        <w:pStyle w:val="PlainText"/>
        <w:rPr>
          <w:rFonts w:ascii="Courier New" w:hAnsi="Courier New" w:cs="Courier New"/>
        </w:rPr>
      </w:pPr>
      <w:r w:rsidRPr="00EB2711">
        <w:rPr>
          <w:rFonts w:ascii="Courier New" w:hAnsi="Courier New" w:cs="Courier New"/>
          <w:u w:val="single"/>
        </w:rPr>
        <w:t>Seasonal Decomposition:</w:t>
      </w:r>
      <w:r w:rsidRPr="006209C8">
        <w:rPr>
          <w:rFonts w:ascii="Courier New" w:hAnsi="Courier New" w:cs="Courier New"/>
        </w:rPr>
        <w:t xml:space="preserve"> I decomposed the std signal into its Trend, Seasonal, and Residual components. The Trend captures the long-term failure, Seasonal captures daily cycles, and the Residual captures the "unexplained noise."</w:t>
      </w:r>
    </w:p>
    <w:p w14:paraId="28C9DD54" w14:textId="00A256CE" w:rsidR="006209C8" w:rsidRPr="00EB2711" w:rsidRDefault="006209C8" w:rsidP="006209C8">
      <w:pPr>
        <w:pStyle w:val="PlainText"/>
        <w:rPr>
          <w:rFonts w:ascii="Courier New" w:hAnsi="Courier New" w:cs="Courier New"/>
          <w:b/>
          <w:bCs/>
        </w:rPr>
      </w:pPr>
      <w:r w:rsidRPr="00EB2711">
        <w:rPr>
          <w:rFonts w:ascii="Courier New" w:hAnsi="Courier New" w:cs="Courier New"/>
          <w:b/>
          <w:bCs/>
        </w:rPr>
        <w:t>3.2. Feature Rationale (Justification)</w:t>
      </w:r>
    </w:p>
    <w:p w14:paraId="28C9DD54" w14:textId="00A256CE" w:rsidR="006209C8" w:rsidRPr="006209C8" w:rsidRDefault="006209C8" w:rsidP="006209C8">
      <w:pPr>
        <w:pStyle w:val="PlainText"/>
        <w:rPr>
          <w:rFonts w:ascii="Courier New" w:hAnsi="Courier New" w:cs="Courier New"/>
        </w:rPr>
      </w:pPr>
      <w:r w:rsidRPr="006209C8">
        <w:rPr>
          <w:rFonts w:ascii="Courier New" w:hAnsi="Courier New" w:cs="Courier New"/>
        </w:rPr>
        <w:t xml:space="preserve">Why Rolling Stats? A simple std &gt; 0.5 threshold is brittle. By adding a rolling mean, the model can learn to detect deviations from a recent trend. This provides a dynamic baseline of "normal" </w:t>
      </w:r>
      <w:proofErr w:type="spellStart"/>
      <w:r w:rsidRPr="006209C8">
        <w:rPr>
          <w:rFonts w:ascii="Courier New" w:hAnsi="Courier New" w:cs="Courier New"/>
        </w:rPr>
        <w:t>behavior</w:t>
      </w:r>
      <w:proofErr w:type="spellEnd"/>
      <w:r w:rsidRPr="006209C8">
        <w:rPr>
          <w:rFonts w:ascii="Courier New" w:hAnsi="Courier New" w:cs="Courier New"/>
        </w:rPr>
        <w:t>, making the model far more sensitive to the start of a change.</w:t>
      </w:r>
    </w:p>
    <w:p w14:paraId="28C9DD54" w14:textId="00A256CE" w:rsidR="006209C8" w:rsidRPr="006209C8" w:rsidRDefault="006209C8" w:rsidP="006209C8">
      <w:pPr>
        <w:pStyle w:val="PlainText"/>
        <w:rPr>
          <w:rFonts w:ascii="Courier New" w:hAnsi="Courier New" w:cs="Courier New"/>
        </w:rPr>
      </w:pPr>
      <w:r w:rsidRPr="006209C8">
        <w:rPr>
          <w:rFonts w:ascii="Courier New" w:hAnsi="Courier New" w:cs="Courier New"/>
        </w:rPr>
        <w:t>Why Decomposition? This is the most powerful feature. A bearing failure is not part of its normal daily cycle. By decomposing the signal and feeding the Residual to our model, we are giving it a pre-cleaned signal that only contains the "shocks" and "surprises" that don't fit the trend or seasonal pattern. Anomalies are, by definition, found in the residual.</w:t>
      </w:r>
    </w:p>
    <w:p w14:paraId="28C9DD54" w14:textId="00A256CE" w:rsidR="00EB2711" w:rsidRDefault="00EB2711" w:rsidP="006209C8">
      <w:pPr>
        <w:pStyle w:val="PlainText"/>
        <w:rPr>
          <w:rFonts w:ascii="Courier New" w:hAnsi="Courier New" w:cs="Courier New"/>
        </w:rPr>
      </w:pPr>
      <w:r>
        <w:rPr>
          <w:rFonts w:ascii="Courier New" w:hAnsi="Courier New" w:cs="Courier New"/>
          <w:noProof/>
        </w:rPr>
        <w:lastRenderedPageBreak/>
        <w:drawing>
          <wp:inline distT="0" distB="0" distL="0" distR="0" wp14:anchorId="6EE8D4CE" wp14:editId="6E479D2E">
            <wp:extent cx="5865495" cy="4503420"/>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65495" cy="4503420"/>
                    </a:xfrm>
                    <a:prstGeom prst="rect">
                      <a:avLst/>
                    </a:prstGeom>
                  </pic:spPr>
                </pic:pic>
              </a:graphicData>
            </a:graphic>
          </wp:inline>
        </w:drawing>
      </w:r>
    </w:p>
    <w:p w14:paraId="633CAF2A" w14:textId="77777777" w:rsidR="00EB2711" w:rsidRDefault="00EB2711" w:rsidP="006209C8">
      <w:pPr>
        <w:pStyle w:val="PlainText"/>
        <w:rPr>
          <w:rFonts w:ascii="Courier New" w:hAnsi="Courier New" w:cs="Courier New"/>
        </w:rPr>
      </w:pPr>
    </w:p>
    <w:p w14:paraId="68FADE25" w14:textId="77777777" w:rsidR="006209C8" w:rsidRPr="006209C8" w:rsidRDefault="006209C8" w:rsidP="006209C8">
      <w:pPr>
        <w:pStyle w:val="PlainText"/>
        <w:rPr>
          <w:rFonts w:ascii="Courier New" w:hAnsi="Courier New" w:cs="Courier New"/>
        </w:rPr>
      </w:pPr>
      <w:r w:rsidRPr="006209C8">
        <w:rPr>
          <w:rFonts w:ascii="Courier New" w:hAnsi="Courier New" w:cs="Courier New"/>
        </w:rPr>
        <w:t>Figure 3: Seasonal Decomposition of the std signal. The final Residual plot (bottom) clearly isolates the anomalous spikes, making it a perfect feature.</w:t>
      </w:r>
    </w:p>
    <w:p w14:paraId="68FADE25" w14:textId="77777777" w:rsidR="006209C8" w:rsidRPr="002530F7" w:rsidRDefault="006209C8" w:rsidP="006209C8">
      <w:pPr>
        <w:pStyle w:val="PlainText"/>
        <w:rPr>
          <w:rFonts w:ascii="Courier New" w:hAnsi="Courier New" w:cs="Courier New"/>
          <w:u w:val="single"/>
        </w:rPr>
      </w:pPr>
      <w:r w:rsidRPr="002530F7">
        <w:rPr>
          <w:rFonts w:ascii="Courier New" w:hAnsi="Courier New" w:cs="Courier New"/>
          <w:u w:val="single"/>
        </w:rPr>
        <w:t>3.3. Normalization and Scaling</w:t>
      </w:r>
    </w:p>
    <w:p w14:paraId="68FADE25" w14:textId="77777777" w:rsidR="006209C8" w:rsidRPr="006209C8" w:rsidRDefault="006209C8" w:rsidP="006209C8">
      <w:pPr>
        <w:pStyle w:val="PlainText"/>
        <w:rPr>
          <w:rFonts w:ascii="Courier New" w:hAnsi="Courier New" w:cs="Courier New"/>
        </w:rPr>
      </w:pPr>
      <w:r w:rsidRPr="006209C8">
        <w:rPr>
          <w:rFonts w:ascii="Courier New" w:hAnsi="Courier New" w:cs="Courier New"/>
        </w:rPr>
        <w:t>Feature scaling is critical for neural networks but not for tree-based models. This was handled in the models.py script.</w:t>
      </w:r>
    </w:p>
    <w:p w14:paraId="68FADE25" w14:textId="77777777" w:rsidR="006209C8" w:rsidRPr="006209C8" w:rsidRDefault="006209C8" w:rsidP="006209C8">
      <w:pPr>
        <w:pStyle w:val="PlainText"/>
        <w:rPr>
          <w:rFonts w:ascii="Courier New" w:hAnsi="Courier New" w:cs="Courier New"/>
        </w:rPr>
      </w:pPr>
      <w:r w:rsidRPr="006209C8">
        <w:rPr>
          <w:rFonts w:ascii="Courier New" w:hAnsi="Courier New" w:cs="Courier New"/>
        </w:rPr>
        <w:t>Isolation Forest: Received the unscaled data, as tree models are not sensitive to feature magnitudes.</w:t>
      </w:r>
    </w:p>
    <w:p w14:paraId="68FADE25" w14:textId="77777777" w:rsidR="006209C8" w:rsidRPr="006209C8" w:rsidRDefault="006209C8" w:rsidP="006209C8">
      <w:pPr>
        <w:pStyle w:val="PlainText"/>
        <w:rPr>
          <w:rFonts w:ascii="Courier New" w:hAnsi="Courier New" w:cs="Courier New"/>
        </w:rPr>
      </w:pPr>
      <w:r w:rsidRPr="006209C8">
        <w:rPr>
          <w:rFonts w:ascii="Courier New" w:hAnsi="Courier New" w:cs="Courier New"/>
        </w:rPr>
        <w:t xml:space="preserve">LSTM Autoencoder: Received data processed by </w:t>
      </w:r>
      <w:proofErr w:type="spellStart"/>
      <w:r w:rsidRPr="006209C8">
        <w:rPr>
          <w:rFonts w:ascii="Courier New" w:hAnsi="Courier New" w:cs="Courier New"/>
        </w:rPr>
        <w:t>StandardScaler</w:t>
      </w:r>
      <w:proofErr w:type="spellEnd"/>
      <w:r w:rsidRPr="006209C8">
        <w:rPr>
          <w:rFonts w:ascii="Courier New" w:hAnsi="Courier New" w:cs="Courier New"/>
        </w:rPr>
        <w:t>.</w:t>
      </w:r>
    </w:p>
    <w:p w14:paraId="68FADE25" w14:textId="77777777" w:rsidR="006209C8" w:rsidRPr="006209C8" w:rsidRDefault="006209C8" w:rsidP="006209C8">
      <w:pPr>
        <w:pStyle w:val="PlainText"/>
        <w:rPr>
          <w:rFonts w:ascii="Courier New" w:hAnsi="Courier New" w:cs="Courier New"/>
        </w:rPr>
      </w:pPr>
      <w:r w:rsidRPr="006209C8">
        <w:rPr>
          <w:rFonts w:ascii="Courier New" w:hAnsi="Courier New" w:cs="Courier New"/>
        </w:rPr>
        <w:t xml:space="preserve">The </w:t>
      </w:r>
      <w:proofErr w:type="spellStart"/>
      <w:r w:rsidRPr="006209C8">
        <w:rPr>
          <w:rFonts w:ascii="Courier New" w:hAnsi="Courier New" w:cs="Courier New"/>
        </w:rPr>
        <w:t>StandardScaler</w:t>
      </w:r>
      <w:proofErr w:type="spellEnd"/>
      <w:r w:rsidRPr="006209C8">
        <w:rPr>
          <w:rFonts w:ascii="Courier New" w:hAnsi="Courier New" w:cs="Courier New"/>
        </w:rPr>
        <w:t xml:space="preserve"> was fit only on the "healthy" training data (the first 70%).</w:t>
      </w:r>
    </w:p>
    <w:p w14:paraId="68FADE25" w14:textId="77777777" w:rsidR="006209C8" w:rsidRPr="006209C8" w:rsidRDefault="006209C8" w:rsidP="006209C8">
      <w:pPr>
        <w:pStyle w:val="PlainText"/>
        <w:rPr>
          <w:rFonts w:ascii="Courier New" w:hAnsi="Courier New" w:cs="Courier New"/>
        </w:rPr>
      </w:pPr>
      <w:r w:rsidRPr="006209C8">
        <w:rPr>
          <w:rFonts w:ascii="Courier New" w:hAnsi="Courier New" w:cs="Courier New"/>
        </w:rPr>
        <w:t>This fitted scaler was then used to transform all the data (both healthy and anomalous).</w:t>
      </w:r>
    </w:p>
    <w:p w14:paraId="68FADE25" w14:textId="77777777" w:rsidR="006209C8" w:rsidRPr="006209C8" w:rsidRDefault="006209C8" w:rsidP="006209C8">
      <w:pPr>
        <w:pStyle w:val="PlainText"/>
        <w:rPr>
          <w:rFonts w:ascii="Courier New" w:hAnsi="Courier New" w:cs="Courier New"/>
        </w:rPr>
      </w:pPr>
      <w:r w:rsidRPr="006209C8">
        <w:rPr>
          <w:rFonts w:ascii="Courier New" w:hAnsi="Courier New" w:cs="Courier New"/>
        </w:rPr>
        <w:t>This is a critical best practice to prevent data leakage, ensuring the model's definition of "normal" (a mean of 0 and std of 1) is based only on healthy patterns.</w:t>
      </w:r>
    </w:p>
    <w:p w14:paraId="68FADE25" w14:textId="77777777" w:rsidR="006209C8" w:rsidRPr="002530F7" w:rsidRDefault="006209C8" w:rsidP="006209C8">
      <w:pPr>
        <w:pStyle w:val="PlainText"/>
        <w:rPr>
          <w:rFonts w:ascii="Courier New" w:hAnsi="Courier New" w:cs="Courier New"/>
          <w:b/>
          <w:bCs/>
        </w:rPr>
      </w:pPr>
      <w:r w:rsidRPr="002530F7">
        <w:rPr>
          <w:rFonts w:ascii="Courier New" w:hAnsi="Courier New" w:cs="Courier New"/>
          <w:b/>
          <w:bCs/>
        </w:rPr>
        <w:t>4. Anomaly Detection Models</w:t>
      </w:r>
    </w:p>
    <w:p w14:paraId="68FADE25" w14:textId="77777777" w:rsidR="006209C8" w:rsidRPr="006209C8" w:rsidRDefault="006209C8" w:rsidP="006209C8">
      <w:pPr>
        <w:pStyle w:val="PlainText"/>
        <w:rPr>
          <w:rFonts w:ascii="Courier New" w:hAnsi="Courier New" w:cs="Courier New"/>
        </w:rPr>
      </w:pPr>
      <w:r w:rsidRPr="006209C8">
        <w:rPr>
          <w:rFonts w:ascii="Courier New" w:hAnsi="Courier New" w:cs="Courier New"/>
        </w:rPr>
        <w:t xml:space="preserve">This section details the two required </w:t>
      </w:r>
      <w:proofErr w:type="spellStart"/>
      <w:r w:rsidRPr="006209C8">
        <w:rPr>
          <w:rFonts w:ascii="Courier New" w:hAnsi="Courier New" w:cs="Courier New"/>
        </w:rPr>
        <w:t>modeling</w:t>
      </w:r>
      <w:proofErr w:type="spellEnd"/>
      <w:r w:rsidRPr="006209C8">
        <w:rPr>
          <w:rFonts w:ascii="Courier New" w:hAnsi="Courier New" w:cs="Courier New"/>
        </w:rPr>
        <w:t xml:space="preserve"> approaches.</w:t>
      </w:r>
    </w:p>
    <w:p w14:paraId="68FADE25" w14:textId="77777777" w:rsidR="006209C8" w:rsidRPr="002530F7" w:rsidRDefault="006209C8" w:rsidP="006209C8">
      <w:pPr>
        <w:pStyle w:val="PlainText"/>
        <w:rPr>
          <w:rFonts w:ascii="Courier New" w:hAnsi="Courier New" w:cs="Courier New"/>
          <w:b/>
          <w:bCs/>
        </w:rPr>
      </w:pPr>
      <w:r w:rsidRPr="002530F7">
        <w:rPr>
          <w:rFonts w:ascii="Courier New" w:hAnsi="Courier New" w:cs="Courier New"/>
          <w:b/>
          <w:bCs/>
        </w:rPr>
        <w:t>4.1. Approach 1: Isolation Forest (Unsupervised)</w:t>
      </w:r>
    </w:p>
    <w:p w14:paraId="68FADE25" w14:textId="77777777" w:rsidR="006209C8" w:rsidRPr="006209C8" w:rsidRDefault="006209C8" w:rsidP="006209C8">
      <w:pPr>
        <w:pStyle w:val="PlainText"/>
        <w:rPr>
          <w:rFonts w:ascii="Courier New" w:hAnsi="Courier New" w:cs="Courier New"/>
        </w:rPr>
      </w:pPr>
      <w:r w:rsidRPr="002530F7">
        <w:rPr>
          <w:rFonts w:ascii="Courier New" w:hAnsi="Courier New" w:cs="Courier New"/>
          <w:u w:val="single"/>
        </w:rPr>
        <w:lastRenderedPageBreak/>
        <w:t>Intuition:</w:t>
      </w:r>
      <w:r w:rsidRPr="006209C8">
        <w:rPr>
          <w:rFonts w:ascii="Courier New" w:hAnsi="Courier New" w:cs="Courier New"/>
        </w:rPr>
        <w:t xml:space="preserve"> This model works by building random "isolation" trees. The core idea is that anomalies are "few and different," making them easier to isolate (they require fewer splits in a tree to be singled out).</w:t>
      </w:r>
    </w:p>
    <w:p w14:paraId="68FADE25" w14:textId="77777777" w:rsidR="006209C8" w:rsidRPr="002530F7" w:rsidRDefault="006209C8" w:rsidP="006209C8">
      <w:pPr>
        <w:pStyle w:val="PlainText"/>
        <w:rPr>
          <w:rFonts w:ascii="Courier New" w:hAnsi="Courier New" w:cs="Courier New"/>
          <w:u w:val="single"/>
        </w:rPr>
      </w:pPr>
      <w:r w:rsidRPr="002530F7">
        <w:rPr>
          <w:rFonts w:ascii="Courier New" w:hAnsi="Courier New" w:cs="Courier New"/>
          <w:u w:val="single"/>
        </w:rPr>
        <w:t>Hyperparameters &amp; Rationale:</w:t>
      </w:r>
    </w:p>
    <w:p w14:paraId="68FADE25" w14:textId="77777777" w:rsidR="006209C8" w:rsidRPr="006209C8" w:rsidRDefault="006209C8" w:rsidP="006209C8">
      <w:pPr>
        <w:pStyle w:val="PlainText"/>
        <w:rPr>
          <w:rFonts w:ascii="Courier New" w:hAnsi="Courier New" w:cs="Courier New"/>
        </w:rPr>
      </w:pPr>
      <w:proofErr w:type="spellStart"/>
      <w:r w:rsidRPr="002530F7">
        <w:rPr>
          <w:rFonts w:ascii="Courier New" w:hAnsi="Courier New" w:cs="Courier New"/>
          <w:u w:val="single"/>
        </w:rPr>
        <w:t>n_estimators</w:t>
      </w:r>
      <w:proofErr w:type="spellEnd"/>
      <w:r w:rsidRPr="002530F7">
        <w:rPr>
          <w:rFonts w:ascii="Courier New" w:hAnsi="Courier New" w:cs="Courier New"/>
          <w:u w:val="single"/>
        </w:rPr>
        <w:t>=100:</w:t>
      </w:r>
      <w:r w:rsidRPr="006209C8">
        <w:rPr>
          <w:rFonts w:ascii="Courier New" w:hAnsi="Courier New" w:cs="Courier New"/>
        </w:rPr>
        <w:t xml:space="preserve"> A robust default that provides a good ensemble of trees.</w:t>
      </w:r>
    </w:p>
    <w:p w14:paraId="68FADE25" w14:textId="77777777" w:rsidR="006209C8" w:rsidRPr="006209C8" w:rsidRDefault="006209C8" w:rsidP="006209C8">
      <w:pPr>
        <w:pStyle w:val="PlainText"/>
        <w:rPr>
          <w:rFonts w:ascii="Courier New" w:hAnsi="Courier New" w:cs="Courier New"/>
        </w:rPr>
      </w:pPr>
      <w:r w:rsidRPr="002530F7">
        <w:rPr>
          <w:rFonts w:ascii="Courier New" w:hAnsi="Courier New" w:cs="Courier New"/>
          <w:u w:val="single"/>
        </w:rPr>
        <w:t>contamination=0.05:</w:t>
      </w:r>
      <w:r w:rsidRPr="006209C8">
        <w:rPr>
          <w:rFonts w:ascii="Courier New" w:hAnsi="Courier New" w:cs="Courier New"/>
        </w:rPr>
        <w:t xml:space="preserve"> This is the expected percentage of outliers. Based on my EDA (Figure 1), the final failure/degradation phase represents approximately the last 5-10% of the data, so 5% is a reasonable and effective estimate.</w:t>
      </w:r>
    </w:p>
    <w:p w14:paraId="68FADE25" w14:textId="77777777" w:rsidR="006209C8" w:rsidRPr="002530F7" w:rsidRDefault="006209C8" w:rsidP="006209C8">
      <w:pPr>
        <w:pStyle w:val="PlainText"/>
        <w:rPr>
          <w:rFonts w:ascii="Courier New" w:hAnsi="Courier New" w:cs="Courier New"/>
          <w:b/>
          <w:bCs/>
        </w:rPr>
      </w:pPr>
      <w:r w:rsidRPr="002530F7">
        <w:rPr>
          <w:rFonts w:ascii="Courier New" w:hAnsi="Courier New" w:cs="Courier New"/>
          <w:b/>
          <w:bCs/>
        </w:rPr>
        <w:t>4.2. Approach 2: LSTM Autoencoder (Deep Learning)</w:t>
      </w:r>
    </w:p>
    <w:p w14:paraId="68FADE25" w14:textId="77777777" w:rsidR="006209C8" w:rsidRPr="006209C8" w:rsidRDefault="006209C8" w:rsidP="006209C8">
      <w:pPr>
        <w:pStyle w:val="PlainText"/>
        <w:rPr>
          <w:rFonts w:ascii="Courier New" w:hAnsi="Courier New" w:cs="Courier New"/>
        </w:rPr>
      </w:pPr>
      <w:r w:rsidRPr="002530F7">
        <w:rPr>
          <w:rFonts w:ascii="Courier New" w:hAnsi="Courier New" w:cs="Courier New"/>
          <w:u w:val="single"/>
        </w:rPr>
        <w:t>Intuition:</w:t>
      </w:r>
      <w:r w:rsidRPr="006209C8">
        <w:rPr>
          <w:rFonts w:ascii="Courier New" w:hAnsi="Courier New" w:cs="Courier New"/>
        </w:rPr>
        <w:t xml:space="preserve"> This is a more sophisticated approach. An LSTM Autoencoder is a neural network trained to "reconstruct" its own input. My strategy was to train this network exclusively on the "Healthy State" data (the first 70% of the timeline).</w:t>
      </w:r>
    </w:p>
    <w:p w14:paraId="68FADE25" w14:textId="77777777" w:rsidR="006209C8" w:rsidRPr="006209C8" w:rsidRDefault="006209C8" w:rsidP="006209C8">
      <w:pPr>
        <w:pStyle w:val="PlainText"/>
        <w:rPr>
          <w:rFonts w:ascii="Courier New" w:hAnsi="Courier New" w:cs="Courier New"/>
        </w:rPr>
      </w:pPr>
      <w:r w:rsidRPr="002530F7">
        <w:rPr>
          <w:rFonts w:ascii="Courier New" w:hAnsi="Courier New" w:cs="Courier New"/>
          <w:u w:val="single"/>
        </w:rPr>
        <w:t>Anomaly Detection:</w:t>
      </w:r>
      <w:r w:rsidRPr="006209C8">
        <w:rPr>
          <w:rFonts w:ascii="Courier New" w:hAnsi="Courier New" w:cs="Courier New"/>
        </w:rPr>
        <w:t xml:space="preserve"> The model becomes an expert at compressing and reconstructing "normal" signals, resulting in a low reconstruction error (Mean Absolute Error, or MAE). When the model is later shown an "anomalous" signal from the degradation phase, it fails to reconstruct it accurately, causing the reconstruction error to spike. A high MAE is the anomaly signal.</w:t>
      </w:r>
    </w:p>
    <w:p w14:paraId="68FADE25" w14:textId="77777777" w:rsidR="006209C8" w:rsidRPr="002530F7" w:rsidRDefault="006209C8" w:rsidP="006209C8">
      <w:pPr>
        <w:pStyle w:val="PlainText"/>
        <w:rPr>
          <w:rFonts w:ascii="Courier New" w:hAnsi="Courier New" w:cs="Courier New"/>
          <w:u w:val="single"/>
        </w:rPr>
      </w:pPr>
      <w:r w:rsidRPr="002530F7">
        <w:rPr>
          <w:rFonts w:ascii="Courier New" w:hAnsi="Courier New" w:cs="Courier New"/>
          <w:u w:val="single"/>
        </w:rPr>
        <w:t>Hyperparameters &amp; Rationale:</w:t>
      </w:r>
    </w:p>
    <w:p w14:paraId="68FADE25" w14:textId="77777777" w:rsidR="006209C8" w:rsidRPr="006209C8" w:rsidRDefault="006209C8" w:rsidP="006209C8">
      <w:pPr>
        <w:pStyle w:val="PlainText"/>
        <w:rPr>
          <w:rFonts w:ascii="Courier New" w:hAnsi="Courier New" w:cs="Courier New"/>
        </w:rPr>
      </w:pPr>
      <w:r w:rsidRPr="002530F7">
        <w:rPr>
          <w:rFonts w:ascii="Courier New" w:hAnsi="Courier New" w:cs="Courier New"/>
          <w:u w:val="single"/>
        </w:rPr>
        <w:t>LSTM Units=64:</w:t>
      </w:r>
      <w:r w:rsidRPr="006209C8">
        <w:rPr>
          <w:rFonts w:ascii="Courier New" w:hAnsi="Courier New" w:cs="Courier New"/>
        </w:rPr>
        <w:t xml:space="preserve"> Provides sufficient capacity to learn the patterns without being excessively large.</w:t>
      </w:r>
    </w:p>
    <w:p w14:paraId="68FADE25" w14:textId="77777777" w:rsidR="006209C8" w:rsidRPr="006209C8" w:rsidRDefault="006209C8" w:rsidP="006209C8">
      <w:pPr>
        <w:pStyle w:val="PlainText"/>
        <w:rPr>
          <w:rFonts w:ascii="Courier New" w:hAnsi="Courier New" w:cs="Courier New"/>
        </w:rPr>
      </w:pPr>
      <w:r w:rsidRPr="002530F7">
        <w:rPr>
          <w:rFonts w:ascii="Courier New" w:hAnsi="Courier New" w:cs="Courier New"/>
          <w:u w:val="single"/>
        </w:rPr>
        <w:t>Time Steps=10:</w:t>
      </w:r>
      <w:r w:rsidRPr="006209C8">
        <w:rPr>
          <w:rFonts w:ascii="Courier New" w:hAnsi="Courier New" w:cs="Courier New"/>
        </w:rPr>
        <w:t xml:space="preserve"> The model looks at a sequence of 10 data points (100 minutes) to predict that same sequence.</w:t>
      </w:r>
    </w:p>
    <w:p w14:paraId="68FADE25" w14:textId="77777777" w:rsidR="006209C8" w:rsidRPr="006209C8" w:rsidRDefault="006209C8" w:rsidP="006209C8">
      <w:pPr>
        <w:pStyle w:val="PlainText"/>
        <w:rPr>
          <w:rFonts w:ascii="Courier New" w:hAnsi="Courier New" w:cs="Courier New"/>
        </w:rPr>
      </w:pPr>
      <w:r w:rsidRPr="002530F7">
        <w:rPr>
          <w:rFonts w:ascii="Courier New" w:hAnsi="Courier New" w:cs="Courier New"/>
          <w:u w:val="single"/>
        </w:rPr>
        <w:t xml:space="preserve">Epochs=50 (with </w:t>
      </w:r>
      <w:proofErr w:type="spellStart"/>
      <w:r w:rsidRPr="002530F7">
        <w:rPr>
          <w:rFonts w:ascii="Courier New" w:hAnsi="Courier New" w:cs="Courier New"/>
          <w:u w:val="single"/>
        </w:rPr>
        <w:t>EarlyStopping</w:t>
      </w:r>
      <w:proofErr w:type="spellEnd"/>
      <w:r w:rsidRPr="002530F7">
        <w:rPr>
          <w:rFonts w:ascii="Courier New" w:hAnsi="Courier New" w:cs="Courier New"/>
          <w:u w:val="single"/>
        </w:rPr>
        <w:t>):</w:t>
      </w:r>
      <w:r w:rsidRPr="006209C8">
        <w:rPr>
          <w:rFonts w:ascii="Courier New" w:hAnsi="Courier New" w:cs="Courier New"/>
        </w:rPr>
        <w:t xml:space="preserve"> Allows the model to train sufficiently while </w:t>
      </w:r>
      <w:proofErr w:type="spellStart"/>
      <w:r w:rsidRPr="006209C8">
        <w:rPr>
          <w:rFonts w:ascii="Courier New" w:hAnsi="Courier New" w:cs="Courier New"/>
        </w:rPr>
        <w:t>EarlyStopping</w:t>
      </w:r>
      <w:proofErr w:type="spellEnd"/>
      <w:r w:rsidRPr="006209C8">
        <w:rPr>
          <w:rFonts w:ascii="Courier New" w:hAnsi="Courier New" w:cs="Courier New"/>
        </w:rPr>
        <w:t xml:space="preserve"> (patience=5) prevents overfitting.</w:t>
      </w:r>
    </w:p>
    <w:p w14:paraId="68FADE25" w14:textId="77777777" w:rsidR="006209C8" w:rsidRPr="006209C8" w:rsidRDefault="006209C8" w:rsidP="006209C8">
      <w:pPr>
        <w:pStyle w:val="PlainText"/>
        <w:rPr>
          <w:rFonts w:ascii="Courier New" w:hAnsi="Courier New" w:cs="Courier New"/>
        </w:rPr>
      </w:pPr>
      <w:r w:rsidRPr="002530F7">
        <w:rPr>
          <w:rFonts w:ascii="Courier New" w:hAnsi="Courier New" w:cs="Courier New"/>
          <w:u w:val="single"/>
        </w:rPr>
        <w:t>Threshold:</w:t>
      </w:r>
      <w:r w:rsidRPr="006209C8">
        <w:rPr>
          <w:rFonts w:ascii="Courier New" w:hAnsi="Courier New" w:cs="Courier New"/>
        </w:rPr>
        <w:t xml:space="preserve"> The anomaly threshold was set statistically as the 99th percentile of the training data's reconstruction error. This provides a robust, non-arbitrary definition of "unusual."</w:t>
      </w:r>
    </w:p>
    <w:p w14:paraId="68FADE25" w14:textId="77777777" w:rsidR="006209C8" w:rsidRPr="002530F7" w:rsidRDefault="006209C8" w:rsidP="006209C8">
      <w:pPr>
        <w:pStyle w:val="PlainText"/>
        <w:rPr>
          <w:rFonts w:ascii="Courier New" w:hAnsi="Courier New" w:cs="Courier New"/>
          <w:b/>
          <w:bCs/>
        </w:rPr>
      </w:pPr>
      <w:r w:rsidRPr="002530F7">
        <w:rPr>
          <w:rFonts w:ascii="Courier New" w:hAnsi="Courier New" w:cs="Courier New"/>
          <w:b/>
          <w:bCs/>
        </w:rPr>
        <w:t>5. Model Evaluation &amp; Comparison</w:t>
      </w:r>
    </w:p>
    <w:p w14:paraId="68FADE25" w14:textId="77777777" w:rsidR="006209C8" w:rsidRPr="002530F7" w:rsidRDefault="006209C8" w:rsidP="006209C8">
      <w:pPr>
        <w:pStyle w:val="PlainText"/>
        <w:rPr>
          <w:rFonts w:ascii="Courier New" w:hAnsi="Courier New" w:cs="Courier New"/>
          <w:b/>
          <w:bCs/>
        </w:rPr>
      </w:pPr>
      <w:r w:rsidRPr="002530F7">
        <w:rPr>
          <w:rFonts w:ascii="Courier New" w:hAnsi="Courier New" w:cs="Courier New"/>
          <w:b/>
          <w:bCs/>
        </w:rPr>
        <w:t>5.1. Validation Strategy</w:t>
      </w:r>
    </w:p>
    <w:p w14:paraId="68FADE25" w14:textId="77777777" w:rsidR="006209C8" w:rsidRPr="006209C8" w:rsidRDefault="006209C8" w:rsidP="006209C8">
      <w:pPr>
        <w:pStyle w:val="PlainText"/>
        <w:rPr>
          <w:rFonts w:ascii="Courier New" w:hAnsi="Courier New" w:cs="Courier New"/>
        </w:rPr>
      </w:pPr>
      <w:r w:rsidRPr="006209C8">
        <w:rPr>
          <w:rFonts w:ascii="Courier New" w:hAnsi="Courier New" w:cs="Courier New"/>
        </w:rPr>
        <w:t>As this is an unsupervised problem without ground-truth labels, I used the methods required by the assignment:</w:t>
      </w:r>
    </w:p>
    <w:p w14:paraId="68FADE25" w14:textId="77777777" w:rsidR="006209C8" w:rsidRPr="006209C8" w:rsidRDefault="006209C8" w:rsidP="006209C8">
      <w:pPr>
        <w:pStyle w:val="PlainText"/>
        <w:rPr>
          <w:rFonts w:ascii="Courier New" w:hAnsi="Courier New" w:cs="Courier New"/>
        </w:rPr>
      </w:pPr>
      <w:r w:rsidRPr="002530F7">
        <w:rPr>
          <w:rFonts w:ascii="Courier New" w:hAnsi="Courier New" w:cs="Courier New"/>
          <w:u w:val="single"/>
        </w:rPr>
        <w:t>Visual Inspection:</w:t>
      </w:r>
      <w:r w:rsidRPr="006209C8">
        <w:rPr>
          <w:rFonts w:ascii="Courier New" w:hAnsi="Courier New" w:cs="Courier New"/>
        </w:rPr>
        <w:t xml:space="preserve"> I plotted the detected anomalies over the original signal. A successful model must flag the "Degradation" and "Failure" phases identified in the EDA.</w:t>
      </w:r>
    </w:p>
    <w:p w14:paraId="68FADE25" w14:textId="77777777" w:rsidR="006209C8" w:rsidRPr="006209C8" w:rsidRDefault="006209C8" w:rsidP="006209C8">
      <w:pPr>
        <w:pStyle w:val="PlainText"/>
        <w:rPr>
          <w:rFonts w:ascii="Courier New" w:hAnsi="Courier New" w:cs="Courier New"/>
        </w:rPr>
      </w:pPr>
      <w:r w:rsidRPr="002530F7">
        <w:rPr>
          <w:rFonts w:ascii="Courier New" w:hAnsi="Courier New" w:cs="Courier New"/>
          <w:u w:val="single"/>
        </w:rPr>
        <w:t>Domain Reasoning:</w:t>
      </w:r>
      <w:r w:rsidRPr="006209C8">
        <w:rPr>
          <w:rFonts w:ascii="Courier New" w:hAnsi="Courier New" w:cs="Courier New"/>
        </w:rPr>
        <w:t xml:space="preserve"> The "run-to-failure" context provides our domain knowledge. A model that flags points in the "Healthy" phase is a failure (a false positive). A model that flags the start of the "Degradation" phase is a success (an early warning).</w:t>
      </w:r>
    </w:p>
    <w:p w14:paraId="68FADE25" w14:textId="77777777" w:rsidR="006209C8" w:rsidRPr="002530F7" w:rsidRDefault="006209C8" w:rsidP="006209C8">
      <w:pPr>
        <w:pStyle w:val="PlainText"/>
        <w:rPr>
          <w:rFonts w:ascii="Courier New" w:hAnsi="Courier New" w:cs="Courier New"/>
          <w:b/>
          <w:bCs/>
        </w:rPr>
      </w:pPr>
      <w:r w:rsidRPr="002530F7">
        <w:rPr>
          <w:rFonts w:ascii="Courier New" w:hAnsi="Courier New" w:cs="Courier New"/>
          <w:b/>
          <w:bCs/>
        </w:rPr>
        <w:t>5.2. Model Performance &amp; Comparison</w:t>
      </w:r>
    </w:p>
    <w:p w14:paraId="68FADE25" w14:textId="77777777" w:rsidR="006209C8" w:rsidRPr="006209C8" w:rsidRDefault="006209C8" w:rsidP="006209C8">
      <w:pPr>
        <w:pStyle w:val="PlainText"/>
        <w:rPr>
          <w:rFonts w:ascii="Courier New" w:hAnsi="Courier New" w:cs="Courier New"/>
        </w:rPr>
      </w:pPr>
      <w:r w:rsidRPr="006209C8">
        <w:rPr>
          <w:rFonts w:ascii="Courier New" w:hAnsi="Courier New" w:cs="Courier New"/>
        </w:rPr>
        <w:t>The results of the two models were clear and distinct.</w:t>
      </w:r>
    </w:p>
    <w:p w14:paraId="68FADE25" w14:textId="77777777" w:rsidR="006209C8" w:rsidRPr="002530F7" w:rsidRDefault="006209C8" w:rsidP="006209C8">
      <w:pPr>
        <w:pStyle w:val="PlainText"/>
        <w:rPr>
          <w:rFonts w:ascii="Courier New" w:hAnsi="Courier New" w:cs="Courier New"/>
          <w:u w:val="single"/>
        </w:rPr>
      </w:pPr>
      <w:r w:rsidRPr="002530F7">
        <w:rPr>
          <w:rFonts w:ascii="Courier New" w:hAnsi="Courier New" w:cs="Courier New"/>
          <w:u w:val="single"/>
        </w:rPr>
        <w:lastRenderedPageBreak/>
        <w:t>Autoencoder Performance:</w:t>
      </w:r>
    </w:p>
    <w:p w14:paraId="68FADE25" w14:textId="77777777" w:rsidR="006209C8" w:rsidRDefault="006209C8" w:rsidP="006209C8">
      <w:pPr>
        <w:pStyle w:val="PlainText"/>
        <w:rPr>
          <w:rFonts w:ascii="Courier New" w:hAnsi="Courier New" w:cs="Courier New"/>
        </w:rPr>
      </w:pPr>
      <w:r w:rsidRPr="006209C8">
        <w:rPr>
          <w:rFonts w:ascii="Courier New" w:hAnsi="Courier New" w:cs="Courier New"/>
        </w:rPr>
        <w:t>The LSTM Autoencoder (Figure 4) performed exceptionally well. The reconstruction error (blue line) is low and stable during the "Healthy" phase, staying well below the red threshold. The moment the "Degradation" phase begins (around timestamp 650-700), the error immediately crosses the threshold and continues to climb, validating the approach perfectly.</w:t>
      </w:r>
    </w:p>
    <w:p w14:paraId="7B290F40" w14:textId="713AF3F9" w:rsidR="006209C8" w:rsidRPr="006209C8" w:rsidRDefault="002530F7" w:rsidP="006209C8">
      <w:pPr>
        <w:pStyle w:val="PlainText"/>
        <w:rPr>
          <w:rFonts w:ascii="Courier New" w:hAnsi="Courier New" w:cs="Courier New"/>
        </w:rPr>
      </w:pPr>
      <w:r>
        <w:rPr>
          <w:rFonts w:ascii="Courier New" w:hAnsi="Courier New" w:cs="Courier New"/>
          <w:noProof/>
        </w:rPr>
        <w:drawing>
          <wp:inline distT="0" distB="0" distL="0" distR="0" wp14:anchorId="43793CF9" wp14:editId="6199EBE0">
            <wp:extent cx="5865495" cy="2571115"/>
            <wp:effectExtent l="0" t="0" r="190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65495" cy="2571115"/>
                    </a:xfrm>
                    <a:prstGeom prst="rect">
                      <a:avLst/>
                    </a:prstGeom>
                  </pic:spPr>
                </pic:pic>
              </a:graphicData>
            </a:graphic>
          </wp:inline>
        </w:drawing>
      </w:r>
    </w:p>
    <w:p w14:paraId="7B290F40" w14:textId="713AF3F9" w:rsidR="006209C8" w:rsidRPr="006209C8" w:rsidRDefault="006209C8" w:rsidP="006209C8">
      <w:pPr>
        <w:pStyle w:val="PlainText"/>
        <w:rPr>
          <w:rFonts w:ascii="Courier New" w:hAnsi="Courier New" w:cs="Courier New"/>
        </w:rPr>
      </w:pPr>
      <w:r w:rsidRPr="006209C8">
        <w:rPr>
          <w:rFonts w:ascii="Courier New" w:hAnsi="Courier New" w:cs="Courier New"/>
        </w:rPr>
        <w:t>Figure 4: Reconstruction Error (MAE) for the LSTM Autoencoder. The error spikes precisely when degradation begins, providing a clear early warning.</w:t>
      </w:r>
    </w:p>
    <w:p w14:paraId="7B290F40" w14:textId="713AF3F9" w:rsidR="006209C8" w:rsidRPr="002530F7" w:rsidRDefault="006209C8" w:rsidP="006209C8">
      <w:pPr>
        <w:pStyle w:val="PlainText"/>
        <w:rPr>
          <w:rFonts w:ascii="Courier New" w:hAnsi="Courier New" w:cs="Courier New"/>
          <w:u w:val="single"/>
        </w:rPr>
      </w:pPr>
      <w:r w:rsidRPr="002530F7">
        <w:rPr>
          <w:rFonts w:ascii="Courier New" w:hAnsi="Courier New" w:cs="Courier New"/>
          <w:u w:val="single"/>
        </w:rPr>
        <w:t>Final Comparison:</w:t>
      </w:r>
    </w:p>
    <w:p w14:paraId="7B290F40" w14:textId="713AF3F9" w:rsidR="006209C8" w:rsidRPr="006209C8" w:rsidRDefault="006209C8" w:rsidP="006209C8">
      <w:pPr>
        <w:pStyle w:val="PlainText"/>
        <w:rPr>
          <w:rFonts w:ascii="Courier New" w:hAnsi="Courier New" w:cs="Courier New"/>
        </w:rPr>
      </w:pPr>
      <w:r w:rsidRPr="006209C8">
        <w:rPr>
          <w:rFonts w:ascii="Courier New" w:hAnsi="Courier New" w:cs="Courier New"/>
        </w:rPr>
        <w:t>Figure 5 shows a direct, side-by-side comparison.</w:t>
      </w:r>
    </w:p>
    <w:p w14:paraId="7B290F40" w14:textId="713AF3F9" w:rsidR="006209C8" w:rsidRDefault="006209C8" w:rsidP="006209C8">
      <w:pPr>
        <w:pStyle w:val="PlainText"/>
        <w:rPr>
          <w:rFonts w:ascii="Courier New" w:hAnsi="Courier New" w:cs="Courier New"/>
        </w:rPr>
      </w:pPr>
    </w:p>
    <w:p w14:paraId="7DAE7CAF" w14:textId="3918E530" w:rsidR="002530F7" w:rsidRDefault="002530F7" w:rsidP="006209C8">
      <w:pPr>
        <w:pStyle w:val="PlainText"/>
        <w:rPr>
          <w:rFonts w:ascii="Courier New" w:hAnsi="Courier New" w:cs="Courier New"/>
        </w:rPr>
      </w:pPr>
      <w:r>
        <w:rPr>
          <w:rFonts w:ascii="Courier New" w:hAnsi="Courier New" w:cs="Courier New"/>
          <w:noProof/>
        </w:rPr>
        <w:drawing>
          <wp:inline distT="0" distB="0" distL="0" distR="0" wp14:anchorId="6855BAAA" wp14:editId="24FF9C04">
            <wp:extent cx="5865495" cy="4703445"/>
            <wp:effectExtent l="0" t="0" r="190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65495" cy="4703445"/>
                    </a:xfrm>
                    <a:prstGeom prst="rect">
                      <a:avLst/>
                    </a:prstGeom>
                  </pic:spPr>
                </pic:pic>
              </a:graphicData>
            </a:graphic>
          </wp:inline>
        </w:drawing>
      </w:r>
    </w:p>
    <w:p w14:paraId="0B1D4413" w14:textId="77777777" w:rsidR="006209C8" w:rsidRPr="006209C8" w:rsidRDefault="006209C8" w:rsidP="006209C8">
      <w:pPr>
        <w:pStyle w:val="PlainText"/>
        <w:rPr>
          <w:rFonts w:ascii="Courier New" w:hAnsi="Courier New" w:cs="Courier New"/>
        </w:rPr>
      </w:pPr>
      <w:r w:rsidRPr="006209C8">
        <w:rPr>
          <w:rFonts w:ascii="Courier New" w:hAnsi="Courier New" w:cs="Courier New"/>
        </w:rPr>
        <w:lastRenderedPageBreak/>
        <w:t>Figure 5: Final Comparison of Isolation Forest vs. LSTM Autoencoder detections.</w:t>
      </w:r>
    </w:p>
    <w:p w14:paraId="0B1D4413" w14:textId="77777777" w:rsidR="006209C8" w:rsidRPr="006209C8" w:rsidRDefault="006209C8" w:rsidP="006209C8">
      <w:pPr>
        <w:pStyle w:val="PlainText"/>
        <w:rPr>
          <w:rFonts w:ascii="Courier New" w:hAnsi="Courier New" w:cs="Courier New"/>
        </w:rPr>
      </w:pPr>
      <w:r w:rsidRPr="006209C8">
        <w:rPr>
          <w:rFonts w:ascii="Courier New" w:hAnsi="Courier New" w:cs="Courier New"/>
        </w:rPr>
        <w:t>The Isolation Forest (Top Plot) successfully identifies the most extreme, obvious anomalies during the final failure spike. It is a good "confirmation" model.</w:t>
      </w:r>
    </w:p>
    <w:p w14:paraId="0B1D4413" w14:textId="77777777" w:rsidR="006209C8" w:rsidRPr="006209C8" w:rsidRDefault="006209C8" w:rsidP="006209C8">
      <w:pPr>
        <w:pStyle w:val="PlainText"/>
        <w:rPr>
          <w:rFonts w:ascii="Courier New" w:hAnsi="Courier New" w:cs="Courier New"/>
        </w:rPr>
      </w:pPr>
      <w:r w:rsidRPr="006209C8">
        <w:rPr>
          <w:rFonts w:ascii="Courier New" w:hAnsi="Courier New" w:cs="Courier New"/>
        </w:rPr>
        <w:t>The LSTM Autoencoder (Bottom Plot) is far superior. It not only flags the final failure but also successfully identifies the entire "Degradation" phase—the early warning signal.</w:t>
      </w:r>
    </w:p>
    <w:p w14:paraId="0B1D4413" w14:textId="77777777" w:rsidR="006209C8" w:rsidRPr="002530F7" w:rsidRDefault="006209C8" w:rsidP="006209C8">
      <w:pPr>
        <w:pStyle w:val="PlainText"/>
        <w:rPr>
          <w:rFonts w:ascii="Courier New" w:hAnsi="Courier New" w:cs="Courier New"/>
          <w:b/>
          <w:bCs/>
        </w:rPr>
      </w:pPr>
      <w:r w:rsidRPr="002530F7">
        <w:rPr>
          <w:rFonts w:ascii="Courier New" w:hAnsi="Courier New" w:cs="Courier New"/>
          <w:b/>
          <w:bCs/>
        </w:rPr>
        <w:t>6. Key Findings &amp; Business Insights</w:t>
      </w:r>
    </w:p>
    <w:p w14:paraId="0B1D4413" w14:textId="77777777" w:rsidR="006209C8" w:rsidRPr="006209C8" w:rsidRDefault="006209C8" w:rsidP="006209C8">
      <w:pPr>
        <w:pStyle w:val="PlainText"/>
        <w:rPr>
          <w:rFonts w:ascii="Courier New" w:hAnsi="Courier New" w:cs="Courier New"/>
        </w:rPr>
      </w:pPr>
      <w:r w:rsidRPr="002530F7">
        <w:rPr>
          <w:rFonts w:ascii="Courier New" w:hAnsi="Courier New" w:cs="Courier New"/>
          <w:u w:val="single"/>
        </w:rPr>
        <w:t>Key Finding 1:</w:t>
      </w:r>
      <w:r w:rsidRPr="006209C8">
        <w:rPr>
          <w:rFonts w:ascii="Courier New" w:hAnsi="Courier New" w:cs="Courier New"/>
        </w:rPr>
        <w:t xml:space="preserve"> The LSTM Autoencoder is the clear recommendation for the client. The Isolation Forest is good at flagging failure, but the Autoencoder is successful at flagging degradation. This is the key difference between reactive and predictive maintenance.</w:t>
      </w:r>
    </w:p>
    <w:p w14:paraId="0B1D4413" w14:textId="77777777" w:rsidR="002530F7" w:rsidRDefault="006209C8" w:rsidP="006209C8">
      <w:pPr>
        <w:pStyle w:val="PlainText"/>
        <w:rPr>
          <w:rFonts w:ascii="Courier New" w:hAnsi="Courier New" w:cs="Courier New"/>
        </w:rPr>
      </w:pPr>
      <w:r w:rsidRPr="002530F7">
        <w:rPr>
          <w:rFonts w:ascii="Courier New" w:hAnsi="Courier New" w:cs="Courier New"/>
          <w:u w:val="single"/>
        </w:rPr>
        <w:t>Key Finding 2:</w:t>
      </w:r>
      <w:r w:rsidRPr="006209C8">
        <w:rPr>
          <w:rFonts w:ascii="Courier New" w:hAnsi="Courier New" w:cs="Courier New"/>
        </w:rPr>
        <w:t xml:space="preserve"> Advanced feature engineering (Seasonal Decomposition) was critical. Using the Residual as a feature allowed the Autoencoder to detect the anomaly sooner and more cleanly than it would have with the raw signal.</w:t>
      </w:r>
    </w:p>
    <w:p w14:paraId="7CC93403" w14:textId="77777777" w:rsidR="006209C8" w:rsidRPr="006209C8" w:rsidRDefault="006209C8" w:rsidP="006209C8">
      <w:pPr>
        <w:pStyle w:val="PlainText"/>
        <w:rPr>
          <w:rFonts w:ascii="Courier New" w:hAnsi="Courier New" w:cs="Courier New"/>
        </w:rPr>
      </w:pPr>
      <w:r w:rsidRPr="002530F7">
        <w:rPr>
          <w:rFonts w:ascii="Courier New" w:hAnsi="Courier New" w:cs="Courier New"/>
          <w:u w:val="single"/>
        </w:rPr>
        <w:t>Business Insight:</w:t>
      </w:r>
      <w:r w:rsidRPr="006209C8">
        <w:rPr>
          <w:rFonts w:ascii="Courier New" w:hAnsi="Courier New" w:cs="Courier New"/>
        </w:rPr>
        <w:t xml:space="preserve"> The LSTM Autoencoder provides a robust, automated "check engine light" for the client's equipment. By implementing this model, the client can create an alert that triggers the moment the reconstruction error (MAE) crosses the threshold. This allows them to schedule maintenance before the catastrophic failure, saving significant costs, preventing downtime, and moving their operations from reactive to truly predictive.</w:t>
      </w:r>
    </w:p>
    <w:p w14:paraId="7CC93403" w14:textId="77777777" w:rsidR="002530F7" w:rsidRDefault="006209C8" w:rsidP="006209C8">
      <w:pPr>
        <w:pStyle w:val="PlainText"/>
        <w:rPr>
          <w:rFonts w:ascii="Courier New" w:hAnsi="Courier New" w:cs="Courier New"/>
          <w:b/>
          <w:bCs/>
        </w:rPr>
      </w:pPr>
      <w:r w:rsidRPr="002530F7">
        <w:rPr>
          <w:rFonts w:ascii="Courier New" w:hAnsi="Courier New" w:cs="Courier New"/>
          <w:b/>
          <w:bCs/>
        </w:rPr>
        <w:t>7. Limitations &amp; Future Improvements</w:t>
      </w:r>
    </w:p>
    <w:p w14:paraId="4DDD5040" w14:textId="77777777" w:rsidR="002530F7" w:rsidRDefault="006209C8" w:rsidP="006209C8">
      <w:pPr>
        <w:pStyle w:val="PlainText"/>
        <w:rPr>
          <w:rFonts w:ascii="Courier New" w:hAnsi="Courier New" w:cs="Courier New"/>
          <w:b/>
          <w:bCs/>
        </w:rPr>
      </w:pPr>
      <w:r w:rsidRPr="002530F7">
        <w:rPr>
          <w:rFonts w:ascii="Courier New" w:hAnsi="Courier New" w:cs="Courier New"/>
          <w:u w:val="single"/>
        </w:rPr>
        <w:t>Limitation:</w:t>
      </w:r>
      <w:r w:rsidRPr="006209C8">
        <w:rPr>
          <w:rFonts w:ascii="Courier New" w:hAnsi="Courier New" w:cs="Courier New"/>
        </w:rPr>
        <w:t xml:space="preserve"> The "healthy" data split (70%) and the anomaly threshold (99th percentile) were set statistically based on visual inspection. In a real-world deployment, these would be fine-tuned with a "domain expert" (a facility engineer) to optimize the trade-off between sensitivity and false alarms.</w:t>
      </w:r>
    </w:p>
    <w:p w:rsidR="006209C8" w:rsidRPr="002530F7" w:rsidRDefault="006209C8" w:rsidP="006209C8">
      <w:pPr>
        <w:pStyle w:val="PlainText"/>
        <w:rPr>
          <w:rFonts w:ascii="Courier New" w:hAnsi="Courier New" w:cs="Courier New"/>
          <w:b/>
          <w:bCs/>
        </w:rPr>
      </w:pPr>
      <w:r w:rsidRPr="002530F7">
        <w:rPr>
          <w:rFonts w:ascii="Courier New" w:hAnsi="Courier New" w:cs="Courier New"/>
          <w:u w:val="single"/>
        </w:rPr>
        <w:t>Future Improvement:</w:t>
      </w:r>
      <w:r w:rsidRPr="006209C8">
        <w:rPr>
          <w:rFonts w:ascii="Courier New" w:hAnsi="Courier New" w:cs="Courier New"/>
        </w:rPr>
        <w:t xml:space="preserve"> This analysis focused on a single bearing (Bearing_1). The next step would be to build a multivariate autoencoder that monitors all four bearings simultaneously. This would allow the model to learn complex correlations between the sensors, likely detecting even more subtle </w:t>
      </w:r>
      <w:proofErr w:type="gramStart"/>
      <w:r w:rsidRPr="006209C8">
        <w:rPr>
          <w:rFonts w:ascii="Courier New" w:hAnsi="Courier New" w:cs="Courier New"/>
        </w:rPr>
        <w:t>anomalies  (</w:t>
      </w:r>
      <w:proofErr w:type="gramEnd"/>
      <w:r w:rsidRPr="006209C8">
        <w:rPr>
          <w:rFonts w:ascii="Courier New" w:hAnsi="Courier New" w:cs="Courier New"/>
        </w:rPr>
        <w:t>e.g., "Bearing 2's vibration is weird relative to Bearing 1's"), further increasing the system's reliability and foresight.</w:t>
      </w:r>
    </w:p>
    <w:sectPr w:rsidR="006209C8" w:rsidRPr="002530F7" w:rsidSect="005A2AAB">
      <w:type w:val="continuous"/>
      <w:pgSz w:w="11910" w:h="16840" w:code="9"/>
      <w:pgMar w:top="1242" w:right="1337" w:bottom="499" w:left="1336" w:header="403" w:footer="306" w:gutter="0"/>
      <w:cols w:space="708"/>
      <w:vAlign w:val="both"/>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A5D"/>
    <w:rsid w:val="002530F7"/>
    <w:rsid w:val="004D2650"/>
    <w:rsid w:val="00533D46"/>
    <w:rsid w:val="006209C8"/>
    <w:rsid w:val="006E7A5D"/>
    <w:rsid w:val="00EB27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C863B"/>
  <w15:chartTrackingRefBased/>
  <w15:docId w15:val="{F337D8A1-7C42-4172-8A71-E25E4F417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5A2AAB"/>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5A2AAB"/>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1721</Words>
  <Characters>9814</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PUSHPANATHAN N</dc:creator>
  <cp:keywords/>
  <dc:description/>
  <cp:lastModifiedBy>PUSHPANATHAN N</cp:lastModifiedBy>
  <cp:revision>2</cp:revision>
  <cp:lastPrinted>2025-11-06T13:07:00Z</cp:lastPrinted>
  <dcterms:created xsi:type="dcterms:W3CDTF">2025-11-06T13:08:00Z</dcterms:created>
  <dcterms:modified xsi:type="dcterms:W3CDTF">2025-11-06T13:08:00Z</dcterms:modified>
</cp:coreProperties>
</file>