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73" w:rsidRDefault="00D60E73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怀安县农村信用联社股份有限公司怀安城信用社</w:t>
      </w:r>
    </w:p>
    <w:p w:rsidR="00D60E73" w:rsidRDefault="00D60E73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关于对</w:t>
      </w:r>
      <w:r w:rsidR="003F5488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sz w:val="32"/>
          <w:szCs w:val="32"/>
        </w:rPr>
        <w:t>申请汽车抵押贷款</w:t>
      </w:r>
      <w:r w:rsidR="003F5488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3F5488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3F5488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sz w:val="32"/>
          <w:szCs w:val="32"/>
        </w:rPr>
        <w:t>万元的调查报告</w:t>
      </w:r>
    </w:p>
    <w:p w:rsidR="00D60E73" w:rsidRDefault="00D60E73">
      <w:pPr>
        <w:spacing w:line="560" w:lineRule="exact"/>
        <w:ind w:firstLineChars="196" w:firstLine="627"/>
        <w:rPr>
          <w:rFonts w:ascii="宋体" w:hAnsi="宋体"/>
          <w:sz w:val="32"/>
          <w:szCs w:val="32"/>
        </w:rPr>
      </w:pPr>
    </w:p>
    <w:p w:rsidR="00D60E73" w:rsidRDefault="00D60E73" w:rsidP="003F5488">
      <w:pPr>
        <w:spacing w:line="560" w:lineRule="exact"/>
        <w:ind w:firstLineChars="196" w:firstLine="549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借款人</w:t>
      </w:r>
      <w:r w:rsidR="003F5488">
        <w:rPr>
          <w:rFonts w:ascii="宋体" w:hAnsi="宋体" w:cs="宋体" w:hint="eastAsia"/>
          <w:color w:val="FF0000"/>
          <w:sz w:val="28"/>
          <w:szCs w:val="28"/>
        </w:rPr>
        <w:t>{</w:t>
      </w:r>
      <w:r w:rsidR="003F5488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sz w:val="28"/>
          <w:szCs w:val="28"/>
        </w:rPr>
        <w:t>向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提出汽车抵押贷款</w:t>
      </w:r>
      <w:r w:rsidR="003F5488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3F5488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F548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万元申请。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对该户进行了调查,现将调查情况报告如下：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一、申请人基本情况</w:t>
      </w:r>
    </w:p>
    <w:p w:rsidR="00D60E73" w:rsidRDefault="003F5488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二、借款人资信及财务状况</w:t>
      </w:r>
    </w:p>
    <w:p w:rsidR="00D60E73" w:rsidRDefault="003F5488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。</w:t>
      </w:r>
      <w:r w:rsidRPr="00844C2A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844C2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Pr="00844C2A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一辆，价值</w:t>
      </w:r>
      <w:r w:rsidRPr="00D7289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D7289E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P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D60E73" w:rsidRDefault="00D60E73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</w:t>
      </w:r>
      <w:r w:rsidR="003F548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F5488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3F548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，综上，因其半年内逾期未超过2次，两年内逾期未超过6次，符合贷款要求。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三、申请人的贷款情况</w:t>
      </w:r>
    </w:p>
    <w:p w:rsidR="00D60E73" w:rsidRDefault="003F5488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，计划在</w:t>
      </w:r>
      <w:r w:rsidR="00F374B0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F374B0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F374B0">
        <w:rPr>
          <w:rFonts w:ascii="宋体" w:hAnsi="宋体" w:cs="宋体"/>
          <w:color w:val="FF0000"/>
          <w:sz w:val="28"/>
          <w:szCs w:val="28"/>
        </w:rPr>
        <w:t>}}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个月内还清，按“按月结息到期还本”还款法还款，还款资金来源主要是工资收入，其次是贷款抵押物</w:t>
      </w:r>
      <w:r w:rsidR="00D60E73">
        <w:rPr>
          <w:rFonts w:ascii="宋体" w:hAnsi="宋体" w:cs="宋体" w:hint="eastAsia"/>
          <w:color w:val="000000"/>
          <w:sz w:val="28"/>
          <w:szCs w:val="28"/>
        </w:rPr>
        <w:lastRenderedPageBreak/>
        <w:t>变现。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四、抵押物情况</w:t>
      </w:r>
    </w:p>
    <w:p w:rsidR="00D60E73" w:rsidRDefault="003F5488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。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D60E73" w:rsidRDefault="00D60E73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此贷款由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提供连带责任担保，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左立男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43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周岁，身份证号：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110105197603182515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，经个人征信系统查询，担保人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贷款一笔，金额320万元，贷记卡5张，授信总额40.8万，用信32.2万元，信用卡逾期8次，其半年内逾期未超过2次，两年内逾期未超过6次，符合担保要求。（如果有担保人按这个模板，没有就删掉这块）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五、还款来源及还款方式</w:t>
      </w:r>
    </w:p>
    <w:p w:rsidR="00D60E73" w:rsidRDefault="003F5488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0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0"/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，客户家庭收入稳定，借款人以家庭总收入作为此笔贷款的还款来源。</w:t>
      </w:r>
    </w:p>
    <w:p w:rsidR="00D60E73" w:rsidRDefault="00D60E73" w:rsidP="004946BE">
      <w:pPr>
        <w:wordWrap w:val="0"/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1" w:name="_Hlk12740863"/>
      <w:r w:rsidR="003F5488">
        <w:rPr>
          <w:rFonts w:ascii="宋体" w:hAnsi="宋体" w:cs="宋体" w:hint="eastAsia"/>
          <w:color w:val="FF0000"/>
          <w:sz w:val="28"/>
          <w:szCs w:val="28"/>
        </w:rPr>
        <w:t>{</w:t>
      </w:r>
      <w:r w:rsidR="003F5488">
        <w:rPr>
          <w:rFonts w:ascii="宋体" w:hAnsi="宋体" w:cs="宋体"/>
          <w:color w:val="FF0000"/>
          <w:sz w:val="28"/>
          <w:szCs w:val="28"/>
        </w:rPr>
        <w:t>{</w:t>
      </w:r>
      <w:r w:rsidR="003F5488">
        <w:rPr>
          <w:rFonts w:ascii="宋体" w:hAnsi="宋体" w:cs="宋体" w:hint="eastAsia"/>
          <w:color w:val="FF0000"/>
          <w:sz w:val="28"/>
          <w:szCs w:val="28"/>
        </w:rPr>
        <w:t>n</w:t>
      </w:r>
      <w:r w:rsidR="003F5488">
        <w:rPr>
          <w:rFonts w:ascii="宋体" w:hAnsi="宋体" w:cs="宋体"/>
          <w:color w:val="FF0000"/>
          <w:sz w:val="28"/>
          <w:szCs w:val="28"/>
        </w:rPr>
        <w:t>ame}}</w:t>
      </w:r>
      <w:bookmarkEnd w:id="1"/>
      <w:r w:rsidR="003F5488">
        <w:rPr>
          <w:rFonts w:ascii="宋体" w:hAnsi="宋体" w:cs="宋体" w:hint="eastAsia"/>
          <w:color w:val="FF0000"/>
          <w:sz w:val="28"/>
          <w:szCs w:val="28"/>
        </w:rPr>
        <w:t>因</w:t>
      </w:r>
      <w:bookmarkStart w:id="2" w:name="_Hlk12740870"/>
      <w:r w:rsidR="003F548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F5488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3F5488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2"/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六、行业及信贷风险</w:t>
      </w:r>
    </w:p>
    <w:p w:rsidR="00D60E73" w:rsidRDefault="003F5488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3" w:name="_Hlk12741160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4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4"/>
      <w:r w:rsidR="00D60E73">
        <w:rPr>
          <w:rFonts w:ascii="宋体" w:hAnsi="宋体" w:cs="宋体" w:hint="eastAsia"/>
          <w:color w:val="000000"/>
          <w:sz w:val="28"/>
          <w:szCs w:val="28"/>
        </w:rPr>
        <w:t>工作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,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5" w:name="_Hlk12741171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 w:rsidR="00D60E73">
        <w:rPr>
          <w:rFonts w:ascii="宋体" w:hAnsi="宋体" w:cs="宋体" w:hint="eastAsia"/>
          <w:color w:val="000000"/>
          <w:sz w:val="28"/>
          <w:szCs w:val="28"/>
        </w:rPr>
        <w:t>行业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，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行业风险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较</w:t>
      </w:r>
      <w:r w:rsidR="00D60E73">
        <w:rPr>
          <w:rFonts w:ascii="宋体" w:hAnsi="宋体" w:cs="宋体" w:hint="eastAsia"/>
          <w:color w:val="FF0000"/>
          <w:sz w:val="28"/>
          <w:szCs w:val="28"/>
        </w:rPr>
        <w:lastRenderedPageBreak/>
        <w:t>小，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市场占有率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2%，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 w:rsidR="00D60E73">
        <w:rPr>
          <w:rFonts w:ascii="宋体" w:hAnsi="宋体" w:cs="宋体" w:hint="eastAsia"/>
          <w:color w:val="FF0000"/>
          <w:sz w:val="28"/>
          <w:szCs w:val="28"/>
        </w:rPr>
        <w:t>。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6" w:name="_Hlk1274122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 w:rsidR="00D60E73"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七、综合效益 </w:t>
      </w:r>
    </w:p>
    <w:p w:rsidR="00D60E73" w:rsidRDefault="003F5488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  <w:bookmarkStart w:id="7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7"/>
      <w:r w:rsidR="00D60E73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8" w:name="_Hlk12741242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8"/>
      <w:r w:rsidR="00D60E73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 w:rsidR="002D06C2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D06C2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2D06C2">
        <w:rPr>
          <w:rFonts w:ascii="宋体" w:hAnsi="宋体" w:cs="宋体"/>
          <w:color w:val="FF0000"/>
          <w:sz w:val="28"/>
          <w:szCs w:val="28"/>
        </w:rPr>
        <w:t>}}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个月内可增加</w:t>
      </w:r>
      <w:r w:rsidR="00D60E73">
        <w:rPr>
          <w:rFonts w:hint="eastAsia"/>
          <w:sz w:val="28"/>
          <w:szCs w:val="28"/>
        </w:rPr>
        <w:t>我社</w:t>
      </w:r>
      <w:r w:rsidR="00D60E73">
        <w:rPr>
          <w:rFonts w:ascii="宋体" w:hAnsi="宋体" w:cs="宋体" w:hint="eastAsia"/>
          <w:color w:val="000000"/>
          <w:sz w:val="28"/>
          <w:szCs w:val="28"/>
        </w:rPr>
        <w:t>贷款利息收入       元。</w:t>
      </w:r>
    </w:p>
    <w:p w:rsidR="00D60E73" w:rsidRDefault="00D60E73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八、调查结论</w:t>
      </w:r>
    </w:p>
    <w:p w:rsidR="00D60E73" w:rsidRDefault="00D60E73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9" w:name="_Hlk12741256"/>
      <w:r w:rsidR="003F5488">
        <w:rPr>
          <w:rFonts w:ascii="宋体" w:hAnsi="宋体" w:cs="宋体" w:hint="eastAsia"/>
          <w:color w:val="FF0000"/>
          <w:sz w:val="28"/>
          <w:szCs w:val="28"/>
        </w:rPr>
        <w:t>{</w:t>
      </w:r>
      <w:r w:rsidR="003F5488">
        <w:rPr>
          <w:rFonts w:ascii="宋体" w:hAnsi="宋体" w:cs="宋体"/>
          <w:color w:val="FF0000"/>
          <w:sz w:val="28"/>
          <w:szCs w:val="28"/>
        </w:rPr>
        <w:t>{name}}</w:t>
      </w:r>
      <w:bookmarkEnd w:id="9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0" w:name="_Hlk12741264"/>
      <w:r w:rsidR="003F548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F5488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F5488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F374B0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F374B0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F374B0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，该户借款人的贷款品种属于普通抵押贷款,根据利率定价调整表第九档使用个人汽车抵押贷款，按基准利率上浮120%，采用“按月结息到期还本”还款法还款。</w:t>
      </w:r>
    </w:p>
    <w:p w:rsidR="00D60E73" w:rsidRDefault="00D60E73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000000"/>
          <w:sz w:val="28"/>
          <w:szCs w:val="28"/>
        </w:rPr>
      </w:pPr>
    </w:p>
    <w:p w:rsidR="00D60E73" w:rsidRDefault="00D60E73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:rsidR="00D60E73" w:rsidRDefault="00D60E73" w:rsidP="003F5488">
      <w:pPr>
        <w:tabs>
          <w:tab w:val="left" w:pos="7920"/>
        </w:tabs>
        <w:spacing w:line="560" w:lineRule="exact"/>
        <w:ind w:right="560" w:firstLineChars="2057" w:firstLine="5760"/>
        <w:rPr>
          <w:rFonts w:ascii="宋体" w:hAnsi="宋体" w:cs="宋体"/>
          <w:sz w:val="28"/>
          <w:szCs w:val="28"/>
        </w:rPr>
      </w:pPr>
    </w:p>
    <w:p w:rsidR="00D60E73" w:rsidRDefault="00D60E73">
      <w:pPr>
        <w:tabs>
          <w:tab w:val="left" w:pos="7920"/>
        </w:tabs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调查责任人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:rsidR="00D60E73" w:rsidRDefault="00D60E73">
      <w:pPr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其他调查人员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:rsidR="00D60E73" w:rsidRDefault="00D60E73">
      <w:pPr>
        <w:spacing w:line="560" w:lineRule="exact"/>
        <w:ind w:right="892" w:firstLineChars="1200" w:firstLine="3360"/>
        <w:jc w:val="right"/>
        <w:rPr>
          <w:rFonts w:ascii="宋体" w:hAnsi="宋体" w:cs="宋体"/>
          <w:sz w:val="28"/>
          <w:szCs w:val="28"/>
        </w:rPr>
      </w:pPr>
    </w:p>
    <w:p w:rsidR="00D60E73" w:rsidRDefault="003F5488">
      <w:pPr>
        <w:spacing w:line="560" w:lineRule="exact"/>
        <w:ind w:right="892" w:firstLineChars="1400" w:firstLine="3920"/>
        <w:rPr>
          <w:rFonts w:ascii="宋体" w:hAnsi="宋体" w:cs="宋体"/>
          <w:sz w:val="28"/>
          <w:szCs w:val="28"/>
        </w:rPr>
      </w:pPr>
      <w:bookmarkStart w:id="11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1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2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2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3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3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D60E73" w:rsidRDefault="00D60E73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</w:p>
    <w:p w:rsidR="00D60E73" w:rsidRDefault="00D60E73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</w:p>
    <w:p w:rsidR="00D60E73" w:rsidRDefault="00D60E73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</w:p>
    <w:p w:rsidR="00D60E73" w:rsidRDefault="00D60E73">
      <w:pPr>
        <w:spacing w:line="560" w:lineRule="exact"/>
        <w:ind w:left="840" w:right="752"/>
        <w:rPr>
          <w:rFonts w:ascii="仿宋" w:eastAsia="仿宋" w:hAnsi="仿宋"/>
          <w:b/>
          <w:bCs/>
          <w:color w:val="0000FF"/>
          <w:sz w:val="30"/>
          <w:szCs w:val="30"/>
        </w:rPr>
      </w:pPr>
    </w:p>
    <w:sectPr w:rsidR="00D60E73" w:rsidSect="00E734EB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BD2" w:rsidRDefault="00C64BD2" w:rsidP="00D60E73">
      <w:r>
        <w:separator/>
      </w:r>
    </w:p>
  </w:endnote>
  <w:endnote w:type="continuationSeparator" w:id="0">
    <w:p w:rsidR="00C64BD2" w:rsidRDefault="00C64BD2" w:rsidP="00D60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E73" w:rsidRDefault="00C30C3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D60E73">
      <w:rPr>
        <w:rStyle w:val="a3"/>
      </w:rPr>
      <w:instrText xml:space="preserve">PAGE  </w:instrText>
    </w:r>
    <w:r>
      <w:fldChar w:fldCharType="end"/>
    </w:r>
  </w:p>
  <w:p w:rsidR="00D60E73" w:rsidRDefault="00D60E7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E73" w:rsidRDefault="00C30C3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D60E73">
      <w:rPr>
        <w:rStyle w:val="a3"/>
      </w:rPr>
      <w:instrText xml:space="preserve">PAGE  </w:instrText>
    </w:r>
    <w:r>
      <w:fldChar w:fldCharType="separate"/>
    </w:r>
    <w:r w:rsidR="004946BE">
      <w:rPr>
        <w:rStyle w:val="a3"/>
        <w:noProof/>
      </w:rPr>
      <w:t>2</w:t>
    </w:r>
    <w:r>
      <w:fldChar w:fldCharType="end"/>
    </w:r>
  </w:p>
  <w:p w:rsidR="00D60E73" w:rsidRDefault="00D60E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BD2" w:rsidRDefault="00C64BD2" w:rsidP="00D60E73">
      <w:r>
        <w:separator/>
      </w:r>
    </w:p>
  </w:footnote>
  <w:footnote w:type="continuationSeparator" w:id="0">
    <w:p w:rsidR="00C64BD2" w:rsidRDefault="00C64BD2" w:rsidP="00D60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E73" w:rsidRDefault="00D60E73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D65"/>
    <w:rsid w:val="0001778F"/>
    <w:rsid w:val="000331AC"/>
    <w:rsid w:val="0005589B"/>
    <w:rsid w:val="00057F49"/>
    <w:rsid w:val="001363DA"/>
    <w:rsid w:val="001424EF"/>
    <w:rsid w:val="001609B1"/>
    <w:rsid w:val="00172A27"/>
    <w:rsid w:val="001903DB"/>
    <w:rsid w:val="001A0D91"/>
    <w:rsid w:val="001A5D8F"/>
    <w:rsid w:val="001B1554"/>
    <w:rsid w:val="002732DE"/>
    <w:rsid w:val="002A116B"/>
    <w:rsid w:val="002C1CA7"/>
    <w:rsid w:val="002D06C2"/>
    <w:rsid w:val="00317DC7"/>
    <w:rsid w:val="00326509"/>
    <w:rsid w:val="0033319B"/>
    <w:rsid w:val="00334EB4"/>
    <w:rsid w:val="00367B96"/>
    <w:rsid w:val="003A05C8"/>
    <w:rsid w:val="003A0EBC"/>
    <w:rsid w:val="003C035F"/>
    <w:rsid w:val="003D763D"/>
    <w:rsid w:val="003F5488"/>
    <w:rsid w:val="003F70EE"/>
    <w:rsid w:val="00412898"/>
    <w:rsid w:val="00444404"/>
    <w:rsid w:val="004530FA"/>
    <w:rsid w:val="00453C44"/>
    <w:rsid w:val="004946BE"/>
    <w:rsid w:val="004E6C70"/>
    <w:rsid w:val="004F0E4D"/>
    <w:rsid w:val="00540138"/>
    <w:rsid w:val="00545DFC"/>
    <w:rsid w:val="00553870"/>
    <w:rsid w:val="00565625"/>
    <w:rsid w:val="005A6C17"/>
    <w:rsid w:val="005F62DA"/>
    <w:rsid w:val="00605064"/>
    <w:rsid w:val="00610E57"/>
    <w:rsid w:val="00677D24"/>
    <w:rsid w:val="006C4FEC"/>
    <w:rsid w:val="006D3A76"/>
    <w:rsid w:val="006F1660"/>
    <w:rsid w:val="006F2EB2"/>
    <w:rsid w:val="0073142A"/>
    <w:rsid w:val="0073799F"/>
    <w:rsid w:val="007653C7"/>
    <w:rsid w:val="007D6482"/>
    <w:rsid w:val="00806470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552C0"/>
    <w:rsid w:val="00972AF7"/>
    <w:rsid w:val="00976637"/>
    <w:rsid w:val="009B7E0F"/>
    <w:rsid w:val="009C784D"/>
    <w:rsid w:val="009D4960"/>
    <w:rsid w:val="009E13A3"/>
    <w:rsid w:val="009F72F6"/>
    <w:rsid w:val="00A649F8"/>
    <w:rsid w:val="00A7548B"/>
    <w:rsid w:val="00B04239"/>
    <w:rsid w:val="00B046EA"/>
    <w:rsid w:val="00B414BD"/>
    <w:rsid w:val="00B5453F"/>
    <w:rsid w:val="00B9421D"/>
    <w:rsid w:val="00BA754C"/>
    <w:rsid w:val="00BF5268"/>
    <w:rsid w:val="00C06992"/>
    <w:rsid w:val="00C25C7C"/>
    <w:rsid w:val="00C30C3C"/>
    <w:rsid w:val="00C34ACA"/>
    <w:rsid w:val="00C4540C"/>
    <w:rsid w:val="00C56045"/>
    <w:rsid w:val="00C64BD2"/>
    <w:rsid w:val="00CB04E7"/>
    <w:rsid w:val="00CB6A5E"/>
    <w:rsid w:val="00D06631"/>
    <w:rsid w:val="00D23A5F"/>
    <w:rsid w:val="00D447E1"/>
    <w:rsid w:val="00D60E73"/>
    <w:rsid w:val="00D65D55"/>
    <w:rsid w:val="00D8131B"/>
    <w:rsid w:val="00D930FF"/>
    <w:rsid w:val="00DD5602"/>
    <w:rsid w:val="00E25B36"/>
    <w:rsid w:val="00E37AA7"/>
    <w:rsid w:val="00E613AA"/>
    <w:rsid w:val="00E734EB"/>
    <w:rsid w:val="00E925BB"/>
    <w:rsid w:val="00EC2479"/>
    <w:rsid w:val="00EE182D"/>
    <w:rsid w:val="00EF2EBB"/>
    <w:rsid w:val="00EF3078"/>
    <w:rsid w:val="00F10464"/>
    <w:rsid w:val="00F3425B"/>
    <w:rsid w:val="00F374B0"/>
    <w:rsid w:val="00F54B47"/>
    <w:rsid w:val="00FC0893"/>
    <w:rsid w:val="043A09B3"/>
    <w:rsid w:val="0AFF0F1C"/>
    <w:rsid w:val="16F6334F"/>
    <w:rsid w:val="17FE5360"/>
    <w:rsid w:val="1A9D0971"/>
    <w:rsid w:val="1F1C313C"/>
    <w:rsid w:val="205439FE"/>
    <w:rsid w:val="21C86BDD"/>
    <w:rsid w:val="271B1B30"/>
    <w:rsid w:val="285E71C9"/>
    <w:rsid w:val="2C7A7CB6"/>
    <w:rsid w:val="37194709"/>
    <w:rsid w:val="3D6D27DE"/>
    <w:rsid w:val="43894EED"/>
    <w:rsid w:val="4556472F"/>
    <w:rsid w:val="4D5831C6"/>
    <w:rsid w:val="4EC37986"/>
    <w:rsid w:val="4EF85872"/>
    <w:rsid w:val="4F140CAA"/>
    <w:rsid w:val="53DD6D5C"/>
    <w:rsid w:val="58F03752"/>
    <w:rsid w:val="591350D9"/>
    <w:rsid w:val="59E6229D"/>
    <w:rsid w:val="5BA3504C"/>
    <w:rsid w:val="5FEF0690"/>
    <w:rsid w:val="60511FAD"/>
    <w:rsid w:val="624F02A3"/>
    <w:rsid w:val="636E3201"/>
    <w:rsid w:val="641B72C0"/>
    <w:rsid w:val="651E3C92"/>
    <w:rsid w:val="68975604"/>
    <w:rsid w:val="69C37A2D"/>
    <w:rsid w:val="6AB40B80"/>
    <w:rsid w:val="6B205451"/>
    <w:rsid w:val="727E5A9B"/>
    <w:rsid w:val="790C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34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734EB"/>
  </w:style>
  <w:style w:type="paragraph" w:styleId="a4">
    <w:name w:val="header"/>
    <w:basedOn w:val="a"/>
    <w:rsid w:val="00E7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7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sid w:val="00E734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1676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creator>q</dc:creator>
  <cp:lastModifiedBy>Administrator</cp:lastModifiedBy>
  <cp:revision>4</cp:revision>
  <cp:lastPrinted>2019-05-15T06:31:00Z</cp:lastPrinted>
  <dcterms:created xsi:type="dcterms:W3CDTF">2019-08-01T01:19:00Z</dcterms:created>
  <dcterms:modified xsi:type="dcterms:W3CDTF">2019-08-20T05:23:00Z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