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Remember the main reason people learning stuff is money. So at first learn the stuff that matters.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R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estriction</w:t>
      </w:r>
      <w:r w:rsidDel="00000000" w:rsidR="00000000" w:rsidRPr="00000000">
        <w:rPr>
          <w:b w:val="1"/>
          <w:color w:val="ff0000"/>
          <w:rtl w:val="0"/>
        </w:rPr>
        <w:t xml:space="preserve"> : I won’t touch anything new if it is not related to the below group. If something new comes I will put them to the bucket list. </w:t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 will maintain this routine or rule whatever until I complete the whole task .. </w:t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 won’t create any new docs for planning. I will maintain this very doc for all the planning and goals.</w:t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But I might create new bucket lists.</w:t>
      </w:r>
    </w:p>
    <w:p w:rsidR="00000000" w:rsidDel="00000000" w:rsidP="00000000" w:rsidRDefault="00000000" w:rsidRPr="00000000" w14:paraId="0000000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Target : I have to be super programmer 😎</w:t>
      </w:r>
    </w:p>
    <w:p w:rsidR="00000000" w:rsidDel="00000000" w:rsidP="00000000" w:rsidRDefault="00000000" w:rsidRPr="00000000" w14:paraId="0000000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need to be good at 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Multithreading (async, sync using netty, nio and blocking io)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Docker(microservice)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Stream api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What need to learn next: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System design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Akka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Aop/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Rx java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Ci/CD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Aws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rPr>
          <w:b w:val="1"/>
          <w:color w:val="660000"/>
        </w:rPr>
      </w:pPr>
      <w:r w:rsidDel="00000000" w:rsidR="00000000" w:rsidRPr="00000000">
        <w:rPr>
          <w:b w:val="1"/>
          <w:color w:val="660000"/>
          <w:rtl w:val="0"/>
        </w:rPr>
        <w:t xml:space="preserve">Currently Learning stuff :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Multithreading (async, sync using netty , nio and blocking io) → every day [main priority] [catagory 1]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Solve problem from leetcode or codeforces (50 easy – 50 medium and 50 hard) :: job preparation  – at least 3 days in a week [catagory -2]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Block 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completing the multithreading I have to create a portfolio using (docker,java,spring,aws) and platform would be (web and mobile) I won’t use kotlin that would depend on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660000"/>
        </w:rPr>
      </w:pPr>
      <w:r w:rsidDel="00000000" w:rsidR="00000000" w:rsidRPr="00000000">
        <w:rPr>
          <w:b w:val="1"/>
          <w:color w:val="660000"/>
          <w:rtl w:val="0"/>
        </w:rPr>
        <w:t xml:space="preserve">Extra focus :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color w:val="cccccc"/>
        </w:rPr>
      </w:pPr>
      <w:r w:rsidDel="00000000" w:rsidR="00000000" w:rsidRPr="00000000">
        <w:rPr>
          <w:b w:val="1"/>
          <w:color w:val="cccccc"/>
          <w:rtl w:val="0"/>
        </w:rPr>
        <w:t xml:space="preserve">Block chain (dapp)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Interests 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SWE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Block chain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Ml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Embedded system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weak points that I need to rework: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DS/Algo (I know them partially)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Productivity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to proceed 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At first I will do block chain 1 month straight, then if I think there should be much to learn then I can extend 1 month more. Then I will start machine learning.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============================&gt;&gt;&gt;&gt;&lt;&lt;&lt;&lt;============================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Dividing skill set in 4 different part : 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 1 : The mandatory stuff for current working profession(swe or block chain or ml or embedded whatever) [high priority]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 2 : Skill sets/knowledges that are directly connected to the current profession(e.g : react js , new languages, maths , learning about a specific technology) [second high priority]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 3 : Learning something that is not connected with the current profession (machine learning, block chain , embedded system , art etc) [low priority]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I mean by being a super programmer 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meaning of super programmer to me is, a person who knows his/her tools better. They can think very fast. The person who has done a hell lot of programming and is very proficient and willing to do any type of hard work needed to make that project successful.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So how to be a good programmer and also a swe?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First I have to make sure that I am good at the language that I am using.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Second, I have cleared all the doubts that I have related to the skill sets that I have already acquired.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 have to write some complex projects and be consistent until I complete them and try to use all the best practices that I can.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Moral of the story is I have to do a lot of programming.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Note : While learning anything my main problem is I rush too fast. I should calm myself down and try to understand the documentation properly otherwise It will waste a lot of time.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