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left"/>
        <w:rPr>
          <w:b w:val="1"/>
        </w:rPr>
      </w:pPr>
      <w:r w:rsidDel="00000000" w:rsidR="00000000" w:rsidRPr="00000000">
        <w:rPr>
          <w:b w:val="1"/>
          <w:rtl w:val="0"/>
        </w:rPr>
        <w:t xml:space="preserve">ROBIN</w:t>
      </w:r>
    </w:p>
    <w:p w:rsidR="00000000" w:rsidDel="00000000" w:rsidP="00000000" w:rsidRDefault="00000000" w:rsidRPr="00000000" w14:paraId="00000002">
      <w:pPr>
        <w:jc w:val="left"/>
        <w:rPr>
          <w:b w:val="1"/>
        </w:rPr>
      </w:pPr>
      <w:r w:rsidDel="00000000" w:rsidR="00000000" w:rsidRPr="00000000">
        <w:rPr>
          <w:b w:val="1"/>
          <w:rtl w:val="0"/>
        </w:rPr>
        <w:t xml:space="preserve">Mathias </w:t>
      </w:r>
    </w:p>
    <w:p w:rsidR="00000000" w:rsidDel="00000000" w:rsidP="00000000" w:rsidRDefault="00000000" w:rsidRPr="00000000" w14:paraId="00000003">
      <w:pPr>
        <w:jc w:val="left"/>
        <w:rPr>
          <w:b w:val="1"/>
        </w:rPr>
      </w:pPr>
      <w:r w:rsidDel="00000000" w:rsidR="00000000" w:rsidRPr="00000000">
        <w:rPr>
          <w:b w:val="1"/>
          <w:rtl w:val="0"/>
        </w:rPr>
        <w:t xml:space="preserve">RT22 cyber FA</w:t>
      </w:r>
    </w:p>
    <w:p w:rsidR="00000000" w:rsidDel="00000000" w:rsidP="00000000" w:rsidRDefault="00000000" w:rsidRPr="00000000" w14:paraId="00000004">
      <w:pPr>
        <w:jc w:val="center"/>
        <w:rPr>
          <w:b w:val="1"/>
          <w:color w:val="ff0000"/>
        </w:rPr>
      </w:pPr>
      <w:r w:rsidDel="00000000" w:rsidR="00000000" w:rsidRPr="00000000">
        <w:rPr>
          <w:b w:val="1"/>
          <w:color w:val="ff0000"/>
          <w:rtl w:val="0"/>
        </w:rPr>
        <w:t xml:space="preserve">Document de réponse</w:t>
      </w:r>
      <w:r w:rsidDel="00000000" w:rsidR="00000000" w:rsidRPr="00000000">
        <w:rPr>
          <w:color w:val="ff0000"/>
          <w:rtl w:val="0"/>
        </w:rPr>
        <w:t xml:space="preserve"> </w:t>
      </w:r>
      <w:r w:rsidDel="00000000" w:rsidR="00000000" w:rsidRPr="00000000">
        <w:rPr>
          <w:b w:val="1"/>
          <w:color w:val="ff0000"/>
          <w:rtl w:val="0"/>
        </w:rPr>
        <w:t xml:space="preserve">SAE3.02</w:t>
      </w:r>
    </w:p>
    <w:p w:rsidR="00000000" w:rsidDel="00000000" w:rsidP="00000000" w:rsidRDefault="00000000" w:rsidRPr="00000000" w14:paraId="00000005">
      <w:pPr>
        <w:jc w:val="left"/>
        <w:rPr>
          <w:color w:val="ff0000"/>
        </w:rPr>
      </w:pPr>
      <w:r w:rsidDel="00000000" w:rsidR="00000000" w:rsidRPr="00000000">
        <w:rPr>
          <w:rtl w:val="0"/>
        </w:rPr>
      </w:r>
    </w:p>
    <w:p w:rsidR="00000000" w:rsidDel="00000000" w:rsidP="00000000" w:rsidRDefault="00000000" w:rsidRPr="00000000" w14:paraId="00000006">
      <w:pPr>
        <w:pStyle w:val="Heading1"/>
        <w:numPr>
          <w:ilvl w:val="0"/>
          <w:numId w:val="3"/>
        </w:numPr>
        <w:ind w:left="720" w:hanging="360"/>
        <w:rPr/>
      </w:pPr>
      <w:bookmarkStart w:colFirst="0" w:colLast="0" w:name="_3sf8lre1458l" w:id="0"/>
      <w:bookmarkEnd w:id="0"/>
      <w:r w:rsidDel="00000000" w:rsidR="00000000" w:rsidRPr="00000000">
        <w:rPr>
          <w:rtl w:val="0"/>
        </w:rPr>
        <w:t xml:space="preserve">Sommaire</w:t>
      </w:r>
    </w:p>
    <w:p w:rsidR="00000000" w:rsidDel="00000000" w:rsidP="00000000" w:rsidRDefault="00000000" w:rsidRPr="00000000" w14:paraId="00000007">
      <w:pPr>
        <w:ind w:left="720" w:firstLine="0"/>
        <w:jc w:val="left"/>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8">
          <w:pPr>
            <w:widowControl w:val="0"/>
            <w:tabs>
              <w:tab w:val="right" w:leader="none" w:pos="9025.511811023624"/>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3sf8lre1458l">
            <w:r w:rsidDel="00000000" w:rsidR="00000000" w:rsidRPr="00000000">
              <w:rPr>
                <w:b w:val="1"/>
                <w:color w:val="000000"/>
                <w:u w:val="none"/>
                <w:rtl w:val="0"/>
              </w:rPr>
              <w:t xml:space="preserve">I. Sommaire</w:t>
              <w:tab/>
            </w:r>
          </w:hyperlink>
          <w:r w:rsidDel="00000000" w:rsidR="00000000" w:rsidRPr="00000000">
            <w:fldChar w:fldCharType="begin"/>
            <w:instrText xml:space="preserve"> PAGEREF _3sf8lre1458l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9">
          <w:pPr>
            <w:widowControl w:val="0"/>
            <w:tabs>
              <w:tab w:val="right" w:leader="none" w:pos="9025.511811023624"/>
            </w:tabs>
            <w:spacing w:before="60" w:line="240" w:lineRule="auto"/>
            <w:rPr>
              <w:b w:val="1"/>
              <w:color w:val="000000"/>
              <w:u w:val="none"/>
            </w:rPr>
          </w:pPr>
          <w:hyperlink w:anchor="_pbs4irqcfy5l">
            <w:r w:rsidDel="00000000" w:rsidR="00000000" w:rsidRPr="00000000">
              <w:rPr>
                <w:b w:val="1"/>
                <w:color w:val="000000"/>
                <w:u w:val="none"/>
                <w:rtl w:val="0"/>
              </w:rPr>
              <w:t xml:space="preserve">II. Présentation</w:t>
              <w:tab/>
            </w:r>
          </w:hyperlink>
          <w:r w:rsidDel="00000000" w:rsidR="00000000" w:rsidRPr="00000000">
            <w:fldChar w:fldCharType="begin"/>
            <w:instrText xml:space="preserve"> PAGEREF _pbs4irqcfy5l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A">
          <w:pPr>
            <w:widowControl w:val="0"/>
            <w:tabs>
              <w:tab w:val="right" w:leader="none" w:pos="9025.511811023624"/>
            </w:tabs>
            <w:spacing w:before="60" w:line="240" w:lineRule="auto"/>
            <w:rPr>
              <w:b w:val="1"/>
              <w:color w:val="000000"/>
              <w:u w:val="none"/>
            </w:rPr>
          </w:pPr>
          <w:hyperlink w:anchor="_bnvcbsxkocnr">
            <w:r w:rsidDel="00000000" w:rsidR="00000000" w:rsidRPr="00000000">
              <w:rPr>
                <w:b w:val="1"/>
                <w:color w:val="000000"/>
                <w:u w:val="none"/>
                <w:rtl w:val="0"/>
              </w:rPr>
              <w:t xml:space="preserve">III. Réponse au cahier des charges</w:t>
              <w:tab/>
            </w:r>
          </w:hyperlink>
          <w:r w:rsidDel="00000000" w:rsidR="00000000" w:rsidRPr="00000000">
            <w:fldChar w:fldCharType="begin"/>
            <w:instrText xml:space="preserve"> PAGEREF _bnvcbsxkocnr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B">
          <w:pPr>
            <w:widowControl w:val="0"/>
            <w:tabs>
              <w:tab w:val="right" w:leader="none" w:pos="9025.511811023624"/>
            </w:tabs>
            <w:spacing w:before="60" w:line="240" w:lineRule="auto"/>
            <w:ind w:left="360" w:firstLine="0"/>
            <w:rPr>
              <w:color w:val="000000"/>
              <w:u w:val="none"/>
            </w:rPr>
          </w:pPr>
          <w:hyperlink w:anchor="_ct45vkkr3adt">
            <w:r w:rsidDel="00000000" w:rsidR="00000000" w:rsidRPr="00000000">
              <w:rPr>
                <w:color w:val="000000"/>
                <w:u w:val="none"/>
                <w:rtl w:val="0"/>
              </w:rPr>
              <w:t xml:space="preserve">1. Coder un serveur</w:t>
              <w:tab/>
            </w:r>
          </w:hyperlink>
          <w:r w:rsidDel="00000000" w:rsidR="00000000" w:rsidRPr="00000000">
            <w:fldChar w:fldCharType="begin"/>
            <w:instrText xml:space="preserve"> PAGEREF _ct45vkkr3adt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C">
          <w:pPr>
            <w:widowControl w:val="0"/>
            <w:tabs>
              <w:tab w:val="right" w:leader="none" w:pos="9025.511811023624"/>
            </w:tabs>
            <w:spacing w:before="60" w:line="240" w:lineRule="auto"/>
            <w:ind w:left="360" w:firstLine="0"/>
            <w:rPr>
              <w:color w:val="000000"/>
              <w:u w:val="none"/>
            </w:rPr>
          </w:pPr>
          <w:hyperlink w:anchor="_zef8tj6qhzvl">
            <w:r w:rsidDel="00000000" w:rsidR="00000000" w:rsidRPr="00000000">
              <w:rPr>
                <w:color w:val="000000"/>
                <w:u w:val="none"/>
                <w:rtl w:val="0"/>
              </w:rPr>
              <w:t xml:space="preserve">2. Coder un client</w:t>
              <w:tab/>
            </w:r>
          </w:hyperlink>
          <w:r w:rsidDel="00000000" w:rsidR="00000000" w:rsidRPr="00000000">
            <w:fldChar w:fldCharType="begin"/>
            <w:instrText xml:space="preserve"> PAGEREF _zef8tj6qhzvl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D">
          <w:pPr>
            <w:widowControl w:val="0"/>
            <w:tabs>
              <w:tab w:val="right" w:leader="none" w:pos="9025.511811023624"/>
            </w:tabs>
            <w:spacing w:before="60" w:line="240" w:lineRule="auto"/>
            <w:rPr>
              <w:b w:val="1"/>
              <w:color w:val="000000"/>
              <w:u w:val="none"/>
            </w:rPr>
          </w:pPr>
          <w:hyperlink w:anchor="_67wmapt587kv">
            <w:r w:rsidDel="00000000" w:rsidR="00000000" w:rsidRPr="00000000">
              <w:rPr>
                <w:b w:val="1"/>
                <w:color w:val="000000"/>
                <w:u w:val="none"/>
                <w:rtl w:val="0"/>
              </w:rPr>
              <w:t xml:space="preserve">IV. Conclusion</w:t>
              <w:tab/>
            </w:r>
          </w:hyperlink>
          <w:r w:rsidDel="00000000" w:rsidR="00000000" w:rsidRPr="00000000">
            <w:fldChar w:fldCharType="begin"/>
            <w:instrText xml:space="preserve"> PAGEREF _67wmapt587kv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E">
      <w:pPr>
        <w:ind w:left="720" w:firstLine="0"/>
        <w:jc w:val="left"/>
        <w:rPr/>
      </w:pPr>
      <w:r w:rsidDel="00000000" w:rsidR="00000000" w:rsidRPr="00000000">
        <w:rPr>
          <w:rtl w:val="0"/>
        </w:rPr>
      </w:r>
    </w:p>
    <w:p w:rsidR="00000000" w:rsidDel="00000000" w:rsidP="00000000" w:rsidRDefault="00000000" w:rsidRPr="00000000" w14:paraId="0000000F">
      <w:pPr>
        <w:ind w:left="720" w:firstLine="0"/>
        <w:jc w:val="left"/>
        <w:rPr/>
      </w:pPr>
      <w:r w:rsidDel="00000000" w:rsidR="00000000" w:rsidRPr="00000000">
        <w:rPr>
          <w:rtl w:val="0"/>
        </w:rPr>
      </w:r>
    </w:p>
    <w:p w:rsidR="00000000" w:rsidDel="00000000" w:rsidP="00000000" w:rsidRDefault="00000000" w:rsidRPr="00000000" w14:paraId="00000010">
      <w:pPr>
        <w:pStyle w:val="Heading1"/>
        <w:numPr>
          <w:ilvl w:val="0"/>
          <w:numId w:val="3"/>
        </w:numPr>
        <w:ind w:left="720" w:hanging="360"/>
        <w:rPr/>
      </w:pPr>
      <w:bookmarkStart w:colFirst="0" w:colLast="0" w:name="_pbs4irqcfy5l" w:id="1"/>
      <w:bookmarkEnd w:id="1"/>
      <w:r w:rsidDel="00000000" w:rsidR="00000000" w:rsidRPr="00000000">
        <w:rPr>
          <w:rtl w:val="0"/>
        </w:rPr>
        <w:t xml:space="preserve">Présentation</w:t>
      </w:r>
    </w:p>
    <w:p w:rsidR="00000000" w:rsidDel="00000000" w:rsidP="00000000" w:rsidRDefault="00000000" w:rsidRPr="00000000" w14:paraId="00000011">
      <w:pPr>
        <w:ind w:left="720" w:firstLine="0"/>
        <w:jc w:val="left"/>
        <w:rPr/>
      </w:pPr>
      <w:r w:rsidDel="00000000" w:rsidR="00000000" w:rsidRPr="00000000">
        <w:rPr>
          <w:rtl w:val="0"/>
        </w:rPr>
      </w:r>
    </w:p>
    <w:p w:rsidR="00000000" w:rsidDel="00000000" w:rsidP="00000000" w:rsidRDefault="00000000" w:rsidRPr="00000000" w14:paraId="00000012">
      <w:pPr>
        <w:ind w:left="720" w:firstLine="720"/>
        <w:jc w:val="both"/>
        <w:rPr/>
      </w:pPr>
      <w:r w:rsidDel="00000000" w:rsidR="00000000" w:rsidRPr="00000000">
        <w:rPr>
          <w:rtl w:val="0"/>
        </w:rPr>
        <w:t xml:space="preserve">Lors de la réalisation du projet SAE3.02 nous avons dû réaliser un programme en python dans le but de créer un serveur qui exécute les programmes (en C, C++, Java et python) d’un client, le serveur doit pouvoir recevoir le programme, le compilé si besoin, l'exécuter et le renvoyer au client afin de l’afficher. Le client quant à lui dispose d’une interface graphique afin d’envoyer ces programmes et d’en afficher la sortie. Ce document fait office de de document de réponse au cahier des charges du sujet simple du projet SAE3.02.</w:t>
      </w:r>
    </w:p>
    <w:p w:rsidR="00000000" w:rsidDel="00000000" w:rsidP="00000000" w:rsidRDefault="00000000" w:rsidRPr="00000000" w14:paraId="00000013">
      <w:pPr>
        <w:ind w:left="0" w:firstLine="0"/>
        <w:jc w:val="left"/>
        <w:rPr/>
      </w:pPr>
      <w:r w:rsidDel="00000000" w:rsidR="00000000" w:rsidRPr="00000000">
        <w:rPr>
          <w:rtl w:val="0"/>
        </w:rPr>
      </w:r>
    </w:p>
    <w:p w:rsidR="00000000" w:rsidDel="00000000" w:rsidP="00000000" w:rsidRDefault="00000000" w:rsidRPr="00000000" w14:paraId="00000014">
      <w:pPr>
        <w:ind w:left="720" w:firstLine="0"/>
        <w:jc w:val="left"/>
        <w:rPr/>
      </w:pPr>
      <w:r w:rsidDel="00000000" w:rsidR="00000000" w:rsidRPr="00000000">
        <w:rPr>
          <w:rtl w:val="0"/>
        </w:rPr>
      </w:r>
    </w:p>
    <w:p w:rsidR="00000000" w:rsidDel="00000000" w:rsidP="00000000" w:rsidRDefault="00000000" w:rsidRPr="00000000" w14:paraId="00000015">
      <w:pPr>
        <w:ind w:left="720" w:firstLine="0"/>
        <w:jc w:val="left"/>
        <w:rPr/>
      </w:pPr>
      <w:r w:rsidDel="00000000" w:rsidR="00000000" w:rsidRPr="00000000">
        <w:rPr>
          <w:rtl w:val="0"/>
        </w:rPr>
      </w:r>
    </w:p>
    <w:p w:rsidR="00000000" w:rsidDel="00000000" w:rsidP="00000000" w:rsidRDefault="00000000" w:rsidRPr="00000000" w14:paraId="00000016">
      <w:pPr>
        <w:pStyle w:val="Heading1"/>
        <w:numPr>
          <w:ilvl w:val="0"/>
          <w:numId w:val="3"/>
        </w:numPr>
        <w:ind w:left="720" w:hanging="360"/>
        <w:rPr/>
      </w:pPr>
      <w:bookmarkStart w:colFirst="0" w:colLast="0" w:name="_bnvcbsxkocnr" w:id="2"/>
      <w:bookmarkEnd w:id="2"/>
      <w:r w:rsidDel="00000000" w:rsidR="00000000" w:rsidRPr="00000000">
        <w:rPr>
          <w:rtl w:val="0"/>
        </w:rPr>
        <w:t xml:space="preserve">Réponse au cahier des charges </w:t>
      </w:r>
    </w:p>
    <w:p w:rsidR="00000000" w:rsidDel="00000000" w:rsidP="00000000" w:rsidRDefault="00000000" w:rsidRPr="00000000" w14:paraId="00000017">
      <w:pPr>
        <w:ind w:left="720" w:firstLine="0"/>
        <w:jc w:val="left"/>
        <w:rPr>
          <w:b w:val="1"/>
          <w:u w:val="single"/>
        </w:rPr>
      </w:pPr>
      <w:r w:rsidDel="00000000" w:rsidR="00000000" w:rsidRPr="00000000">
        <w:rPr>
          <w:rtl w:val="0"/>
        </w:rPr>
      </w:r>
    </w:p>
    <w:p w:rsidR="00000000" w:rsidDel="00000000" w:rsidP="00000000" w:rsidRDefault="00000000" w:rsidRPr="00000000" w14:paraId="00000018">
      <w:pPr>
        <w:pStyle w:val="Heading2"/>
        <w:numPr>
          <w:ilvl w:val="0"/>
          <w:numId w:val="6"/>
        </w:numPr>
        <w:spacing w:after="0" w:afterAutospacing="0"/>
        <w:ind w:left="1440" w:hanging="360"/>
        <w:jc w:val="both"/>
        <w:rPr/>
      </w:pPr>
      <w:bookmarkStart w:colFirst="0" w:colLast="0" w:name="_ct45vkkr3adt" w:id="3"/>
      <w:bookmarkEnd w:id="3"/>
      <w:r w:rsidDel="00000000" w:rsidR="00000000" w:rsidRPr="00000000">
        <w:rPr>
          <w:rtl w:val="0"/>
        </w:rPr>
        <w:t xml:space="preserve">Coder un serveur</w:t>
      </w:r>
    </w:p>
    <w:p w:rsidR="00000000" w:rsidDel="00000000" w:rsidP="00000000" w:rsidRDefault="00000000" w:rsidRPr="00000000" w14:paraId="00000019">
      <w:pPr>
        <w:numPr>
          <w:ilvl w:val="0"/>
          <w:numId w:val="2"/>
        </w:numPr>
        <w:spacing w:after="0" w:afterAutospacing="0"/>
        <w:ind w:left="1440" w:hanging="360"/>
        <w:jc w:val="both"/>
        <w:rPr>
          <w:b w:val="1"/>
        </w:rPr>
      </w:pPr>
      <w:r w:rsidDel="00000000" w:rsidR="00000000" w:rsidRPr="00000000">
        <w:rPr>
          <w:b w:val="1"/>
          <w:rtl w:val="0"/>
        </w:rPr>
        <w:t xml:space="preserve">Connexion client-serveur : </w:t>
      </w:r>
      <w:r w:rsidDel="00000000" w:rsidR="00000000" w:rsidRPr="00000000">
        <w:rPr>
          <w:rtl w:val="0"/>
        </w:rPr>
      </w:r>
    </w:p>
    <w:p w:rsidR="00000000" w:rsidDel="00000000" w:rsidP="00000000" w:rsidRDefault="00000000" w:rsidRPr="00000000" w14:paraId="0000001A">
      <w:pPr>
        <w:numPr>
          <w:ilvl w:val="1"/>
          <w:numId w:val="6"/>
        </w:numPr>
        <w:spacing w:after="240" w:before="0" w:beforeAutospacing="0" w:lineRule="auto"/>
        <w:ind w:left="2160" w:hanging="360"/>
        <w:jc w:val="both"/>
      </w:pPr>
      <w:r w:rsidDel="00000000" w:rsidR="00000000" w:rsidRPr="00000000">
        <w:rPr>
          <w:rtl w:val="0"/>
        </w:rPr>
        <w:t xml:space="preserve">Le serveur reçoit d’abord une requête d’un client</w:t>
      </w:r>
    </w:p>
    <w:p w:rsidR="00000000" w:rsidDel="00000000" w:rsidP="00000000" w:rsidRDefault="00000000" w:rsidRPr="00000000" w14:paraId="0000001B">
      <w:pPr>
        <w:spacing w:after="240" w:before="240" w:lineRule="auto"/>
        <w:ind w:left="2160" w:firstLine="0"/>
        <w:jc w:val="both"/>
        <w:rPr/>
      </w:pPr>
      <w:r w:rsidDel="00000000" w:rsidR="00000000" w:rsidRPr="00000000">
        <w:rPr/>
        <w:drawing>
          <wp:inline distB="114300" distT="114300" distL="114300" distR="114300">
            <wp:extent cx="4104555" cy="1395413"/>
            <wp:effectExtent b="0" l="0" r="0" t="0"/>
            <wp:docPr id="8"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104555" cy="1395413"/>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numPr>
          <w:ilvl w:val="1"/>
          <w:numId w:val="6"/>
        </w:numPr>
        <w:spacing w:after="240" w:before="240" w:lineRule="auto"/>
        <w:ind w:left="2160" w:hanging="360"/>
        <w:jc w:val="both"/>
      </w:pPr>
      <w:r w:rsidDel="00000000" w:rsidR="00000000" w:rsidRPr="00000000">
        <w:rPr>
          <w:rtl w:val="0"/>
        </w:rPr>
        <w:t xml:space="preserve">Le serveur accepte le programme envoyé par le client, le compile (si nécessaire) et l'exécute.</w:t>
      </w:r>
    </w:p>
    <w:p w:rsidR="00000000" w:rsidDel="00000000" w:rsidP="00000000" w:rsidRDefault="00000000" w:rsidRPr="00000000" w14:paraId="0000001D">
      <w:pPr>
        <w:spacing w:after="240" w:before="240" w:lineRule="auto"/>
        <w:ind w:left="2160" w:firstLine="0"/>
        <w:jc w:val="both"/>
        <w:rPr/>
      </w:pPr>
      <w:r w:rsidDel="00000000" w:rsidR="00000000" w:rsidRPr="00000000">
        <w:rPr>
          <w:rtl w:val="0"/>
        </w:rPr>
      </w:r>
    </w:p>
    <w:p w:rsidR="00000000" w:rsidDel="00000000" w:rsidP="00000000" w:rsidRDefault="00000000" w:rsidRPr="00000000" w14:paraId="0000001E">
      <w:pPr>
        <w:spacing w:after="240" w:before="240" w:lineRule="auto"/>
        <w:ind w:left="2160" w:firstLine="0"/>
        <w:jc w:val="both"/>
        <w:rPr/>
      </w:pPr>
      <w:r w:rsidDel="00000000" w:rsidR="00000000" w:rsidRPr="00000000">
        <w:rPr/>
        <w:drawing>
          <wp:inline distB="114300" distT="114300" distL="114300" distR="114300">
            <wp:extent cx="4179411" cy="3061661"/>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179411" cy="3061661"/>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numPr>
          <w:ilvl w:val="1"/>
          <w:numId w:val="6"/>
        </w:numPr>
        <w:spacing w:after="240" w:before="240" w:lineRule="auto"/>
        <w:ind w:left="2160" w:hanging="360"/>
        <w:jc w:val="both"/>
      </w:pPr>
      <w:r w:rsidDel="00000000" w:rsidR="00000000" w:rsidRPr="00000000">
        <w:rPr>
          <w:rtl w:val="0"/>
        </w:rPr>
        <w:t xml:space="preserve">Les résultats ou les erreurs sont renvoyés au client.</w:t>
      </w:r>
    </w:p>
    <w:p w:rsidR="00000000" w:rsidDel="00000000" w:rsidP="00000000" w:rsidRDefault="00000000" w:rsidRPr="00000000" w14:paraId="00000020">
      <w:pPr>
        <w:spacing w:after="240" w:before="240" w:lineRule="auto"/>
        <w:ind w:left="2160" w:firstLine="0"/>
        <w:jc w:val="both"/>
        <w:rPr/>
      </w:pPr>
      <w:r w:rsidDel="00000000" w:rsidR="00000000" w:rsidRPr="00000000">
        <w:rPr/>
        <w:drawing>
          <wp:inline distB="114300" distT="114300" distL="114300" distR="114300">
            <wp:extent cx="3497411" cy="2671763"/>
            <wp:effectExtent b="0" l="0" r="0" t="0"/>
            <wp:docPr id="9"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497411" cy="2671763"/>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numPr>
          <w:ilvl w:val="0"/>
          <w:numId w:val="8"/>
        </w:numPr>
        <w:spacing w:after="0" w:afterAutospacing="0" w:before="240" w:lineRule="auto"/>
        <w:ind w:left="1440" w:hanging="360"/>
        <w:jc w:val="both"/>
        <w:rPr>
          <w:u w:val="none"/>
        </w:rPr>
      </w:pPr>
      <w:r w:rsidDel="00000000" w:rsidR="00000000" w:rsidRPr="00000000">
        <w:rPr>
          <w:b w:val="1"/>
          <w:rtl w:val="0"/>
        </w:rPr>
        <w:t xml:space="preserve">Gestion de multiples clients</w:t>
      </w:r>
      <w:r w:rsidDel="00000000" w:rsidR="00000000" w:rsidRPr="00000000">
        <w:rPr>
          <w:rtl w:val="0"/>
        </w:rPr>
        <w:t xml:space="preserve"> :</w:t>
      </w:r>
    </w:p>
    <w:p w:rsidR="00000000" w:rsidDel="00000000" w:rsidP="00000000" w:rsidRDefault="00000000" w:rsidRPr="00000000" w14:paraId="00000022">
      <w:pPr>
        <w:numPr>
          <w:ilvl w:val="0"/>
          <w:numId w:val="5"/>
        </w:numPr>
        <w:spacing w:after="240" w:before="0" w:beforeAutospacing="0" w:lineRule="auto"/>
        <w:ind w:left="2160" w:hanging="360"/>
        <w:jc w:val="both"/>
        <w:rPr>
          <w:u w:val="none"/>
        </w:rPr>
      </w:pPr>
      <w:r w:rsidDel="00000000" w:rsidR="00000000" w:rsidRPr="00000000">
        <w:rPr>
          <w:rtl w:val="0"/>
        </w:rPr>
        <w:t xml:space="preserve">Le serveur gère plusieurs clients simultanément grâce à des threads, cependant le programme ne détecte pas lorsqu’un client est déjà connecté au serveur ou non. C’est une des fonctionnalités que je n'ai pas réussi à implémenter. </w:t>
      </w:r>
    </w:p>
    <w:p w:rsidR="00000000" w:rsidDel="00000000" w:rsidP="00000000" w:rsidRDefault="00000000" w:rsidRPr="00000000" w14:paraId="00000023">
      <w:pPr>
        <w:spacing w:after="240" w:before="240" w:lineRule="auto"/>
        <w:ind w:left="2160" w:firstLine="0"/>
        <w:jc w:val="both"/>
        <w:rPr/>
      </w:pPr>
      <w:r w:rsidDel="00000000" w:rsidR="00000000" w:rsidRPr="00000000">
        <w:rPr/>
        <w:drawing>
          <wp:inline distB="114300" distT="114300" distL="114300" distR="114300">
            <wp:extent cx="4542409" cy="2618299"/>
            <wp:effectExtent b="0" l="0" r="0" t="0"/>
            <wp:docPr id="4"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4542409" cy="2618299"/>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numPr>
          <w:ilvl w:val="0"/>
          <w:numId w:val="7"/>
        </w:numPr>
        <w:spacing w:after="0" w:afterAutospacing="0" w:before="240" w:lineRule="auto"/>
        <w:ind w:left="1440" w:hanging="360"/>
        <w:jc w:val="both"/>
        <w:rPr>
          <w:u w:val="none"/>
        </w:rPr>
      </w:pPr>
      <w:r w:rsidDel="00000000" w:rsidR="00000000" w:rsidRPr="00000000">
        <w:rPr>
          <w:b w:val="1"/>
          <w:rtl w:val="0"/>
        </w:rPr>
        <w:t xml:space="preserve">Support de plusieurs langages</w:t>
      </w:r>
      <w:r w:rsidDel="00000000" w:rsidR="00000000" w:rsidRPr="00000000">
        <w:rPr>
          <w:rtl w:val="0"/>
        </w:rPr>
        <w:t xml:space="preserve"> :</w:t>
      </w:r>
    </w:p>
    <w:p w:rsidR="00000000" w:rsidDel="00000000" w:rsidP="00000000" w:rsidRDefault="00000000" w:rsidRPr="00000000" w14:paraId="00000025">
      <w:pPr>
        <w:numPr>
          <w:ilvl w:val="0"/>
          <w:numId w:val="4"/>
        </w:numPr>
        <w:spacing w:after="240" w:before="0" w:beforeAutospacing="0" w:lineRule="auto"/>
        <w:ind w:left="2160" w:hanging="360"/>
        <w:jc w:val="both"/>
        <w:rPr>
          <w:u w:val="none"/>
        </w:rPr>
      </w:pPr>
      <w:r w:rsidDel="00000000" w:rsidR="00000000" w:rsidRPr="00000000">
        <w:rPr>
          <w:rtl w:val="0"/>
        </w:rPr>
        <w:t xml:space="preserve">Le serveur supporte Python, C, C++ et Java, détectant automatiquement le langage du programme reçu.</w:t>
      </w:r>
    </w:p>
    <w:p w:rsidR="00000000" w:rsidDel="00000000" w:rsidP="00000000" w:rsidRDefault="00000000" w:rsidRPr="00000000" w14:paraId="00000026">
      <w:pPr>
        <w:spacing w:after="240" w:before="240" w:lineRule="auto"/>
        <w:ind w:left="2160" w:firstLine="0"/>
        <w:jc w:val="both"/>
        <w:rPr/>
      </w:pPr>
      <w:r w:rsidDel="00000000" w:rsidR="00000000" w:rsidRPr="00000000">
        <w:rPr/>
        <w:drawing>
          <wp:inline distB="114300" distT="114300" distL="114300" distR="114300">
            <wp:extent cx="4772268" cy="2481263"/>
            <wp:effectExtent b="0" l="0" r="0" t="0"/>
            <wp:docPr id="7"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772268" cy="2481263"/>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after="240" w:before="240" w:lineRule="auto"/>
        <w:ind w:left="2160" w:firstLine="0"/>
        <w:jc w:val="both"/>
        <w:rPr/>
      </w:pPr>
      <w:r w:rsidDel="00000000" w:rsidR="00000000" w:rsidRPr="00000000">
        <w:rPr>
          <w:rtl w:val="0"/>
        </w:rPr>
      </w:r>
    </w:p>
    <w:p w:rsidR="00000000" w:rsidDel="00000000" w:rsidP="00000000" w:rsidRDefault="00000000" w:rsidRPr="00000000" w14:paraId="00000028">
      <w:pPr>
        <w:spacing w:after="240" w:before="240" w:lineRule="auto"/>
        <w:ind w:left="2160" w:firstLine="0"/>
        <w:jc w:val="both"/>
        <w:rPr/>
      </w:pPr>
      <w:r w:rsidDel="00000000" w:rsidR="00000000" w:rsidRPr="00000000">
        <w:rPr>
          <w:rtl w:val="0"/>
        </w:rPr>
      </w:r>
    </w:p>
    <w:p w:rsidR="00000000" w:rsidDel="00000000" w:rsidP="00000000" w:rsidRDefault="00000000" w:rsidRPr="00000000" w14:paraId="00000029">
      <w:pPr>
        <w:pStyle w:val="Heading2"/>
        <w:numPr>
          <w:ilvl w:val="0"/>
          <w:numId w:val="6"/>
        </w:numPr>
        <w:spacing w:after="0" w:afterAutospacing="0"/>
        <w:ind w:left="1440" w:hanging="360"/>
        <w:rPr/>
      </w:pPr>
      <w:bookmarkStart w:colFirst="0" w:colLast="0" w:name="_zef8tj6qhzvl" w:id="4"/>
      <w:bookmarkEnd w:id="4"/>
      <w:r w:rsidDel="00000000" w:rsidR="00000000" w:rsidRPr="00000000">
        <w:rPr>
          <w:rtl w:val="0"/>
        </w:rPr>
        <w:t xml:space="preserve">Coder un client</w:t>
      </w:r>
    </w:p>
    <w:p w:rsidR="00000000" w:rsidDel="00000000" w:rsidP="00000000" w:rsidRDefault="00000000" w:rsidRPr="00000000" w14:paraId="0000002A">
      <w:pPr>
        <w:numPr>
          <w:ilvl w:val="0"/>
          <w:numId w:val="1"/>
        </w:numPr>
        <w:spacing w:after="240" w:before="0" w:beforeAutospacing="0" w:lineRule="auto"/>
        <w:ind w:left="2160" w:hanging="360"/>
        <w:jc w:val="both"/>
      </w:pPr>
      <w:r w:rsidDel="00000000" w:rsidR="00000000" w:rsidRPr="00000000">
        <w:rPr>
          <w:rtl w:val="0"/>
        </w:rPr>
        <w:t xml:space="preserve">Le client se connecte à un serveur via une interface graphique développée avec PyQt, permettant de spécifier une adresse IP et un port (valeurs par défaut fournies).</w:t>
      </w:r>
    </w:p>
    <w:p w:rsidR="00000000" w:rsidDel="00000000" w:rsidP="00000000" w:rsidRDefault="00000000" w:rsidRPr="00000000" w14:paraId="0000002B">
      <w:pPr>
        <w:spacing w:after="240" w:before="240" w:lineRule="auto"/>
        <w:ind w:left="2160" w:firstLine="0"/>
        <w:jc w:val="both"/>
        <w:rPr/>
      </w:pPr>
      <w:r w:rsidDel="00000000" w:rsidR="00000000" w:rsidRPr="00000000">
        <w:rPr/>
        <w:drawing>
          <wp:inline distB="114300" distT="114300" distL="114300" distR="114300">
            <wp:extent cx="3305322" cy="3601441"/>
            <wp:effectExtent b="0" l="0" r="0" t="0"/>
            <wp:docPr id="2"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3305322" cy="3601441"/>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numPr>
          <w:ilvl w:val="0"/>
          <w:numId w:val="1"/>
        </w:numPr>
        <w:spacing w:after="240" w:before="240" w:lineRule="auto"/>
        <w:ind w:left="2160" w:hanging="360"/>
        <w:rPr>
          <w:u w:val="none"/>
        </w:rPr>
      </w:pPr>
      <w:r w:rsidDel="00000000" w:rsidR="00000000" w:rsidRPr="00000000">
        <w:rPr>
          <w:rtl w:val="0"/>
        </w:rPr>
        <w:t xml:space="preserve">L'utilisateur peut sélectionner un fichier à envoyer.</w:t>
      </w:r>
    </w:p>
    <w:p w:rsidR="00000000" w:rsidDel="00000000" w:rsidP="00000000" w:rsidRDefault="00000000" w:rsidRPr="00000000" w14:paraId="0000002D">
      <w:pPr>
        <w:spacing w:after="240" w:before="240" w:lineRule="auto"/>
        <w:ind w:left="2160" w:firstLine="0"/>
        <w:rPr/>
      </w:pPr>
      <w:r w:rsidDel="00000000" w:rsidR="00000000" w:rsidRPr="00000000">
        <w:rPr/>
        <w:drawing>
          <wp:inline distB="114300" distT="114300" distL="114300" distR="114300">
            <wp:extent cx="4118573" cy="2086652"/>
            <wp:effectExtent b="0" l="0" r="0" t="0"/>
            <wp:docPr id="3"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4118573" cy="2086652"/>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numPr>
          <w:ilvl w:val="0"/>
          <w:numId w:val="1"/>
        </w:numPr>
        <w:spacing w:after="240" w:before="240" w:lineRule="auto"/>
        <w:ind w:left="2160" w:hanging="360"/>
        <w:rPr>
          <w:u w:val="none"/>
        </w:rPr>
      </w:pPr>
      <w:r w:rsidDel="00000000" w:rsidR="00000000" w:rsidRPr="00000000">
        <w:rPr>
          <w:rtl w:val="0"/>
        </w:rPr>
        <w:t xml:space="preserve">Les résultats ou les erreurs sont affichés dans une zone de texte dédiée.</w:t>
      </w:r>
      <w:r w:rsidDel="00000000" w:rsidR="00000000" w:rsidRPr="00000000">
        <w:rPr/>
        <w:drawing>
          <wp:inline distB="114300" distT="114300" distL="114300" distR="114300">
            <wp:extent cx="4725140" cy="949737"/>
            <wp:effectExtent b="0" l="0" r="0" t="0"/>
            <wp:docPr id="1"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4725140" cy="949737"/>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after="240" w:before="240" w:lineRule="auto"/>
        <w:ind w:left="2160" w:firstLine="0"/>
        <w:rPr/>
      </w:pPr>
      <w:r w:rsidDel="00000000" w:rsidR="00000000" w:rsidRPr="00000000">
        <w:rPr/>
        <w:drawing>
          <wp:inline distB="114300" distT="114300" distL="114300" distR="114300">
            <wp:extent cx="4738688" cy="1322424"/>
            <wp:effectExtent b="0" l="0" r="0" t="0"/>
            <wp:docPr id="6"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4738688" cy="1322424"/>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after="240" w:before="240" w:lineRule="auto"/>
        <w:ind w:left="2160" w:firstLine="0"/>
        <w:rPr/>
      </w:pPr>
      <w:r w:rsidDel="00000000" w:rsidR="00000000" w:rsidRPr="00000000">
        <w:rPr>
          <w:rtl w:val="0"/>
        </w:rPr>
      </w:r>
    </w:p>
    <w:p w:rsidR="00000000" w:rsidDel="00000000" w:rsidP="00000000" w:rsidRDefault="00000000" w:rsidRPr="00000000" w14:paraId="00000031">
      <w:pPr>
        <w:numPr>
          <w:ilvl w:val="0"/>
          <w:numId w:val="1"/>
        </w:numPr>
        <w:spacing w:after="240" w:before="240" w:lineRule="auto"/>
        <w:ind w:left="2160" w:hanging="360"/>
        <w:rPr>
          <w:u w:val="none"/>
        </w:rPr>
      </w:pPr>
      <w:r w:rsidDel="00000000" w:rsidR="00000000" w:rsidRPr="00000000">
        <w:rPr>
          <w:rtl w:val="0"/>
        </w:rPr>
        <w:t xml:space="preserve">Lorsque le serveur rejette le programme, l'utilisateur peut renvoyer un autre programme directement.</w:t>
      </w:r>
      <w:r w:rsidDel="00000000" w:rsidR="00000000" w:rsidRPr="00000000">
        <w:rPr>
          <w:rtl w:val="0"/>
        </w:rPr>
      </w:r>
    </w:p>
    <w:p w:rsidR="00000000" w:rsidDel="00000000" w:rsidP="00000000" w:rsidRDefault="00000000" w:rsidRPr="00000000" w14:paraId="00000032">
      <w:pPr>
        <w:ind w:left="0" w:firstLine="0"/>
        <w:jc w:val="left"/>
        <w:rPr/>
      </w:pPr>
      <w:r w:rsidDel="00000000" w:rsidR="00000000" w:rsidRPr="00000000">
        <w:rPr>
          <w:rtl w:val="0"/>
        </w:rPr>
      </w:r>
    </w:p>
    <w:p w:rsidR="00000000" w:rsidDel="00000000" w:rsidP="00000000" w:rsidRDefault="00000000" w:rsidRPr="00000000" w14:paraId="00000033">
      <w:pPr>
        <w:pStyle w:val="Heading1"/>
        <w:numPr>
          <w:ilvl w:val="0"/>
          <w:numId w:val="3"/>
        </w:numPr>
        <w:ind w:left="720" w:hanging="360"/>
        <w:rPr/>
      </w:pPr>
      <w:bookmarkStart w:colFirst="0" w:colLast="0" w:name="_67wmapt587kv" w:id="5"/>
      <w:bookmarkEnd w:id="5"/>
      <w:r w:rsidDel="00000000" w:rsidR="00000000" w:rsidRPr="00000000">
        <w:rPr>
          <w:rtl w:val="0"/>
        </w:rPr>
        <w:t xml:space="preserve">Conclusion</w:t>
      </w:r>
    </w:p>
    <w:p w:rsidR="00000000" w:rsidDel="00000000" w:rsidP="00000000" w:rsidRDefault="00000000" w:rsidRPr="00000000" w14:paraId="00000034">
      <w:pPr>
        <w:ind w:left="720" w:firstLine="720"/>
        <w:jc w:val="both"/>
        <w:rPr/>
      </w:pPr>
      <w:r w:rsidDel="00000000" w:rsidR="00000000" w:rsidRPr="00000000">
        <w:rPr>
          <w:rtl w:val="0"/>
        </w:rPr>
        <w:t xml:space="preserve">Ce projet m’a pris environ 30 h pour tout réaliser, du programme au document à rendre, comme j’ai choisi le sujet simple je pensais pouvoir terminer ce projet </w:t>
      </w:r>
      <w:r w:rsidDel="00000000" w:rsidR="00000000" w:rsidRPr="00000000">
        <w:rPr>
          <w:rtl w:val="0"/>
        </w:rPr>
        <w:t xml:space="preserve">plus</w:t>
      </w:r>
      <w:r w:rsidDel="00000000" w:rsidR="00000000" w:rsidRPr="00000000">
        <w:rPr>
          <w:rtl w:val="0"/>
        </w:rPr>
        <w:t xml:space="preserve"> rapidement cependant j’ai eu des difficultés avec la compilation et l'exécution des programme en C, C++ et java, c’était quelque chose qu’on avait jamais fait auparavant, c’est ce qui m'a pris le plus de temps à debug. </w:t>
      </w:r>
    </w:p>
    <w:p w:rsidR="00000000" w:rsidDel="00000000" w:rsidP="00000000" w:rsidRDefault="00000000" w:rsidRPr="00000000" w14:paraId="00000035">
      <w:pPr>
        <w:ind w:left="720" w:firstLine="720"/>
        <w:jc w:val="both"/>
        <w:rPr/>
      </w:pPr>
      <w:r w:rsidDel="00000000" w:rsidR="00000000" w:rsidRPr="00000000">
        <w:rPr>
          <w:rtl w:val="0"/>
        </w:rPr>
      </w:r>
    </w:p>
    <w:p w:rsidR="00000000" w:rsidDel="00000000" w:rsidP="00000000" w:rsidRDefault="00000000" w:rsidRPr="00000000" w14:paraId="00000036">
      <w:pPr>
        <w:ind w:left="720" w:firstLine="720"/>
        <w:jc w:val="both"/>
        <w:rPr/>
      </w:pPr>
      <w:r w:rsidDel="00000000" w:rsidR="00000000" w:rsidRPr="00000000">
        <w:rPr>
          <w:rtl w:val="0"/>
        </w:rPr>
        <w:t xml:space="preserve">En ce qui concerne les améliorations du code potentiel j’ai pensé au côté cyber comme par exemple l’ajout d’un login à la page de connexion du client, on aurait pu penser aussi à l’implémentation d’une connexion chiffrée entre le client et le serveur.</w:t>
      </w:r>
    </w:p>
    <w:sectPr>
      <w:footerReference r:id="rId15"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5">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4.png"/><Relationship Id="rId13" Type="http://schemas.openxmlformats.org/officeDocument/2006/relationships/image" Target="media/image6.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footer" Target="footer1.xml"/><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