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7C4472" w:rsidR="007C4472" w:rsidRDefault="007C4472">
      <w:pPr>
        <w:jc w:val="center"/>
        <w:rPr>
          <w:b/>
          <w:sz w:val="44"/>
          <w:szCs w:val="44"/>
        </w:rPr>
      </w:pPr>
    </w:p>
    <w:p w:rsidP="00517BF3" w:rsidR="00517BF3" w:rsidRDefault="00517BF3">
      <w:pPr>
        <w:rPr>
          <w:b/>
          <w:sz w:val="44"/>
          <w:szCs w:val="44"/>
        </w:rPr>
      </w:pPr>
    </w:p>
    <w:p w:rsidP="00517BF3" w:rsidR="00517BF3" w:rsidRDefault="007C4472" w:rsidRPr="00517BF3">
      <w:pPr>
        <w:jc w:val="center"/>
        <w:rPr>
          <w:b/>
          <w:sz w:val="44"/>
          <w:szCs w:val="44"/>
        </w:rPr>
      </w:pPr>
      <w:r w:rsidRPr="00517BF3">
        <w:rPr>
          <w:b/>
          <w:sz w:val="44"/>
          <w:szCs w:val="44"/>
        </w:rPr>
        <w:t>Report on Physical Activity using body fixed inertial sensors</w:t>
      </w:r>
    </w:p>
    <w:p w:rsidR="00517BF3" w:rsidRDefault="00517BF3"/>
    <w:p w:rsidR="00517BF3" w:rsidRDefault="00517BF3"/>
    <w:p w:rsidP="00C02000" w:rsidR="00C02000" w:rsidRDefault="00517BF3" w:rsidRPr="002D5440">
      <w:pPr>
        <w:jc w:val="center"/>
        <w:rPr>
          <w:b/>
          <w:color w:themeColor="background2" w:themeShade="80" w:val="948A54"/>
          <w:sz w:val="44"/>
          <w:szCs w:val="44"/>
          <w:lang w:val="it-IT"/>
        </w:rPr>
      </w:pPr>
      <w:r w:rsidRPr="00C02000">
        <w:rPr>
          <w:b/>
          <w:color w:themeColor="background2" w:themeShade="80" w:val="948A54"/>
          <w:sz w:val="44"/>
          <w:szCs w:val="44"/>
          <w:lang w:val="it-IT"/>
        </w:rPr>
        <w:t xml:space="preserve">Patient ID: </w:t>
      </w:r>
      <w:r>
        <w:rPr>
          <w:rStyle w:val="Style2"/>
        </w:rPr>
        <w:t>ID_94</w:t>
      </w:r>
    </w:p>
    <w:p w:rsidP="00C02000" w:rsidR="00C02000" w:rsidRDefault="00C02000" w:rsidRPr="00C02000">
      <w:pPr>
        <w:jc w:val="center"/>
        <w:rPr>
          <w:b/>
          <w:color w:themeColor="background2" w:themeShade="80" w:val="948A54"/>
          <w:sz w:val="44"/>
          <w:szCs w:val="44"/>
          <w:lang w:val="it-IT"/>
        </w:rPr>
      </w:pPr>
      <w:r>
        <w:rPr>
          <w:b/>
          <w:color w:themeColor="background2" w:themeShade="80" w:val="948A54"/>
          <w:sz w:val="44"/>
          <w:szCs w:val="44"/>
          <w:lang w:val="it-IT"/>
        </w:rPr>
        <w:t>Analysis</w:t>
      </w:r>
      <w:r w:rsidRPr="00C02000">
        <w:rPr>
          <w:b/>
          <w:color w:themeColor="background2" w:themeShade="80" w:val="948A54"/>
          <w:sz w:val="44"/>
          <w:szCs w:val="44"/>
          <w:lang w:val="it-IT"/>
        </w:rPr>
        <w:t xml:space="preserve"> ID: </w:t>
      </w:r>
      <w:r>
        <w:rPr>
          <w:rStyle w:val="Style2"/>
        </w:rPr>
        <w:t>Patient_ID_94_PA_Analysis_ID_6</w:t>
      </w:r>
    </w:p>
    <w:p w:rsidP="00517BF3" w:rsidR="00517BF3" w:rsidRDefault="00517BF3" w:rsidRPr="00C02000">
      <w:pPr>
        <w:jc w:val="center"/>
        <w:rPr>
          <w:b/>
          <w:color w:themeColor="background2" w:themeShade="80" w:val="948A54"/>
          <w:sz w:val="32"/>
          <w:szCs w:val="32"/>
          <w:lang w:val="it-IT"/>
        </w:rPr>
      </w:pPr>
      <w:r w:rsidRPr="00C02000">
        <w:rPr>
          <w:b/>
          <w:color w:themeColor="background2" w:themeShade="80" w:val="948A54"/>
          <w:sz w:val="32"/>
          <w:szCs w:val="32"/>
          <w:lang w:val="it-IT"/>
        </w:rPr>
        <w:t xml:space="preserve">Evaluation date: </w:t>
      </w:r>
      <w:r>
        <w:rPr>
          <w:rStyle w:val="Style2"/>
        </w:rPr>
        <w:t>05-Dec-2017</w:t>
      </w:r>
    </w:p>
    <w:p w:rsidR="00517BF3" w:rsidRDefault="00517BF3" w:rsidRPr="00C02000">
      <w:pPr>
        <w:rPr>
          <w:lang w:val="it-IT"/>
        </w:rPr>
      </w:pPr>
    </w:p>
    <w:p w:rsidR="00517BF3" w:rsidRDefault="00517BF3" w:rsidRPr="00C02000">
      <w:pPr>
        <w:rPr>
          <w:lang w:val="it-IT"/>
        </w:rPr>
      </w:pPr>
    </w:p>
    <w:p w:rsidP="007C4472" w:rsidR="007C4472" w:rsidRDefault="007C4472" w:rsidRPr="00517BF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Physical activity metrics:</w:t>
      </w:r>
    </w:p>
    <w:p w:rsidP="00517BF3" w:rsidR="00517BF3" w:rsidRDefault="00517BF3" w:rsidRPr="00517BF3">
      <w:pPr>
        <w:pStyle w:val="ListParagraph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Global assessment</w:t>
      </w:r>
      <w:r w:rsidR="007C4472" w:rsidRPr="00517BF3">
        <w:rPr>
          <w:i/>
          <w:sz w:val="28"/>
          <w:szCs w:val="28"/>
        </w:rPr>
        <w:t xml:space="preserve"> </w:t>
      </w:r>
    </w:p>
    <w:p w:rsidP="00517BF3" w:rsidR="00517BF3" w:rsidRDefault="00517BF3" w:rsidRPr="00517BF3">
      <w:pPr>
        <w:pStyle w:val="ListParagraph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Duration of episodes</w:t>
      </w:r>
      <w:r w:rsidR="007C4472" w:rsidRPr="00517BF3">
        <w:rPr>
          <w:i/>
          <w:sz w:val="28"/>
          <w:szCs w:val="28"/>
        </w:rPr>
        <w:t xml:space="preserve"> </w:t>
      </w:r>
    </w:p>
    <w:p w:rsidP="00517BF3" w:rsidR="007C4472" w:rsidRDefault="00517BF3" w:rsidRPr="00C02000">
      <w:pPr>
        <w:pStyle w:val="ListParagraph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Temporal pattern</w:t>
      </w:r>
    </w:p>
    <w:p w:rsidP="00C02000" w:rsidR="00C02000" w:rsidRDefault="00C02000" w:rsidRPr="00517BF3">
      <w:pPr>
        <w:pStyle w:val="ListParagraph"/>
        <w:ind w:left="1080"/>
        <w:rPr>
          <w:b/>
          <w:i/>
          <w:sz w:val="32"/>
          <w:szCs w:val="32"/>
        </w:rPr>
      </w:pPr>
    </w:p>
    <w:p w:rsidP="007C4472" w:rsidR="007C4472" w:rsidRDefault="00517BF3" w:rsidRPr="00517BF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P="00517BF3" w:rsidR="00517BF3" w:rsidRDefault="00517BF3">
      <w:pPr>
        <w:pStyle w:val="ListParagraph"/>
        <w:ind w:left="360"/>
        <w:rPr>
          <w:b/>
          <w:sz w:val="28"/>
          <w:szCs w:val="32"/>
        </w:rPr>
      </w:pPr>
    </w:p>
    <w:p w:rsidP="00B339F6" w:rsidR="00517BF3" w:rsidRDefault="00517BF3">
      <w:pPr>
        <w:spacing w:after="200" w:line="276" w:lineRule="auto"/>
        <w:jc w:val="both"/>
        <w:rPr>
          <w:b/>
          <w:color w:themeColor="text1" w:val="000000"/>
        </w:rPr>
      </w:pPr>
    </w:p>
    <w:p w:rsidR="00517BF3" w:rsidRDefault="00517BF3">
      <w:pPr>
        <w:spacing w:after="200" w:line="276" w:lineRule="auto"/>
        <w:rPr>
          <w:b/>
          <w:color w:themeColor="text1" w:val="000000"/>
        </w:rPr>
      </w:pPr>
      <w:r>
        <w:rPr>
          <w:b/>
          <w:color w:themeColor="text1" w:val="000000"/>
        </w:rPr>
        <w:br w:type="page"/>
      </w:r>
    </w:p>
    <w:p w:rsidP="001932AD" w:rsidR="00B37C07" w:rsidRDefault="00B37C07" w:rsidRPr="00B37C07">
      <w:pPr>
        <w:tabs>
          <w:tab w:pos="1985" w:val="left"/>
        </w:tabs>
        <w:spacing w:after="60" w:line="240" w:lineRule="auto"/>
        <w:jc w:val="both"/>
        <w:rPr>
          <w:b/>
          <w:color w:themeColor="text1" w:val="000000"/>
          <w:sz w:val="32"/>
          <w:szCs w:val="32"/>
        </w:rPr>
      </w:pPr>
      <w:r>
        <w:rPr>
          <w:b/>
          <w:color w:themeColor="text1" w:val="000000"/>
          <w:sz w:val="32"/>
          <w:szCs w:val="32"/>
        </w:rPr>
        <w:lastRenderedPageBreak/>
        <w:t>Patient characteristics</w:t>
      </w:r>
    </w:p>
    <w:p w:rsidP="001932AD" w:rsidR="001A4406" w:rsidRDefault="00E5448C">
      <w:pPr>
        <w:tabs>
          <w:tab w:pos="1985" w:val="left"/>
        </w:tabs>
        <w:spacing w:after="60" w:line="240" w:lineRule="auto"/>
        <w:jc w:val="both"/>
        <w:rPr>
          <w:b/>
          <w:color w:themeColor="text1" w:val="000000"/>
        </w:rPr>
      </w:pPr>
      <w:r>
        <w:rPr>
          <w:b/>
          <w:color w:themeColor="text1" w:val="000000"/>
        </w:rPr>
        <w:t>Date of birth</w:t>
      </w:r>
      <w:r w:rsidR="001A4406">
        <w:rPr>
          <w:b/>
          <w:color w:themeColor="text1" w:val="000000"/>
        </w:rPr>
        <w:t>:</w:t>
      </w:r>
      <w:r w:rsidR="001A4406">
        <w:rPr>
          <w:b/>
          <w:color w:themeColor="text1" w:val="000000"/>
        </w:rPr>
        <w:tab/>
      </w:r>
      <w:r>
        <w:rPr>
          <w:rStyle w:val="detailsstyle"/>
        </w:rPr>
        <w:t>12/12/1989</w:t>
      </w:r>
    </w:p>
    <w:p w:rsidP="001932AD" w:rsidR="001A4406" w:rsidRDefault="001A4406">
      <w:pPr>
        <w:tabs>
          <w:tab w:pos="1985" w:val="left"/>
        </w:tabs>
        <w:spacing w:after="60" w:line="240" w:lineRule="auto"/>
        <w:jc w:val="both"/>
        <w:rPr>
          <w:b/>
          <w:color w:themeColor="text1" w:val="000000"/>
        </w:rPr>
      </w:pPr>
      <w:r>
        <w:rPr>
          <w:b/>
          <w:color w:themeColor="text1" w:val="000000"/>
        </w:rPr>
        <w:t>Gender:</w:t>
      </w:r>
      <w:r w:rsidR="007844E8">
        <w:rPr>
          <w:b/>
          <w:color w:themeColor="text1" w:val="000000"/>
        </w:rPr>
        <w:tab/>
      </w:r>
      <w:r>
        <w:rPr>
          <w:rStyle w:val="detailsstyle"/>
        </w:rPr>
        <w:t>M</w:t>
      </w:r>
    </w:p>
    <w:p w:rsidP="001932AD" w:rsidR="001A4406" w:rsidRDefault="001A4406">
      <w:pPr>
        <w:tabs>
          <w:tab w:pos="1985" w:val="left"/>
        </w:tabs>
        <w:spacing w:after="60" w:line="240" w:lineRule="auto"/>
        <w:jc w:val="both"/>
        <w:rPr>
          <w:b/>
          <w:color w:themeColor="text1" w:val="000000"/>
        </w:rPr>
      </w:pPr>
      <w:r>
        <w:rPr>
          <w:b/>
          <w:color w:themeColor="text1" w:val="000000"/>
        </w:rPr>
        <w:t>CP Subtype:</w:t>
      </w:r>
      <w:r>
        <w:rPr>
          <w:b/>
          <w:color w:themeColor="text1" w:val="000000"/>
        </w:rPr>
        <w:tab/>
      </w:r>
      <w:r>
        <w:t>3</w:t>
      </w:r>
    </w:p>
    <w:p w:rsidP="001932AD" w:rsidR="001A4406" w:rsidRDefault="001A4406" w:rsidRPr="00E5448C">
      <w:pPr>
        <w:tabs>
          <w:tab w:pos="1985" w:val="left"/>
        </w:tabs>
        <w:spacing w:after="60" w:line="240" w:lineRule="auto"/>
        <w:jc w:val="both"/>
        <w:rPr>
          <w:b/>
          <w:color w:themeColor="text1" w:val="000000"/>
          <w:lang w:val="en-US"/>
        </w:rPr>
      </w:pPr>
      <w:r>
        <w:rPr>
          <w:b/>
          <w:color w:themeColor="text1" w:val="000000"/>
        </w:rPr>
        <w:t>GMFCS level:</w:t>
      </w:r>
      <w:r>
        <w:rPr>
          <w:b/>
          <w:color w:themeColor="text1" w:val="000000"/>
        </w:rPr>
        <w:tab/>
      </w:r>
      <w:r>
        <w:rPr>
          <w:rStyle w:val="detailsstyle"/>
        </w:rPr>
        <w:t>3</w:t>
      </w:r>
    </w:p>
    <w:p w:rsidP="001932AD" w:rsidR="001A4406" w:rsidRDefault="001A4406">
      <w:pPr>
        <w:tabs>
          <w:tab w:pos="1985" w:val="left"/>
        </w:tabs>
        <w:spacing w:after="60" w:line="240" w:lineRule="auto"/>
        <w:jc w:val="both"/>
        <w:rPr>
          <w:b/>
          <w:color w:themeColor="text1" w:val="000000"/>
        </w:rPr>
      </w:pPr>
      <w:r>
        <w:rPr>
          <w:b/>
          <w:color w:themeColor="text1" w:val="000000"/>
        </w:rPr>
        <w:t>Height (cm):</w:t>
      </w:r>
      <w:r>
        <w:rPr>
          <w:b/>
          <w:color w:themeColor="text1" w:val="000000"/>
        </w:rPr>
        <w:tab/>
      </w:r>
      <w:r>
        <w:rPr>
          <w:rStyle w:val="detailsstyle"/>
        </w:rPr>
        <w:t>182</w:t>
      </w:r>
    </w:p>
    <w:p w:rsidP="001932AD" w:rsidR="001A4406" w:rsidRDefault="001A4406">
      <w:pPr>
        <w:tabs>
          <w:tab w:pos="1985" w:val="left"/>
        </w:tabs>
        <w:spacing w:after="60" w:line="240" w:lineRule="auto"/>
        <w:jc w:val="both"/>
        <w:rPr>
          <w:b/>
          <w:color w:themeColor="text1" w:val="000000"/>
        </w:rPr>
      </w:pPr>
      <w:r>
        <w:rPr>
          <w:b/>
          <w:color w:themeColor="text1" w:val="000000"/>
        </w:rPr>
        <w:t>Weight (kg):</w:t>
      </w:r>
      <w:r>
        <w:rPr>
          <w:b/>
          <w:color w:themeColor="text1" w:val="000000"/>
        </w:rPr>
        <w:tab/>
      </w:r>
      <w:r>
        <w:rPr>
          <w:rStyle w:val="detailsstyle"/>
        </w:rPr>
        <w:t>82</w:t>
      </w:r>
    </w:p>
    <w:p w:rsidP="001A4406" w:rsidR="00B37C07" w:rsidRDefault="00B37C07">
      <w:pPr>
        <w:tabs>
          <w:tab w:pos="1985" w:val="left"/>
        </w:tabs>
        <w:spacing w:after="120" w:line="240" w:lineRule="auto"/>
        <w:jc w:val="both"/>
        <w:rPr>
          <w:b/>
          <w:color w:themeColor="text1" w:val="000000"/>
        </w:rPr>
      </w:pPr>
    </w:p>
    <w:p w:rsidP="001932AD" w:rsidR="00B37C07" w:rsidRDefault="00B37C07">
      <w:pPr>
        <w:tabs>
          <w:tab w:pos="1985" w:val="left"/>
        </w:tabs>
        <w:spacing w:after="60" w:line="240" w:lineRule="auto"/>
        <w:jc w:val="both"/>
        <w:rPr>
          <w:b/>
          <w:color w:themeColor="text1" w:val="000000"/>
          <w:sz w:val="32"/>
          <w:szCs w:val="32"/>
        </w:rPr>
      </w:pPr>
      <w:r>
        <w:rPr>
          <w:b/>
          <w:color w:themeColor="text1" w:val="000000"/>
          <w:sz w:val="32"/>
          <w:szCs w:val="32"/>
        </w:rPr>
        <w:t>Evaluation</w:t>
      </w:r>
    </w:p>
    <w:p>
      <w:r>
        <w:rPr>
          <w:rStyle w:val="detailsstyle"/>
        </w:rPr>
        <w:t>Baseline</w:t>
      </w:r>
    </w:p>
    <w:p w:rsidP="001932AD" w:rsidR="00B37C07" w:rsidRDefault="00D57E87">
      <w:pPr>
        <w:tabs>
          <w:tab w:pos="1985" w:val="left"/>
        </w:tabs>
        <w:spacing w:after="60" w:line="240" w:lineRule="auto"/>
        <w:jc w:val="both"/>
        <w:rPr>
          <w:b/>
          <w:color w:themeColor="text1" w:val="000000"/>
        </w:rPr>
      </w:pPr>
      <w:r>
        <w:rPr>
          <w:b/>
          <w:color w:themeColor="text1" w:val="000000"/>
        </w:rPr>
        <w:t xml:space="preserve">Monitoring day:      </w:t>
      </w:r>
    </w:p>
    <w:p w:rsidP="00314D9E" w:rsidR="00324B15" w:rsidRDefault="00324B15" w:rsidRPr="00324B15">
      <w:pPr>
        <w:tabs>
          <w:tab w:pos="1985" w:val="left"/>
        </w:tabs>
        <w:spacing w:after="60" w:line="240" w:lineRule="auto"/>
        <w:jc w:val="both"/>
        <w:rPr>
          <w:b/>
          <w:color w:themeColor="text1" w:val="000000"/>
          <w:lang w:val="en-US"/>
        </w:rPr>
      </w:pPr>
      <w:r>
        <w:rPr>
          <w:b/>
          <w:color w:themeColor="text1" w:val="000000"/>
          <w:lang w:val="en-US"/>
        </w:rPr>
        <w:t xml:space="preserve">Configuration:       </w:t>
      </w:r>
      <w:r w:rsidR="00D57E87">
        <w:rPr>
          <w:b/>
          <w:color w:themeColor="text1" w:val="000000"/>
          <w:lang w:val="en-US"/>
        </w:rPr>
        <w:t xml:space="preserve"> </w:t>
      </w:r>
      <w:r>
        <w:rPr>
          <w:b/>
          <w:color w:themeColor="text1" w:val="000000"/>
          <w:lang w:val="en-US"/>
        </w:rPr>
        <w:t xml:space="preserve"> </w:t>
      </w:r>
      <w:r w:rsidR="00D57E87">
        <w:rPr>
          <w:b/>
          <w:color w:themeColor="text1" w:val="000000"/>
          <w:lang w:val="en-US"/>
        </w:rPr>
        <w:t xml:space="preserve"> </w:t>
      </w:r>
      <w:r w:rsidR="00D57E87" w:rsidRPr="00314D9E">
        <w:rPr>
          <w:b/>
          <w:color w:themeColor="text1" w:val="000000"/>
          <w:lang w:val="en-US"/>
        </w:rPr>
        <w:t xml:space="preserve">               </w:t>
      </w:r>
    </w:p>
    <w:p w:rsidP="001932AD" w:rsidR="00B37C07" w:rsidRDefault="00517BF3" w:rsidRPr="00DD1512">
      <w:pPr>
        <w:tabs>
          <w:tab w:pos="1985" w:val="left"/>
        </w:tabs>
        <w:spacing w:after="60" w:line="240" w:lineRule="auto"/>
        <w:jc w:val="both"/>
        <w:rPr>
          <w:b/>
          <w:color w:themeColor="text1" w:val="000000"/>
          <w:lang w:val="en-US"/>
        </w:rPr>
      </w:pPr>
      <w:r w:rsidRPr="00DD1512">
        <w:rPr>
          <w:b/>
          <w:color w:themeColor="text1" w:val="000000"/>
          <w:lang w:val="en-US"/>
        </w:rPr>
        <w:t>Duration</w:t>
      </w:r>
      <w:r w:rsidR="00B37C07" w:rsidRPr="00DD1512">
        <w:rPr>
          <w:b/>
          <w:color w:themeColor="text1" w:val="000000"/>
          <w:lang w:val="en-US"/>
        </w:rPr>
        <w:t xml:space="preserve"> (min)</w:t>
      </w:r>
      <w:r w:rsidRPr="00DD1512">
        <w:rPr>
          <w:b/>
          <w:color w:themeColor="text1" w:val="000000"/>
          <w:lang w:val="en-US"/>
        </w:rPr>
        <w:t>:</w:t>
      </w:r>
      <w:r w:rsidR="00B37C07" w:rsidRPr="00DD1512">
        <w:rPr>
          <w:b/>
          <w:color w:themeColor="text1" w:val="000000"/>
          <w:lang w:val="en-US"/>
        </w:rPr>
        <w:tab/>
      </w:r>
    </w:p>
    <w:p w:rsidP="001932AD" w:rsidR="00B37C07" w:rsidRDefault="00B37C07">
      <w:pPr>
        <w:tabs>
          <w:tab w:pos="1985" w:val="left"/>
        </w:tabs>
        <w:spacing w:after="60" w:line="240" w:lineRule="auto"/>
        <w:jc w:val="both"/>
        <w:rPr>
          <w:b/>
          <w:color w:themeColor="text1" w:val="000000"/>
        </w:rPr>
      </w:pPr>
      <w:r>
        <w:rPr>
          <w:b/>
          <w:color w:themeColor="text1" w:val="000000"/>
        </w:rPr>
        <w:t>Start &amp; end time:</w:t>
      </w:r>
      <w:r>
        <w:rPr>
          <w:b/>
          <w:color w:themeColor="text1" w:val="000000"/>
        </w:rPr>
        <w:tab/>
      </w:r>
    </w:p>
    <w:p w:rsidP="001932AD" w:rsidR="001932AD" w:rsidRDefault="001932AD">
      <w:pPr>
        <w:tabs>
          <w:tab w:pos="1985" w:val="left"/>
        </w:tabs>
        <w:spacing w:after="60" w:line="240" w:lineRule="auto"/>
        <w:jc w:val="both"/>
        <w:rPr>
          <w:b/>
          <w:color w:themeColor="text1" w:val="000000"/>
        </w:rPr>
      </w:pPr>
      <w:r>
        <w:rPr>
          <w:b/>
          <w:color w:themeColor="text1" w:val="000000"/>
        </w:rPr>
        <w:t>Weather:</w:t>
      </w:r>
      <w:r>
        <w:rPr>
          <w:b/>
          <w:color w:themeColor="text1" w:val="000000"/>
        </w:rPr>
        <w:tab/>
      </w:r>
    </w:p>
    <w:p w:rsidP="001932AD" w:rsidR="001932AD" w:rsidRDefault="00B37C07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  <w:r>
        <w:rPr>
          <w:b/>
          <w:color w:themeColor="text1" w:val="000000"/>
        </w:rPr>
        <w:t>Remarks:</w:t>
      </w:r>
      <w:r w:rsidR="00DD1512">
        <w:rPr>
          <w:b/>
          <w:color w:themeColor="text1" w:val="000000"/>
        </w:rPr>
        <w:t xml:space="preserve">                       </w:t>
      </w:r>
    </w:p>
    <w:p w:rsidP="001932AD" w:rsidR="00C02000" w:rsidRDefault="00C02000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1932AD" w:rsidR="00C02000" w:rsidRDefault="00C02000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1932AD" w:rsidR="00DE2947" w:rsidRDefault="00DE2947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1932AD" w:rsidR="00DE2947" w:rsidRDefault="00DE2947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1932AD" w:rsidR="00DE2947" w:rsidRDefault="00DE2947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1932AD" w:rsidR="00DE2947" w:rsidRDefault="00DE2947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1932AD" w:rsidR="00DE2947" w:rsidRDefault="00DE2947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1932AD" w:rsidR="00DE2947" w:rsidRDefault="00DE2947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1932AD" w:rsidR="00DE2947" w:rsidRDefault="00DE2947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1932AD" w:rsidR="00DE2947" w:rsidRDefault="00DE2947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1932AD" w:rsidR="00DE2947" w:rsidRDefault="00DE2947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1932AD" w:rsidR="00DE2947" w:rsidRDefault="00DE2947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1932AD" w:rsidR="00DE2947" w:rsidRDefault="00DE2947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1932AD" w:rsidR="00DE2947" w:rsidRDefault="00DE2947">
      <w:pPr>
        <w:tabs>
          <w:tab w:pos="1985" w:val="left"/>
        </w:tabs>
        <w:spacing w:after="200" w:line="240" w:lineRule="auto"/>
        <w:jc w:val="both"/>
        <w:rPr>
          <w:b/>
          <w:color w:themeColor="text1" w:val="000000"/>
        </w:rPr>
      </w:pPr>
    </w:p>
    <w:p w:rsidP="00EC3519" w:rsidR="00EC3519" w:rsidRDefault="00EC3519">
      <w:pPr>
        <w:pStyle w:val="ListParagraph"/>
        <w:numPr>
          <w:ilvl w:val="0"/>
          <w:numId w:val="3"/>
        </w:numPr>
        <w:jc w:val="both"/>
        <w:rPr>
          <w:b/>
          <w:color w:themeColor="text1" w:val="000000"/>
          <w:sz w:val="44"/>
          <w:szCs w:val="44"/>
        </w:rPr>
      </w:pPr>
      <w:r w:rsidRPr="005F67F3">
        <w:rPr>
          <w:b/>
          <w:color w:themeColor="text1" w:val="000000"/>
          <w:sz w:val="44"/>
          <w:szCs w:val="44"/>
        </w:rPr>
        <w:t xml:space="preserve">Physical activity </w:t>
      </w:r>
      <w:r>
        <w:rPr>
          <w:b/>
          <w:color w:themeColor="text1" w:val="000000"/>
          <w:sz w:val="44"/>
          <w:szCs w:val="44"/>
        </w:rPr>
        <w:t>metrics</w:t>
      </w:r>
    </w:p>
    <w:p w:rsidP="00DE2947" w:rsidR="00DE2947" w:rsidRDefault="00DE2947" w:rsidRPr="005F67F3">
      <w:pPr>
        <w:pStyle w:val="ListParagraph"/>
        <w:jc w:val="both"/>
        <w:rPr>
          <w:b/>
          <w:color w:themeColor="text1" w:val="000000"/>
          <w:sz w:val="44"/>
          <w:szCs w:val="44"/>
        </w:rPr>
      </w:pPr>
    </w:p>
    <w:p w:rsidP="00EC3519" w:rsidR="00EC3519" w:rsidRDefault="00EC3519">
      <w:pPr>
        <w:pStyle w:val="ListParagraph"/>
        <w:numPr>
          <w:ilvl w:val="0"/>
          <w:numId w:val="4"/>
        </w:numPr>
        <w:jc w:val="both"/>
        <w:rPr>
          <w:b/>
          <w:i/>
          <w:color w:themeColor="text1" w:val="000000"/>
          <w:sz w:val="28"/>
          <w:szCs w:val="28"/>
        </w:rPr>
      </w:pPr>
      <w:r w:rsidRPr="00EC3519">
        <w:rPr>
          <w:b/>
          <w:i/>
          <w:color w:themeColor="text1" w:val="000000"/>
          <w:sz w:val="28"/>
          <w:szCs w:val="28"/>
        </w:rPr>
        <w:t>Global assessment</w:t>
      </w:r>
    </w:p>
    <w:p w:rsidP="00DE2947" w:rsidR="00DE2947" w:rsidRDefault="00DE2947">
      <w:pPr>
        <w:pStyle w:val="ListParagraph"/>
        <w:ind w:left="360"/>
        <w:jc w:val="both"/>
        <w:rPr>
          <w:b/>
          <w:i/>
          <w:color w:themeColor="text1" w:val="000000"/>
          <w:sz w:val="28"/>
          <w:szCs w:val="28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13"/>
        <w:gridCol w:w="4375"/>
      </w:tblGrid>
      <w:tr w:rsidR="000F62E1" w:rsidTr="004527A3">
        <w:tc/>
        <w:tc/>
      </w:tr>
    </w:tbl>
    <w:p w:rsidP="000F62E1" w:rsidR="000F62E1" w:rsidRDefault="000F62E1">
      <w:pPr>
        <w:jc w:val="both"/>
        <w:rPr>
          <w:b/>
          <w:i/>
          <w:color w:themeColor="text1" w:val="000000"/>
          <w:sz w:val="28"/>
          <w:szCs w:val="28"/>
        </w:rPr>
      </w:pPr>
    </w:p>
    <w:p w:rsidP="000F62E1" w:rsidR="00752E0F" w:rsidRDefault="00752E0F">
      <w:pPr>
        <w:jc w:val="both"/>
        <w:rPr>
          <w:b/>
          <w:i/>
          <w:color w:themeColor="text1" w:val="000000"/>
          <w:sz w:val="28"/>
          <w:szCs w:val="28"/>
        </w:rPr>
      </w:pPr>
    </w:p>
    <w:p w:rsidP="000F62E1" w:rsidR="00752E0F" w:rsidRDefault="00752E0F">
      <w:pPr>
        <w:jc w:val="both"/>
        <w:rPr>
          <w:b/>
          <w:i/>
          <w:color w:themeColor="text1" w:val="000000"/>
          <w:sz w:val="28"/>
          <w:szCs w:val="28"/>
        </w:rPr>
      </w:pPr>
    </w:p>
    <w:p w:rsidP="000F62E1" w:rsidR="00752E0F" w:rsidRDefault="00752E0F">
      <w:pPr>
        <w:jc w:val="both"/>
        <w:rPr>
          <w:b/>
          <w:i/>
          <w:color w:themeColor="text1" w:val="000000"/>
          <w:sz w:val="28"/>
          <w:szCs w:val="28"/>
        </w:rPr>
      </w:pPr>
    </w:p>
    <w:p w:rsidP="000F62E1" w:rsidR="00752E0F" w:rsidRDefault="00752E0F">
      <w:pPr>
        <w:jc w:val="both"/>
        <w:rPr>
          <w:b/>
          <w:i/>
          <w:color w:themeColor="text1" w:val="000000"/>
          <w:sz w:val="28"/>
          <w:szCs w:val="28"/>
        </w:rPr>
      </w:pPr>
    </w:p>
    <w:p w:rsidP="000F62E1" w:rsidR="00752E0F" w:rsidRDefault="00752E0F">
      <w:pPr>
        <w:jc w:val="both"/>
        <w:rPr>
          <w:b/>
          <w:i/>
          <w:color w:themeColor="text1" w:val="000000"/>
          <w:sz w:val="28"/>
          <w:szCs w:val="28"/>
        </w:rPr>
      </w:pPr>
    </w:p>
    <w:p w:rsidP="000F62E1" w:rsidR="00752E0F" w:rsidRDefault="00752E0F">
      <w:pPr>
        <w:jc w:val="both"/>
        <w:rPr>
          <w:b/>
          <w:i/>
          <w:color w:themeColor="text1" w:val="000000"/>
          <w:sz w:val="28"/>
          <w:szCs w:val="28"/>
        </w:rPr>
      </w:pPr>
    </w:p>
    <w:p w:rsidP="000F62E1" w:rsidR="00752E0F" w:rsidRDefault="00752E0F">
      <w:pPr>
        <w:jc w:val="both"/>
        <w:rPr>
          <w:b/>
          <w:i/>
          <w:color w:themeColor="text1" w:val="000000"/>
          <w:sz w:val="28"/>
          <w:szCs w:val="28"/>
        </w:rPr>
      </w:pPr>
    </w:p>
    <w:p w:rsidP="000F62E1" w:rsidR="00752E0F" w:rsidRDefault="00752E0F">
      <w:pPr>
        <w:jc w:val="both"/>
        <w:rPr>
          <w:b/>
          <w:i/>
          <w:color w:themeColor="text1" w:val="000000"/>
          <w:sz w:val="28"/>
          <w:szCs w:val="28"/>
        </w:rPr>
      </w:pPr>
    </w:p>
    <w:p w:rsidP="000F62E1" w:rsidR="00454D22" w:rsidRDefault="00454D22">
      <w:pPr>
        <w:jc w:val="both"/>
        <w:rPr>
          <w:b/>
          <w:i/>
          <w:color w:themeColor="text1" w:val="000000"/>
          <w:sz w:val="28"/>
          <w:szCs w:val="28"/>
        </w:rPr>
      </w:pPr>
    </w:p>
    <w:p w:rsidP="000F62E1" w:rsidR="000F62E1" w:rsidRDefault="000F62E1" w:rsidRPr="000F62E1">
      <w:pPr>
        <w:jc w:val="both"/>
        <w:rPr>
          <w:b/>
          <w:i/>
          <w:color w:themeColor="text1" w:val="000000"/>
          <w:sz w:val="28"/>
          <w:szCs w:val="28"/>
        </w:rPr>
      </w:pPr>
    </w:p>
    <w:p w:rsidP="00EC3519" w:rsidR="00EC3519" w:rsidRDefault="00EC3519">
      <w:pPr>
        <w:pStyle w:val="ListParagraph"/>
        <w:numPr>
          <w:ilvl w:val="0"/>
          <w:numId w:val="4"/>
        </w:numPr>
        <w:jc w:val="both"/>
        <w:rPr>
          <w:b/>
          <w:i/>
          <w:color w:themeColor="text1" w:val="000000"/>
          <w:sz w:val="28"/>
          <w:szCs w:val="28"/>
        </w:rPr>
      </w:pPr>
      <w:r w:rsidRPr="00EC3519">
        <w:rPr>
          <w:b/>
          <w:i/>
          <w:color w:themeColor="text1" w:val="000000"/>
          <w:sz w:val="28"/>
          <w:szCs w:val="28"/>
        </w:rPr>
        <w:t>Duration of episodes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94"/>
        <w:gridCol w:w="4894"/>
      </w:tblGrid>
      <w:tr w:rsidR="004527A3" w:rsidTr="004527A3">
        <w:tc>
          <w:tcPr>
            <w:tcW w:type="dxa" w:w="4606"/>
          </w:tcPr>
          <w:p w:rsidP="004527A3" w:rsidR="004527A3" w:rsidRDefault="001C2F42">
            <w:pPr>
              <w:jc w:val="center"/>
              <w:rPr>
                <w:b/>
                <w:i/>
                <w:color w:themeColor="text1" w:val="000000"/>
                <w:sz w:val="28"/>
                <w:szCs w:val="28"/>
              </w:rPr>
            </w:pPr>
            <w:r>
              <w:rPr>
                <w:b/>
                <w:i/>
                <w:noProof/>
                <w:color w:themeColor="text1" w:val="000000"/>
                <w:sz w:val="28"/>
                <w:szCs w:val="28"/>
                <w:lang w:val="en-US"/>
              </w:rPr>
              <w:drawing>
                <wp:inline distB="0" distL="0" distR="0" distT="0" wp14:anchorId="2EE0EA33" wp14:editId="05857308">
                  <wp:extent cx="2635403" cy="1974796"/>
                  <wp:effectExtent b="0" l="19050" r="0" t="0"/>
                  <wp:docPr descr="L:\PED\NEUROREHAB_RESEARCH\01_Projects\001_Leenaards\Leenaards_TMS_ISF\5_Study participants\CP_Perform_01\Results_Physilog_Baseline_20171106_Ani_20171113\posture_allocation_per_hour.jpg" id="1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L:\PED\NEUROREHAB_RESEARCH\01_Projects\001_Leenaards\Leenaards_TMS_ISF\5_Study participants\CP_Perform_01\Results_Physilog_Baseline_20171106_Ani_20171113\posture_allocation_per_hour.jpg" id="0" name="Picture 3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cstate="print"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471" cy="197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6"/>
          </w:tcPr>
          <w:p w:rsidP="004527A3" w:rsidR="004527A3" w:rsidRDefault="001C2F42">
            <w:pPr>
              <w:jc w:val="center"/>
              <w:rPr>
                <w:b/>
                <w:i/>
                <w:color w:themeColor="text1" w:val="000000"/>
                <w:sz w:val="28"/>
                <w:szCs w:val="28"/>
              </w:rPr>
            </w:pPr>
            <w:r>
              <w:rPr>
                <w:b/>
                <w:i/>
                <w:noProof/>
                <w:color w:themeColor="text1" w:val="000000"/>
                <w:sz w:val="28"/>
                <w:szCs w:val="28"/>
                <w:lang w:val="en-US"/>
              </w:rPr>
              <w:drawing>
                <wp:inline distB="0" distL="0" distR="0" distT="0" wp14:anchorId="6B9ABED7" wp14:editId="2A981C24">
                  <wp:extent cx="2950668" cy="2211034"/>
                  <wp:effectExtent b="0" l="19050" r="2082" t="0"/>
                  <wp:docPr descr="L:\PED\NEUROREHAB_RESEARCH\01_Projects\001_Leenaards\Leenaards_TMS_ISF\5_Study participants\CP_Perform_01\Results_Physilog_Baseline_20171106_Ani_20171113\BoxPlotDurationPosturePeriods.jpg" id="2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L:\PED\NEUROREHAB_RESEARCH\01_Projects\001_Leenaards\Leenaards_TMS_ISF\5_Study participants\CP_Perform_01\Results_Physilog_Baseline_20171106_Ani_20171113\BoxPlotDurationPosturePeriods.jpg" id="0" name="Picture 4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cstate="print"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390" cy="221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P="00C26686" w:rsidR="00C26686" w:rsidRDefault="00C26686" w:rsidRPr="00C26686">
      <w:pPr>
        <w:jc w:val="both"/>
        <w:rPr>
          <w:b/>
          <w:i/>
          <w:color w:themeColor="text1" w:val="000000"/>
          <w:sz w:val="28"/>
          <w:szCs w:val="28"/>
        </w:rPr>
      </w:pPr>
    </w:p>
    <w:p w:rsidR="003B0E1A" w:rsidRDefault="003B0E1A">
      <w:pPr>
        <w:spacing w:after="200" w:line="276" w:lineRule="auto"/>
        <w:rPr>
          <w:b/>
          <w:i/>
          <w:color w:themeColor="text1" w:val="000000"/>
          <w:sz w:val="28"/>
          <w:szCs w:val="28"/>
        </w:rPr>
      </w:pPr>
      <w:r>
        <w:rPr>
          <w:b/>
          <w:i/>
          <w:color w:themeColor="text1" w:val="000000"/>
          <w:sz w:val="28"/>
          <w:szCs w:val="28"/>
        </w:rPr>
        <w:br w:type="page"/>
      </w:r>
    </w:p>
    <w:p w:rsidP="00EC3519" w:rsidR="00EC3519" w:rsidRDefault="00EC3519" w:rsidRPr="00EC3519">
      <w:pPr>
        <w:pStyle w:val="ListParagraph"/>
        <w:numPr>
          <w:ilvl w:val="0"/>
          <w:numId w:val="4"/>
        </w:numPr>
        <w:jc w:val="both"/>
        <w:rPr>
          <w:b/>
          <w:i/>
          <w:color w:themeColor="text1" w:val="000000"/>
          <w:sz w:val="28"/>
          <w:szCs w:val="28"/>
        </w:rPr>
      </w:pPr>
      <w:r w:rsidRPr="00EC3519">
        <w:rPr>
          <w:b/>
          <w:i/>
          <w:color w:themeColor="text1" w:val="000000"/>
          <w:sz w:val="28"/>
          <w:szCs w:val="28"/>
        </w:rPr>
        <w:lastRenderedPageBreak/>
        <w:t xml:space="preserve">Temporal pattern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71"/>
        <w:gridCol w:w="4717"/>
      </w:tblGrid>
      <w:tr w:rsidR="006313F6" w:rsidTr="006313F6">
        <w:tc>
          <w:tcPr>
            <w:tcW w:type="dxa" w:w="4606"/>
          </w:tcPr>
          <w:p w:rsidP="006313F6" w:rsidR="006313F6" w:rsidRDefault="001C2F42">
            <w:pPr>
              <w:jc w:val="both"/>
              <w:rPr>
                <w:b/>
                <w:i/>
                <w:color w:themeColor="text1" w:val="000000"/>
                <w:sz w:val="24"/>
                <w:szCs w:val="24"/>
              </w:rPr>
            </w:pPr>
            <w:r>
              <w:rPr>
                <w:b/>
                <w:i/>
                <w:noProof/>
                <w:color w:themeColor="text1" w:val="000000"/>
                <w:sz w:val="24"/>
                <w:szCs w:val="24"/>
                <w:lang w:val="en-US"/>
              </w:rPr>
              <w:drawing>
                <wp:inline distB="0" distL="0" distR="0" distT="0" wp14:anchorId="287C696C" wp14:editId="47E50DA1">
                  <wp:extent cx="2800990" cy="2098875"/>
                  <wp:effectExtent b="0" l="19050" r="0" t="0"/>
                  <wp:docPr descr="L:\PED\NEUROREHAB_RESEARCH\01_Projects\001_Leenaards\Leenaards_TMS_ISF\5_Study participants\CP_Perform_01\Results_Physilog_Baseline_20171106_Ani_20171113\PAPattern.jpg" id="26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L:\PED\NEUROREHAB_RESEARCH\01_Projects\001_Leenaards\Leenaards_TMS_ISF\5_Study participants\CP_Perform_01\Results_Physilog_Baseline_20171106_Ani_20171113\PAPattern.jpg" id="0" name="Picture 5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cstate="print"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935" cy="2102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6"/>
          </w:tcPr>
          <w:p w:rsidP="006313F6" w:rsidR="006313F6" w:rsidRDefault="001C2F42">
            <w:pPr>
              <w:jc w:val="both"/>
              <w:rPr>
                <w:b/>
                <w:i/>
                <w:color w:themeColor="text1" w:val="000000"/>
                <w:sz w:val="24"/>
                <w:szCs w:val="24"/>
              </w:rPr>
            </w:pPr>
            <w:r>
              <w:rPr>
                <w:b/>
                <w:i/>
                <w:noProof/>
                <w:color w:themeColor="text1" w:val="000000"/>
                <w:sz w:val="24"/>
                <w:szCs w:val="24"/>
                <w:lang w:val="en-US"/>
              </w:rPr>
              <w:drawing>
                <wp:inline distB="0" distL="0" distR="0" distT="0" wp14:anchorId="3948B893" wp14:editId="35DDA623">
                  <wp:extent cx="2895437" cy="2171580"/>
                  <wp:effectExtent b="0" l="19050" r="163" t="0"/>
                  <wp:docPr descr="L:\PED\NEUROREHAB_RESEARCH\01_Projects\001_Leenaards\Leenaards_TMS_ISF\5_Study participants\CP_Perform_01\Results_Physilog_Baseline_20171106_Ani_20171113\Barcode.jpg" id="27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L:\PED\NEUROREHAB_RESEARCH\01_Projects\001_Leenaards\Leenaards_TMS_ISF\5_Study participants\CP_Perform_01\Results_Physilog_Baseline_20171106_Ani_20171113\Barcode.jpg" id="0" name="Picture 6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cstate="print"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555" cy="2176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P="006313F6" w:rsidR="006313F6" w:rsidRDefault="006313F6">
      <w:pPr>
        <w:jc w:val="both"/>
        <w:rPr>
          <w:b/>
          <w:i/>
          <w:color w:themeColor="text1" w:val="000000"/>
          <w:sz w:val="24"/>
          <w:szCs w:val="24"/>
        </w:rPr>
      </w:pPr>
    </w:p>
    <w:tbl>
      <w:tblPr>
        <w:tblW w:type="dxa" w:w="945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959"/>
        <w:gridCol w:w="1134"/>
        <w:gridCol w:w="1134"/>
        <w:gridCol w:w="1414"/>
        <w:gridCol w:w="1606"/>
        <w:gridCol w:w="1606"/>
        <w:gridCol w:w="1606"/>
      </w:tblGrid>
      <w:tr w:rsidR="007B3EE9" w:rsidRPr="00760D99" w:rsidTr="0062120C">
        <w:tc>
          <w:tcPr>
            <w:tcW w:type="dxa" w:w="959"/>
            <w:shd w:color="auto" w:fill="auto" w:val="clear"/>
          </w:tcPr>
          <w:p w:rsidP="0062120C" w:rsidR="007B3EE9" w:rsidRDefault="007B3EE9" w:rsidRPr="00760D99">
            <w:pPr>
              <w:spacing w:after="0" w:line="240" w:lineRule="auto"/>
            </w:pPr>
            <w:r w:rsidRPr="00760D99">
              <w:t xml:space="preserve">Barcode states </w:t>
            </w:r>
          </w:p>
        </w:tc>
        <w:tc>
          <w:tcPr>
            <w:tcW w:type="dxa" w:w="1134"/>
            <w:shd w:color="auto" w:fill="auto" w:val="clear"/>
          </w:tcPr>
          <w:p w:rsidP="0062120C" w:rsidR="007B3EE9" w:rsidRDefault="007B3EE9" w:rsidRPr="00760D99">
            <w:pPr>
              <w:spacing w:after="0" w:line="240" w:lineRule="auto"/>
            </w:pPr>
            <w:r w:rsidRPr="00760D99">
              <w:t>TD group (%,mean)</w:t>
            </w:r>
          </w:p>
        </w:tc>
        <w:tc>
          <w:tcPr>
            <w:tcW w:type="dxa" w:w="1134"/>
            <w:shd w:color="auto" w:fill="auto" w:val="clear"/>
          </w:tcPr>
          <w:p w:rsidP="0062120C" w:rsidR="007B3EE9" w:rsidRDefault="007B3EE9" w:rsidRPr="00760D99">
            <w:pPr>
              <w:spacing w:after="0" w:line="240" w:lineRule="auto"/>
            </w:pPr>
            <w:r w:rsidRPr="00760D99">
              <w:t>TD group (%,SD)</w:t>
            </w:r>
          </w:p>
        </w:tc>
        <w:tc>
          <w:tcPr>
            <w:tcW w:type="dxa" w:w="1414"/>
            <w:shd w:color="auto" w:fill="auto" w:val="clear"/>
          </w:tcPr>
          <w:p w:rsidP="0062120C" w:rsidR="007B3EE9" w:rsidRDefault="007B3EE9">
            <w:pPr>
              <w:spacing w:after="0" w:line="240" w:lineRule="auto"/>
            </w:pPr>
            <w:r w:rsidRPr="00760D99">
              <w:t xml:space="preserve">CP </w:t>
            </w:r>
          </w:p>
          <w:p w:rsidP="0062120C" w:rsidR="007B3EE9" w:rsidRDefault="007B3EE9" w:rsidRPr="00760D99">
            <w:pPr>
              <w:spacing w:after="0" w:line="240" w:lineRule="auto"/>
            </w:pPr>
            <w:r w:rsidRPr="00760D99">
              <w:t>(%,baseline)</w:t>
            </w:r>
          </w:p>
        </w:tc>
        <w:tc>
          <w:tcPr>
            <w:tcW w:type="dxa" w:w="1606"/>
            <w:shd w:color="auto" w:fill="auto" w:val="clear"/>
          </w:tcPr>
          <w:p w:rsidP="0062120C" w:rsidR="007B3EE9" w:rsidRDefault="007B3EE9">
            <w:pPr>
              <w:spacing w:after="0" w:line="240" w:lineRule="auto"/>
            </w:pPr>
            <w:r w:rsidRPr="00760D99">
              <w:t xml:space="preserve">CP </w:t>
            </w:r>
          </w:p>
          <w:p w:rsidP="0062120C" w:rsidR="007B3EE9" w:rsidRDefault="007B3EE9" w:rsidRPr="00760D99">
            <w:pPr>
              <w:spacing w:after="0" w:line="240" w:lineRule="auto"/>
            </w:pPr>
            <w:r w:rsidRPr="00760D99">
              <w:t>(%,Followup1)</w:t>
            </w:r>
          </w:p>
        </w:tc>
        <w:tc>
          <w:tcPr>
            <w:tcW w:type="dxa" w:w="1606"/>
            <w:shd w:color="auto" w:fill="auto" w:val="clear"/>
          </w:tcPr>
          <w:p w:rsidP="0062120C" w:rsidR="007B3EE9" w:rsidRDefault="007B3EE9">
            <w:pPr>
              <w:spacing w:after="0" w:line="240" w:lineRule="auto"/>
            </w:pPr>
            <w:r w:rsidRPr="00760D99">
              <w:t>CP</w:t>
            </w:r>
          </w:p>
          <w:p w:rsidP="0062120C" w:rsidR="007B3EE9" w:rsidRDefault="007B3EE9" w:rsidRPr="00760D99">
            <w:pPr>
              <w:spacing w:after="0" w:line="240" w:lineRule="auto"/>
            </w:pPr>
            <w:r w:rsidRPr="00760D99">
              <w:t>(%,Followup2)</w:t>
            </w:r>
          </w:p>
        </w:tc>
        <w:tc>
          <w:tcPr>
            <w:tcW w:type="dxa" w:w="1606"/>
            <w:shd w:color="auto" w:fill="auto" w:val="clear"/>
          </w:tcPr>
          <w:p w:rsidP="0062120C" w:rsidR="007B3EE9" w:rsidRDefault="007B3EE9">
            <w:pPr>
              <w:spacing w:after="0" w:line="240" w:lineRule="auto"/>
            </w:pPr>
            <w:r w:rsidRPr="00760D99">
              <w:t xml:space="preserve">CP </w:t>
            </w:r>
          </w:p>
          <w:p w:rsidP="0062120C" w:rsidR="007B3EE9" w:rsidRDefault="007B3EE9" w:rsidRPr="00760D99">
            <w:pPr>
              <w:spacing w:after="0" w:line="240" w:lineRule="auto"/>
            </w:pPr>
            <w:r w:rsidRPr="00760D99">
              <w:t>(%,Followup3)</w:t>
            </w: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1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60.7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6.4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88.8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2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0.1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0.1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3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22.7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3.5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8.6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4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0.3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0.3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0.1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5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0.2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0.2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6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0.2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0.3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7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0.7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0.8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1.3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8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3.5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2.5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0.8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9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3.9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2.7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0.1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10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2.7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5.0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11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0.1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0.2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12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0.1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0.2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13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1.1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1.1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14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0.1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0.4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15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16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0.1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0.2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17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1.6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1.5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18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0.3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0.5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19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20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21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1.7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1.1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type="dxa" w:w="959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  <w:r w:rsidRPr="00760D99">
              <w:t>22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13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414"/>
            <w:shd w:color="auto" w:fill="auto" w:val="clear"/>
          </w:tcPr>
          <w:p w:rsidP="001C2F42" w:rsidR="001C2F42" w:rsidRDefault="001C2F42">
            <w:pPr>
              <w:spacing w:after="0"/>
              <w:jc w:val="right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0.0</w:t>
            </w: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  <w:tc>
          <w:tcPr>
            <w:tcW w:type="dxa" w:w="1606"/>
            <w:shd w:color="auto" w:fill="auto" w:val="clear"/>
          </w:tcPr>
          <w:p w:rsidP="0062120C" w:rsidR="001C2F42" w:rsidRDefault="001C2F42" w:rsidRPr="00760D99">
            <w:pPr>
              <w:spacing w:after="0" w:line="240" w:lineRule="auto"/>
            </w:pPr>
          </w:p>
        </w:tc>
      </w:tr>
    </w:tbl>
    <w:p w:rsidP="006313F6" w:rsidR="006313F6" w:rsidRDefault="006313F6" w:rsidRPr="006313F6">
      <w:pPr>
        <w:jc w:val="both"/>
        <w:rPr>
          <w:b/>
          <w:i/>
          <w:color w:themeColor="text1" w:val="000000"/>
          <w:sz w:val="24"/>
          <w:szCs w:val="24"/>
        </w:rPr>
      </w:pPr>
    </w:p>
    <w:p w:rsidP="00C02000" w:rsidR="00DD787B" w:rsidRDefault="00DD787B">
      <w:pPr>
        <w:spacing w:after="200" w:line="276" w:lineRule="auto"/>
        <w:rPr>
          <w:b/>
          <w:color w:themeColor="text1" w:val="000000"/>
          <w:sz w:val="44"/>
          <w:szCs w:val="44"/>
        </w:rPr>
      </w:pPr>
    </w:p>
    <w:p w:rsidP="00C02000" w:rsidR="00C02000" w:rsidRDefault="00C02000" w:rsidRPr="00C02000">
      <w:pPr>
        <w:spacing w:after="200" w:line="276" w:lineRule="auto"/>
        <w:rPr>
          <w:b/>
          <w:color w:themeColor="text1" w:val="000000"/>
          <w:sz w:val="44"/>
          <w:szCs w:val="44"/>
        </w:rPr>
      </w:pPr>
    </w:p>
    <w:p w:rsidP="00CE6E8B" w:rsidR="00CE6E8B" w:rsidRDefault="00CE6E8B" w:rsidRPr="005F67F3">
      <w:pPr>
        <w:pStyle w:val="ListParagraph"/>
        <w:numPr>
          <w:ilvl w:val="0"/>
          <w:numId w:val="3"/>
        </w:numPr>
        <w:jc w:val="both"/>
        <w:rPr>
          <w:b/>
          <w:color w:themeColor="text1" w:val="000000"/>
          <w:sz w:val="44"/>
          <w:szCs w:val="44"/>
        </w:rPr>
      </w:pPr>
      <w:r>
        <w:rPr>
          <w:b/>
          <w:color w:themeColor="text1" w:val="000000"/>
          <w:sz w:val="44"/>
          <w:szCs w:val="44"/>
        </w:rPr>
        <w:lastRenderedPageBreak/>
        <w:t>Summary of performance measures</w:t>
      </w:r>
    </w:p>
    <w:p w:rsidR="007C4472" w:rsidRDefault="007C4472"/>
    <w:sectPr>
      <w:headerReference r:id="rIdHeader1" w:type="default"/>
      <w:headerReference r:id="rIdHeader2" w:type="first"/>
      <w:footerReference r:id="rIdFooter1" w:type="default"/>
      <w:footerReference r:id="rIdFooter2" w:type="first"/>
      <w:titlePg w:val="1"/>
      <w:pgMar w:bottom="1417" w:footer="708" w:gutter="0" w:header="708" w:left="1417" w:right="1417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E0F" w:rsidRDefault="00752E0F" w:rsidP="007C4472">
      <w:pPr>
        <w:spacing w:after="0" w:line="240" w:lineRule="auto"/>
      </w:pPr>
      <w:r>
        <w:separator/>
      </w:r>
    </w:p>
  </w:endnote>
  <w:endnote w:type="continuationSeparator" w:id="0">
    <w:p w:rsidR="00752E0F" w:rsidRDefault="00752E0F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B37C07" w:rsidR="00454D22" w:rsidRDefault="00454D22">
    <w:pPr>
      <w:pStyle w:val="Footer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alignment="left" w:leader="none" w:relativeTo="margin"/>
            </w:r>
            <w:r>
              <w:tab/>
            </w:r>
            <w: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52E0F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52E0F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P="00B37C07" w:rsidR="00454D22" w:rsidRDefault="00454D22">
    <w:pPr>
      <w:pStyle w:val="Footer"/>
      <w:tabs>
        <w:tab w:pos="4536" w:val="clear"/>
        <w:tab w:pos="9072" w:val="clear"/>
        <w:tab w:pos="2989" w:val="left"/>
      </w:tabs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2B58F9" w:rsidR="002B58F9" w:rsidRDefault="00752E0F">
    <w:pPr>
      <w:pStyle w:val="Footer"/>
      <w:jc w:val="right"/>
    </w:pPr>
    <w:sdt>
      <w:sdtPr>
        <w:id w:val="1131219346"/>
        <w:docPartObj>
          <w:docPartGallery w:val="Page Numbers (Bottom of Page)"/>
          <w:docPartUnique/>
        </w:docPartObj>
      </w:sdtPr>
      <w:sdtEndPr/>
      <w:sdtContent>
        <w:sdt>
          <w:sdtPr>
            <w:id w:val="1967308836"/>
            <w:docPartObj>
              <w:docPartGallery w:val="Page Numbers (Top of Page)"/>
              <w:docPartUnique/>
            </w:docPartObj>
          </w:sdtPr>
          <w:sdtEndPr/>
          <w:sdtContent>
            <w:r w:rsidR="002B58F9">
              <w:ptab w:alignment="left" w:leader="none" w:relativeTo="margin"/>
            </w:r>
            <w:r w:rsidR="002B58F9">
              <w:tab/>
            </w:r>
            <w:r w:rsidR="002B58F9">
              <w:tab/>
            </w:r>
            <w:r w:rsidR="002B58F9">
              <w:rPr>
                <w:b/>
                <w:sz w:val="24"/>
                <w:szCs w:val="24"/>
              </w:rPr>
              <w:fldChar w:fldCharType="begin"/>
            </w:r>
            <w:r w:rsidR="002B58F9">
              <w:rPr>
                <w:b/>
              </w:rPr>
              <w:instrText>PAGE</w:instrText>
            </w:r>
            <w:r w:rsidR="002B58F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2B58F9">
              <w:rPr>
                <w:b/>
                <w:sz w:val="24"/>
                <w:szCs w:val="24"/>
              </w:rPr>
              <w:fldChar w:fldCharType="end"/>
            </w:r>
            <w:r w:rsidR="002B58F9">
              <w:t>/</w:t>
            </w:r>
            <w:r w:rsidR="002B58F9">
              <w:rPr>
                <w:b/>
                <w:sz w:val="24"/>
                <w:szCs w:val="24"/>
              </w:rPr>
              <w:fldChar w:fldCharType="begin"/>
            </w:r>
            <w:r w:rsidR="002B58F9">
              <w:rPr>
                <w:b/>
              </w:rPr>
              <w:instrText>NUMPAGES</w:instrText>
            </w:r>
            <w:r w:rsidR="002B58F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2B58F9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454D22" w:rsidRDefault="00454D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E0F" w:rsidRDefault="00752E0F" w:rsidP="007C4472">
      <w:pPr>
        <w:spacing w:after="0" w:line="240" w:lineRule="auto"/>
      </w:pPr>
      <w:r>
        <w:separator/>
      </w:r>
    </w:p>
  </w:footnote>
  <w:footnote w:type="continuationSeparator" w:id="0">
    <w:p w:rsidR="00752E0F" w:rsidRDefault="00752E0F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324B15" w:rsidRDefault="00324B15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454D22" w:rsidRDefault="00454D22">
    <w:pPr>
      <w:pStyle w:val="Header"/>
    </w:pPr>
    <w:r w:rsidRPr="00EC3519">
      <w:rPr>
        <w:noProof/>
        <w:lang w:val="en-US"/>
      </w:rPr>
      <w:drawing>
        <wp:inline distB="0" distL="0" distR="0" distT="0" wp14:anchorId="1062B10B" wp14:editId="352EA978">
          <wp:extent cx="5760720" cy="1036955"/>
          <wp:effectExtent b="0" l="0" r="0" t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_tId6978_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hanging="360" w:left="1080"/>
      </w:pPr>
      <w:rPr>
        <w:rFonts w:hint="default"/>
      </w:rPr>
    </w:lvl>
    <w:lvl w:ilvl="1" w:tentative="1" w:tplc="100C0019">
      <w:start w:val="1"/>
      <w:numFmt w:val="lowerLetter"/>
      <w:lvlText w:val="%2."/>
      <w:lvlJc w:val="left"/>
      <w:pPr>
        <w:ind w:hanging="360" w:left="1800"/>
      </w:pPr>
    </w:lvl>
    <w:lvl w:ilvl="2" w:tentative="1" w:tplc="100C001B">
      <w:start w:val="1"/>
      <w:numFmt w:val="lowerRoman"/>
      <w:lvlText w:val="%3."/>
      <w:lvlJc w:val="right"/>
      <w:pPr>
        <w:ind w:hanging="180" w:left="2520"/>
      </w:pPr>
    </w:lvl>
    <w:lvl w:ilvl="3" w:tentative="1" w:tplc="100C000F">
      <w:start w:val="1"/>
      <w:numFmt w:val="decimal"/>
      <w:lvlText w:val="%4."/>
      <w:lvlJc w:val="left"/>
      <w:pPr>
        <w:ind w:hanging="360" w:left="3240"/>
      </w:pPr>
    </w:lvl>
    <w:lvl w:ilvl="4" w:tentative="1" w:tplc="100C0019">
      <w:start w:val="1"/>
      <w:numFmt w:val="lowerLetter"/>
      <w:lvlText w:val="%5."/>
      <w:lvlJc w:val="left"/>
      <w:pPr>
        <w:ind w:hanging="360" w:left="3960"/>
      </w:pPr>
    </w:lvl>
    <w:lvl w:ilvl="5" w:tentative="1" w:tplc="100C001B">
      <w:start w:val="1"/>
      <w:numFmt w:val="lowerRoman"/>
      <w:lvlText w:val="%6."/>
      <w:lvlJc w:val="right"/>
      <w:pPr>
        <w:ind w:hanging="180" w:left="4680"/>
      </w:pPr>
    </w:lvl>
    <w:lvl w:ilvl="6" w:tentative="1" w:tplc="100C000F">
      <w:start w:val="1"/>
      <w:numFmt w:val="decimal"/>
      <w:lvlText w:val="%7."/>
      <w:lvlJc w:val="left"/>
      <w:pPr>
        <w:ind w:hanging="360" w:left="5400"/>
      </w:pPr>
    </w:lvl>
    <w:lvl w:ilvl="7" w:tentative="1" w:tplc="100C0019">
      <w:start w:val="1"/>
      <w:numFmt w:val="lowerLetter"/>
      <w:lvlText w:val="%8."/>
      <w:lvlJc w:val="left"/>
      <w:pPr>
        <w:ind w:hanging="360" w:left="6120"/>
      </w:pPr>
    </w:lvl>
    <w:lvl w:ilvl="8" w:tentative="1" w:tplc="100C001B">
      <w:start w:val="1"/>
      <w:numFmt w:val="lowerRoman"/>
      <w:lvlText w:val="%9."/>
      <w:lvlJc w:val="right"/>
      <w:pPr>
        <w:ind w:hanging="180" w:left="6840"/>
      </w:pPr>
    </w:lvl>
  </w:abstractNum>
  <w:abstractNum w:abstractNumId="1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hanging="360" w:left="360"/>
      </w:pPr>
      <w:rPr>
        <w:rFonts w:hint="default"/>
      </w:rPr>
    </w:lvl>
    <w:lvl w:ilvl="1" w:tentative="1" w:tplc="100C0019">
      <w:start w:val="1"/>
      <w:numFmt w:val="lowerLetter"/>
      <w:lvlText w:val="%2."/>
      <w:lvlJc w:val="left"/>
      <w:pPr>
        <w:ind w:hanging="360" w:left="1080"/>
      </w:pPr>
    </w:lvl>
    <w:lvl w:ilvl="2" w:tentative="1" w:tplc="100C001B">
      <w:start w:val="1"/>
      <w:numFmt w:val="lowerRoman"/>
      <w:lvlText w:val="%3."/>
      <w:lvlJc w:val="right"/>
      <w:pPr>
        <w:ind w:hanging="180" w:left="1800"/>
      </w:pPr>
    </w:lvl>
    <w:lvl w:ilvl="3" w:tentative="1" w:tplc="100C000F">
      <w:start w:val="1"/>
      <w:numFmt w:val="decimal"/>
      <w:lvlText w:val="%4."/>
      <w:lvlJc w:val="left"/>
      <w:pPr>
        <w:ind w:hanging="360" w:left="2520"/>
      </w:pPr>
    </w:lvl>
    <w:lvl w:ilvl="4" w:tentative="1" w:tplc="100C0019">
      <w:start w:val="1"/>
      <w:numFmt w:val="lowerLetter"/>
      <w:lvlText w:val="%5."/>
      <w:lvlJc w:val="left"/>
      <w:pPr>
        <w:ind w:hanging="360" w:left="3240"/>
      </w:pPr>
    </w:lvl>
    <w:lvl w:ilvl="5" w:tentative="1" w:tplc="100C001B">
      <w:start w:val="1"/>
      <w:numFmt w:val="lowerRoman"/>
      <w:lvlText w:val="%6."/>
      <w:lvlJc w:val="right"/>
      <w:pPr>
        <w:ind w:hanging="180" w:left="3960"/>
      </w:pPr>
    </w:lvl>
    <w:lvl w:ilvl="6" w:tentative="1" w:tplc="100C000F">
      <w:start w:val="1"/>
      <w:numFmt w:val="decimal"/>
      <w:lvlText w:val="%7."/>
      <w:lvlJc w:val="left"/>
      <w:pPr>
        <w:ind w:hanging="360" w:left="4680"/>
      </w:pPr>
    </w:lvl>
    <w:lvl w:ilvl="7" w:tentative="1" w:tplc="100C0019">
      <w:start w:val="1"/>
      <w:numFmt w:val="lowerLetter"/>
      <w:lvlText w:val="%8."/>
      <w:lvlJc w:val="left"/>
      <w:pPr>
        <w:ind w:hanging="360" w:left="5400"/>
      </w:pPr>
    </w:lvl>
    <w:lvl w:ilvl="8" w:tentative="1" w:tplc="100C001B">
      <w:start w:val="1"/>
      <w:numFmt w:val="lowerRoman"/>
      <w:lvlText w:val="%9."/>
      <w:lvlJc w:val="right"/>
      <w:pPr>
        <w:ind w:hanging="180" w:left="6120"/>
      </w:pPr>
    </w:lvl>
  </w:abstractNum>
  <w:abstractNum w:abstractNumId="2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hanging="720" w:left="720"/>
      </w:pPr>
      <w:rPr>
        <w:rFonts w:hint="default"/>
      </w:rPr>
    </w:lvl>
    <w:lvl w:ilvl="1" w:tentative="1" w:tplc="100C0019">
      <w:start w:val="1"/>
      <w:numFmt w:val="lowerLetter"/>
      <w:lvlText w:val="%2."/>
      <w:lvlJc w:val="left"/>
      <w:pPr>
        <w:ind w:hanging="360" w:left="1080"/>
      </w:pPr>
    </w:lvl>
    <w:lvl w:ilvl="2" w:tentative="1" w:tplc="100C001B">
      <w:start w:val="1"/>
      <w:numFmt w:val="lowerRoman"/>
      <w:lvlText w:val="%3."/>
      <w:lvlJc w:val="right"/>
      <w:pPr>
        <w:ind w:hanging="180" w:left="1800"/>
      </w:pPr>
    </w:lvl>
    <w:lvl w:ilvl="3" w:tentative="1" w:tplc="100C000F">
      <w:start w:val="1"/>
      <w:numFmt w:val="decimal"/>
      <w:lvlText w:val="%4."/>
      <w:lvlJc w:val="left"/>
      <w:pPr>
        <w:ind w:hanging="360" w:left="2520"/>
      </w:pPr>
    </w:lvl>
    <w:lvl w:ilvl="4" w:tentative="1" w:tplc="100C0019">
      <w:start w:val="1"/>
      <w:numFmt w:val="lowerLetter"/>
      <w:lvlText w:val="%5."/>
      <w:lvlJc w:val="left"/>
      <w:pPr>
        <w:ind w:hanging="360" w:left="3240"/>
      </w:pPr>
    </w:lvl>
    <w:lvl w:ilvl="5" w:tentative="1" w:tplc="100C001B">
      <w:start w:val="1"/>
      <w:numFmt w:val="lowerRoman"/>
      <w:lvlText w:val="%6."/>
      <w:lvlJc w:val="right"/>
      <w:pPr>
        <w:ind w:hanging="180" w:left="3960"/>
      </w:pPr>
    </w:lvl>
    <w:lvl w:ilvl="6" w:tentative="1" w:tplc="100C000F">
      <w:start w:val="1"/>
      <w:numFmt w:val="decimal"/>
      <w:lvlText w:val="%7."/>
      <w:lvlJc w:val="left"/>
      <w:pPr>
        <w:ind w:hanging="360" w:left="4680"/>
      </w:pPr>
    </w:lvl>
    <w:lvl w:ilvl="7" w:tentative="1" w:tplc="100C0019">
      <w:start w:val="1"/>
      <w:numFmt w:val="lowerLetter"/>
      <w:lvlText w:val="%8."/>
      <w:lvlJc w:val="left"/>
      <w:pPr>
        <w:ind w:hanging="360" w:left="5400"/>
      </w:pPr>
    </w:lvl>
    <w:lvl w:ilvl="8" w:tentative="1" w:tplc="100C001B">
      <w:start w:val="1"/>
      <w:numFmt w:val="lowerRoman"/>
      <w:lvlText w:val="%9."/>
      <w:lvlJc w:val="right"/>
      <w:pPr>
        <w:ind w:hanging="180" w:left="6120"/>
      </w:pPr>
    </w:lvl>
  </w:abstractNum>
  <w:abstractNum w:abstractNumId="3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hanging="360" w:left="1080"/>
      </w:pPr>
      <w:rPr>
        <w:rFonts w:hint="default"/>
        <w:b w:val="0"/>
        <w:sz w:val="24"/>
        <w:szCs w:val="24"/>
      </w:rPr>
    </w:lvl>
    <w:lvl w:ilvl="1" w:tentative="1" w:tplc="100C0019">
      <w:start w:val="1"/>
      <w:numFmt w:val="lowerLetter"/>
      <w:lvlText w:val="%2."/>
      <w:lvlJc w:val="left"/>
      <w:pPr>
        <w:ind w:hanging="360" w:left="1800"/>
      </w:pPr>
    </w:lvl>
    <w:lvl w:ilvl="2" w:tentative="1" w:tplc="100C001B">
      <w:start w:val="1"/>
      <w:numFmt w:val="lowerRoman"/>
      <w:lvlText w:val="%3."/>
      <w:lvlJc w:val="right"/>
      <w:pPr>
        <w:ind w:hanging="180" w:left="2520"/>
      </w:pPr>
    </w:lvl>
    <w:lvl w:ilvl="3" w:tentative="1" w:tplc="100C000F">
      <w:start w:val="1"/>
      <w:numFmt w:val="decimal"/>
      <w:lvlText w:val="%4."/>
      <w:lvlJc w:val="left"/>
      <w:pPr>
        <w:ind w:hanging="360" w:left="3240"/>
      </w:pPr>
    </w:lvl>
    <w:lvl w:ilvl="4" w:tentative="1" w:tplc="100C0019">
      <w:start w:val="1"/>
      <w:numFmt w:val="lowerLetter"/>
      <w:lvlText w:val="%5."/>
      <w:lvlJc w:val="left"/>
      <w:pPr>
        <w:ind w:hanging="360" w:left="3960"/>
      </w:pPr>
    </w:lvl>
    <w:lvl w:ilvl="5" w:tentative="1" w:tplc="100C001B">
      <w:start w:val="1"/>
      <w:numFmt w:val="lowerRoman"/>
      <w:lvlText w:val="%6."/>
      <w:lvlJc w:val="right"/>
      <w:pPr>
        <w:ind w:hanging="180" w:left="4680"/>
      </w:pPr>
    </w:lvl>
    <w:lvl w:ilvl="6" w:tentative="1" w:tplc="100C000F">
      <w:start w:val="1"/>
      <w:numFmt w:val="decimal"/>
      <w:lvlText w:val="%7."/>
      <w:lvlJc w:val="left"/>
      <w:pPr>
        <w:ind w:hanging="360" w:left="5400"/>
      </w:pPr>
    </w:lvl>
    <w:lvl w:ilvl="7" w:tentative="1" w:tplc="100C0019">
      <w:start w:val="1"/>
      <w:numFmt w:val="lowerLetter"/>
      <w:lvlText w:val="%8."/>
      <w:lvlJc w:val="left"/>
      <w:pPr>
        <w:ind w:hanging="360" w:left="6120"/>
      </w:pPr>
    </w:lvl>
    <w:lvl w:ilvl="8" w:tentative="1" w:tplc="100C001B">
      <w:start w:val="1"/>
      <w:numFmt w:val="lowerRoman"/>
      <w:lvlText w:val="%9."/>
      <w:lvlJc w:val="right"/>
      <w:pPr>
        <w:ind w:hanging="180" w:left="6840"/>
      </w:pPr>
    </w:lvl>
  </w:abstractNum>
  <w:abstractNum w:abstractNumId="4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hanging="360" w:left="360"/>
      </w:pPr>
      <w:rPr>
        <w:rFonts w:hint="default"/>
      </w:rPr>
    </w:lvl>
    <w:lvl w:ilvl="1" w:tentative="1" w:tplc="100C0019">
      <w:start w:val="1"/>
      <w:numFmt w:val="lowerLetter"/>
      <w:lvlText w:val="%2."/>
      <w:lvlJc w:val="left"/>
      <w:pPr>
        <w:ind w:hanging="360" w:left="1080"/>
      </w:pPr>
    </w:lvl>
    <w:lvl w:ilvl="2" w:tentative="1" w:tplc="100C001B">
      <w:start w:val="1"/>
      <w:numFmt w:val="lowerRoman"/>
      <w:lvlText w:val="%3."/>
      <w:lvlJc w:val="right"/>
      <w:pPr>
        <w:ind w:hanging="180" w:left="1800"/>
      </w:pPr>
    </w:lvl>
    <w:lvl w:ilvl="3" w:tentative="1" w:tplc="100C000F">
      <w:start w:val="1"/>
      <w:numFmt w:val="decimal"/>
      <w:lvlText w:val="%4."/>
      <w:lvlJc w:val="left"/>
      <w:pPr>
        <w:ind w:hanging="360" w:left="2520"/>
      </w:pPr>
    </w:lvl>
    <w:lvl w:ilvl="4" w:tentative="1" w:tplc="100C0019">
      <w:start w:val="1"/>
      <w:numFmt w:val="lowerLetter"/>
      <w:lvlText w:val="%5."/>
      <w:lvlJc w:val="left"/>
      <w:pPr>
        <w:ind w:hanging="360" w:left="3240"/>
      </w:pPr>
    </w:lvl>
    <w:lvl w:ilvl="5" w:tentative="1" w:tplc="100C001B">
      <w:start w:val="1"/>
      <w:numFmt w:val="lowerRoman"/>
      <w:lvlText w:val="%6."/>
      <w:lvlJc w:val="right"/>
      <w:pPr>
        <w:ind w:hanging="180" w:left="3960"/>
      </w:pPr>
    </w:lvl>
    <w:lvl w:ilvl="6" w:tentative="1" w:tplc="100C000F">
      <w:start w:val="1"/>
      <w:numFmt w:val="decimal"/>
      <w:lvlText w:val="%7."/>
      <w:lvlJc w:val="left"/>
      <w:pPr>
        <w:ind w:hanging="360" w:left="4680"/>
      </w:pPr>
    </w:lvl>
    <w:lvl w:ilvl="7" w:tentative="1" w:tplc="100C0019">
      <w:start w:val="1"/>
      <w:numFmt w:val="lowerLetter"/>
      <w:lvlText w:val="%8."/>
      <w:lvlJc w:val="left"/>
      <w:pPr>
        <w:ind w:hanging="360" w:left="5400"/>
      </w:pPr>
    </w:lvl>
    <w:lvl w:ilvl="8" w:tentative="1" w:tplc="100C001B">
      <w:start w:val="1"/>
      <w:numFmt w:val="lowerRoman"/>
      <w:lvlText w:val="%9."/>
      <w:lvlJc w:val="right"/>
      <w:pPr>
        <w:ind w:hanging="180" w:left="6120"/>
      </w:pPr>
    </w:lvl>
  </w:abstractNum>
  <w:abstractNum w:abstractNumId="5">
    <w:nsid w:val="6770118E"/>
    <w:multiLevelType w:val="hybridMultilevel"/>
    <w:tmpl w:val="6EB80EA2"/>
    <w:lvl w:ilvl="0" w:tplc="A20ADC28">
      <w:start w:val="1"/>
      <w:numFmt w:val="upperRoman"/>
      <w:lvlText w:val="%1."/>
      <w:lvlJc w:val="right"/>
      <w:pPr>
        <w:ind w:hanging="360" w:left="360"/>
      </w:pPr>
      <w:rPr>
        <w:b/>
        <w:i w:val="0"/>
        <w:sz w:val="32"/>
        <w:szCs w:val="32"/>
      </w:rPr>
    </w:lvl>
    <w:lvl w:ilvl="1" w:tplc="100C0019">
      <w:start w:val="1"/>
      <w:numFmt w:val="lowerLetter"/>
      <w:lvlText w:val="%2."/>
      <w:lvlJc w:val="left"/>
      <w:pPr>
        <w:ind w:hanging="360" w:left="1080"/>
      </w:pPr>
    </w:lvl>
    <w:lvl w:ilvl="2" w:tentative="1" w:tplc="100C001B">
      <w:start w:val="1"/>
      <w:numFmt w:val="lowerRoman"/>
      <w:lvlText w:val="%3."/>
      <w:lvlJc w:val="right"/>
      <w:pPr>
        <w:ind w:hanging="180" w:left="1800"/>
      </w:pPr>
    </w:lvl>
    <w:lvl w:ilvl="3" w:tentative="1" w:tplc="100C000F">
      <w:start w:val="1"/>
      <w:numFmt w:val="decimal"/>
      <w:lvlText w:val="%4."/>
      <w:lvlJc w:val="left"/>
      <w:pPr>
        <w:ind w:hanging="360" w:left="2520"/>
      </w:pPr>
    </w:lvl>
    <w:lvl w:ilvl="4" w:tentative="1" w:tplc="100C0019">
      <w:start w:val="1"/>
      <w:numFmt w:val="lowerLetter"/>
      <w:lvlText w:val="%5."/>
      <w:lvlJc w:val="left"/>
      <w:pPr>
        <w:ind w:hanging="360" w:left="3240"/>
      </w:pPr>
    </w:lvl>
    <w:lvl w:ilvl="5" w:tentative="1" w:tplc="100C001B">
      <w:start w:val="1"/>
      <w:numFmt w:val="lowerRoman"/>
      <w:lvlText w:val="%6."/>
      <w:lvlJc w:val="right"/>
      <w:pPr>
        <w:ind w:hanging="180" w:left="3960"/>
      </w:pPr>
    </w:lvl>
    <w:lvl w:ilvl="6" w:tentative="1" w:tplc="100C000F">
      <w:start w:val="1"/>
      <w:numFmt w:val="decimal"/>
      <w:lvlText w:val="%7."/>
      <w:lvlJc w:val="left"/>
      <w:pPr>
        <w:ind w:hanging="360" w:left="4680"/>
      </w:pPr>
    </w:lvl>
    <w:lvl w:ilvl="7" w:tentative="1" w:tplc="100C0019">
      <w:start w:val="1"/>
      <w:numFmt w:val="lowerLetter"/>
      <w:lvlText w:val="%8."/>
      <w:lvlJc w:val="left"/>
      <w:pPr>
        <w:ind w:hanging="360" w:left="5400"/>
      </w:pPr>
    </w:lvl>
    <w:lvl w:ilvl="8" w:tentative="1" w:tplc="100C001B">
      <w:start w:val="1"/>
      <w:numFmt w:val="lowerRoman"/>
      <w:lvlText w:val="%9."/>
      <w:lvlJc w:val="right"/>
      <w:pPr>
        <w:ind w:hanging="180" w:left="6120"/>
      </w:pPr>
    </w:lvl>
  </w:abstractNum>
  <w:abstractNum w:abstractNumId="6">
    <w:nsid w:val="6B962658"/>
    <w:multiLevelType w:val="hybridMultilevel"/>
    <w:tmpl w:val="464EAFD8"/>
    <w:lvl w:ilvl="0" w:tplc="9008E538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  <w:b w:val="0"/>
        <w:sz w:val="28"/>
      </w:rPr>
    </w:lvl>
    <w:lvl w:ilvl="1" w:tentative="1" w:tplc="10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mc:Ignorable="w14">
  <w:zoom w:percent="100"/>
  <w:proofState w:grammar="clean" w:spelling="clean"/>
  <w:formsDesign/>
  <w:defaultTabStop w:val="708"/>
  <w:hyphenationZone w:val="425"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0F"/>
    <w:rsid w:val="0007788A"/>
    <w:rsid w:val="000E31FD"/>
    <w:rsid w:val="000F55CC"/>
    <w:rsid w:val="000F62E1"/>
    <w:rsid w:val="00115504"/>
    <w:rsid w:val="001202FA"/>
    <w:rsid w:val="001406E8"/>
    <w:rsid w:val="00173A52"/>
    <w:rsid w:val="001932AD"/>
    <w:rsid w:val="001A4406"/>
    <w:rsid w:val="001A76E1"/>
    <w:rsid w:val="001C2F42"/>
    <w:rsid w:val="00241DF7"/>
    <w:rsid w:val="002450BD"/>
    <w:rsid w:val="00293257"/>
    <w:rsid w:val="0029478A"/>
    <w:rsid w:val="002B58F9"/>
    <w:rsid w:val="002D5440"/>
    <w:rsid w:val="00314D9E"/>
    <w:rsid w:val="00324B15"/>
    <w:rsid w:val="003A3AD8"/>
    <w:rsid w:val="003B0E1A"/>
    <w:rsid w:val="004512A8"/>
    <w:rsid w:val="004527A3"/>
    <w:rsid w:val="00454D22"/>
    <w:rsid w:val="00457C08"/>
    <w:rsid w:val="00493AB2"/>
    <w:rsid w:val="004E3C49"/>
    <w:rsid w:val="004F17F1"/>
    <w:rsid w:val="00510E1D"/>
    <w:rsid w:val="00517BF3"/>
    <w:rsid w:val="0062120C"/>
    <w:rsid w:val="006313F6"/>
    <w:rsid w:val="00633619"/>
    <w:rsid w:val="00651F74"/>
    <w:rsid w:val="00686F3B"/>
    <w:rsid w:val="006E65AE"/>
    <w:rsid w:val="00702F68"/>
    <w:rsid w:val="00746255"/>
    <w:rsid w:val="00752E0F"/>
    <w:rsid w:val="007844E8"/>
    <w:rsid w:val="007950AC"/>
    <w:rsid w:val="007B3EE9"/>
    <w:rsid w:val="007C4472"/>
    <w:rsid w:val="00810F5F"/>
    <w:rsid w:val="008230F2"/>
    <w:rsid w:val="008F31B4"/>
    <w:rsid w:val="009F2F0C"/>
    <w:rsid w:val="00A42BC6"/>
    <w:rsid w:val="00A65086"/>
    <w:rsid w:val="00AC0D5F"/>
    <w:rsid w:val="00AF6F32"/>
    <w:rsid w:val="00AF7560"/>
    <w:rsid w:val="00B05FC0"/>
    <w:rsid w:val="00B339F6"/>
    <w:rsid w:val="00B37C07"/>
    <w:rsid w:val="00B51DAB"/>
    <w:rsid w:val="00BF0361"/>
    <w:rsid w:val="00C02000"/>
    <w:rsid w:val="00C26686"/>
    <w:rsid w:val="00CC121F"/>
    <w:rsid w:val="00CC3D26"/>
    <w:rsid w:val="00CE6E8B"/>
    <w:rsid w:val="00D0339E"/>
    <w:rsid w:val="00D57E87"/>
    <w:rsid w:val="00DD1512"/>
    <w:rsid w:val="00DD787B"/>
    <w:rsid w:val="00DE2947"/>
    <w:rsid w:val="00DF48A4"/>
    <w:rsid w:val="00E5448C"/>
    <w:rsid w:val="00E71947"/>
    <w:rsid w:val="00EC3519"/>
    <w:rsid w:val="00F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CH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C4472"/>
    <w:pPr>
      <w:spacing w:after="160" w:line="259" w:lineRule="auto"/>
    </w:pPr>
    <w:rPr>
      <w:lang w:val="en-GB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7C4472"/>
    <w:pPr>
      <w:tabs>
        <w:tab w:pos="4536" w:val="center"/>
        <w:tab w:pos="9072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7C4472"/>
  </w:style>
  <w:style w:styleId="Footer" w:type="paragraph">
    <w:name w:val="footer"/>
    <w:basedOn w:val="Normal"/>
    <w:link w:val="FooterChar"/>
    <w:uiPriority w:val="99"/>
    <w:unhideWhenUsed/>
    <w:rsid w:val="007C4472"/>
    <w:pPr>
      <w:tabs>
        <w:tab w:pos="4536" w:val="center"/>
        <w:tab w:pos="9072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7C4472"/>
  </w:style>
  <w:style w:styleId="BalloonText" w:type="paragraph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7C4472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34"/>
    <w:qFormat/>
    <w:rsid w:val="007C4472"/>
    <w:pPr>
      <w:ind w:left="720"/>
      <w:contextualSpacing/>
    </w:pPr>
  </w:style>
  <w:style w:styleId="TableGrid" w:type="table">
    <w:name w:val="Table Grid"/>
    <w:basedOn w:val="TableNormal"/>
    <w:uiPriority w:val="59"/>
    <w:rsid w:val="000F62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CommentReference" w:type="character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styleId="PlaceholderText" w:type="character">
    <w:name w:val="Placeholder Text"/>
    <w:basedOn w:val="DefaultParagraphFont"/>
    <w:uiPriority w:val="99"/>
    <w:semiHidden/>
    <w:rsid w:val="00C02000"/>
    <w:rPr>
      <w:color w:val="808080"/>
    </w:rPr>
  </w:style>
  <w:style w:customStyle="1" w:styleId="Style1" w:type="character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customStyle="1" w:styleId="Style2" w:type="character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customStyle="1" w:styleId="detailsstyle" w:type="character">
    <w:name w:val="details_style"/>
    <w:basedOn w:val="DefaultParagraphFont"/>
    <w:uiPriority w:val="1"/>
    <w:rsid w:val="00E5448C"/>
  </w:style>
  <w:style w:customStyle="1" w:styleId="Style3" w:type="character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customStyle="1" w:styleId="subpage" w:type="character">
    <w:name w:val="sub_page"/>
    <w:basedOn w:val="DefaultParagraphFont"/>
    <w:uiPriority w:val="1"/>
    <w:rsid w:val="00510E1D"/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<Relationships xmlns="http://schemas.openxmlformats.org/package/2006/relationships"><Relationship Id="rId1" Target="numbering.xml" Type="http://schemas.openxmlformats.org/officeDocument/2006/relationships/numbering"/><Relationship Id="rId10" Target="media/image3.jpeg" Type="http://schemas.openxmlformats.org/officeDocument/2006/relationships/image"/><Relationship Id="rId11" Target="media/image4.jpeg" Type="http://schemas.openxmlformats.org/officeDocument/2006/relationships/image"/><Relationship Id="rId12" Target="media/image5.jpeg" Type="http://schemas.openxmlformats.org/officeDocument/2006/relationships/image"/><Relationship Id="rId17" Target="fontTable.xml" Type="http://schemas.openxmlformats.org/officeDocument/2006/relationships/fontTable"/><Relationship Id="rId19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media/image2.jpeg" Type="http://schemas.openxmlformats.org/officeDocument/2006/relationships/image"/><Relationship Id="rIdFooter1" Target="footer1.xml" Type="http://schemas.openxmlformats.org/officeDocument/2006/relationships/footer"/><Relationship Id="rIdFooter2" Target="footer2.xml" Type="http://schemas.openxmlformats.org/officeDocument/2006/relationships/footer"/><Relationship Id="rIdHeader1" Target="header1.xml" Type="http://schemas.openxmlformats.org/officeDocument/2006/relationships/header"/><Relationship Id="rIdHeader2" Target="header2.xml" Type="http://schemas.openxmlformats.org/officeDocument/2006/relationships/header"/></Relationships>
</file>

<file path=word/_rels/header2.xml.rels><?xml version="1.0" encoding="UTF-8" standalone="yes" ?><Relationships xmlns="http://schemas.openxmlformats.org/package/2006/relationships"><Relationship Id="rId1_tId6978_4" Target="media/image6_tId6978_4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PA_Analysis_template_7</Template>
  <TotalTime>2</TotalTime>
  <Pages>6</Pages>
  <Words>251</Words>
  <Characters>1436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CHUV | Centre hospitalier universitaire vaudois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 Matteo</dc:creator>
  <cp:lastModifiedBy>Ciprian Matteo</cp:lastModifiedBy>
  <cp:revision>1</cp:revision>
  <cp:lastPrinted>2017-11-15T10:21:00Z</cp:lastPrinted>
  <dcterms:created xsi:type="dcterms:W3CDTF">2017-12-05T11:01:00Z</dcterms:created>
  <dcterms:modified xsi:type="dcterms:W3CDTF">2017-12-05T11:03:00Z</dcterms:modified>
</cp:coreProperties>
</file>