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02D5" w14:textId="6DB4E0D9" w:rsidR="005615D7" w:rsidRPr="005615D7" w:rsidRDefault="005615D7" w:rsidP="005615D7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</w:pPr>
      <w:r w:rsidRPr="005615D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 xml:space="preserve">What is a Support Vector </w:t>
      </w:r>
      <w:r w:rsidRPr="005615D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Machine (</w:t>
      </w:r>
      <w:r w:rsidRPr="005615D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SVM)?</w:t>
      </w:r>
    </w:p>
    <w:p w14:paraId="34F567C1" w14:textId="459A1754" w:rsidR="00951170" w:rsidRDefault="005615D7" w:rsidP="005615D7">
      <w:pPr>
        <w:shd w:val="clear" w:color="auto" w:fill="FFFFFF"/>
        <w:spacing w:after="450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5615D7">
        <w:rPr>
          <w:rFonts w:ascii="Times New Roman" w:eastAsia="Times New Roman" w:hAnsi="Times New Roman" w:cs="Times New Roman"/>
          <w:color w:val="2C3454"/>
          <w:sz w:val="22"/>
          <w:szCs w:val="22"/>
        </w:rPr>
        <w:t>A Support Vector Machine is a supervised machine learning algorithm which can be used for both classification and regression problems</w:t>
      </w:r>
      <w:r w:rsidR="00194106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="00194106" w:rsidRPr="00194106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or other tasks like </w:t>
      </w:r>
      <w:r w:rsidR="00194106" w:rsidRPr="00194106">
        <w:rPr>
          <w:rFonts w:ascii="Times New Roman" w:eastAsia="Times New Roman" w:hAnsi="Times New Roman" w:cs="Times New Roman"/>
          <w:color w:val="2C3454"/>
          <w:sz w:val="22"/>
          <w:szCs w:val="22"/>
        </w:rPr>
        <w:t>outliers’</w:t>
      </w:r>
      <w:r w:rsidR="00194106" w:rsidRPr="00194106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detection</w:t>
      </w:r>
      <w:r w:rsidRPr="005615D7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. </w:t>
      </w:r>
    </w:p>
    <w:p w14:paraId="1A35B47C" w14:textId="5ABFFC37" w:rsidR="00417588" w:rsidRPr="00417588" w:rsidRDefault="00951170" w:rsidP="005615D7">
      <w:pPr>
        <w:shd w:val="clear" w:color="auto" w:fill="FFFFFF"/>
        <w:spacing w:after="450"/>
        <w:textAlignment w:val="baseline"/>
        <w:rPr>
          <w:rFonts w:ascii="Times New Roman" w:eastAsia="Times New Roman" w:hAnsi="Times New Roman" w:cs="Times New Roman"/>
          <w:color w:val="1D2238"/>
          <w:sz w:val="22"/>
          <w:szCs w:val="22"/>
        </w:rPr>
      </w:pPr>
      <w:r w:rsidRPr="00951170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 xml:space="preserve">SVM </w:t>
      </w:r>
      <w:r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G</w:t>
      </w:r>
      <w:r w:rsidRPr="00951170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 xml:space="preserve">oal: </w:t>
      </w:r>
      <w:r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The objective of SVM algorithm is to </w:t>
      </w:r>
      <w:r w:rsidRPr="00417588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 xml:space="preserve">find optimal </w:t>
      </w:r>
      <w:r w:rsidR="00417588" w:rsidRPr="00417588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hyperplane/decision boundary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</w:t>
      </w:r>
      <w:r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in an N-dimensional space that distinctly classifies the data points. 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The decision boundary is the set of points of that 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separator 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>hyperplane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>that distinctly classifies the data points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>.</w:t>
      </w:r>
      <w:r w:rsid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The </w:t>
      </w:r>
      <w:r w:rsidR="00417588" w:rsidRPr="00BE7BB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optimal</w:t>
      </w:r>
      <w:r w:rsidR="00417588" w:rsidRPr="00BE7BB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 xml:space="preserve"> hyperplane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is the one that represents the </w:t>
      </w:r>
      <w:r w:rsidR="00417588" w:rsidRPr="00BE7BB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largest separation or margin between the two classes</w:t>
      </w:r>
      <w:r w:rsidR="00417588"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>. </w:t>
      </w:r>
    </w:p>
    <w:p w14:paraId="437DBE8B" w14:textId="1083C2A0" w:rsidR="00951170" w:rsidRDefault="00951170" w:rsidP="005615D7">
      <w:pPr>
        <w:shd w:val="clear" w:color="auto" w:fill="FFFFFF"/>
        <w:spacing w:after="450"/>
        <w:textAlignment w:val="baseline"/>
        <w:rPr>
          <w:rFonts w:ascii="Times New Roman" w:eastAsia="Times New Roman" w:hAnsi="Times New Roman" w:cs="Times New Roman"/>
          <w:color w:val="1D2238"/>
          <w:sz w:val="22"/>
          <w:szCs w:val="22"/>
        </w:rPr>
      </w:pPr>
      <w:r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The </w:t>
      </w:r>
      <w:r w:rsidRPr="00417588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dimension of the hyperplane</w:t>
      </w:r>
      <w:r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depends upon the number of features. If the number of input features is two, then the hyperplane is just a line. </w:t>
      </w:r>
      <w:r w:rsidR="00A64AAF">
        <w:rPr>
          <w:rFonts w:ascii="Times New Roman" w:eastAsia="Times New Roman" w:hAnsi="Times New Roman" w:cs="Times New Roman"/>
          <w:color w:val="1D2238"/>
          <w:sz w:val="22"/>
          <w:szCs w:val="22"/>
        </w:rPr>
        <w:t>In the figures below the hyperplane (decision boundary) is a line as there are two features of x1 and x2.</w:t>
      </w:r>
    </w:p>
    <w:p w14:paraId="3BD4A70F" w14:textId="65714AAC" w:rsidR="00B27B91" w:rsidRDefault="00B27B91" w:rsidP="005615D7">
      <w:pPr>
        <w:shd w:val="clear" w:color="auto" w:fill="FFFFFF"/>
        <w:spacing w:after="450"/>
        <w:textAlignment w:val="baseline"/>
        <w:rPr>
          <w:rFonts w:ascii="Times New Roman" w:eastAsia="Times New Roman" w:hAnsi="Times New Roman" w:cs="Times New Roman"/>
          <w:color w:val="1D2238"/>
          <w:sz w:val="22"/>
          <w:szCs w:val="22"/>
        </w:rPr>
      </w:pPr>
      <w:r w:rsidRPr="00B27B91">
        <w:rPr>
          <w:rFonts w:ascii="Times New Roman" w:eastAsia="Times New Roman" w:hAnsi="Times New Roman" w:cs="Times New Roman"/>
          <w:color w:val="1D2238"/>
          <w:sz w:val="22"/>
          <w:szCs w:val="22"/>
        </w:rPr>
        <w:drawing>
          <wp:inline distT="0" distB="0" distL="0" distR="0" wp14:anchorId="0876157A" wp14:editId="116E4673">
            <wp:extent cx="2410691" cy="170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316" cy="17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 </w:t>
      </w:r>
      <w:r w:rsidRPr="00B27B91">
        <w:rPr>
          <w:rFonts w:ascii="Times New Roman" w:eastAsia="Times New Roman" w:hAnsi="Times New Roman" w:cs="Times New Roman"/>
          <w:color w:val="1D2238"/>
          <w:sz w:val="22"/>
          <w:szCs w:val="22"/>
        </w:rPr>
        <w:drawing>
          <wp:inline distT="0" distB="0" distL="0" distR="0" wp14:anchorId="0DAE4311" wp14:editId="013618CF">
            <wp:extent cx="2395220" cy="1314922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543" cy="13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99A0" w14:textId="1B062BA0" w:rsidR="00616979" w:rsidRDefault="00616979" w:rsidP="005615D7">
      <w:pPr>
        <w:shd w:val="clear" w:color="auto" w:fill="FFFFFF"/>
        <w:spacing w:after="450"/>
        <w:textAlignment w:val="baseline"/>
        <w:rPr>
          <w:rFonts w:ascii="Times New Roman" w:eastAsia="Times New Roman" w:hAnsi="Times New Roman" w:cs="Times New Roman"/>
          <w:color w:val="1D2238"/>
          <w:sz w:val="22"/>
          <w:szCs w:val="22"/>
        </w:rPr>
      </w:pPr>
      <w:r w:rsidRPr="00F66F05">
        <w:rPr>
          <w:rFonts w:ascii="Times New Roman" w:eastAsia="Times New Roman" w:hAnsi="Times New Roman" w:cs="Times New Roman"/>
          <w:color w:val="2C3454"/>
          <w:sz w:val="22"/>
          <w:szCs w:val="22"/>
        </w:rPr>
        <w:drawing>
          <wp:inline distT="0" distB="0" distL="0" distR="0" wp14:anchorId="46DDBD38" wp14:editId="3B348E62">
            <wp:extent cx="2486261" cy="23342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151" cy="25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39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         </w:t>
      </w:r>
      <w:r w:rsidR="009E2439" w:rsidRPr="009E2439">
        <w:rPr>
          <w:rFonts w:ascii="Times New Roman" w:eastAsia="Times New Roman" w:hAnsi="Times New Roman" w:cs="Times New Roman"/>
          <w:color w:val="1D2238"/>
          <w:sz w:val="22"/>
          <w:szCs w:val="22"/>
        </w:rPr>
        <w:drawing>
          <wp:inline distT="0" distB="0" distL="0" distR="0" wp14:anchorId="09A808ED" wp14:editId="57ADCEC6">
            <wp:extent cx="1790309" cy="137450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3927" cy="14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5358" w14:textId="169B5CFA" w:rsidR="009E2439" w:rsidRPr="009E2439" w:rsidRDefault="009E2439" w:rsidP="005615D7">
      <w:pPr>
        <w:shd w:val="clear" w:color="auto" w:fill="FFFFFF"/>
        <w:spacing w:after="450"/>
        <w:textAlignment w:val="baseline"/>
        <w:rPr>
          <w:rFonts w:ascii="Times New Roman" w:eastAsia="Times New Roman" w:hAnsi="Times New Roman" w:cs="Times New Roman"/>
          <w:i/>
          <w:iCs/>
          <w:color w:val="1D2238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1D2238"/>
          <w:sz w:val="20"/>
          <w:szCs w:val="20"/>
        </w:rPr>
        <w:t>Left</w:t>
      </w:r>
      <w:r w:rsidRPr="009E2439">
        <w:rPr>
          <w:rFonts w:ascii="Times New Roman" w:eastAsia="Times New Roman" w:hAnsi="Times New Roman" w:cs="Times New Roman"/>
          <w:i/>
          <w:iCs/>
          <w:color w:val="1D2238"/>
          <w:sz w:val="20"/>
          <w:szCs w:val="20"/>
        </w:rPr>
        <w:t xml:space="preserve">: Linearly Separable Data </w:t>
      </w:r>
      <w:r>
        <w:rPr>
          <w:rFonts w:ascii="Times New Roman" w:eastAsia="Times New Roman" w:hAnsi="Times New Roman" w:cs="Times New Roman"/>
          <w:i/>
          <w:iCs/>
          <w:color w:val="1D2238"/>
          <w:sz w:val="20"/>
          <w:szCs w:val="20"/>
        </w:rPr>
        <w:t>Right</w:t>
      </w:r>
      <w:r w:rsidRPr="009E2439">
        <w:rPr>
          <w:rFonts w:ascii="Times New Roman" w:eastAsia="Times New Roman" w:hAnsi="Times New Roman" w:cs="Times New Roman"/>
          <w:i/>
          <w:iCs/>
          <w:color w:val="1D2238"/>
          <w:sz w:val="20"/>
          <w:szCs w:val="20"/>
        </w:rPr>
        <w:t>: Non-Linearly Separable Data</w:t>
      </w:r>
    </w:p>
    <w:p w14:paraId="5537F0A6" w14:textId="3374E494" w:rsidR="00BE7BB7" w:rsidRPr="009E2439" w:rsidRDefault="00A64AAF" w:rsidP="009E2439">
      <w:pPr>
        <w:shd w:val="clear" w:color="auto" w:fill="FFFFFF"/>
        <w:spacing w:after="450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1D2238"/>
          <w:sz w:val="22"/>
          <w:szCs w:val="22"/>
        </w:rPr>
      </w:pPr>
      <w:r w:rsidRPr="00417588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If the number of input features is three, then the hyperplane becomes a 2-D plane. </w:t>
      </w:r>
      <w:r w:rsidRPr="00A64AAF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It becomes difficult to imagine when the number of features exceeds three</w:t>
      </w:r>
      <w:r w:rsidR="00BE7BB7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 xml:space="preserve"> and are non-linear separable</w:t>
      </w:r>
      <w:r w:rsidRPr="00A64AAF">
        <w:rPr>
          <w:rFonts w:ascii="Times New Roman" w:eastAsia="Times New Roman" w:hAnsi="Times New Roman" w:cs="Times New Roman"/>
          <w:b/>
          <w:bCs/>
          <w:color w:val="1D2238"/>
          <w:sz w:val="22"/>
          <w:szCs w:val="22"/>
        </w:rPr>
        <w:t>. </w:t>
      </w:r>
      <w:r w:rsidR="00BE7BB7" w:rsidRPr="00BE7BB7">
        <w:rPr>
          <w:rFonts w:ascii="Times New Roman" w:eastAsia="Times New Roman" w:hAnsi="Times New Roman" w:cs="Times New Roman"/>
          <w:color w:val="1D2238"/>
          <w:sz w:val="22"/>
          <w:szCs w:val="22"/>
        </w:rPr>
        <w:t>That is why we use Kernel trick.</w:t>
      </w:r>
    </w:p>
    <w:p w14:paraId="5612FB7A" w14:textId="77777777" w:rsidR="00BE7BB7" w:rsidRDefault="00BE7BB7" w:rsidP="00BE7B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36A8A2F2" w14:textId="6188B4EE" w:rsidR="00F66F05" w:rsidRDefault="00BE7BB7" w:rsidP="00B378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C3454"/>
          <w:sz w:val="22"/>
          <w:szCs w:val="22"/>
        </w:rPr>
      </w:pPr>
      <w:r w:rsidRPr="009E2439">
        <w:rPr>
          <w:b/>
          <w:bCs/>
          <w:color w:val="1D2238"/>
          <w:sz w:val="22"/>
          <w:szCs w:val="22"/>
        </w:rPr>
        <w:t>SVM Kernel:</w:t>
      </w:r>
      <w:r w:rsidR="00B3780E">
        <w:rPr>
          <w:b/>
          <w:bCs/>
          <w:color w:val="1D2238"/>
          <w:sz w:val="22"/>
          <w:szCs w:val="22"/>
        </w:rPr>
        <w:t xml:space="preserve"> </w:t>
      </w:r>
      <w:r w:rsidR="00231AA5">
        <w:rPr>
          <w:b/>
          <w:bCs/>
          <w:color w:val="2C3454"/>
          <w:sz w:val="22"/>
          <w:szCs w:val="22"/>
        </w:rPr>
        <w:t xml:space="preserve">SVM </w:t>
      </w:r>
      <w:r w:rsidR="00231AA5" w:rsidRPr="00BE7BB7">
        <w:rPr>
          <w:b/>
          <w:bCs/>
          <w:color w:val="2C3454"/>
          <w:sz w:val="22"/>
          <w:szCs w:val="22"/>
        </w:rPr>
        <w:t>Kernel</w:t>
      </w:r>
      <w:r w:rsidR="00231AA5" w:rsidRPr="00BE7BB7">
        <w:rPr>
          <w:color w:val="2C3454"/>
          <w:sz w:val="22"/>
          <w:szCs w:val="22"/>
        </w:rPr>
        <w:t xml:space="preserve"> </w:t>
      </w:r>
      <w:r w:rsidR="00231AA5" w:rsidRPr="00231AA5">
        <w:rPr>
          <w:color w:val="1D2238"/>
          <w:sz w:val="22"/>
          <w:szCs w:val="22"/>
        </w:rPr>
        <w:t xml:space="preserve">is useful in </w:t>
      </w:r>
      <w:r w:rsidR="00231AA5" w:rsidRPr="00BE7BB7">
        <w:rPr>
          <w:b/>
          <w:bCs/>
          <w:color w:val="2C3454"/>
          <w:sz w:val="22"/>
          <w:szCs w:val="22"/>
        </w:rPr>
        <w:t>non-linear separation problems</w:t>
      </w:r>
      <w:r w:rsidR="00231AA5" w:rsidRPr="00BE7BB7">
        <w:rPr>
          <w:color w:val="2C3454"/>
          <w:sz w:val="22"/>
          <w:szCs w:val="22"/>
        </w:rPr>
        <w:t xml:space="preserve">. </w:t>
      </w:r>
      <w:r w:rsidRPr="00BE7BB7">
        <w:rPr>
          <w:color w:val="2C3454"/>
          <w:sz w:val="22"/>
          <w:szCs w:val="22"/>
        </w:rPr>
        <w:t>The goal of SVM Kernel is to</w:t>
      </w:r>
      <w:r w:rsidRPr="00BE7BB7">
        <w:rPr>
          <w:color w:val="2C3454"/>
          <w:sz w:val="22"/>
          <w:szCs w:val="22"/>
        </w:rPr>
        <w:t xml:space="preserve"> converts </w:t>
      </w:r>
      <w:r w:rsidRPr="00231AA5">
        <w:rPr>
          <w:b/>
          <w:bCs/>
          <w:color w:val="2C3454"/>
          <w:sz w:val="22"/>
          <w:szCs w:val="22"/>
        </w:rPr>
        <w:t>non separable problem</w:t>
      </w:r>
      <w:r w:rsidRPr="00BE7BB7">
        <w:rPr>
          <w:color w:val="2C3454"/>
          <w:sz w:val="22"/>
          <w:szCs w:val="22"/>
        </w:rPr>
        <w:t xml:space="preserve"> to </w:t>
      </w:r>
      <w:r w:rsidRPr="00231AA5">
        <w:rPr>
          <w:b/>
          <w:bCs/>
          <w:color w:val="2C3454"/>
          <w:sz w:val="22"/>
          <w:szCs w:val="22"/>
        </w:rPr>
        <w:t>separable problem</w:t>
      </w:r>
      <w:r w:rsidR="00231AA5">
        <w:rPr>
          <w:color w:val="2C3454"/>
          <w:sz w:val="22"/>
          <w:szCs w:val="22"/>
        </w:rPr>
        <w:t xml:space="preserve">. </w:t>
      </w:r>
      <w:r w:rsidRPr="00BE7BB7">
        <w:rPr>
          <w:color w:val="2C3454"/>
          <w:sz w:val="22"/>
          <w:szCs w:val="22"/>
        </w:rPr>
        <w:t xml:space="preserve">The SVM kernel is a function that takes low dimensional input space and </w:t>
      </w:r>
      <w:r w:rsidRPr="00BE7BB7">
        <w:rPr>
          <w:b/>
          <w:bCs/>
          <w:color w:val="2C3454"/>
          <w:sz w:val="22"/>
          <w:szCs w:val="22"/>
        </w:rPr>
        <w:t>transforms</w:t>
      </w:r>
      <w:r w:rsidRPr="00BE7BB7">
        <w:rPr>
          <w:color w:val="2C3454"/>
          <w:sz w:val="22"/>
          <w:szCs w:val="22"/>
        </w:rPr>
        <w:t xml:space="preserve"> it into higher-dimensional space</w:t>
      </w:r>
      <w:r>
        <w:rPr>
          <w:color w:val="2C3454"/>
          <w:sz w:val="22"/>
          <w:szCs w:val="22"/>
        </w:rPr>
        <w:t>. B</w:t>
      </w:r>
      <w:r w:rsidRPr="005615D7">
        <w:rPr>
          <w:color w:val="2C3454"/>
          <w:sz w:val="22"/>
          <w:szCs w:val="22"/>
        </w:rPr>
        <w:t xml:space="preserve">ased on these </w:t>
      </w:r>
      <w:r w:rsidRPr="005615D7">
        <w:rPr>
          <w:b/>
          <w:bCs/>
          <w:color w:val="2C3454"/>
          <w:sz w:val="22"/>
          <w:szCs w:val="22"/>
        </w:rPr>
        <w:t>transformations</w:t>
      </w:r>
      <w:r w:rsidRPr="005615D7">
        <w:rPr>
          <w:color w:val="2C3454"/>
          <w:sz w:val="22"/>
          <w:szCs w:val="22"/>
        </w:rPr>
        <w:t xml:space="preserve">, </w:t>
      </w:r>
      <w:r>
        <w:rPr>
          <w:color w:val="2C3454"/>
          <w:sz w:val="22"/>
          <w:szCs w:val="22"/>
        </w:rPr>
        <w:t>SVM</w:t>
      </w:r>
      <w:r w:rsidRPr="005615D7">
        <w:rPr>
          <w:color w:val="2C3454"/>
          <w:sz w:val="22"/>
          <w:szCs w:val="22"/>
        </w:rPr>
        <w:t xml:space="preserve"> finds an optimal boundary between the possible outputs</w:t>
      </w:r>
      <w:r w:rsidR="00972B36">
        <w:rPr>
          <w:color w:val="2C3454"/>
          <w:sz w:val="22"/>
          <w:szCs w:val="22"/>
        </w:rPr>
        <w:t>.</w:t>
      </w:r>
    </w:p>
    <w:p w14:paraId="5491FE8D" w14:textId="77777777" w:rsidR="00B3780E" w:rsidRPr="00B3780E" w:rsidRDefault="00B3780E" w:rsidP="00B378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D2238"/>
          <w:sz w:val="22"/>
          <w:szCs w:val="22"/>
        </w:rPr>
      </w:pPr>
    </w:p>
    <w:p w14:paraId="23640923" w14:textId="5A7F9DB7" w:rsidR="00972B36" w:rsidRPr="00972B36" w:rsidRDefault="00972B36" w:rsidP="009E243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color w:val="2C3454"/>
          <w:sz w:val="22"/>
          <w:szCs w:val="22"/>
        </w:rPr>
      </w:pPr>
      <w:r w:rsidRPr="00972B36">
        <w:rPr>
          <w:b/>
          <w:bCs/>
          <w:color w:val="2C3454"/>
          <w:sz w:val="22"/>
          <w:szCs w:val="22"/>
        </w:rPr>
        <w:t>Kernel Selection:</w:t>
      </w:r>
    </w:p>
    <w:p w14:paraId="3A779AB5" w14:textId="03187EF7" w:rsidR="00972B36" w:rsidRPr="00D90CDD" w:rsidRDefault="00972B36" w:rsidP="00972B36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1D2238"/>
          <w:sz w:val="22"/>
          <w:szCs w:val="22"/>
        </w:rPr>
      </w:pPr>
      <w:r w:rsidRPr="00D90CDD">
        <w:rPr>
          <w:rFonts w:ascii="Times New Roman" w:eastAsia="Times New Roman" w:hAnsi="Times New Roman" w:cs="Times New Roman"/>
          <w:color w:val="1D2238"/>
          <w:sz w:val="22"/>
          <w:szCs w:val="22"/>
        </w:rPr>
        <w:t>The kernel</w:t>
      </w:r>
      <w:r w:rsidRPr="00972B36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is selected based on the type of data </w:t>
      </w:r>
      <w:r w:rsidRPr="00D90CDD">
        <w:rPr>
          <w:rFonts w:ascii="Times New Roman" w:eastAsia="Times New Roman" w:hAnsi="Times New Roman" w:cs="Times New Roman"/>
          <w:color w:val="1D2238"/>
          <w:sz w:val="22"/>
          <w:szCs w:val="22"/>
        </w:rPr>
        <w:t>and</w:t>
      </w:r>
      <w:r w:rsidRPr="00972B36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the type of transformation. By default, the kernel is Radial Basis Function Kernel (RBF).</w:t>
      </w:r>
      <w:r w:rsidR="00B3780E" w:rsidRPr="00D90CDD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</w:t>
      </w:r>
      <w:r w:rsidR="00D90CDD" w:rsidRPr="00D90CDD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 </w:t>
      </w:r>
      <w:r w:rsidR="00D90CDD" w:rsidRPr="00D90CDD">
        <w:rPr>
          <w:rFonts w:ascii="Times New Roman" w:eastAsia="Times New Roman" w:hAnsi="Times New Roman" w:cs="Times New Roman"/>
          <w:color w:val="1D2238"/>
          <w:sz w:val="22"/>
          <w:szCs w:val="22"/>
        </w:rPr>
        <w:t xml:space="preserve">When training an SVM with the Radial Basis Function (RBF) kernel, two parameters must be considered: C and gamma. </w:t>
      </w:r>
    </w:p>
    <w:p w14:paraId="0EB458A6" w14:textId="77777777" w:rsidR="00B3780E" w:rsidRDefault="00B3780E" w:rsidP="00972B36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</w:p>
    <w:p w14:paraId="6182F979" w14:textId="06FDBB41" w:rsidR="00B3780E" w:rsidRDefault="00B3780E" w:rsidP="00972B36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</w:pPr>
      <w:r w:rsidRPr="00B3780E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Kernel Parameters:</w:t>
      </w:r>
    </w:p>
    <w:p w14:paraId="1DF9105F" w14:textId="101D9EC9" w:rsidR="005B4BA4" w:rsidRPr="005B4BA4" w:rsidRDefault="005B4BA4" w:rsidP="005B4BA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5B4BA4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 xml:space="preserve">Linear Kernel: 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>Linear SVM is a parametric model, </w:t>
      </w:r>
      <w:r w:rsidR="00E85227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>when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we can easily separate data with hyperplane by drawing a straight line is Linear SVM It can be used as a dot product between any two observations. </w:t>
      </w:r>
    </w:p>
    <w:p w14:paraId="4F056B7A" w14:textId="2E33DFF1" w:rsidR="005B4BA4" w:rsidRDefault="005B4BA4" w:rsidP="00972B36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</w:pPr>
    </w:p>
    <w:p w14:paraId="309A34E5" w14:textId="77777777" w:rsidR="00F53A3E" w:rsidRDefault="005B4BA4" w:rsidP="00972B36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Non-</w:t>
      </w:r>
      <w:r w:rsidRPr="005B4BA4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Linear Kernel:</w:t>
      </w:r>
    </w:p>
    <w:p w14:paraId="26EC006C" w14:textId="29F30D64" w:rsidR="00F53A3E" w:rsidRDefault="00F53A3E" w:rsidP="00F53A3E">
      <w:pPr>
        <w:pStyle w:val="Heading3"/>
        <w:spacing w:before="0"/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1)</w:t>
      </w:r>
      <w:r w:rsidRPr="00943910">
        <w:rPr>
          <w:rFonts w:ascii="Times New Roman" w:eastAsia="Times New Roman" w:hAnsi="Times New Roman" w:cs="Times New Roman" w:hint="cs"/>
          <w:b/>
          <w:bCs/>
          <w:color w:val="2C3454"/>
          <w:sz w:val="22"/>
          <w:szCs w:val="22"/>
        </w:rPr>
        <w:t>Polynomial Kernel</w:t>
      </w:r>
      <w:r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 xml:space="preserve">: </w:t>
      </w:r>
      <w:r w:rsidRPr="00A25493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It is more generalized form of linear kernel and distinguish curved or nonlinear input space. </w:t>
      </w:r>
    </w:p>
    <w:p w14:paraId="7994BF46" w14:textId="77777777" w:rsidR="00F53A3E" w:rsidRPr="00F53A3E" w:rsidRDefault="00F53A3E" w:rsidP="00F53A3E"/>
    <w:p w14:paraId="1722F094" w14:textId="429978B2" w:rsidR="005B4BA4" w:rsidRPr="00F53A3E" w:rsidRDefault="00F53A3E" w:rsidP="00F53A3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2)</w:t>
      </w:r>
      <w:r w:rsidRPr="00F53A3E">
        <w:rPr>
          <w:rFonts w:ascii="Times New Roman" w:eastAsia="Times New Roman" w:hAnsi="Times New Roman" w:cs="Times New Roman" w:hint="cs"/>
          <w:b/>
          <w:bCs/>
          <w:color w:val="2C3454"/>
          <w:sz w:val="22"/>
          <w:szCs w:val="22"/>
        </w:rPr>
        <w:t>Radial Basis Function (RBF) Kernel</w:t>
      </w:r>
      <w:r w:rsidRPr="00F53A3E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: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It is one of the most preferred and used kernel functions in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SVM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for non-linear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data.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It is default of SVM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that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maps input space in indefinite dimensional space. </w:t>
      </w:r>
      <w:r w:rsidR="005B4BA4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The parameters of RBF are Gamma and C.</w:t>
      </w:r>
    </w:p>
    <w:p w14:paraId="61F79D56" w14:textId="77777777" w:rsidR="005B4BA4" w:rsidRDefault="005B4BA4" w:rsidP="00972B36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</w:p>
    <w:p w14:paraId="42B5C541" w14:textId="46FDA0CC" w:rsidR="00464CAF" w:rsidRDefault="00972B36" w:rsidP="00340CAC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972B36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Gamma</w:t>
      </w:r>
      <w:r w:rsidR="00F53A3E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 xml:space="preserve"> </w:t>
      </w:r>
      <w:r w:rsidR="00F53A3E" w:rsidRPr="005B4BA4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parameter</w:t>
      </w:r>
      <w:r w:rsidRPr="00A25493">
        <w:rPr>
          <w:rFonts w:ascii="Times New Roman" w:eastAsia="Times New Roman" w:hAnsi="Times New Roman" w:cs="Times New Roman"/>
          <w:color w:val="2C3454"/>
          <w:sz w:val="22"/>
          <w:szCs w:val="22"/>
        </w:rPr>
        <w:t>:</w:t>
      </w:r>
      <w:r w:rsidRPr="00972B36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="00340CAC" w:rsidRPr="005C7E55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Gamma is a hyperparameter </w:t>
      </w:r>
      <w:r w:rsidR="00340CAC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that </w:t>
      </w:r>
      <w:r w:rsidR="00A25493" w:rsidRPr="00A25493">
        <w:rPr>
          <w:rFonts w:ascii="Times New Roman" w:eastAsia="Times New Roman" w:hAnsi="Times New Roman" w:cs="Times New Roman"/>
          <w:color w:val="2C3454"/>
          <w:sz w:val="22"/>
          <w:szCs w:val="22"/>
        </w:rPr>
        <w:t>ranges from 0 to 1</w:t>
      </w:r>
      <w:r w:rsidR="00464CAF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and it</w:t>
      </w:r>
      <w:r w:rsidR="00340CAC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defines how far influences the calculation of plausible line of separation</w:t>
      </w:r>
      <w:r w:rsidR="00464CAF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, </w:t>
      </w:r>
      <w:r w:rsidR="00464CAF" w:rsidRPr="005C7E55">
        <w:rPr>
          <w:rFonts w:ascii="Times New Roman" w:eastAsia="Times New Roman" w:hAnsi="Times New Roman" w:cs="Times New Roman"/>
          <w:color w:val="2C3454"/>
          <w:sz w:val="22"/>
          <w:szCs w:val="22"/>
        </w:rPr>
        <w:t>which in turn affects how tightly the decision boundaries</w:t>
      </w:r>
      <w:r w:rsidR="00340CAC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.  </w:t>
      </w:r>
    </w:p>
    <w:p w14:paraId="4A566030" w14:textId="0C74F5F7" w:rsidR="00464CAF" w:rsidRDefault="00464CAF" w:rsidP="00464CAF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>When gamma is higher, nearby points will have high influence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and this </w:t>
      </w:r>
      <w:r w:rsidRPr="0082092D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cause points to be closer together (</w:t>
      </w:r>
      <w:r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This</w:t>
      </w:r>
      <w:r w:rsidRPr="0082092D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 xml:space="preserve"> cause</w:t>
      </w:r>
      <w:r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s</w:t>
      </w:r>
      <w:r w:rsidRPr="0082092D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 xml:space="preserve"> overfitting)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. Low gamma means far away points </w:t>
      </w:r>
      <w:r w:rsidRPr="005C7E55">
        <w:rPr>
          <w:rFonts w:ascii="Times New Roman" w:eastAsia="Times New Roman" w:hAnsi="Times New Roman" w:cs="Times New Roman"/>
          <w:color w:val="2C3454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Pr="005C7E55">
        <w:rPr>
          <w:rFonts w:ascii="Times New Roman" w:eastAsia="Times New Roman" w:hAnsi="Times New Roman" w:cs="Times New Roman"/>
          <w:color w:val="2C3454"/>
          <w:sz w:val="22"/>
          <w:szCs w:val="22"/>
        </w:rPr>
        <w:t>similar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and so </w:t>
      </w:r>
      <w:r w:rsidRPr="005C7E55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points are grouped together and have smoother decision boundaries (maybe less </w:t>
      </w:r>
      <w:r w:rsidRPr="005C7E55">
        <w:rPr>
          <w:rFonts w:ascii="Times New Roman" w:eastAsia="Times New Roman" w:hAnsi="Times New Roman" w:cs="Times New Roman"/>
          <w:color w:val="2C3454"/>
          <w:sz w:val="22"/>
          <w:szCs w:val="22"/>
        </w:rPr>
        <w:t>accurate)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are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considered to get the decision boundary </w:t>
      </w:r>
      <w:r w:rsidRPr="00464CAF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(</w:t>
      </w:r>
      <w:r w:rsidRPr="00464CAF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This causes underfitting</w:t>
      </w:r>
      <w:r w:rsidRPr="00464CAF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2C3454"/>
          <w:sz w:val="22"/>
          <w:szCs w:val="22"/>
        </w:rPr>
        <w:t>.</w:t>
      </w:r>
    </w:p>
    <w:p w14:paraId="6EB4EB59" w14:textId="77777777" w:rsidR="00464CAF" w:rsidRDefault="00464CAF" w:rsidP="00464CAF">
      <w:pPr>
        <w:rPr>
          <w:color w:val="2C3454"/>
          <w:sz w:val="22"/>
          <w:szCs w:val="22"/>
        </w:rPr>
      </w:pPr>
    </w:p>
    <w:p w14:paraId="45F216A5" w14:textId="771E0665" w:rsidR="00340CAC" w:rsidRDefault="005B4BA4" w:rsidP="00340CA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C3454"/>
          <w:sz w:val="22"/>
          <w:szCs w:val="22"/>
        </w:rPr>
      </w:pPr>
      <w:r w:rsidRPr="0082092D">
        <w:rPr>
          <w:color w:val="2C3454"/>
          <w:sz w:val="22"/>
          <w:szCs w:val="22"/>
        </w:rPr>
        <w:drawing>
          <wp:inline distT="0" distB="0" distL="0" distR="0" wp14:anchorId="55E85517" wp14:editId="7E5DF78C">
            <wp:extent cx="5622168" cy="23275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498" t="13688" r="15548" b="15170"/>
                    <a:stretch/>
                  </pic:blipFill>
                  <pic:spPr bwMode="auto">
                    <a:xfrm>
                      <a:off x="0" y="0"/>
                      <a:ext cx="5685427" cy="235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A1BD" w14:textId="77777777" w:rsidR="00340CAC" w:rsidRDefault="00340CAC" w:rsidP="00340CA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C3454"/>
          <w:sz w:val="22"/>
          <w:szCs w:val="22"/>
        </w:rPr>
      </w:pPr>
    </w:p>
    <w:p w14:paraId="7FBDB478" w14:textId="14C7E2C2" w:rsidR="00972B36" w:rsidRDefault="00972B36" w:rsidP="005B4BA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5B4BA4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C parameter: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="00F53A3E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C is the penalty parameter, which represents misclassification or error term</w:t>
      </w:r>
      <w:r w:rsid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. </w:t>
      </w:r>
      <w:r w:rsidR="00F53A3E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The misclassification or error term tells the SVM optimization how much error is bearable</w:t>
      </w:r>
      <w:r w:rsidR="00F53A3E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and so 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controls the 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lastRenderedPageBreak/>
        <w:t xml:space="preserve">amount of regularization applied to the data. </w:t>
      </w:r>
      <w:r w:rsidR="00F53A3E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This is how you can control the trade-off between decision boundary and misclassification error.</w:t>
      </w:r>
      <w:r w:rsidR="00F53A3E">
        <w:rPr>
          <w:color w:val="2C3454"/>
          <w:sz w:val="22"/>
          <w:szCs w:val="22"/>
        </w:rPr>
        <w:t xml:space="preserve"> </w:t>
      </w:r>
      <w:r w:rsidRPr="005B4BA4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Large values of C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mean low regularization which in turn causes the training data to fit very well 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>and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classify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>all training examples correctly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(may cause </w:t>
      </w:r>
      <w:r w:rsidRPr="005B4BA4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overfitting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). Lower values of C mean higher regularization which 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>makes the decision surface smooth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and 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causes the model to be more tolerant of errors (may lead to </w:t>
      </w:r>
      <w:r w:rsidR="00EC0FDA"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underfitting and </w:t>
      </w:r>
      <w:r w:rsidRPr="005B4BA4">
        <w:rPr>
          <w:rFonts w:ascii="Times New Roman" w:eastAsia="Times New Roman" w:hAnsi="Times New Roman" w:cs="Times New Roman"/>
          <w:color w:val="2C3454"/>
          <w:sz w:val="22"/>
          <w:szCs w:val="22"/>
        </w:rPr>
        <w:t>lower accuracy).</w:t>
      </w:r>
    </w:p>
    <w:p w14:paraId="5352D862" w14:textId="77777777" w:rsidR="00F53A3E" w:rsidRPr="005B4BA4" w:rsidRDefault="00F53A3E" w:rsidP="005B4BA4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C3454"/>
          <w:sz w:val="22"/>
          <w:szCs w:val="22"/>
        </w:rPr>
      </w:pPr>
    </w:p>
    <w:p w14:paraId="322E9123" w14:textId="4C7F3033" w:rsidR="0082092D" w:rsidRDefault="0082092D" w:rsidP="009E243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C3454"/>
          <w:sz w:val="22"/>
          <w:szCs w:val="22"/>
        </w:rPr>
      </w:pPr>
      <w:r w:rsidRPr="0082092D">
        <w:rPr>
          <w:color w:val="2C3454"/>
          <w:sz w:val="22"/>
          <w:szCs w:val="22"/>
        </w:rPr>
        <w:drawing>
          <wp:inline distT="0" distB="0" distL="0" distR="0" wp14:anchorId="60330DC1" wp14:editId="4C180020">
            <wp:extent cx="6151245" cy="19648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62" t="32686" r="15770" b="11728"/>
                    <a:stretch/>
                  </pic:blipFill>
                  <pic:spPr bwMode="auto">
                    <a:xfrm>
                      <a:off x="0" y="0"/>
                      <a:ext cx="6271534" cy="20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FD47" w14:textId="44C96416" w:rsidR="00FA104B" w:rsidRDefault="00FA104B" w:rsidP="009E243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C3454"/>
          <w:sz w:val="22"/>
          <w:szCs w:val="22"/>
        </w:rPr>
      </w:pPr>
    </w:p>
    <w:p w14:paraId="7D116AEB" w14:textId="28D19918" w:rsidR="00FA104B" w:rsidRPr="005615D7" w:rsidRDefault="00962173" w:rsidP="009E243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C3454"/>
          <w:sz w:val="22"/>
          <w:szCs w:val="22"/>
        </w:rPr>
      </w:pPr>
      <w:r w:rsidRPr="00962173">
        <w:rPr>
          <w:color w:val="2C3454"/>
          <w:sz w:val="22"/>
          <w:szCs w:val="22"/>
        </w:rPr>
        <w:drawing>
          <wp:inline distT="0" distB="0" distL="0" distR="0" wp14:anchorId="0BEAF85A" wp14:editId="49E373E6">
            <wp:extent cx="4103464" cy="1866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28" cy="18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311C" w14:textId="250B5942" w:rsidR="00A623A3" w:rsidRPr="00811B8E" w:rsidRDefault="00811B8E" w:rsidP="00A623A3">
      <w:pPr>
        <w:pStyle w:val="Heading1"/>
        <w:shd w:val="clear" w:color="auto" w:fill="FFFFFF"/>
        <w:spacing w:before="0" w:after="120"/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</w:pPr>
      <w:r w:rsidRPr="00811B8E">
        <w:rPr>
          <w:rFonts w:ascii="Times New Roman" w:eastAsia="Times New Roman" w:hAnsi="Times New Roman" w:cs="Times New Roman"/>
          <w:b/>
          <w:bCs/>
          <w:color w:val="2C3454"/>
          <w:sz w:val="22"/>
          <w:szCs w:val="22"/>
        </w:rPr>
        <w:t>What is the Best Value for C and Gamma?</w:t>
      </w:r>
    </w:p>
    <w:p w14:paraId="62391211" w14:textId="7879B2DD" w:rsidR="00174643" w:rsidRPr="00F53A3E" w:rsidRDefault="00174643" w:rsidP="00174643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grid search finds the better </w:t>
      </w:r>
      <w:r w:rsidR="007618EE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parameters of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Gamma and C.</w:t>
      </w:r>
      <w:r w:rsidR="00811B8E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grid search also finds the best degree for poly kernel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also as follows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:</w:t>
      </w:r>
    </w:p>
    <w:p w14:paraId="4276F256" w14:textId="77777777" w:rsidR="00174643" w:rsidRPr="00F53A3E" w:rsidRDefault="00174643" w:rsidP="00174643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proofErr w:type="spellStart"/>
      <w:proofErr w:type="gramStart"/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svm.SVC</w:t>
      </w:r>
      <w:proofErr w:type="spellEnd"/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(</w:t>
      </w:r>
      <w:proofErr w:type="gramEnd"/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kernel='poly', degree=[2,4,6])</w:t>
      </w:r>
    </w:p>
    <w:p w14:paraId="683BB71D" w14:textId="77777777" w:rsidR="00174643" w:rsidRPr="00F53A3E" w:rsidRDefault="00174643" w:rsidP="00174643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</w:p>
    <w:p w14:paraId="785F4583" w14:textId="48D000E7" w:rsidR="00ED2E7A" w:rsidRPr="00F53A3E" w:rsidRDefault="00811B8E" w:rsidP="00174643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We</w:t>
      </w:r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just need to import </w:t>
      </w:r>
      <w:proofErr w:type="spellStart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GridSearchCV</w:t>
      </w:r>
      <w:proofErr w:type="spellEnd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from </w:t>
      </w:r>
      <w:proofErr w:type="spellStart"/>
      <w:proofErr w:type="gramStart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sklearn.grid</w:t>
      </w:r>
      <w:proofErr w:type="gramEnd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_search</w:t>
      </w:r>
      <w:proofErr w:type="spellEnd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, setup a parameter grid and then pass the algorithm, parameter grid and number of cross validations to the </w:t>
      </w:r>
      <w:proofErr w:type="spellStart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GridSearchCV</w:t>
      </w:r>
      <w:proofErr w:type="spellEnd"/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method.</w:t>
      </w:r>
      <w:r w:rsidR="0017464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</w:t>
      </w:r>
      <w:proofErr w:type="spellStart"/>
      <w:proofErr w:type="gramStart"/>
      <w:r w:rsidR="00ED2E7A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svm.SVC</w:t>
      </w:r>
      <w:proofErr w:type="spellEnd"/>
      <w:r w:rsidR="00ED2E7A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(</w:t>
      </w:r>
      <w:proofErr w:type="gramEnd"/>
      <w:r w:rsidR="00ED2E7A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kernel='poly', degree=[2,4,6])</w:t>
      </w:r>
    </w:p>
    <w:p w14:paraId="60DB9888" w14:textId="1C051AC7" w:rsidR="00ED2E7A" w:rsidRPr="00F53A3E" w:rsidRDefault="00811B8E" w:rsidP="00ED2E7A">
      <w:pPr>
        <w:rPr>
          <w:rFonts w:ascii="Times New Roman" w:eastAsia="Times New Roman" w:hAnsi="Times New Roman" w:cs="Times New Roman"/>
          <w:color w:val="2C3454"/>
          <w:sz w:val="22"/>
          <w:szCs w:val="22"/>
        </w:rPr>
      </w:pP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Without </w:t>
      </w:r>
      <w:proofErr w:type="spellStart"/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GridSearchCV</w:t>
      </w:r>
      <w:proofErr w:type="spellEnd"/>
      <w:r w:rsidR="0096217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, we 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would need to loop over the parameters and then run all the combinations of parameters. </w:t>
      </w:r>
      <w:r w:rsidR="0096217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Then,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after a cross-validated result, </w:t>
      </w:r>
      <w:r w:rsidR="0096217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>we</w:t>
      </w:r>
      <w:r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would also need to add the code to find the best average CV results across all the combinations of parameters</w:t>
      </w:r>
      <w:r w:rsidR="00962173" w:rsidRPr="00F53A3E">
        <w:rPr>
          <w:rFonts w:ascii="Times New Roman" w:eastAsia="Times New Roman" w:hAnsi="Times New Roman" w:cs="Times New Roman"/>
          <w:color w:val="2C3454"/>
          <w:sz w:val="22"/>
          <w:szCs w:val="22"/>
        </w:rPr>
        <w:t xml:space="preserve"> that is very difficult.</w:t>
      </w:r>
    </w:p>
    <w:p w14:paraId="0CE62E2F" w14:textId="7586662A" w:rsidR="00811B8E" w:rsidRDefault="00811B8E" w:rsidP="00ED2E7A"/>
    <w:p w14:paraId="400A46B8" w14:textId="77777777" w:rsidR="00811B8E" w:rsidRPr="00ED2E7A" w:rsidRDefault="00811B8E" w:rsidP="00ED2E7A"/>
    <w:p w14:paraId="38F5CCED" w14:textId="77777777" w:rsidR="00A623A3" w:rsidRPr="00A623A3" w:rsidRDefault="00A623A3" w:rsidP="00A6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</w:rPr>
      </w:pPr>
      <w:proofErr w:type="spellStart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GridSearchCV</w:t>
      </w:r>
      <w:proofErr w:type="spellEnd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(estimator=</w:t>
      </w:r>
      <w:proofErr w:type="gramStart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SVC(</w:t>
      </w:r>
      <w:proofErr w:type="gramEnd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),</w:t>
      </w:r>
    </w:p>
    <w:p w14:paraId="48C3658E" w14:textId="77777777" w:rsidR="00A623A3" w:rsidRPr="00A623A3" w:rsidRDefault="00A623A3" w:rsidP="00A6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</w:rPr>
      </w:pPr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 xml:space="preserve">             </w:t>
      </w:r>
      <w:proofErr w:type="spellStart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param_grid</w:t>
      </w:r>
      <w:proofErr w:type="spellEnd"/>
      <w:proofErr w:type="gramStart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={</w:t>
      </w:r>
      <w:proofErr w:type="gramEnd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'C': [0.1, 1, 10, 100, 1000],</w:t>
      </w:r>
    </w:p>
    <w:p w14:paraId="0B1BE10A" w14:textId="77777777" w:rsidR="00A623A3" w:rsidRPr="00A623A3" w:rsidRDefault="00A623A3" w:rsidP="00A6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</w:rPr>
      </w:pPr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 xml:space="preserve">                         'gamma': [1, 0.1, 0.01, 0.001, 0.0001],</w:t>
      </w:r>
    </w:p>
    <w:p w14:paraId="4794F80D" w14:textId="77777777" w:rsidR="00A623A3" w:rsidRPr="00A623A3" w:rsidRDefault="00A623A3" w:rsidP="00A6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</w:rPr>
      </w:pPr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 xml:space="preserve">                         'kernel': ['</w:t>
      </w:r>
      <w:proofErr w:type="spellStart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rbf</w:t>
      </w:r>
      <w:proofErr w:type="spellEnd"/>
      <w:r w:rsidRPr="00A623A3">
        <w:rPr>
          <w:rFonts w:ascii="Monaco" w:eastAsia="Times New Roman" w:hAnsi="Monaco" w:cs="Courier New"/>
          <w:color w:val="3C4043"/>
          <w:sz w:val="21"/>
          <w:szCs w:val="21"/>
        </w:rPr>
        <w:t>', 'linear']})</w:t>
      </w:r>
    </w:p>
    <w:p w14:paraId="18362714" w14:textId="38FCE623" w:rsidR="005615D7" w:rsidRDefault="005615D7"/>
    <w:p w14:paraId="1D0277D4" w14:textId="414DE75F" w:rsidR="00A623A3" w:rsidRDefault="00FF0059">
      <w:pPr>
        <w:rPr>
          <w:b/>
          <w:bCs/>
        </w:rPr>
      </w:pPr>
      <w:r w:rsidRPr="00FF0059">
        <w:rPr>
          <w:b/>
          <w:bCs/>
        </w:rPr>
        <w:t>Example:</w:t>
      </w:r>
    </w:p>
    <w:p w14:paraId="64B211E8" w14:textId="341D99E6" w:rsidR="00E51588" w:rsidRDefault="00E51588">
      <w:pPr>
        <w:rPr>
          <w:b/>
          <w:bCs/>
        </w:rPr>
      </w:pPr>
      <w:r>
        <w:rPr>
          <w:b/>
          <w:bCs/>
        </w:rPr>
        <w:t>Linear Kernel Results:</w:t>
      </w:r>
    </w:p>
    <w:p w14:paraId="6EA5E737" w14:textId="77777777" w:rsidR="00E51588" w:rsidRDefault="00E51588">
      <w:pPr>
        <w:rPr>
          <w:b/>
          <w:bCs/>
        </w:rPr>
      </w:pPr>
    </w:p>
    <w:p w14:paraId="777C7091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precision    </w:t>
      </w:r>
      <w:proofErr w:type="gramStart"/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7BF75273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22F5A5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0       0.78      0.89      0.83        35</w:t>
      </w:r>
    </w:p>
    <w:p w14:paraId="0A369C21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1       0.89      0.78      0.83        41</w:t>
      </w:r>
    </w:p>
    <w:p w14:paraId="6C1041A7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B38F31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0.83        76</w:t>
      </w:r>
    </w:p>
    <w:p w14:paraId="71891773" w14:textId="77777777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0.83      0.83      0.83        76</w:t>
      </w:r>
    </w:p>
    <w:p w14:paraId="33559003" w14:textId="6DA420F0" w:rsid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0.84      0.83      0.83        76</w:t>
      </w:r>
    </w:p>
    <w:p w14:paraId="4C90900C" w14:textId="60F2F5BF" w:rsid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CA94F9" w14:textId="2661EE74" w:rsidR="00E51588" w:rsidRPr="00E51588" w:rsidRDefault="00E51588" w:rsidP="00E5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588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16058E8B" wp14:editId="60C7B24C">
            <wp:extent cx="4126136" cy="290131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770" cy="29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9908" w14:textId="680FF36F" w:rsidR="00E51588" w:rsidRDefault="00E51588" w:rsidP="00E51588">
      <w:pPr>
        <w:rPr>
          <w:rFonts w:ascii="Times New Roman" w:eastAsia="Times New Roman" w:hAnsi="Times New Roman" w:cs="Times New Roman"/>
        </w:rPr>
      </w:pPr>
    </w:p>
    <w:p w14:paraId="46FAE3C2" w14:textId="32FDF78F" w:rsidR="00E51588" w:rsidRDefault="00E51588" w:rsidP="00E51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Non-Linear Kernel Results:</w:t>
      </w:r>
    </w:p>
    <w:p w14:paraId="540EE86A" w14:textId="7A59B83B" w:rsidR="00C54687" w:rsidRDefault="00C54687" w:rsidP="00E51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Non-linear (RBF)</w:t>
      </w:r>
    </w:p>
    <w:p w14:paraId="0188DB82" w14:textId="77777777" w:rsidR="00C54687" w:rsidRDefault="00C54687" w:rsidP="00E51588">
      <w:pPr>
        <w:rPr>
          <w:rFonts w:ascii="Times New Roman" w:eastAsia="Times New Roman" w:hAnsi="Times New Roman" w:cs="Times New Roman"/>
        </w:rPr>
      </w:pPr>
    </w:p>
    <w:p w14:paraId="1E85BE08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>27  8</w:t>
      </w:r>
      <w:proofErr w:type="gramEnd"/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BD80E1A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[ 7 34]]</w:t>
      </w:r>
    </w:p>
    <w:p w14:paraId="7AA1C313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2AC5A29F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FC64D5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0       0.79      0.77      0.78        35</w:t>
      </w:r>
    </w:p>
    <w:p w14:paraId="3FB52CA0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1       0.81      0.83      0.82        41</w:t>
      </w:r>
    </w:p>
    <w:p w14:paraId="247DC9AC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AE9345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0.80        76</w:t>
      </w:r>
    </w:p>
    <w:p w14:paraId="2C5471FE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0.80      0.80      0.80        76</w:t>
      </w:r>
    </w:p>
    <w:p w14:paraId="3EA5F264" w14:textId="77777777" w:rsidR="00C54687" w:rsidRPr="00C54687" w:rsidRDefault="00C54687" w:rsidP="00C5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4687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0.80      0.80      0.80        76</w:t>
      </w:r>
    </w:p>
    <w:p w14:paraId="7F50CD5A" w14:textId="5EFD9D81" w:rsidR="00C54687" w:rsidRDefault="00C54687" w:rsidP="00C54687">
      <w:pPr>
        <w:rPr>
          <w:rFonts w:ascii="Times New Roman" w:eastAsia="Times New Roman" w:hAnsi="Times New Roman" w:cs="Times New Roman"/>
        </w:rPr>
      </w:pPr>
    </w:p>
    <w:p w14:paraId="42903CCC" w14:textId="6B31C379" w:rsidR="00C54687" w:rsidRPr="00C54687" w:rsidRDefault="00C54687" w:rsidP="00C54687">
      <w:pPr>
        <w:rPr>
          <w:rFonts w:ascii="Times New Roman" w:eastAsia="Times New Roman" w:hAnsi="Times New Roman" w:cs="Times New Roman"/>
        </w:rPr>
      </w:pPr>
      <w:r w:rsidRPr="00C5468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F24F9AE" wp14:editId="788B8ACF">
            <wp:extent cx="4470400" cy="318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C882" w14:textId="77777777" w:rsidR="00C54687" w:rsidRPr="00E51588" w:rsidRDefault="00C54687" w:rsidP="00E51588">
      <w:pPr>
        <w:rPr>
          <w:rFonts w:ascii="Times New Roman" w:eastAsia="Times New Roman" w:hAnsi="Times New Roman" w:cs="Times New Roman"/>
        </w:rPr>
      </w:pPr>
    </w:p>
    <w:p w14:paraId="4AEEE143" w14:textId="1C59181E" w:rsidR="00E51588" w:rsidRDefault="00E51588">
      <w:pPr>
        <w:rPr>
          <w:b/>
          <w:bCs/>
        </w:rPr>
      </w:pPr>
    </w:p>
    <w:p w14:paraId="20FF068D" w14:textId="62726C13" w:rsidR="00C54687" w:rsidRDefault="00C54687">
      <w:pPr>
        <w:rPr>
          <w:b/>
          <w:bCs/>
        </w:rPr>
      </w:pPr>
      <w:r>
        <w:rPr>
          <w:b/>
          <w:bCs/>
        </w:rPr>
        <w:t>Linear Kernel or Non-Linear Kernel?</w:t>
      </w:r>
    </w:p>
    <w:p w14:paraId="5AA8F69C" w14:textId="77777777" w:rsidR="00C54687" w:rsidRDefault="00C54687">
      <w:pPr>
        <w:rPr>
          <w:b/>
          <w:bCs/>
        </w:rPr>
      </w:pPr>
    </w:p>
    <w:p w14:paraId="5AAED066" w14:textId="7F7DAF38" w:rsidR="00FF0059" w:rsidRDefault="00FF0059">
      <w:pPr>
        <w:rPr>
          <w:b/>
          <w:bCs/>
        </w:rPr>
      </w:pPr>
    </w:p>
    <w:p w14:paraId="13B7F334" w14:textId="68F34281" w:rsidR="00FF0059" w:rsidRPr="00FF0059" w:rsidRDefault="00FF0059">
      <w:pPr>
        <w:rPr>
          <w:b/>
          <w:bCs/>
        </w:rPr>
      </w:pPr>
      <w:r w:rsidRPr="00FF0059">
        <w:rPr>
          <w:b/>
          <w:bCs/>
        </w:rPr>
        <w:drawing>
          <wp:inline distT="0" distB="0" distL="0" distR="0" wp14:anchorId="574B301E" wp14:editId="7A81E642">
            <wp:extent cx="51054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4B" w14:textId="1F09931E" w:rsidR="00FF0059" w:rsidRDefault="00FF0059"/>
    <w:p w14:paraId="4D5DB493" w14:textId="6EA1F708" w:rsidR="00C54687" w:rsidRDefault="00C54687">
      <w:r>
        <w:t xml:space="preserve">Based on the above, we chose the results of Linear Kernel. </w:t>
      </w:r>
    </w:p>
    <w:sectPr w:rsidR="00C5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3CE"/>
    <w:multiLevelType w:val="multilevel"/>
    <w:tmpl w:val="342C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40AB0"/>
    <w:multiLevelType w:val="hybridMultilevel"/>
    <w:tmpl w:val="66E84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700DC"/>
    <w:multiLevelType w:val="hybridMultilevel"/>
    <w:tmpl w:val="2764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B72CB"/>
    <w:multiLevelType w:val="hybridMultilevel"/>
    <w:tmpl w:val="6B1A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6244">
    <w:abstractNumId w:val="0"/>
  </w:num>
  <w:num w:numId="2" w16cid:durableId="1215199863">
    <w:abstractNumId w:val="3"/>
  </w:num>
  <w:num w:numId="3" w16cid:durableId="204410141">
    <w:abstractNumId w:val="1"/>
  </w:num>
  <w:num w:numId="4" w16cid:durableId="83607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D7"/>
    <w:rsid w:val="00174643"/>
    <w:rsid w:val="00194106"/>
    <w:rsid w:val="00231AA5"/>
    <w:rsid w:val="00340CAC"/>
    <w:rsid w:val="00417588"/>
    <w:rsid w:val="00464CAF"/>
    <w:rsid w:val="005615D7"/>
    <w:rsid w:val="005B4BA4"/>
    <w:rsid w:val="005C7E55"/>
    <w:rsid w:val="00616979"/>
    <w:rsid w:val="00722F75"/>
    <w:rsid w:val="007618EE"/>
    <w:rsid w:val="00811B8E"/>
    <w:rsid w:val="0082092D"/>
    <w:rsid w:val="00943910"/>
    <w:rsid w:val="00951170"/>
    <w:rsid w:val="009606A4"/>
    <w:rsid w:val="00962173"/>
    <w:rsid w:val="00972B36"/>
    <w:rsid w:val="009E2439"/>
    <w:rsid w:val="00A25493"/>
    <w:rsid w:val="00A623A3"/>
    <w:rsid w:val="00A64AAF"/>
    <w:rsid w:val="00B27B91"/>
    <w:rsid w:val="00B3780E"/>
    <w:rsid w:val="00B8725D"/>
    <w:rsid w:val="00BE7BB7"/>
    <w:rsid w:val="00C54687"/>
    <w:rsid w:val="00D90CDD"/>
    <w:rsid w:val="00E51588"/>
    <w:rsid w:val="00E85227"/>
    <w:rsid w:val="00EC0FDA"/>
    <w:rsid w:val="00ED2E7A"/>
    <w:rsid w:val="00F258D2"/>
    <w:rsid w:val="00F53A3E"/>
    <w:rsid w:val="00F66F05"/>
    <w:rsid w:val="00FA104B"/>
    <w:rsid w:val="00F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9F22"/>
  <w15:chartTrackingRefBased/>
  <w15:docId w15:val="{1F66573C-5A46-EA48-BF75-440B7570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3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15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9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5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615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2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3A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3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E7BB7"/>
    <w:rPr>
      <w:b/>
      <w:bCs/>
    </w:rPr>
  </w:style>
  <w:style w:type="paragraph" w:styleId="ListParagraph">
    <w:name w:val="List Paragraph"/>
    <w:basedOn w:val="Normal"/>
    <w:uiPriority w:val="34"/>
    <w:qFormat/>
    <w:rsid w:val="00972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3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gkelc">
    <w:name w:val="hgkelc"/>
    <w:basedOn w:val="DefaultParagraphFont"/>
    <w:rsid w:val="005C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8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09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1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84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1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5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3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0301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708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3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326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72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62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12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0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AC0DA0-537B-2F4B-AD17-A2EBEAD8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Ghazi</dc:creator>
  <cp:keywords/>
  <dc:description/>
  <cp:lastModifiedBy>Faezeh Ghazi</cp:lastModifiedBy>
  <cp:revision>78</cp:revision>
  <dcterms:created xsi:type="dcterms:W3CDTF">2022-10-14T04:08:00Z</dcterms:created>
  <dcterms:modified xsi:type="dcterms:W3CDTF">2022-10-17T02:21:00Z</dcterms:modified>
</cp:coreProperties>
</file>