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E5714" w14:textId="541BED5C" w:rsidR="002D60DA" w:rsidRPr="002D60DA" w:rsidRDefault="002D60DA" w:rsidP="00191CDA">
      <w:pPr>
        <w:rPr>
          <w:lang w:val="en-GB"/>
        </w:rPr>
      </w:pPr>
      <w:r>
        <w:rPr>
          <w:lang w:val="en-GB"/>
        </w:rPr>
        <w:t xml:space="preserve">In </w:t>
      </w:r>
      <w:r>
        <w:rPr>
          <w:b/>
          <w:bCs/>
          <w:lang w:val="en-GB"/>
        </w:rPr>
        <w:t>bold</w:t>
      </w:r>
      <w:r>
        <w:rPr>
          <w:lang w:val="en-GB"/>
        </w:rPr>
        <w:t xml:space="preserve">, </w:t>
      </w:r>
      <w:r w:rsidR="001C32D4">
        <w:rPr>
          <w:lang w:val="en-GB"/>
        </w:rPr>
        <w:t>the new formulation considered in the paper</w:t>
      </w:r>
    </w:p>
    <w:p w14:paraId="5EA4C4A6" w14:textId="0999A5FB" w:rsidR="00191CDA" w:rsidRPr="00B96A98" w:rsidRDefault="00191CDA" w:rsidP="00191CDA">
      <w:pPr>
        <w:rPr>
          <w:color w:val="70AD47" w:themeColor="accent6"/>
          <w:lang w:val="en-GB"/>
        </w:rPr>
      </w:pPr>
      <w:r w:rsidRPr="00B96A98">
        <w:rPr>
          <w:color w:val="70AD47" w:themeColor="accent6"/>
          <w:lang w:val="en-GB"/>
        </w:rPr>
        <w:t xml:space="preserve">In </w:t>
      </w:r>
      <w:r w:rsidR="00B96A98" w:rsidRPr="00B96A98">
        <w:rPr>
          <w:color w:val="70AD47" w:themeColor="accent6"/>
          <w:lang w:val="en-GB"/>
        </w:rPr>
        <w:t>green</w:t>
      </w:r>
      <w:r w:rsidRPr="00B96A98">
        <w:rPr>
          <w:color w:val="70AD47" w:themeColor="accent6"/>
          <w:lang w:val="en-GB"/>
        </w:rPr>
        <w:t>, the response to</w:t>
      </w:r>
      <w:r w:rsidR="00077DDF">
        <w:rPr>
          <w:color w:val="70AD47" w:themeColor="accent6"/>
          <w:lang w:val="en-GB"/>
        </w:rPr>
        <w:t xml:space="preserve"> the</w:t>
      </w:r>
      <w:r w:rsidRPr="00B96A98">
        <w:rPr>
          <w:color w:val="70AD47" w:themeColor="accent6"/>
          <w:lang w:val="en-GB"/>
        </w:rPr>
        <w:t xml:space="preserve"> reviewer</w:t>
      </w:r>
    </w:p>
    <w:p w14:paraId="07FE5F12" w14:textId="63B6B1F2" w:rsidR="00B96A98" w:rsidRPr="00B96A98" w:rsidRDefault="00B96A98" w:rsidP="00191CDA">
      <w:pPr>
        <w:rPr>
          <w:color w:val="FF0000"/>
        </w:rPr>
      </w:pPr>
      <w:r w:rsidRPr="00B96A98">
        <w:rPr>
          <w:color w:val="FF0000"/>
        </w:rPr>
        <w:t xml:space="preserve">En rouge, ce </w:t>
      </w:r>
      <w:r>
        <w:rPr>
          <w:color w:val="FF0000"/>
        </w:rPr>
        <w:t>dont je ne suis pas sûr/</w:t>
      </w:r>
      <w:r w:rsidRPr="00B96A98">
        <w:rPr>
          <w:color w:val="FF0000"/>
        </w:rPr>
        <w:t>qui n’est pas encore modifié dans le papier</w:t>
      </w:r>
    </w:p>
    <w:p w14:paraId="4C8CF676" w14:textId="77777777" w:rsidR="0087604B" w:rsidRPr="0087604B" w:rsidRDefault="0087604B" w:rsidP="00191CDA">
      <w:pPr>
        <w:rPr>
          <w:color w:val="4472C4" w:themeColor="accent1"/>
        </w:rPr>
      </w:pPr>
    </w:p>
    <w:p w14:paraId="3C2E76ED" w14:textId="78C5CD41" w:rsidR="00091152" w:rsidRPr="007956CB" w:rsidRDefault="002933E1" w:rsidP="00143AD3">
      <w:pPr>
        <w:pStyle w:val="Titre1"/>
        <w:rPr>
          <w:lang w:val="en-GB"/>
        </w:rPr>
      </w:pPr>
      <w:r w:rsidRPr="007956CB">
        <w:rPr>
          <w:lang w:val="en-GB"/>
        </w:rPr>
        <w:t xml:space="preserve">Neil </w:t>
      </w:r>
      <w:r w:rsidR="00143AD3" w:rsidRPr="007956CB">
        <w:rPr>
          <w:lang w:val="en-GB"/>
        </w:rPr>
        <w:t>McDonald</w:t>
      </w:r>
    </w:p>
    <w:p w14:paraId="2C949F0D" w14:textId="77777777" w:rsidR="00143AD3" w:rsidRPr="007956CB" w:rsidRDefault="00143AD3">
      <w:pPr>
        <w:rPr>
          <w:lang w:val="en-GB"/>
        </w:rPr>
      </w:pPr>
    </w:p>
    <w:p w14:paraId="1A489011" w14:textId="7CB4135C" w:rsidR="00FF6C3C" w:rsidRPr="00F83811" w:rsidRDefault="00AC77C7" w:rsidP="00FF6C3C">
      <w:pPr>
        <w:rPr>
          <w:rFonts w:cstheme="minorHAnsi"/>
          <w:color w:val="FF0000"/>
          <w:kern w:val="0"/>
          <w:lang w:val="en-GB"/>
        </w:rPr>
      </w:pPr>
      <w:r w:rsidRPr="00F83811">
        <w:rPr>
          <w:rFonts w:cstheme="minorHAnsi"/>
          <w:lang w:val="en-GB"/>
        </w:rPr>
        <w:t>L28: Add reference (</w:t>
      </w:r>
      <w:r w:rsidRPr="00F83811">
        <w:rPr>
          <w:rFonts w:cstheme="minorHAnsi"/>
          <w:color w:val="000000"/>
          <w:kern w:val="0"/>
          <w:lang w:val="en-GB"/>
        </w:rPr>
        <w:t xml:space="preserve">Macdonald and Sangster, 2017): </w:t>
      </w:r>
      <w:r w:rsidRPr="002237B1">
        <w:rPr>
          <w:rFonts w:cstheme="minorHAnsi"/>
          <w:color w:val="70AD47" w:themeColor="accent6"/>
          <w:kern w:val="0"/>
          <w:lang w:val="en-GB"/>
        </w:rPr>
        <w:t>OK</w:t>
      </w:r>
    </w:p>
    <w:p w14:paraId="6EBD1909" w14:textId="1231C468" w:rsidR="00281CDF" w:rsidRPr="00F83811" w:rsidRDefault="00281CDF" w:rsidP="00FF6C3C">
      <w:pPr>
        <w:rPr>
          <w:rFonts w:cstheme="minorHAnsi"/>
          <w:color w:val="000000"/>
          <w:kern w:val="0"/>
          <w:lang w:val="en-GB"/>
        </w:rPr>
      </w:pPr>
      <w:r w:rsidRPr="00F83811">
        <w:rPr>
          <w:rFonts w:cstheme="minorHAnsi"/>
          <w:kern w:val="0"/>
          <w:lang w:val="en-GB"/>
        </w:rPr>
        <w:t xml:space="preserve">L60: Change “riparian populations” </w:t>
      </w:r>
      <w:r w:rsidRPr="00F83811">
        <w:rPr>
          <w:rFonts w:cstheme="minorHAnsi"/>
          <w:kern w:val="0"/>
          <w:lang w:val="en-GB"/>
        </w:rPr>
        <w:sym w:font="Wingdings" w:char="F0E0"/>
      </w:r>
      <w:r w:rsidRPr="00F83811">
        <w:rPr>
          <w:rFonts w:cstheme="minorHAnsi"/>
          <w:kern w:val="0"/>
          <w:lang w:val="en-GB"/>
        </w:rPr>
        <w:t xml:space="preserve"> “</w:t>
      </w:r>
      <w:r w:rsidRPr="00F83811">
        <w:rPr>
          <w:rFonts w:cstheme="minorHAnsi"/>
          <w:b/>
          <w:bCs/>
          <w:color w:val="000000"/>
          <w:kern w:val="0"/>
          <w:lang w:val="en-GB"/>
        </w:rPr>
        <w:t>populations living adjacent to the river</w:t>
      </w:r>
      <w:r w:rsidRPr="00F83811">
        <w:rPr>
          <w:rFonts w:cstheme="minorHAnsi"/>
          <w:color w:val="000000"/>
          <w:kern w:val="0"/>
          <w:lang w:val="en-GB"/>
        </w:rPr>
        <w:t xml:space="preserve">, etc.”: </w:t>
      </w:r>
      <w:r w:rsidRPr="002237B1">
        <w:rPr>
          <w:rFonts w:cstheme="minorHAnsi"/>
          <w:color w:val="70AD47" w:themeColor="accent6"/>
          <w:kern w:val="0"/>
          <w:lang w:val="en-GB"/>
        </w:rPr>
        <w:t>OK</w:t>
      </w:r>
    </w:p>
    <w:p w14:paraId="5A807240" w14:textId="613518DB" w:rsidR="00FF6C3C" w:rsidRPr="00B96A98" w:rsidRDefault="00FF6C3C" w:rsidP="00FF6C3C">
      <w:pPr>
        <w:rPr>
          <w:rFonts w:cstheme="minorHAnsi"/>
          <w:color w:val="FF0000"/>
          <w:kern w:val="0"/>
          <w:lang w:val="en-GB"/>
        </w:rPr>
      </w:pPr>
      <w:r w:rsidRPr="00F83811">
        <w:rPr>
          <w:rFonts w:cstheme="minorHAnsi"/>
          <w:color w:val="000000"/>
          <w:kern w:val="0"/>
          <w:lang w:val="en-GB"/>
        </w:rPr>
        <w:t xml:space="preserve">L78: “testing the” </w:t>
      </w:r>
      <w:r w:rsidRPr="00F83811">
        <w:rPr>
          <w:rFonts w:cstheme="minorHAnsi"/>
          <w:color w:val="000000"/>
          <w:kern w:val="0"/>
          <w:lang w:val="en-GB"/>
        </w:rPr>
        <w:sym w:font="Wingdings" w:char="F0E0"/>
      </w:r>
      <w:r w:rsidRPr="00F83811">
        <w:rPr>
          <w:rFonts w:cstheme="minorHAnsi"/>
          <w:color w:val="000000"/>
          <w:kern w:val="0"/>
          <w:lang w:val="en-GB"/>
        </w:rPr>
        <w:t xml:space="preserve"> “testing </w:t>
      </w:r>
      <w:r w:rsidRPr="00F83811">
        <w:rPr>
          <w:rFonts w:cstheme="minorHAnsi"/>
          <w:b/>
          <w:bCs/>
          <w:color w:val="000000"/>
          <w:kern w:val="0"/>
          <w:lang w:val="en-GB"/>
        </w:rPr>
        <w:t>of</w:t>
      </w:r>
      <w:r w:rsidRPr="00F83811">
        <w:rPr>
          <w:rFonts w:cstheme="minorHAnsi"/>
          <w:color w:val="000000"/>
          <w:kern w:val="0"/>
          <w:lang w:val="en-GB"/>
        </w:rPr>
        <w:t xml:space="preserve"> the” &amp; “real-life dataset” </w:t>
      </w:r>
      <w:r w:rsidRPr="00F83811">
        <w:rPr>
          <w:rFonts w:cstheme="minorHAnsi"/>
          <w:color w:val="000000"/>
          <w:kern w:val="0"/>
          <w:lang w:val="en-GB"/>
        </w:rPr>
        <w:sym w:font="Wingdings" w:char="F0E0"/>
      </w:r>
      <w:r w:rsidRPr="00F83811">
        <w:rPr>
          <w:rFonts w:cstheme="minorHAnsi"/>
          <w:color w:val="000000"/>
          <w:kern w:val="0"/>
          <w:lang w:val="en-GB"/>
        </w:rPr>
        <w:t xml:space="preserve"> “real-</w:t>
      </w:r>
      <w:r w:rsidRPr="00F83811">
        <w:rPr>
          <w:rFonts w:cstheme="minorHAnsi"/>
          <w:b/>
          <w:bCs/>
          <w:color w:val="000000"/>
          <w:kern w:val="0"/>
          <w:lang w:val="en-GB"/>
        </w:rPr>
        <w:t>world</w:t>
      </w:r>
      <w:r w:rsidRPr="00F83811">
        <w:rPr>
          <w:rFonts w:cstheme="minorHAnsi"/>
          <w:color w:val="000000"/>
          <w:kern w:val="0"/>
          <w:lang w:val="en-GB"/>
        </w:rPr>
        <w:t xml:space="preserve"> dataset”: </w:t>
      </w:r>
      <w:r w:rsidRPr="002237B1">
        <w:rPr>
          <w:rFonts w:cstheme="minorHAnsi"/>
          <w:color w:val="70AD47" w:themeColor="accent6"/>
          <w:kern w:val="0"/>
          <w:lang w:val="en-GB"/>
        </w:rPr>
        <w:t xml:space="preserve">OK </w:t>
      </w:r>
      <w:r w:rsidRPr="00B96A98">
        <w:rPr>
          <w:rFonts w:cstheme="minorHAnsi"/>
          <w:color w:val="FF0000"/>
          <w:kern w:val="0"/>
          <w:lang w:val="en-GB"/>
        </w:rPr>
        <w:t>“</w:t>
      </w:r>
      <w:r w:rsidRPr="00B96A98">
        <w:rPr>
          <w:rFonts w:cstheme="minorHAnsi"/>
          <w:color w:val="FF0000"/>
          <w:lang w:val="en-GB"/>
        </w:rPr>
        <w:t xml:space="preserve">This allows testing of the FFA models” </w:t>
      </w:r>
      <w:r w:rsidRPr="00B96A98">
        <w:rPr>
          <w:rFonts w:cstheme="minorHAnsi"/>
          <w:color w:val="FF0000"/>
          <w:kern w:val="0"/>
          <w:lang w:val="en-GB"/>
        </w:rPr>
        <w:t>formulation bizarre?</w:t>
      </w:r>
      <w:r w:rsidR="001E63B2">
        <w:rPr>
          <w:rFonts w:cstheme="minorHAnsi"/>
          <w:color w:val="FF0000"/>
          <w:kern w:val="0"/>
          <w:lang w:val="en-GB"/>
        </w:rPr>
        <w:t xml:space="preserve"> “allows the testing of the FFA models” </w:t>
      </w:r>
      <w:proofErr w:type="spellStart"/>
      <w:r w:rsidR="001E63B2">
        <w:rPr>
          <w:rFonts w:cstheme="minorHAnsi"/>
          <w:color w:val="FF0000"/>
          <w:kern w:val="0"/>
          <w:lang w:val="en-GB"/>
        </w:rPr>
        <w:t>est</w:t>
      </w:r>
      <w:proofErr w:type="spellEnd"/>
      <w:r w:rsidR="001E63B2">
        <w:rPr>
          <w:rFonts w:cstheme="minorHAnsi"/>
          <w:color w:val="FF0000"/>
          <w:kern w:val="0"/>
          <w:lang w:val="en-GB"/>
        </w:rPr>
        <w:t xml:space="preserve"> </w:t>
      </w:r>
      <w:proofErr w:type="spellStart"/>
      <w:proofErr w:type="gramStart"/>
      <w:r w:rsidR="001E63B2">
        <w:rPr>
          <w:rFonts w:cstheme="minorHAnsi"/>
          <w:color w:val="FF0000"/>
          <w:kern w:val="0"/>
          <w:lang w:val="en-GB"/>
        </w:rPr>
        <w:t>mieux</w:t>
      </w:r>
      <w:proofErr w:type="spellEnd"/>
      <w:r w:rsidR="001E63B2">
        <w:rPr>
          <w:rFonts w:cstheme="minorHAnsi"/>
          <w:color w:val="FF0000"/>
          <w:kern w:val="0"/>
          <w:lang w:val="en-GB"/>
        </w:rPr>
        <w:t xml:space="preserve"> ?</w:t>
      </w:r>
      <w:proofErr w:type="gramEnd"/>
    </w:p>
    <w:p w14:paraId="4E9CA3AF" w14:textId="77777777" w:rsidR="00215B0F" w:rsidRPr="00F83811" w:rsidRDefault="00FF6C3C" w:rsidP="00B0090B">
      <w:pPr>
        <w:rPr>
          <w:rFonts w:cstheme="minorHAnsi"/>
          <w:kern w:val="0"/>
          <w:lang w:val="en-GB"/>
        </w:rPr>
      </w:pPr>
      <w:r w:rsidRPr="00F83811">
        <w:rPr>
          <w:rFonts w:cstheme="minorHAnsi"/>
          <w:kern w:val="0"/>
          <w:lang w:val="en-GB"/>
        </w:rPr>
        <w:t>L</w:t>
      </w:r>
      <w:r w:rsidR="00B0090B" w:rsidRPr="00F83811">
        <w:rPr>
          <w:rFonts w:cstheme="minorHAnsi"/>
          <w:kern w:val="0"/>
          <w:lang w:val="en-GB"/>
        </w:rPr>
        <w:t xml:space="preserve">128: “In some cases, the flood inventory starts before the date t1 of the first known flood (for instance, at the creation of the service in charge of surveying floods, or at the date of bridge construction where historical data is available).” </w:t>
      </w:r>
    </w:p>
    <w:p w14:paraId="49DADA0B" w14:textId="57B4D001" w:rsidR="00FF6C3C" w:rsidRPr="00F83811" w:rsidRDefault="00B0090B" w:rsidP="00B0090B">
      <w:pPr>
        <w:rPr>
          <w:rFonts w:cstheme="minorHAnsi"/>
          <w:color w:val="FF0000"/>
          <w:kern w:val="0"/>
          <w:lang w:val="en-GB"/>
        </w:rPr>
      </w:pPr>
      <w:r w:rsidRPr="00F83811">
        <w:rPr>
          <w:rFonts w:cstheme="minorHAnsi"/>
          <w:kern w:val="0"/>
          <w:lang w:val="en-GB"/>
        </w:rPr>
        <w:sym w:font="Wingdings" w:char="F0E0"/>
      </w:r>
      <w:r w:rsidRPr="00F83811">
        <w:rPr>
          <w:rFonts w:cstheme="minorHAnsi"/>
          <w:kern w:val="0"/>
          <w:lang w:val="en-GB"/>
        </w:rPr>
        <w:t xml:space="preserve"> I think this is valid if we know that the bridge replaced a previous bridge lost to a flood</w:t>
      </w:r>
      <w:r w:rsidRPr="00B96A98">
        <w:rPr>
          <w:rFonts w:cstheme="minorHAnsi"/>
          <w:color w:val="70AD47" w:themeColor="accent6"/>
          <w:kern w:val="0"/>
          <w:lang w:val="en-GB"/>
        </w:rPr>
        <w:t>: Why? This doesn’t affect the fact that all the floods are supposed to be recorded since the creation of the bridge.</w:t>
      </w:r>
      <w:r w:rsidR="00215B0F" w:rsidRPr="00B96A98">
        <w:rPr>
          <w:rFonts w:cstheme="minorHAnsi"/>
          <w:color w:val="70AD47" w:themeColor="accent6"/>
          <w:kern w:val="0"/>
          <w:lang w:val="en-GB"/>
        </w:rPr>
        <w:t xml:space="preserve"> </w:t>
      </w:r>
      <w:r w:rsidRPr="00F83811">
        <w:rPr>
          <w:rFonts w:cstheme="minorHAnsi"/>
          <w:kern w:val="0"/>
          <w:lang w:val="en-GB"/>
        </w:rPr>
        <w:t>however, if this is not the case, the bridge may significantly alter the flood levels/channel morphology and /or over-estimate the period of time at the start of the historical record if construction occurred much earlier than the first historical account</w:t>
      </w:r>
      <w:r w:rsidRPr="00B96A98">
        <w:rPr>
          <w:rFonts w:cstheme="minorHAnsi"/>
          <w:color w:val="70AD47" w:themeColor="accent6"/>
          <w:kern w:val="0"/>
          <w:lang w:val="en-GB"/>
        </w:rPr>
        <w:t xml:space="preserve">.: I agree about the channel morphology modification, but as this morphology remains stable during the whole surveying period (e.g. the whole life of the bridge), that may not be a problem. There is no over-estimation of the period if the </w:t>
      </w:r>
      <w:r w:rsidR="00215B0F" w:rsidRPr="00B96A98">
        <w:rPr>
          <w:rFonts w:cstheme="minorHAnsi"/>
          <w:color w:val="70AD47" w:themeColor="accent6"/>
          <w:kern w:val="0"/>
          <w:lang w:val="en-GB"/>
        </w:rPr>
        <w:t>floods are recorded since the construction of the bridge.</w:t>
      </w:r>
    </w:p>
    <w:p w14:paraId="2082588F" w14:textId="03EB2A6A" w:rsidR="00AF6D45" w:rsidRPr="00F83811" w:rsidRDefault="00AF6D45" w:rsidP="00B0090B">
      <w:pPr>
        <w:rPr>
          <w:rFonts w:cstheme="minorHAnsi"/>
          <w:kern w:val="0"/>
          <w:lang w:val="en-GB"/>
        </w:rPr>
      </w:pPr>
      <w:r w:rsidRPr="00F83811">
        <w:rPr>
          <w:rFonts w:cstheme="minorHAnsi"/>
          <w:kern w:val="0"/>
          <w:lang w:val="en-GB"/>
        </w:rPr>
        <w:t xml:space="preserve">L243: “We use the plotting…” </w:t>
      </w:r>
      <w:r w:rsidRPr="00F83811">
        <w:rPr>
          <w:rFonts w:cstheme="minorHAnsi"/>
          <w:kern w:val="0"/>
          <w:lang w:val="en-GB"/>
        </w:rPr>
        <w:sym w:font="Wingdings" w:char="F0E0"/>
      </w:r>
      <w:r w:rsidRPr="00F83811">
        <w:rPr>
          <w:rFonts w:cstheme="minorHAnsi"/>
          <w:kern w:val="0"/>
          <w:lang w:val="en-GB"/>
        </w:rPr>
        <w:t xml:space="preserve"> </w:t>
      </w:r>
      <w:r w:rsidR="002237B1">
        <w:rPr>
          <w:rFonts w:cstheme="minorHAnsi"/>
          <w:kern w:val="0"/>
          <w:lang w:val="en-GB"/>
        </w:rPr>
        <w:t>“</w:t>
      </w:r>
      <w:r w:rsidRPr="002D60DA">
        <w:rPr>
          <w:rFonts w:cstheme="minorHAnsi"/>
          <w:b/>
          <w:bCs/>
          <w:kern w:val="0"/>
          <w:lang w:val="en-GB"/>
        </w:rPr>
        <w:t>The plotting</w:t>
      </w:r>
      <w:r w:rsidRPr="00F83811">
        <w:rPr>
          <w:rFonts w:cstheme="minorHAnsi"/>
          <w:kern w:val="0"/>
          <w:lang w:val="en-GB"/>
        </w:rPr>
        <w:t>…</w:t>
      </w:r>
      <w:r w:rsidR="002237B1">
        <w:rPr>
          <w:rFonts w:cstheme="minorHAnsi"/>
          <w:kern w:val="0"/>
          <w:lang w:val="en-GB"/>
        </w:rPr>
        <w:t>”</w:t>
      </w:r>
      <w:r w:rsidRPr="00F83811">
        <w:rPr>
          <w:rFonts w:cstheme="minorHAnsi"/>
          <w:kern w:val="0"/>
          <w:lang w:val="en-GB"/>
        </w:rPr>
        <w:t xml:space="preserve"> &amp; add </w:t>
      </w:r>
      <w:r w:rsidR="002D60DA">
        <w:rPr>
          <w:rFonts w:cstheme="minorHAnsi"/>
          <w:kern w:val="0"/>
          <w:lang w:val="en-GB"/>
        </w:rPr>
        <w:t>“</w:t>
      </w:r>
      <w:r w:rsidRPr="002D60DA">
        <w:rPr>
          <w:rFonts w:cstheme="minorHAnsi"/>
          <w:b/>
          <w:bCs/>
          <w:kern w:val="0"/>
          <w:lang w:val="en-GB"/>
        </w:rPr>
        <w:t>are applied</w:t>
      </w:r>
      <w:r w:rsidR="002D60DA">
        <w:rPr>
          <w:rFonts w:cstheme="minorHAnsi"/>
          <w:b/>
          <w:bCs/>
          <w:kern w:val="0"/>
          <w:lang w:val="en-GB"/>
        </w:rPr>
        <w:t>”</w:t>
      </w:r>
      <w:r w:rsidRPr="00F83811">
        <w:rPr>
          <w:rFonts w:cstheme="minorHAnsi"/>
          <w:kern w:val="0"/>
          <w:lang w:val="en-GB"/>
        </w:rPr>
        <w:t xml:space="preserve"> at the end: </w:t>
      </w:r>
      <w:r w:rsidRPr="002237B1">
        <w:rPr>
          <w:rFonts w:cstheme="minorHAnsi"/>
          <w:color w:val="70AD47" w:themeColor="accent6"/>
          <w:kern w:val="0"/>
          <w:lang w:val="en-GB"/>
        </w:rPr>
        <w:t>Ok</w:t>
      </w:r>
    </w:p>
    <w:p w14:paraId="37835252" w14:textId="2B5B872F" w:rsidR="00AF6D45" w:rsidRPr="00F83811" w:rsidRDefault="00AF6D45" w:rsidP="00B0090B">
      <w:pPr>
        <w:rPr>
          <w:rFonts w:cstheme="minorHAnsi"/>
          <w:kern w:val="0"/>
          <w:lang w:val="en-GB"/>
        </w:rPr>
      </w:pPr>
      <w:r w:rsidRPr="00F83811">
        <w:rPr>
          <w:rFonts w:cstheme="minorHAnsi"/>
          <w:kern w:val="0"/>
          <w:lang w:val="en-GB"/>
        </w:rPr>
        <w:t xml:space="preserve">L244: “Appendix” </w:t>
      </w:r>
      <w:r w:rsidRPr="00F83811">
        <w:rPr>
          <w:rFonts w:cstheme="minorHAnsi"/>
          <w:kern w:val="0"/>
          <w:lang w:val="en-GB"/>
        </w:rPr>
        <w:sym w:font="Wingdings" w:char="F0E0"/>
      </w:r>
      <w:r w:rsidRPr="00F83811">
        <w:rPr>
          <w:rFonts w:cstheme="minorHAnsi"/>
          <w:kern w:val="0"/>
          <w:lang w:val="en-GB"/>
        </w:rPr>
        <w:t xml:space="preserve"> </w:t>
      </w:r>
      <w:r w:rsidR="002237B1">
        <w:rPr>
          <w:rFonts w:cstheme="minorHAnsi"/>
          <w:kern w:val="0"/>
          <w:lang w:val="en-GB"/>
        </w:rPr>
        <w:t>“</w:t>
      </w:r>
      <w:r w:rsidRPr="002D60DA">
        <w:rPr>
          <w:rFonts w:cstheme="minorHAnsi"/>
          <w:b/>
          <w:bCs/>
          <w:kern w:val="0"/>
          <w:lang w:val="en-GB"/>
        </w:rPr>
        <w:t>The</w:t>
      </w:r>
      <w:r w:rsidRPr="00F83811">
        <w:rPr>
          <w:rFonts w:cstheme="minorHAnsi"/>
          <w:kern w:val="0"/>
          <w:lang w:val="en-GB"/>
        </w:rPr>
        <w:t xml:space="preserve"> appendix</w:t>
      </w:r>
      <w:r w:rsidR="002237B1">
        <w:rPr>
          <w:rFonts w:cstheme="minorHAnsi"/>
          <w:kern w:val="0"/>
          <w:lang w:val="en-GB"/>
        </w:rPr>
        <w:t>”</w:t>
      </w:r>
      <w:r w:rsidRPr="00F83811">
        <w:rPr>
          <w:rFonts w:cstheme="minorHAnsi"/>
          <w:kern w:val="0"/>
          <w:lang w:val="en-GB"/>
        </w:rPr>
        <w:t xml:space="preserve">: </w:t>
      </w:r>
      <w:r w:rsidRPr="002237B1">
        <w:rPr>
          <w:rFonts w:cstheme="minorHAnsi"/>
          <w:color w:val="70AD47" w:themeColor="accent6"/>
          <w:kern w:val="0"/>
          <w:lang w:val="en-GB"/>
        </w:rPr>
        <w:t>Ok</w:t>
      </w:r>
    </w:p>
    <w:p w14:paraId="593F0927" w14:textId="098D5823" w:rsidR="00AF6D45" w:rsidRPr="00F83811" w:rsidRDefault="00AF6D45" w:rsidP="00B0090B">
      <w:pPr>
        <w:rPr>
          <w:rFonts w:cstheme="minorHAnsi"/>
          <w:kern w:val="0"/>
          <w:lang w:val="en-GB"/>
        </w:rPr>
      </w:pPr>
      <w:r w:rsidRPr="00F83811">
        <w:rPr>
          <w:rFonts w:cstheme="minorHAnsi"/>
          <w:kern w:val="0"/>
          <w:lang w:val="en-GB"/>
        </w:rPr>
        <w:t xml:space="preserve">L400: </w:t>
      </w:r>
      <w:r w:rsidR="00F83811" w:rsidRPr="00F83811">
        <w:rPr>
          <w:rFonts w:cstheme="minorHAnsi"/>
          <w:kern w:val="0"/>
          <w:lang w:val="en-GB"/>
        </w:rPr>
        <w:t xml:space="preserve">“taking into consideration” </w:t>
      </w:r>
      <w:r w:rsidR="00F83811" w:rsidRPr="00F83811">
        <w:rPr>
          <w:rFonts w:cstheme="minorHAnsi"/>
          <w:kern w:val="0"/>
          <w:lang w:val="en-GB"/>
        </w:rPr>
        <w:sym w:font="Wingdings" w:char="F0E0"/>
      </w:r>
      <w:r w:rsidR="00F83811" w:rsidRPr="00F83811">
        <w:rPr>
          <w:rFonts w:cstheme="minorHAnsi"/>
          <w:kern w:val="0"/>
          <w:lang w:val="en-GB"/>
        </w:rPr>
        <w:t xml:space="preserve"> </w:t>
      </w:r>
      <w:r w:rsidR="002237B1">
        <w:rPr>
          <w:rFonts w:cstheme="minorHAnsi"/>
          <w:kern w:val="0"/>
          <w:lang w:val="en-GB"/>
        </w:rPr>
        <w:t>“</w:t>
      </w:r>
      <w:r w:rsidR="00F83811" w:rsidRPr="002D60DA">
        <w:rPr>
          <w:rFonts w:cstheme="minorHAnsi"/>
          <w:b/>
          <w:bCs/>
          <w:kern w:val="0"/>
          <w:lang w:val="en-GB"/>
        </w:rPr>
        <w:t>to be considered</w:t>
      </w:r>
      <w:r w:rsidR="002237B1">
        <w:rPr>
          <w:rFonts w:cstheme="minorHAnsi"/>
          <w:b/>
          <w:bCs/>
          <w:kern w:val="0"/>
          <w:lang w:val="en-GB"/>
        </w:rPr>
        <w:t>”</w:t>
      </w:r>
      <w:r w:rsidR="00F83811" w:rsidRPr="00F83811">
        <w:rPr>
          <w:rFonts w:cstheme="minorHAnsi"/>
          <w:kern w:val="0"/>
          <w:lang w:val="en-GB"/>
        </w:rPr>
        <w:t xml:space="preserve">: </w:t>
      </w:r>
      <w:r w:rsidR="00F83811" w:rsidRPr="002237B1">
        <w:rPr>
          <w:rFonts w:cstheme="minorHAnsi"/>
          <w:color w:val="70AD47" w:themeColor="accent6"/>
          <w:kern w:val="0"/>
          <w:lang w:val="en-GB"/>
        </w:rPr>
        <w:t>OK</w:t>
      </w:r>
    </w:p>
    <w:p w14:paraId="318B0E00" w14:textId="2AB90698" w:rsidR="00F83811" w:rsidRPr="00F83811" w:rsidRDefault="00F83811" w:rsidP="00B0090B">
      <w:pPr>
        <w:rPr>
          <w:rFonts w:cstheme="minorHAnsi"/>
          <w:kern w:val="0"/>
          <w:lang w:val="en-GB"/>
        </w:rPr>
      </w:pPr>
      <w:r w:rsidRPr="00F83811">
        <w:rPr>
          <w:rFonts w:cstheme="minorHAnsi"/>
          <w:kern w:val="0"/>
          <w:lang w:val="en-GB"/>
        </w:rPr>
        <w:t xml:space="preserve">L406: “additional” </w:t>
      </w:r>
      <w:r w:rsidRPr="00F83811">
        <w:rPr>
          <w:rFonts w:cstheme="minorHAnsi"/>
          <w:kern w:val="0"/>
          <w:lang w:val="en-GB"/>
        </w:rPr>
        <w:sym w:font="Wingdings" w:char="F0E0"/>
      </w:r>
      <w:r w:rsidRPr="00F83811">
        <w:rPr>
          <w:rFonts w:cstheme="minorHAnsi"/>
          <w:kern w:val="0"/>
          <w:lang w:val="en-GB"/>
        </w:rPr>
        <w:t xml:space="preserve"> </w:t>
      </w:r>
      <w:r w:rsidR="002237B1">
        <w:rPr>
          <w:rFonts w:cstheme="minorHAnsi"/>
          <w:kern w:val="0"/>
          <w:lang w:val="en-GB"/>
        </w:rPr>
        <w:t>“</w:t>
      </w:r>
      <w:r w:rsidRPr="002D60DA">
        <w:rPr>
          <w:rFonts w:cstheme="minorHAnsi"/>
          <w:b/>
          <w:bCs/>
          <w:kern w:val="0"/>
          <w:lang w:val="en-GB"/>
        </w:rPr>
        <w:t>prior</w:t>
      </w:r>
      <w:r w:rsidR="002237B1">
        <w:rPr>
          <w:rFonts w:cstheme="minorHAnsi"/>
          <w:b/>
          <w:bCs/>
          <w:kern w:val="0"/>
          <w:lang w:val="en-GB"/>
        </w:rPr>
        <w:t>”</w:t>
      </w:r>
      <w:r w:rsidRPr="00F83811">
        <w:rPr>
          <w:rFonts w:cstheme="minorHAnsi"/>
          <w:kern w:val="0"/>
          <w:lang w:val="en-GB"/>
        </w:rPr>
        <w:t xml:space="preserve">: </w:t>
      </w:r>
      <w:r w:rsidRPr="002237B1">
        <w:rPr>
          <w:rFonts w:cstheme="minorHAnsi"/>
          <w:color w:val="70AD47" w:themeColor="accent6"/>
          <w:kern w:val="0"/>
          <w:lang w:val="en-GB"/>
        </w:rPr>
        <w:t>Ok</w:t>
      </w:r>
    </w:p>
    <w:p w14:paraId="771EC592" w14:textId="5B897664" w:rsidR="00F83811" w:rsidRPr="00F83811" w:rsidRDefault="00F83811" w:rsidP="00B0090B">
      <w:pPr>
        <w:rPr>
          <w:rFonts w:cstheme="minorHAnsi"/>
          <w:kern w:val="0"/>
          <w:lang w:val="en-GB"/>
        </w:rPr>
      </w:pPr>
      <w:r w:rsidRPr="00F83811">
        <w:rPr>
          <w:rFonts w:cstheme="minorHAnsi"/>
          <w:kern w:val="0"/>
          <w:lang w:val="en-GB"/>
        </w:rPr>
        <w:t>L414: “on”</w:t>
      </w:r>
      <w:r w:rsidRPr="00F83811">
        <w:rPr>
          <w:rFonts w:cstheme="minorHAnsi"/>
          <w:kern w:val="0"/>
          <w:lang w:val="en-GB"/>
        </w:rPr>
        <w:sym w:font="Wingdings" w:char="F0E0"/>
      </w:r>
      <w:r w:rsidR="002237B1">
        <w:rPr>
          <w:rFonts w:cstheme="minorHAnsi"/>
          <w:kern w:val="0"/>
          <w:lang w:val="en-GB"/>
        </w:rPr>
        <w:t>”</w:t>
      </w:r>
      <w:r w:rsidRPr="002D60DA">
        <w:rPr>
          <w:rFonts w:cstheme="minorHAnsi"/>
          <w:b/>
          <w:bCs/>
          <w:kern w:val="0"/>
          <w:lang w:val="en-GB"/>
        </w:rPr>
        <w:t>in</w:t>
      </w:r>
      <w:r w:rsidR="002237B1">
        <w:rPr>
          <w:rFonts w:cstheme="minorHAnsi"/>
          <w:b/>
          <w:bCs/>
          <w:kern w:val="0"/>
          <w:lang w:val="en-GB"/>
        </w:rPr>
        <w:t>”</w:t>
      </w:r>
      <w:r w:rsidRPr="00F83811">
        <w:rPr>
          <w:rFonts w:cstheme="minorHAnsi"/>
          <w:kern w:val="0"/>
          <w:lang w:val="en-GB"/>
        </w:rPr>
        <w:t xml:space="preserve"> &amp; remove “discharge of”: </w:t>
      </w:r>
      <w:r w:rsidRPr="002237B1">
        <w:rPr>
          <w:rFonts w:cstheme="minorHAnsi"/>
          <w:color w:val="70AD47" w:themeColor="accent6"/>
          <w:kern w:val="0"/>
          <w:lang w:val="en-GB"/>
        </w:rPr>
        <w:t>Ok</w:t>
      </w:r>
    </w:p>
    <w:p w14:paraId="2B1C5889" w14:textId="3769A320" w:rsidR="00F83811" w:rsidRPr="002237B1" w:rsidRDefault="00F83811" w:rsidP="00B0090B">
      <w:pPr>
        <w:rPr>
          <w:rFonts w:cstheme="minorHAnsi"/>
          <w:color w:val="70AD47" w:themeColor="accent6"/>
          <w:kern w:val="0"/>
          <w:lang w:val="en-GB"/>
        </w:rPr>
      </w:pPr>
      <w:r w:rsidRPr="00F83811">
        <w:rPr>
          <w:rFonts w:cstheme="minorHAnsi"/>
          <w:kern w:val="0"/>
          <w:lang w:val="en-GB"/>
        </w:rPr>
        <w:t xml:space="preserve">L417: “additional” </w:t>
      </w:r>
      <w:r w:rsidRPr="00F83811">
        <w:rPr>
          <w:rFonts w:cstheme="minorHAnsi"/>
          <w:kern w:val="0"/>
          <w:lang w:val="en-GB"/>
        </w:rPr>
        <w:sym w:font="Wingdings" w:char="F0E0"/>
      </w:r>
      <w:r w:rsidRPr="00F83811">
        <w:rPr>
          <w:rFonts w:cstheme="minorHAnsi"/>
          <w:kern w:val="0"/>
          <w:lang w:val="en-GB"/>
        </w:rPr>
        <w:t xml:space="preserve"> </w:t>
      </w:r>
      <w:r w:rsidR="002237B1">
        <w:rPr>
          <w:rFonts w:cstheme="minorHAnsi"/>
          <w:kern w:val="0"/>
          <w:lang w:val="en-GB"/>
        </w:rPr>
        <w:t>“</w:t>
      </w:r>
      <w:r w:rsidRPr="002D60DA">
        <w:rPr>
          <w:rFonts w:cstheme="minorHAnsi"/>
          <w:b/>
          <w:bCs/>
          <w:kern w:val="0"/>
          <w:lang w:val="en-GB"/>
        </w:rPr>
        <w:t>prior</w:t>
      </w:r>
      <w:r w:rsidR="002237B1">
        <w:rPr>
          <w:rFonts w:cstheme="minorHAnsi"/>
          <w:b/>
          <w:bCs/>
          <w:kern w:val="0"/>
          <w:lang w:val="en-GB"/>
        </w:rPr>
        <w:t>”</w:t>
      </w:r>
      <w:r w:rsidRPr="00F83811">
        <w:rPr>
          <w:rFonts w:cstheme="minorHAnsi"/>
          <w:kern w:val="0"/>
          <w:lang w:val="en-GB"/>
        </w:rPr>
        <w:t xml:space="preserve"> &amp; “allows reducing” </w:t>
      </w:r>
      <w:r w:rsidRPr="00F83811">
        <w:rPr>
          <w:rFonts w:cstheme="minorHAnsi"/>
          <w:kern w:val="0"/>
          <w:lang w:val="en-GB"/>
        </w:rPr>
        <w:sym w:font="Wingdings" w:char="F0E0"/>
      </w:r>
      <w:r w:rsidRPr="00F83811">
        <w:rPr>
          <w:rFonts w:cstheme="minorHAnsi"/>
          <w:kern w:val="0"/>
          <w:lang w:val="en-GB"/>
        </w:rPr>
        <w:t xml:space="preserve"> </w:t>
      </w:r>
      <w:r w:rsidR="002237B1">
        <w:rPr>
          <w:rFonts w:cstheme="minorHAnsi"/>
          <w:kern w:val="0"/>
          <w:lang w:val="en-GB"/>
        </w:rPr>
        <w:t>“</w:t>
      </w:r>
      <w:r w:rsidRPr="002D60DA">
        <w:rPr>
          <w:rFonts w:cstheme="minorHAnsi"/>
          <w:b/>
          <w:bCs/>
          <w:kern w:val="0"/>
          <w:lang w:val="en-GB"/>
        </w:rPr>
        <w:t>reduces</w:t>
      </w:r>
      <w:r w:rsidR="002237B1">
        <w:rPr>
          <w:rFonts w:cstheme="minorHAnsi"/>
          <w:b/>
          <w:bCs/>
          <w:kern w:val="0"/>
          <w:lang w:val="en-GB"/>
        </w:rPr>
        <w:t>”</w:t>
      </w:r>
      <w:r w:rsidRPr="00F83811">
        <w:rPr>
          <w:rFonts w:cstheme="minorHAnsi"/>
          <w:kern w:val="0"/>
          <w:lang w:val="en-GB"/>
        </w:rPr>
        <w:t>: Ok</w:t>
      </w:r>
    </w:p>
    <w:p w14:paraId="3F87B546" w14:textId="3B4CAD48" w:rsidR="00215B0F" w:rsidRPr="00F83811" w:rsidRDefault="00F83811" w:rsidP="00B0090B">
      <w:pPr>
        <w:rPr>
          <w:rFonts w:cstheme="minorHAnsi"/>
          <w:kern w:val="0"/>
          <w:lang w:val="en-GB"/>
        </w:rPr>
      </w:pPr>
      <w:r w:rsidRPr="00F83811">
        <w:rPr>
          <w:rFonts w:cstheme="minorHAnsi"/>
          <w:kern w:val="0"/>
          <w:lang w:val="en-GB"/>
        </w:rPr>
        <w:t xml:space="preserve">L418: “on” </w:t>
      </w:r>
      <w:r w:rsidRPr="00F83811">
        <w:rPr>
          <w:rFonts w:cstheme="minorHAnsi"/>
          <w:kern w:val="0"/>
          <w:lang w:val="en-GB"/>
        </w:rPr>
        <w:sym w:font="Wingdings" w:char="F0E0"/>
      </w:r>
      <w:r w:rsidRPr="00F83811">
        <w:rPr>
          <w:rFonts w:cstheme="minorHAnsi"/>
          <w:kern w:val="0"/>
          <w:lang w:val="en-GB"/>
        </w:rPr>
        <w:t xml:space="preserve"> </w:t>
      </w:r>
      <w:r w:rsidR="002237B1">
        <w:rPr>
          <w:rFonts w:cstheme="minorHAnsi"/>
          <w:kern w:val="0"/>
          <w:lang w:val="en-GB"/>
        </w:rPr>
        <w:t>“</w:t>
      </w:r>
      <w:r w:rsidRPr="002D60DA">
        <w:rPr>
          <w:rFonts w:cstheme="minorHAnsi"/>
          <w:b/>
          <w:bCs/>
          <w:kern w:val="0"/>
          <w:lang w:val="en-GB"/>
        </w:rPr>
        <w:t>in</w:t>
      </w:r>
      <w:r w:rsidR="002237B1">
        <w:rPr>
          <w:rFonts w:cstheme="minorHAnsi"/>
          <w:b/>
          <w:bCs/>
          <w:kern w:val="0"/>
          <w:lang w:val="en-GB"/>
        </w:rPr>
        <w:t>”</w:t>
      </w:r>
      <w:r w:rsidRPr="00F83811">
        <w:rPr>
          <w:rFonts w:cstheme="minorHAnsi"/>
          <w:kern w:val="0"/>
          <w:lang w:val="en-GB"/>
        </w:rPr>
        <w:t xml:space="preserve"> &amp; “with” </w:t>
      </w:r>
      <w:r w:rsidRPr="00F83811">
        <w:rPr>
          <w:rFonts w:cstheme="minorHAnsi"/>
          <w:kern w:val="0"/>
          <w:lang w:val="en-GB"/>
        </w:rPr>
        <w:sym w:font="Wingdings" w:char="F0E0"/>
      </w:r>
      <w:r w:rsidRPr="00F83811">
        <w:rPr>
          <w:rFonts w:cstheme="minorHAnsi"/>
          <w:kern w:val="0"/>
          <w:lang w:val="en-GB"/>
        </w:rPr>
        <w:t xml:space="preserve"> </w:t>
      </w:r>
      <w:r w:rsidR="002237B1">
        <w:rPr>
          <w:rFonts w:cstheme="minorHAnsi"/>
          <w:kern w:val="0"/>
          <w:lang w:val="en-GB"/>
        </w:rPr>
        <w:t>“</w:t>
      </w:r>
      <w:r w:rsidRPr="002D60DA">
        <w:rPr>
          <w:rFonts w:cstheme="minorHAnsi"/>
          <w:b/>
          <w:bCs/>
          <w:kern w:val="0"/>
          <w:lang w:val="en-GB"/>
        </w:rPr>
        <w:t>for</w:t>
      </w:r>
      <w:r w:rsidR="002237B1">
        <w:rPr>
          <w:rFonts w:cstheme="minorHAnsi"/>
          <w:b/>
          <w:bCs/>
          <w:kern w:val="0"/>
          <w:lang w:val="en-GB"/>
        </w:rPr>
        <w:t>”</w:t>
      </w:r>
      <w:r w:rsidRPr="00F83811">
        <w:rPr>
          <w:rFonts w:cstheme="minorHAnsi"/>
          <w:kern w:val="0"/>
          <w:lang w:val="en-GB"/>
        </w:rPr>
        <w:t xml:space="preserve">: </w:t>
      </w:r>
      <w:r w:rsidRPr="002237B1">
        <w:rPr>
          <w:rFonts w:cstheme="minorHAnsi"/>
          <w:color w:val="70AD47" w:themeColor="accent6"/>
          <w:kern w:val="0"/>
          <w:lang w:val="en-GB"/>
        </w:rPr>
        <w:t>Ok</w:t>
      </w:r>
    </w:p>
    <w:p w14:paraId="7AC16364" w14:textId="257E4B79" w:rsidR="00F83811" w:rsidRPr="00F83811" w:rsidRDefault="00F83811" w:rsidP="00B0090B">
      <w:pPr>
        <w:rPr>
          <w:rFonts w:cstheme="minorHAnsi"/>
          <w:kern w:val="0"/>
          <w:lang w:val="en-GB"/>
        </w:rPr>
      </w:pPr>
      <w:r w:rsidRPr="00F83811">
        <w:rPr>
          <w:rFonts w:cstheme="minorHAnsi"/>
          <w:kern w:val="0"/>
          <w:lang w:val="en-GB"/>
        </w:rPr>
        <w:t xml:space="preserve">L421: “proposed” </w:t>
      </w:r>
      <w:r w:rsidRPr="00F83811">
        <w:rPr>
          <w:rFonts w:cstheme="minorHAnsi"/>
          <w:kern w:val="0"/>
          <w:lang w:val="en-GB"/>
        </w:rPr>
        <w:sym w:font="Wingdings" w:char="F0E0"/>
      </w:r>
      <w:r w:rsidRPr="00F83811">
        <w:rPr>
          <w:rFonts w:cstheme="minorHAnsi"/>
          <w:kern w:val="0"/>
          <w:lang w:val="en-GB"/>
        </w:rPr>
        <w:t xml:space="preserve"> </w:t>
      </w:r>
      <w:r w:rsidR="002237B1">
        <w:rPr>
          <w:rFonts w:cstheme="minorHAnsi"/>
          <w:kern w:val="0"/>
          <w:lang w:val="en-GB"/>
        </w:rPr>
        <w:t>“</w:t>
      </w:r>
      <w:r w:rsidRPr="002D60DA">
        <w:rPr>
          <w:rFonts w:cstheme="minorHAnsi"/>
          <w:b/>
          <w:bCs/>
          <w:kern w:val="0"/>
          <w:lang w:val="en-GB"/>
        </w:rPr>
        <w:t>proposes</w:t>
      </w:r>
      <w:r w:rsidR="002237B1">
        <w:rPr>
          <w:rFonts w:cstheme="minorHAnsi"/>
          <w:b/>
          <w:bCs/>
          <w:kern w:val="0"/>
          <w:lang w:val="en-GB"/>
        </w:rPr>
        <w:t>”</w:t>
      </w:r>
      <w:r w:rsidRPr="00F83811">
        <w:rPr>
          <w:rFonts w:cstheme="minorHAnsi"/>
          <w:kern w:val="0"/>
          <w:lang w:val="en-GB"/>
        </w:rPr>
        <w:t xml:space="preserve">: </w:t>
      </w:r>
      <w:r w:rsidRPr="002237B1">
        <w:rPr>
          <w:rFonts w:cstheme="minorHAnsi"/>
          <w:color w:val="70AD47" w:themeColor="accent6"/>
          <w:kern w:val="0"/>
          <w:lang w:val="en-GB"/>
        </w:rPr>
        <w:t>Ok</w:t>
      </w:r>
    </w:p>
    <w:p w14:paraId="60C37C9F" w14:textId="0DCEB6E5" w:rsidR="00FF6C3C" w:rsidRDefault="00F83811" w:rsidP="00FF6C3C">
      <w:pPr>
        <w:rPr>
          <w:rFonts w:cstheme="minorHAnsi"/>
          <w:kern w:val="0"/>
          <w:lang w:val="en-GB"/>
        </w:rPr>
      </w:pPr>
      <w:r w:rsidRPr="00F83811">
        <w:rPr>
          <w:rFonts w:cstheme="minorHAnsi"/>
          <w:kern w:val="0"/>
          <w:lang w:val="en-GB"/>
        </w:rPr>
        <w:t xml:space="preserve">L440: remove “Note that”: </w:t>
      </w:r>
      <w:r w:rsidRPr="002237B1">
        <w:rPr>
          <w:rFonts w:cstheme="minorHAnsi"/>
          <w:color w:val="70AD47" w:themeColor="accent6"/>
          <w:kern w:val="0"/>
          <w:lang w:val="en-GB"/>
        </w:rPr>
        <w:t>OK</w:t>
      </w:r>
    </w:p>
    <w:p w14:paraId="334E4FB0" w14:textId="595E5958" w:rsidR="00F83811" w:rsidRDefault="00F83811" w:rsidP="00FF6C3C">
      <w:pPr>
        <w:rPr>
          <w:rFonts w:cstheme="minorHAnsi"/>
          <w:kern w:val="0"/>
          <w:lang w:val="en-GB"/>
        </w:rPr>
      </w:pPr>
      <w:r>
        <w:rPr>
          <w:rFonts w:cstheme="minorHAnsi"/>
          <w:kern w:val="0"/>
          <w:lang w:val="en-GB"/>
        </w:rPr>
        <w:t xml:space="preserve">L445: “In a second part…” </w:t>
      </w:r>
      <w:r w:rsidRPr="00F83811">
        <w:rPr>
          <w:rFonts w:cstheme="minorHAnsi"/>
          <w:kern w:val="0"/>
          <w:lang w:val="en-GB"/>
        </w:rPr>
        <w:sym w:font="Wingdings" w:char="F0E0"/>
      </w:r>
      <w:r>
        <w:rPr>
          <w:rFonts w:cstheme="minorHAnsi"/>
          <w:kern w:val="0"/>
          <w:lang w:val="en-GB"/>
        </w:rPr>
        <w:t xml:space="preserve"> </w:t>
      </w:r>
      <w:r w:rsidR="002237B1">
        <w:rPr>
          <w:rFonts w:cstheme="minorHAnsi"/>
          <w:kern w:val="0"/>
          <w:lang w:val="en-GB"/>
        </w:rPr>
        <w:t>“</w:t>
      </w:r>
      <w:r w:rsidRPr="002D60DA">
        <w:rPr>
          <w:rFonts w:cstheme="minorHAnsi"/>
          <w:b/>
          <w:bCs/>
          <w:kern w:val="0"/>
          <w:lang w:val="en-GB"/>
        </w:rPr>
        <w:t>The paper also presents</w:t>
      </w:r>
      <w:r w:rsidR="002237B1">
        <w:rPr>
          <w:rFonts w:cstheme="minorHAnsi"/>
          <w:b/>
          <w:bCs/>
          <w:kern w:val="0"/>
          <w:lang w:val="en-GB"/>
        </w:rPr>
        <w:t>”</w:t>
      </w:r>
      <w:r>
        <w:rPr>
          <w:rFonts w:cstheme="minorHAnsi"/>
          <w:kern w:val="0"/>
          <w:lang w:val="en-GB"/>
        </w:rPr>
        <w:t xml:space="preserve">: </w:t>
      </w:r>
      <w:r w:rsidRPr="002237B1">
        <w:rPr>
          <w:rFonts w:cstheme="minorHAnsi"/>
          <w:color w:val="70AD47" w:themeColor="accent6"/>
          <w:kern w:val="0"/>
          <w:lang w:val="en-GB"/>
        </w:rPr>
        <w:t>OK</w:t>
      </w:r>
    </w:p>
    <w:p w14:paraId="73A618EE" w14:textId="5CBEF1B2" w:rsidR="00F83811" w:rsidRDefault="00F83811" w:rsidP="00FF6C3C">
      <w:pPr>
        <w:rPr>
          <w:rFonts w:cstheme="minorHAnsi"/>
          <w:kern w:val="0"/>
          <w:lang w:val="en-GB"/>
        </w:rPr>
      </w:pPr>
      <w:r>
        <w:rPr>
          <w:rFonts w:cstheme="minorHAnsi"/>
          <w:kern w:val="0"/>
          <w:lang w:val="en-GB"/>
        </w:rPr>
        <w:t>L446: “on”</w:t>
      </w:r>
      <w:r w:rsidR="002237B1">
        <w:rPr>
          <w:rFonts w:cstheme="minorHAnsi"/>
          <w:kern w:val="0"/>
          <w:lang w:val="en-GB"/>
        </w:rPr>
        <w:t xml:space="preserve"> </w:t>
      </w:r>
      <w:r w:rsidRPr="00F83811">
        <w:rPr>
          <w:rFonts w:cstheme="minorHAnsi"/>
          <w:kern w:val="0"/>
          <w:lang w:val="en-GB"/>
        </w:rPr>
        <w:sym w:font="Wingdings" w:char="F0E0"/>
      </w:r>
      <w:r w:rsidR="002237B1">
        <w:rPr>
          <w:rFonts w:cstheme="minorHAnsi"/>
          <w:kern w:val="0"/>
          <w:lang w:val="en-GB"/>
        </w:rPr>
        <w:t xml:space="preserve"> “</w:t>
      </w:r>
      <w:r w:rsidRPr="002D60DA">
        <w:rPr>
          <w:rFonts w:cstheme="minorHAnsi"/>
          <w:b/>
          <w:bCs/>
          <w:kern w:val="0"/>
          <w:lang w:val="en-GB"/>
        </w:rPr>
        <w:t>for</w:t>
      </w:r>
      <w:r w:rsidR="002237B1">
        <w:rPr>
          <w:rFonts w:cstheme="minorHAnsi"/>
          <w:b/>
          <w:bCs/>
          <w:kern w:val="0"/>
          <w:lang w:val="en-GB"/>
        </w:rPr>
        <w:t>”</w:t>
      </w:r>
      <w:r>
        <w:rPr>
          <w:rFonts w:cstheme="minorHAnsi"/>
          <w:kern w:val="0"/>
          <w:lang w:val="en-GB"/>
        </w:rPr>
        <w:t xml:space="preserve">: </w:t>
      </w:r>
      <w:r w:rsidRPr="002237B1">
        <w:rPr>
          <w:rFonts w:cstheme="minorHAnsi"/>
          <w:color w:val="70AD47" w:themeColor="accent6"/>
          <w:kern w:val="0"/>
          <w:lang w:val="en-GB"/>
        </w:rPr>
        <w:t>Ok</w:t>
      </w:r>
    </w:p>
    <w:p w14:paraId="629615DF" w14:textId="73BBF923" w:rsidR="002933E1" w:rsidRPr="00B96A98" w:rsidRDefault="00F83811">
      <w:pPr>
        <w:rPr>
          <w:rFonts w:cstheme="minorHAnsi"/>
          <w:kern w:val="0"/>
          <w:lang w:val="en-GB"/>
        </w:rPr>
      </w:pPr>
      <w:r>
        <w:rPr>
          <w:rFonts w:cstheme="minorHAnsi"/>
          <w:kern w:val="0"/>
          <w:lang w:val="en-GB"/>
        </w:rPr>
        <w:t>L447: “allows reducing”</w:t>
      </w:r>
      <w:r w:rsidRPr="00F83811">
        <w:rPr>
          <w:rFonts w:cstheme="minorHAnsi"/>
          <w:kern w:val="0"/>
          <w:lang w:val="en-GB"/>
        </w:rPr>
        <w:sym w:font="Wingdings" w:char="F0E0"/>
      </w:r>
      <w:r w:rsidR="002237B1">
        <w:rPr>
          <w:rFonts w:cstheme="minorHAnsi"/>
          <w:kern w:val="0"/>
          <w:lang w:val="en-GB"/>
        </w:rPr>
        <w:t xml:space="preserve"> “</w:t>
      </w:r>
      <w:r w:rsidRPr="002D60DA">
        <w:rPr>
          <w:rFonts w:cstheme="minorHAnsi"/>
          <w:b/>
          <w:bCs/>
          <w:kern w:val="0"/>
          <w:lang w:val="en-GB"/>
        </w:rPr>
        <w:t>reduces</w:t>
      </w:r>
      <w:r w:rsidR="002237B1">
        <w:rPr>
          <w:rFonts w:cstheme="minorHAnsi"/>
          <w:b/>
          <w:bCs/>
          <w:kern w:val="0"/>
          <w:lang w:val="en-GB"/>
        </w:rPr>
        <w:t>”</w:t>
      </w:r>
      <w:r w:rsidR="00CE6681">
        <w:rPr>
          <w:rFonts w:cstheme="minorHAnsi"/>
          <w:kern w:val="0"/>
          <w:lang w:val="en-GB"/>
        </w:rPr>
        <w:t xml:space="preserve"> &amp; “was” </w:t>
      </w:r>
      <w:r w:rsidR="00CE6681" w:rsidRPr="00CE6681">
        <w:rPr>
          <w:rFonts w:cstheme="minorHAnsi"/>
          <w:kern w:val="0"/>
          <w:lang w:val="en-GB"/>
        </w:rPr>
        <w:sym w:font="Wingdings" w:char="F0E0"/>
      </w:r>
      <w:r w:rsidR="00CE6681">
        <w:rPr>
          <w:rFonts w:cstheme="minorHAnsi"/>
          <w:kern w:val="0"/>
          <w:lang w:val="en-GB"/>
        </w:rPr>
        <w:t xml:space="preserve"> </w:t>
      </w:r>
      <w:r w:rsidR="002237B1">
        <w:rPr>
          <w:rFonts w:cstheme="minorHAnsi"/>
          <w:kern w:val="0"/>
          <w:lang w:val="en-GB"/>
        </w:rPr>
        <w:t>“</w:t>
      </w:r>
      <w:r w:rsidR="00CE6681" w:rsidRPr="002D60DA">
        <w:rPr>
          <w:rFonts w:cstheme="minorHAnsi"/>
          <w:b/>
          <w:bCs/>
          <w:kern w:val="0"/>
          <w:lang w:val="en-GB"/>
        </w:rPr>
        <w:t>being</w:t>
      </w:r>
      <w:r w:rsidR="002237B1">
        <w:rPr>
          <w:rFonts w:cstheme="minorHAnsi"/>
          <w:b/>
          <w:bCs/>
          <w:kern w:val="0"/>
          <w:lang w:val="en-GB"/>
        </w:rPr>
        <w:t>”</w:t>
      </w:r>
      <w:r>
        <w:rPr>
          <w:rFonts w:cstheme="minorHAnsi"/>
          <w:kern w:val="0"/>
          <w:lang w:val="en-GB"/>
        </w:rPr>
        <w:t xml:space="preserve">: </w:t>
      </w:r>
      <w:r w:rsidRPr="002237B1">
        <w:rPr>
          <w:rFonts w:cstheme="minorHAnsi"/>
          <w:color w:val="70AD47" w:themeColor="accent6"/>
          <w:kern w:val="0"/>
          <w:lang w:val="en-GB"/>
        </w:rPr>
        <w:t>Ok</w:t>
      </w:r>
      <w:r w:rsidR="002933E1">
        <w:rPr>
          <w:lang w:val="en-GB"/>
        </w:rPr>
        <w:br w:type="page"/>
      </w:r>
    </w:p>
    <w:p w14:paraId="7B3854D2" w14:textId="32BEE024" w:rsidR="00143AD3" w:rsidRPr="00AC77C7" w:rsidRDefault="002933E1" w:rsidP="00143AD3">
      <w:pPr>
        <w:pStyle w:val="Titre1"/>
        <w:rPr>
          <w:lang w:val="en-GB"/>
        </w:rPr>
      </w:pPr>
      <w:r>
        <w:rPr>
          <w:lang w:val="en-GB"/>
        </w:rPr>
        <w:lastRenderedPageBreak/>
        <w:t xml:space="preserve">Helen </w:t>
      </w:r>
      <w:r w:rsidR="00143AD3" w:rsidRPr="00AC77C7">
        <w:rPr>
          <w:lang w:val="en-GB"/>
        </w:rPr>
        <w:t>Hooker</w:t>
      </w:r>
    </w:p>
    <w:p w14:paraId="0CBB1DB4" w14:textId="77777777" w:rsidR="00143AD3" w:rsidRPr="00AC77C7" w:rsidRDefault="00143AD3" w:rsidP="00143AD3">
      <w:pPr>
        <w:rPr>
          <w:lang w:val="en-GB"/>
        </w:rPr>
      </w:pPr>
    </w:p>
    <w:p w14:paraId="2304F0BA" w14:textId="0A091B4A" w:rsidR="00143AD3" w:rsidRPr="00A204F3" w:rsidRDefault="00143AD3" w:rsidP="00143AD3">
      <w:pPr>
        <w:rPr>
          <w:lang w:val="en-GB"/>
        </w:rPr>
      </w:pPr>
      <w:r w:rsidRPr="00A204F3">
        <w:rPr>
          <w:lang w:val="en-GB"/>
        </w:rPr>
        <w:t xml:space="preserve">L1: Remove “more” in the title: </w:t>
      </w:r>
      <w:r w:rsidRPr="002237B1">
        <w:rPr>
          <w:color w:val="70AD47" w:themeColor="accent6"/>
          <w:lang w:val="en-GB"/>
        </w:rPr>
        <w:t>OK</w:t>
      </w:r>
    </w:p>
    <w:p w14:paraId="6B54318A" w14:textId="53B4AFDC" w:rsidR="00143AD3" w:rsidRPr="007956CB" w:rsidRDefault="00143AD3" w:rsidP="00143AD3">
      <w:pPr>
        <w:rPr>
          <w:color w:val="FF0000"/>
        </w:rPr>
      </w:pPr>
      <w:r w:rsidRPr="009B66ED">
        <w:rPr>
          <w:lang w:val="en-GB"/>
        </w:rPr>
        <w:t xml:space="preserve">L8: “Censored nature” </w:t>
      </w:r>
      <w:r w:rsidR="001E63B2" w:rsidRPr="001E63B2">
        <w:rPr>
          <w:lang w:val="en-GB"/>
        </w:rPr>
        <w:sym w:font="Wingdings" w:char="F0E0"/>
      </w:r>
      <w:r w:rsidR="001E63B2">
        <w:rPr>
          <w:lang w:val="en-GB"/>
        </w:rPr>
        <w:t xml:space="preserve"> </w:t>
      </w:r>
      <w:r w:rsidR="009B66ED" w:rsidRPr="009B66ED">
        <w:rPr>
          <w:lang w:val="en-GB"/>
        </w:rPr>
        <w:t>Try to use plain English to make the article easy to read.</w:t>
      </w:r>
      <w:r w:rsidR="009B66ED">
        <w:rPr>
          <w:lang w:val="en-GB"/>
        </w:rPr>
        <w:t xml:space="preserve"> </w:t>
      </w:r>
      <w:r w:rsidR="00B96A98" w:rsidRPr="007956CB">
        <w:rPr>
          <w:color w:val="FF0000"/>
        </w:rPr>
        <w:t>Pas compris ce qui est demandé</w:t>
      </w:r>
      <w:r w:rsidR="001E63B2" w:rsidRPr="007956CB">
        <w:rPr>
          <w:color w:val="FF0000"/>
        </w:rPr>
        <w:t xml:space="preserve"> ici</w:t>
      </w:r>
    </w:p>
    <w:p w14:paraId="635BADEF" w14:textId="227752AC" w:rsidR="00143AD3" w:rsidRPr="007956CB" w:rsidRDefault="00143AD3" w:rsidP="00143AD3">
      <w:r w:rsidRPr="007956CB">
        <w:t>L</w:t>
      </w:r>
      <w:proofErr w:type="gramStart"/>
      <w:r w:rsidRPr="007956CB">
        <w:t>8:</w:t>
      </w:r>
      <w:proofErr w:type="gramEnd"/>
      <w:r w:rsidRPr="007956CB">
        <w:t xml:space="preserve"> </w:t>
      </w:r>
      <w:proofErr w:type="spellStart"/>
      <w:r w:rsidRPr="007956CB">
        <w:t>Remove</w:t>
      </w:r>
      <w:proofErr w:type="spellEnd"/>
      <w:r w:rsidRPr="007956CB">
        <w:t xml:space="preserve"> “Indeed”: </w:t>
      </w:r>
      <w:r w:rsidRPr="007956CB">
        <w:rPr>
          <w:color w:val="70AD47" w:themeColor="accent6"/>
        </w:rPr>
        <w:t>OK</w:t>
      </w:r>
    </w:p>
    <w:p w14:paraId="09661276" w14:textId="7BE90D24" w:rsidR="00CB4FD2" w:rsidRPr="00B96A98" w:rsidRDefault="00281CDF">
      <w:pPr>
        <w:rPr>
          <w:color w:val="FF0000"/>
          <w:lang w:val="en-GB"/>
        </w:rPr>
      </w:pPr>
      <w:r w:rsidRPr="00240AB8">
        <w:rPr>
          <w:lang w:val="en-GB"/>
        </w:rPr>
        <w:t xml:space="preserve">L75: </w:t>
      </w:r>
      <w:r w:rsidR="00FF6C3C" w:rsidRPr="00240AB8">
        <w:rPr>
          <w:lang w:val="en-GB"/>
        </w:rPr>
        <w:t>I’m intrigued to know h</w:t>
      </w:r>
      <w:r w:rsidRPr="00240AB8">
        <w:rPr>
          <w:lang w:val="en-GB"/>
        </w:rPr>
        <w:t>ow?</w:t>
      </w:r>
      <w:r w:rsidR="00FF6C3C" w:rsidRPr="00B96A98">
        <w:rPr>
          <w:color w:val="FF0000"/>
          <w:lang w:val="en-GB"/>
        </w:rPr>
        <w:t xml:space="preserve"> </w:t>
      </w:r>
      <w:r w:rsidRPr="00B96A98">
        <w:rPr>
          <w:color w:val="FF0000"/>
          <w:lang w:val="en-GB"/>
        </w:rPr>
        <w:t>How what?</w:t>
      </w:r>
      <w:r w:rsidR="00FF6C3C" w:rsidRPr="00B96A98">
        <w:rPr>
          <w:color w:val="FF0000"/>
          <w:lang w:val="en-GB"/>
        </w:rPr>
        <w:t xml:space="preserve"> How are uncertainties determined?</w:t>
      </w:r>
      <w:r w:rsidRPr="00B96A98">
        <w:rPr>
          <w:color w:val="FF0000"/>
          <w:lang w:val="en-GB"/>
        </w:rPr>
        <w:t xml:space="preserve"> </w:t>
      </w:r>
      <w:r w:rsidR="00FF6C3C" w:rsidRPr="00B96A98">
        <w:rPr>
          <w:color w:val="FF0000"/>
          <w:lang w:val="en-GB"/>
        </w:rPr>
        <w:t>(“</w:t>
      </w:r>
      <w:r w:rsidR="00CB4FD2" w:rsidRPr="00B96A98">
        <w:rPr>
          <w:color w:val="FF0000"/>
          <w:lang w:val="en-GB"/>
        </w:rPr>
        <w:t>…</w:t>
      </w:r>
      <w:r w:rsidR="00FF6C3C" w:rsidRPr="00B96A98">
        <w:rPr>
          <w:color w:val="FF0000"/>
          <w:lang w:val="en-GB"/>
        </w:rPr>
        <w:t>with discharge uncertainties carefully determined by Lucas et al. (2023)”)</w:t>
      </w:r>
      <w:r w:rsidR="00CB4FD2" w:rsidRPr="00B96A98">
        <w:rPr>
          <w:color w:val="FF0000"/>
          <w:lang w:val="en-GB"/>
        </w:rPr>
        <w:t xml:space="preserve">. </w:t>
      </w:r>
    </w:p>
    <w:p w14:paraId="06D5ED28" w14:textId="5D4E1691" w:rsidR="00143AD3" w:rsidRPr="00B96A98" w:rsidRDefault="00CB4FD2">
      <w:pPr>
        <w:rPr>
          <w:color w:val="FF0000"/>
          <w:lang w:val="en-GB"/>
        </w:rPr>
      </w:pPr>
      <w:r w:rsidRPr="007956CB">
        <w:rPr>
          <w:color w:val="FF0000"/>
          <w:lang w:val="en-GB"/>
        </w:rPr>
        <w:t xml:space="preserve">Modification de la </w:t>
      </w:r>
      <w:proofErr w:type="gramStart"/>
      <w:r w:rsidRPr="007956CB">
        <w:rPr>
          <w:color w:val="FF0000"/>
          <w:lang w:val="en-GB"/>
        </w:rPr>
        <w:t>phrase ?</w:t>
      </w:r>
      <w:proofErr w:type="gramEnd"/>
      <w:r w:rsidRPr="007956CB">
        <w:rPr>
          <w:color w:val="FF0000"/>
          <w:lang w:val="en-GB"/>
        </w:rPr>
        <w:t xml:space="preserve"> </w:t>
      </w:r>
      <w:r w:rsidRPr="00B96A98">
        <w:rPr>
          <w:color w:val="FF0000"/>
          <w:lang w:val="en-GB"/>
        </w:rPr>
        <w:t>“…with uncertainties carefully determined and propagated at each step of the discharge estimation procedure by Lucas et al.”</w:t>
      </w:r>
    </w:p>
    <w:p w14:paraId="172B5F3E" w14:textId="02067EE2" w:rsidR="00FF6C3C" w:rsidRDefault="00FF6C3C" w:rsidP="00FF6C3C">
      <w:pPr>
        <w:rPr>
          <w:lang w:val="en-GB"/>
        </w:rPr>
      </w:pPr>
      <w:r w:rsidRPr="00A204F3">
        <w:rPr>
          <w:lang w:val="en-GB"/>
        </w:rPr>
        <w:t xml:space="preserve">L87: Rephrase or remove “with a collection of historical floods” </w:t>
      </w:r>
      <w:r w:rsidRPr="00A204F3">
        <w:rPr>
          <w:lang w:val="en-GB"/>
        </w:rPr>
        <w:sym w:font="Wingdings" w:char="F0E0"/>
      </w:r>
      <w:r w:rsidRPr="00A204F3">
        <w:rPr>
          <w:lang w:val="en-GB"/>
        </w:rPr>
        <w:t xml:space="preserve"> “of </w:t>
      </w:r>
      <w:r w:rsidRPr="00A204F3">
        <w:rPr>
          <w:b/>
          <w:bCs/>
          <w:lang w:val="en-GB"/>
        </w:rPr>
        <w:t>censored</w:t>
      </w:r>
      <w:r w:rsidRPr="00A204F3">
        <w:rPr>
          <w:lang w:val="en-GB"/>
        </w:rPr>
        <w:t xml:space="preserve"> historical floods”: </w:t>
      </w:r>
      <w:r w:rsidRPr="002237B1">
        <w:rPr>
          <w:color w:val="70AD47" w:themeColor="accent6"/>
          <w:lang w:val="en-GB"/>
        </w:rPr>
        <w:t>OK</w:t>
      </w:r>
    </w:p>
    <w:p w14:paraId="493ED33F" w14:textId="4F077B77" w:rsidR="00E17616" w:rsidRPr="002237B1" w:rsidRDefault="00E17616" w:rsidP="00FF6C3C">
      <w:pPr>
        <w:rPr>
          <w:color w:val="70AD47" w:themeColor="accent6"/>
          <w:lang w:val="en-GB"/>
        </w:rPr>
      </w:pPr>
      <w:r>
        <w:rPr>
          <w:lang w:val="en-GB"/>
        </w:rPr>
        <w:t xml:space="preserve">L96: </w:t>
      </w:r>
      <w:r w:rsidRPr="00E17616">
        <w:rPr>
          <w:lang w:val="en-GB"/>
        </w:rPr>
        <w:t>Align equation to the left</w:t>
      </w:r>
      <w:r>
        <w:rPr>
          <w:lang w:val="en-GB"/>
        </w:rPr>
        <w:t xml:space="preserve"> </w:t>
      </w:r>
      <w:r w:rsidR="002B42E1">
        <w:rPr>
          <w:lang w:val="en-GB"/>
        </w:rPr>
        <w:t>&amp; add a full stop</w:t>
      </w:r>
      <w:r>
        <w:rPr>
          <w:lang w:val="en-GB"/>
        </w:rPr>
        <w:t>: OK</w:t>
      </w:r>
    </w:p>
    <w:p w14:paraId="5EA749AC" w14:textId="37D48922" w:rsidR="005D4733" w:rsidRDefault="005D4733" w:rsidP="00FF6C3C">
      <w:pPr>
        <w:rPr>
          <w:color w:val="FF0000"/>
        </w:rPr>
      </w:pPr>
      <w:r w:rsidRPr="00093880">
        <w:rPr>
          <w:lang w:val="en-GB"/>
        </w:rPr>
        <w:t xml:space="preserve">L140: </w:t>
      </w:r>
      <w:r w:rsidR="00AE26EF" w:rsidRPr="00093880">
        <w:rPr>
          <w:lang w:val="en-GB"/>
        </w:rPr>
        <w:t>The different models could be presented more clearly in a table</w:t>
      </w:r>
      <w:r w:rsidRPr="00093880">
        <w:rPr>
          <w:lang w:val="en-GB"/>
        </w:rPr>
        <w:t xml:space="preserve">: </w:t>
      </w:r>
      <w:r w:rsidR="00093880" w:rsidRPr="00093880">
        <w:rPr>
          <w:color w:val="70AD47" w:themeColor="accent6"/>
          <w:lang w:val="en-GB"/>
        </w:rPr>
        <w:t xml:space="preserve">Added Table 1. </w:t>
      </w:r>
      <w:r w:rsidR="00093880">
        <w:rPr>
          <w:color w:val="FF0000"/>
        </w:rPr>
        <w:t>Revoir la couleur du tableau si la couleur des graphiques est modifiée</w:t>
      </w:r>
    </w:p>
    <w:p w14:paraId="0A544B6D" w14:textId="13B5ED97" w:rsidR="00775061" w:rsidRPr="00775061" w:rsidRDefault="00775061" w:rsidP="00775061">
      <w:pPr>
        <w:pStyle w:val="Lgende"/>
        <w:keepNext/>
        <w:jc w:val="center"/>
        <w:rPr>
          <w:lang w:val="en-GB"/>
        </w:rPr>
      </w:pPr>
      <w:bookmarkStart w:id="0" w:name="_Hlk165376383"/>
      <w:r w:rsidRPr="00775061">
        <w:rPr>
          <w:lang w:val="en-GB"/>
        </w:rPr>
        <w:t xml:space="preserve">Table </w:t>
      </w:r>
      <w:r>
        <w:fldChar w:fldCharType="begin"/>
      </w:r>
      <w:r w:rsidRPr="00775061">
        <w:rPr>
          <w:lang w:val="en-GB"/>
        </w:rPr>
        <w:instrText xml:space="preserve"> SEQ Table \* ARABIC </w:instrText>
      </w:r>
      <w:r>
        <w:fldChar w:fldCharType="separate"/>
      </w:r>
      <w:r w:rsidRPr="00775061">
        <w:rPr>
          <w:noProof/>
          <w:lang w:val="en-GB"/>
        </w:rPr>
        <w:t>1</w:t>
      </w:r>
      <w:r>
        <w:fldChar w:fldCharType="end"/>
      </w:r>
      <w:r w:rsidRPr="00775061">
        <w:rPr>
          <w:lang w:val="en-GB"/>
        </w:rPr>
        <w:t>: Description of the parameters which are considered uncertain for each of the four models proposed in the next section</w:t>
      </w:r>
      <w:r>
        <w:rPr>
          <w:lang w:val="en-GB"/>
        </w:rPr>
        <w:t>.</w:t>
      </w:r>
    </w:p>
    <w:tbl>
      <w:tblPr>
        <w:tblStyle w:val="Grilledutableau"/>
        <w:tblW w:w="0" w:type="auto"/>
        <w:jc w:val="center"/>
        <w:tblLook w:val="04A0" w:firstRow="1" w:lastRow="0" w:firstColumn="1" w:lastColumn="0" w:noHBand="0" w:noVBand="1"/>
      </w:tblPr>
      <w:tblGrid>
        <w:gridCol w:w="1417"/>
        <w:gridCol w:w="1559"/>
        <w:gridCol w:w="1701"/>
      </w:tblGrid>
      <w:tr w:rsidR="00093880" w:rsidRPr="00093880" w14:paraId="5F1E753C" w14:textId="77777777" w:rsidTr="00775061">
        <w:trPr>
          <w:jc w:val="center"/>
        </w:trPr>
        <w:tc>
          <w:tcPr>
            <w:tcW w:w="1417" w:type="dxa"/>
            <w:shd w:val="clear" w:color="auto" w:fill="E7E6E6" w:themeFill="background2"/>
          </w:tcPr>
          <w:p w14:paraId="49736701" w14:textId="6A87EF7F" w:rsidR="00093880" w:rsidRPr="00093880" w:rsidRDefault="00093880" w:rsidP="00093880">
            <w:pPr>
              <w:jc w:val="center"/>
              <w:rPr>
                <w:lang w:val="en-GB"/>
              </w:rPr>
            </w:pPr>
            <w:r w:rsidRPr="00093880">
              <w:rPr>
                <w:lang w:val="en-GB"/>
              </w:rPr>
              <w:t>Uncertain parameter</w:t>
            </w:r>
          </w:p>
        </w:tc>
        <w:tc>
          <w:tcPr>
            <w:tcW w:w="1559" w:type="dxa"/>
            <w:shd w:val="clear" w:color="auto" w:fill="E7E6E6" w:themeFill="background2"/>
          </w:tcPr>
          <w:p w14:paraId="6B437B62" w14:textId="0E21ED06" w:rsidR="00093880" w:rsidRPr="00093880" w:rsidRDefault="00093880" w:rsidP="00093880">
            <w:pPr>
              <w:jc w:val="center"/>
              <w:rPr>
                <w:lang w:val="en-GB"/>
              </w:rPr>
            </w:pPr>
            <w:r w:rsidRPr="00093880">
              <w:rPr>
                <w:lang w:val="en-GB"/>
              </w:rPr>
              <w:t xml:space="preserve">Perception threshold </w:t>
            </w:r>
            <w:r w:rsidRPr="00093880">
              <w:rPr>
                <w:i/>
                <w:iCs/>
                <w:lang w:val="en-GB"/>
              </w:rPr>
              <w:t>S</w:t>
            </w:r>
          </w:p>
        </w:tc>
        <w:tc>
          <w:tcPr>
            <w:tcW w:w="1701" w:type="dxa"/>
            <w:shd w:val="clear" w:color="auto" w:fill="E7E6E6" w:themeFill="background2"/>
          </w:tcPr>
          <w:p w14:paraId="16E15FA2" w14:textId="6C2C1FE8" w:rsidR="00093880" w:rsidRPr="00093880" w:rsidRDefault="00093880" w:rsidP="00093880">
            <w:pPr>
              <w:jc w:val="center"/>
              <w:rPr>
                <w:lang w:val="en-GB"/>
              </w:rPr>
            </w:pPr>
            <w:r w:rsidRPr="00093880">
              <w:rPr>
                <w:lang w:val="en-GB"/>
              </w:rPr>
              <w:t xml:space="preserve">Historical period length </w:t>
            </w:r>
            <w:r w:rsidRPr="00093880">
              <w:rPr>
                <w:i/>
                <w:iCs/>
                <w:lang w:val="en-GB"/>
              </w:rPr>
              <w:t>n</w:t>
            </w:r>
          </w:p>
        </w:tc>
      </w:tr>
      <w:tr w:rsidR="00093880" w:rsidRPr="00093880" w14:paraId="754A906C" w14:textId="77777777" w:rsidTr="00775061">
        <w:trPr>
          <w:jc w:val="center"/>
        </w:trPr>
        <w:tc>
          <w:tcPr>
            <w:tcW w:w="1417" w:type="dxa"/>
            <w:shd w:val="clear" w:color="auto" w:fill="F7CAAC" w:themeFill="accent2" w:themeFillTint="66"/>
          </w:tcPr>
          <w:p w14:paraId="2E845F28" w14:textId="0CBBEC8A" w:rsidR="00093880" w:rsidRPr="00093880" w:rsidRDefault="00093880" w:rsidP="00FF6C3C">
            <w:pPr>
              <w:rPr>
                <w:lang w:val="en-GB"/>
              </w:rPr>
            </w:pPr>
            <w:r>
              <w:rPr>
                <w:lang w:val="en-GB"/>
              </w:rPr>
              <w:t xml:space="preserve">Model </w:t>
            </w:r>
            <w:r w:rsidRPr="00093880">
              <w:rPr>
                <w:lang w:val="en-GB"/>
              </w:rPr>
              <w:t>A</w:t>
            </w:r>
          </w:p>
        </w:tc>
        <w:tc>
          <w:tcPr>
            <w:tcW w:w="1559" w:type="dxa"/>
            <w:shd w:val="clear" w:color="auto" w:fill="auto"/>
          </w:tcPr>
          <w:p w14:paraId="27434BA3" w14:textId="3E685171" w:rsidR="00093880" w:rsidRPr="00093880" w:rsidRDefault="00093880" w:rsidP="00093880">
            <w:pPr>
              <w:jc w:val="center"/>
              <w:rPr>
                <w:lang w:val="en-GB"/>
              </w:rPr>
            </w:pPr>
          </w:p>
        </w:tc>
        <w:tc>
          <w:tcPr>
            <w:tcW w:w="1701" w:type="dxa"/>
            <w:shd w:val="clear" w:color="auto" w:fill="auto"/>
          </w:tcPr>
          <w:p w14:paraId="5BB97857" w14:textId="77777777" w:rsidR="00093880" w:rsidRPr="00093880" w:rsidRDefault="00093880" w:rsidP="00093880">
            <w:pPr>
              <w:jc w:val="center"/>
              <w:rPr>
                <w:lang w:val="en-GB"/>
              </w:rPr>
            </w:pPr>
          </w:p>
        </w:tc>
      </w:tr>
      <w:tr w:rsidR="00093880" w:rsidRPr="00093880" w14:paraId="4D8657DE" w14:textId="77777777" w:rsidTr="00775061">
        <w:trPr>
          <w:jc w:val="center"/>
        </w:trPr>
        <w:tc>
          <w:tcPr>
            <w:tcW w:w="1417" w:type="dxa"/>
            <w:shd w:val="clear" w:color="auto" w:fill="FF8F8F"/>
          </w:tcPr>
          <w:p w14:paraId="489371E0" w14:textId="1835E940" w:rsidR="00093880" w:rsidRPr="00093880" w:rsidRDefault="00093880" w:rsidP="00FF6C3C">
            <w:pPr>
              <w:rPr>
                <w:lang w:val="en-GB"/>
              </w:rPr>
            </w:pPr>
            <w:r>
              <w:rPr>
                <w:lang w:val="en-GB"/>
              </w:rPr>
              <w:t xml:space="preserve">Model </w:t>
            </w:r>
            <w:r w:rsidRPr="00093880">
              <w:rPr>
                <w:lang w:val="en-GB"/>
              </w:rPr>
              <w:t>B</w:t>
            </w:r>
          </w:p>
        </w:tc>
        <w:tc>
          <w:tcPr>
            <w:tcW w:w="1559" w:type="dxa"/>
            <w:shd w:val="clear" w:color="auto" w:fill="FF8F8F"/>
          </w:tcPr>
          <w:p w14:paraId="5B8474EA" w14:textId="430939F0" w:rsidR="00093880" w:rsidRPr="00093880" w:rsidRDefault="00093880" w:rsidP="00093880">
            <w:pPr>
              <w:jc w:val="center"/>
              <w:rPr>
                <w:lang w:val="en-GB"/>
              </w:rPr>
            </w:pPr>
            <w:r w:rsidRPr="00093880">
              <w:rPr>
                <w:lang w:val="en-GB"/>
              </w:rPr>
              <w:t>X</w:t>
            </w:r>
          </w:p>
        </w:tc>
        <w:tc>
          <w:tcPr>
            <w:tcW w:w="1701" w:type="dxa"/>
            <w:shd w:val="clear" w:color="auto" w:fill="auto"/>
          </w:tcPr>
          <w:p w14:paraId="03862D59" w14:textId="77777777" w:rsidR="00093880" w:rsidRPr="00093880" w:rsidRDefault="00093880" w:rsidP="00093880">
            <w:pPr>
              <w:jc w:val="center"/>
              <w:rPr>
                <w:lang w:val="en-GB"/>
              </w:rPr>
            </w:pPr>
          </w:p>
        </w:tc>
      </w:tr>
      <w:tr w:rsidR="00093880" w:rsidRPr="00093880" w14:paraId="5E716ED2" w14:textId="77777777" w:rsidTr="00775061">
        <w:trPr>
          <w:jc w:val="center"/>
        </w:trPr>
        <w:tc>
          <w:tcPr>
            <w:tcW w:w="1417" w:type="dxa"/>
            <w:shd w:val="clear" w:color="auto" w:fill="DEEAF6" w:themeFill="accent5" w:themeFillTint="33"/>
          </w:tcPr>
          <w:p w14:paraId="35E5C3C1" w14:textId="6741F2DF" w:rsidR="00093880" w:rsidRPr="00093880" w:rsidRDefault="00093880" w:rsidP="00FF6C3C">
            <w:pPr>
              <w:rPr>
                <w:lang w:val="en-GB"/>
              </w:rPr>
            </w:pPr>
            <w:r>
              <w:rPr>
                <w:lang w:val="en-GB"/>
              </w:rPr>
              <w:t xml:space="preserve">Model </w:t>
            </w:r>
            <w:r w:rsidRPr="00093880">
              <w:rPr>
                <w:lang w:val="en-GB"/>
              </w:rPr>
              <w:t>C</w:t>
            </w:r>
          </w:p>
        </w:tc>
        <w:tc>
          <w:tcPr>
            <w:tcW w:w="1559" w:type="dxa"/>
            <w:shd w:val="clear" w:color="auto" w:fill="auto"/>
          </w:tcPr>
          <w:p w14:paraId="4A93905D" w14:textId="77777777" w:rsidR="00093880" w:rsidRPr="00093880" w:rsidRDefault="00093880" w:rsidP="00093880">
            <w:pPr>
              <w:jc w:val="center"/>
              <w:rPr>
                <w:lang w:val="en-GB"/>
              </w:rPr>
            </w:pPr>
          </w:p>
        </w:tc>
        <w:tc>
          <w:tcPr>
            <w:tcW w:w="1701" w:type="dxa"/>
            <w:shd w:val="clear" w:color="auto" w:fill="DEEAF6" w:themeFill="accent5" w:themeFillTint="33"/>
          </w:tcPr>
          <w:p w14:paraId="1A16240B" w14:textId="54007684" w:rsidR="00093880" w:rsidRPr="00093880" w:rsidRDefault="00093880" w:rsidP="00093880">
            <w:pPr>
              <w:jc w:val="center"/>
              <w:rPr>
                <w:lang w:val="en-GB"/>
              </w:rPr>
            </w:pPr>
            <w:r w:rsidRPr="00093880">
              <w:rPr>
                <w:lang w:val="en-GB"/>
              </w:rPr>
              <w:t>X</w:t>
            </w:r>
          </w:p>
        </w:tc>
      </w:tr>
      <w:tr w:rsidR="00093880" w:rsidRPr="00093880" w14:paraId="18E98221" w14:textId="77777777" w:rsidTr="00775061">
        <w:trPr>
          <w:jc w:val="center"/>
        </w:trPr>
        <w:tc>
          <w:tcPr>
            <w:tcW w:w="1417" w:type="dxa"/>
            <w:shd w:val="clear" w:color="auto" w:fill="8EAADB" w:themeFill="accent1" w:themeFillTint="99"/>
          </w:tcPr>
          <w:p w14:paraId="40B54A4D" w14:textId="680F3ECF" w:rsidR="00093880" w:rsidRPr="00093880" w:rsidRDefault="00093880" w:rsidP="00FF6C3C">
            <w:pPr>
              <w:rPr>
                <w:lang w:val="en-GB"/>
              </w:rPr>
            </w:pPr>
            <w:r>
              <w:rPr>
                <w:lang w:val="en-GB"/>
              </w:rPr>
              <w:t xml:space="preserve">Model </w:t>
            </w:r>
            <w:r w:rsidRPr="00093880">
              <w:rPr>
                <w:lang w:val="en-GB"/>
              </w:rPr>
              <w:t>D</w:t>
            </w:r>
          </w:p>
        </w:tc>
        <w:tc>
          <w:tcPr>
            <w:tcW w:w="1559" w:type="dxa"/>
            <w:shd w:val="clear" w:color="auto" w:fill="8EAADB" w:themeFill="accent1" w:themeFillTint="99"/>
          </w:tcPr>
          <w:p w14:paraId="05F047EA" w14:textId="30CF86FD" w:rsidR="00093880" w:rsidRPr="00093880" w:rsidRDefault="00093880" w:rsidP="00093880">
            <w:pPr>
              <w:jc w:val="center"/>
              <w:rPr>
                <w:lang w:val="en-GB"/>
              </w:rPr>
            </w:pPr>
            <w:r w:rsidRPr="00093880">
              <w:rPr>
                <w:lang w:val="en-GB"/>
              </w:rPr>
              <w:t>X</w:t>
            </w:r>
          </w:p>
        </w:tc>
        <w:tc>
          <w:tcPr>
            <w:tcW w:w="1701" w:type="dxa"/>
            <w:shd w:val="clear" w:color="auto" w:fill="8EAADB" w:themeFill="accent1" w:themeFillTint="99"/>
          </w:tcPr>
          <w:p w14:paraId="6E038A9C" w14:textId="247A5401" w:rsidR="00093880" w:rsidRPr="00093880" w:rsidRDefault="00093880" w:rsidP="00093880">
            <w:pPr>
              <w:jc w:val="center"/>
              <w:rPr>
                <w:lang w:val="en-GB"/>
              </w:rPr>
            </w:pPr>
            <w:r w:rsidRPr="00093880">
              <w:rPr>
                <w:lang w:val="en-GB"/>
              </w:rPr>
              <w:t>X</w:t>
            </w:r>
          </w:p>
        </w:tc>
      </w:tr>
      <w:bookmarkEnd w:id="0"/>
    </w:tbl>
    <w:p w14:paraId="5216D855" w14:textId="77777777" w:rsidR="00093880" w:rsidRPr="00AE26EF" w:rsidRDefault="00093880" w:rsidP="00FF6C3C">
      <w:pPr>
        <w:rPr>
          <w:color w:val="FF0000"/>
        </w:rPr>
      </w:pPr>
    </w:p>
    <w:p w14:paraId="49D7450F" w14:textId="06E7A768" w:rsidR="005D4733" w:rsidRPr="00996DA5" w:rsidRDefault="005D4733" w:rsidP="00FF6C3C">
      <w:pPr>
        <w:rPr>
          <w:lang w:val="en-GB"/>
        </w:rPr>
      </w:pPr>
      <w:r w:rsidRPr="005D4733">
        <w:rPr>
          <w:lang w:val="en-GB"/>
        </w:rPr>
        <w:t xml:space="preserve">L163: </w:t>
      </w:r>
      <w:r>
        <w:rPr>
          <w:lang w:val="en-GB"/>
        </w:rPr>
        <w:t>“On the other hand”</w:t>
      </w:r>
      <w:r w:rsidR="004B20D7">
        <w:rPr>
          <w:lang w:val="en-GB"/>
        </w:rPr>
        <w:t xml:space="preserve"> over-used in the paper</w:t>
      </w:r>
      <w:r>
        <w:rPr>
          <w:lang w:val="en-GB"/>
        </w:rPr>
        <w:t xml:space="preserve"> </w:t>
      </w:r>
      <w:r w:rsidRPr="005D4733">
        <w:rPr>
          <w:lang w:val="en-GB"/>
        </w:rPr>
        <w:sym w:font="Wingdings" w:char="F0E0"/>
      </w:r>
      <w:r w:rsidR="004B20D7">
        <w:rPr>
          <w:lang w:val="en-GB"/>
        </w:rPr>
        <w:t xml:space="preserve"> </w:t>
      </w:r>
      <w:r w:rsidR="002237B1">
        <w:rPr>
          <w:lang w:val="en-GB"/>
        </w:rPr>
        <w:t>“</w:t>
      </w:r>
      <w:r w:rsidR="004B20D7" w:rsidRPr="004B20D7">
        <w:rPr>
          <w:b/>
          <w:bCs/>
          <w:lang w:val="en-GB"/>
        </w:rPr>
        <w:t>However</w:t>
      </w:r>
      <w:r w:rsidR="002237B1">
        <w:rPr>
          <w:b/>
          <w:bCs/>
          <w:lang w:val="en-GB"/>
        </w:rPr>
        <w:t>”</w:t>
      </w:r>
      <w:r>
        <w:rPr>
          <w:lang w:val="en-GB"/>
        </w:rPr>
        <w:t xml:space="preserve">: </w:t>
      </w:r>
      <w:r w:rsidRPr="002237B1">
        <w:rPr>
          <w:color w:val="70AD47" w:themeColor="accent6"/>
          <w:lang w:val="en-GB"/>
        </w:rPr>
        <w:t xml:space="preserve">OK </w:t>
      </w:r>
      <w:r w:rsidR="00996DA5">
        <w:rPr>
          <w:lang w:val="en-GB"/>
        </w:rPr>
        <w:t>other occurrences:</w:t>
      </w:r>
    </w:p>
    <w:p w14:paraId="7D9A87D5" w14:textId="6DFAE142" w:rsidR="005D4733" w:rsidRDefault="004B20D7" w:rsidP="002237B1">
      <w:pPr>
        <w:ind w:left="708"/>
        <w:rPr>
          <w:lang w:val="en-GB"/>
        </w:rPr>
      </w:pPr>
      <w:r>
        <w:rPr>
          <w:lang w:val="en-GB"/>
        </w:rPr>
        <w:t xml:space="preserve">L165: “On the other hand” </w:t>
      </w:r>
      <w:r w:rsidRPr="004B20D7">
        <w:rPr>
          <w:lang w:val="en-GB"/>
        </w:rPr>
        <w:sym w:font="Wingdings" w:char="F0E0"/>
      </w:r>
      <w:r>
        <w:rPr>
          <w:lang w:val="en-GB"/>
        </w:rPr>
        <w:t xml:space="preserve"> </w:t>
      </w:r>
      <w:r w:rsidR="002237B1" w:rsidRPr="00A91E1A">
        <w:rPr>
          <w:color w:val="70AD47" w:themeColor="accent6"/>
          <w:lang w:val="en-GB"/>
        </w:rPr>
        <w:t>r</w:t>
      </w:r>
      <w:r w:rsidRPr="00A91E1A">
        <w:rPr>
          <w:color w:val="70AD47" w:themeColor="accent6"/>
          <w:lang w:val="en-GB"/>
        </w:rPr>
        <w:t>emoved</w:t>
      </w:r>
    </w:p>
    <w:p w14:paraId="46FD6DAB" w14:textId="426CBB64" w:rsidR="004B20D7" w:rsidRPr="002237B1" w:rsidRDefault="004B20D7" w:rsidP="002237B1">
      <w:pPr>
        <w:ind w:left="708"/>
        <w:rPr>
          <w:color w:val="70AD47" w:themeColor="accent6"/>
          <w:lang w:val="en-GB"/>
        </w:rPr>
      </w:pPr>
      <w:r w:rsidRPr="007C4E68">
        <w:rPr>
          <w:lang w:val="en-GB"/>
        </w:rPr>
        <w:t>L290</w:t>
      </w:r>
      <w:r w:rsidR="007C4E68" w:rsidRPr="007C4E68">
        <w:rPr>
          <w:lang w:val="en-GB"/>
        </w:rPr>
        <w:t xml:space="preserve">: “On the other hand” </w:t>
      </w:r>
      <w:r w:rsidR="007C4E68" w:rsidRPr="007C4E68">
        <w:rPr>
          <w:lang w:val="en-GB"/>
        </w:rPr>
        <w:sym w:font="Wingdings" w:char="F0E0"/>
      </w:r>
      <w:r w:rsidR="007C4E68" w:rsidRPr="007C4E68">
        <w:rPr>
          <w:lang w:val="en-GB"/>
        </w:rPr>
        <w:t xml:space="preserve"> </w:t>
      </w:r>
      <w:r w:rsidR="002237B1">
        <w:rPr>
          <w:lang w:val="en-GB"/>
        </w:rPr>
        <w:t>“</w:t>
      </w:r>
      <w:r w:rsidR="007C4E68" w:rsidRPr="002D60DA">
        <w:rPr>
          <w:b/>
          <w:bCs/>
          <w:lang w:val="en-GB"/>
        </w:rPr>
        <w:t>In</w:t>
      </w:r>
      <w:r w:rsidR="007C4E68" w:rsidRPr="007C4E68">
        <w:rPr>
          <w:lang w:val="en-GB"/>
        </w:rPr>
        <w:t xml:space="preserve"> </w:t>
      </w:r>
      <w:r w:rsidR="007C4E68" w:rsidRPr="002D60DA">
        <w:rPr>
          <w:b/>
          <w:bCs/>
          <w:lang w:val="en-GB"/>
        </w:rPr>
        <w:t>contrast</w:t>
      </w:r>
      <w:r w:rsidR="002237B1">
        <w:rPr>
          <w:b/>
          <w:bCs/>
          <w:lang w:val="en-GB"/>
        </w:rPr>
        <w:t>”</w:t>
      </w:r>
    </w:p>
    <w:p w14:paraId="6769A4B3" w14:textId="24EF5856" w:rsidR="004B20D7" w:rsidRDefault="004B20D7" w:rsidP="002237B1">
      <w:pPr>
        <w:ind w:left="708"/>
        <w:rPr>
          <w:lang w:val="en-GB"/>
        </w:rPr>
      </w:pPr>
      <w:r w:rsidRPr="007C4E68">
        <w:rPr>
          <w:lang w:val="en-GB"/>
        </w:rPr>
        <w:t>L307</w:t>
      </w:r>
      <w:r w:rsidR="007C4E68" w:rsidRPr="007C4E68">
        <w:rPr>
          <w:lang w:val="en-GB"/>
        </w:rPr>
        <w:t xml:space="preserve">: “On the other hand” </w:t>
      </w:r>
      <w:r w:rsidR="007C4E68" w:rsidRPr="007C4E68">
        <w:rPr>
          <w:lang w:val="en-GB"/>
        </w:rPr>
        <w:sym w:font="Wingdings" w:char="F0E0"/>
      </w:r>
      <w:r w:rsidR="007C4E68" w:rsidRPr="007C4E68">
        <w:rPr>
          <w:lang w:val="en-GB"/>
        </w:rPr>
        <w:t xml:space="preserve"> </w:t>
      </w:r>
      <w:r w:rsidR="002237B1">
        <w:rPr>
          <w:lang w:val="en-GB"/>
        </w:rPr>
        <w:t>“</w:t>
      </w:r>
      <w:r w:rsidR="007C4E68" w:rsidRPr="002D60DA">
        <w:rPr>
          <w:b/>
          <w:bCs/>
          <w:lang w:val="en-GB"/>
        </w:rPr>
        <w:t>However</w:t>
      </w:r>
      <w:r w:rsidR="002237B1">
        <w:rPr>
          <w:b/>
          <w:bCs/>
          <w:lang w:val="en-GB"/>
        </w:rPr>
        <w:t>”</w:t>
      </w:r>
    </w:p>
    <w:p w14:paraId="11CA4432" w14:textId="01C50202" w:rsidR="004B20D7" w:rsidRPr="007C4E68" w:rsidRDefault="004B20D7" w:rsidP="002237B1">
      <w:pPr>
        <w:ind w:left="708"/>
        <w:rPr>
          <w:lang w:val="en-GB"/>
        </w:rPr>
      </w:pPr>
      <w:r w:rsidRPr="007C4E68">
        <w:rPr>
          <w:lang w:val="en-GB"/>
        </w:rPr>
        <w:t>L390</w:t>
      </w:r>
      <w:r w:rsidR="007C4E68" w:rsidRPr="007C4E68">
        <w:rPr>
          <w:lang w:val="en-GB"/>
        </w:rPr>
        <w:t xml:space="preserve">: “On the other hand” </w:t>
      </w:r>
      <w:r w:rsidR="007C4E68" w:rsidRPr="007C4E68">
        <w:rPr>
          <w:lang w:val="en-GB"/>
        </w:rPr>
        <w:sym w:font="Wingdings" w:char="F0E0"/>
      </w:r>
      <w:r w:rsidR="007C4E68" w:rsidRPr="007C4E68">
        <w:rPr>
          <w:lang w:val="en-GB"/>
        </w:rPr>
        <w:t xml:space="preserve"> </w:t>
      </w:r>
      <w:r w:rsidR="002237B1">
        <w:rPr>
          <w:lang w:val="en-GB"/>
        </w:rPr>
        <w:t>“</w:t>
      </w:r>
      <w:r w:rsidR="007C4E68" w:rsidRPr="002D60DA">
        <w:rPr>
          <w:b/>
          <w:bCs/>
          <w:lang w:val="en-GB"/>
        </w:rPr>
        <w:t>Furthermore</w:t>
      </w:r>
      <w:r w:rsidR="002237B1">
        <w:rPr>
          <w:b/>
          <w:bCs/>
          <w:lang w:val="en-GB"/>
        </w:rPr>
        <w:t>”</w:t>
      </w:r>
    </w:p>
    <w:p w14:paraId="6D7060A1" w14:textId="58A161BC" w:rsidR="00D1427A" w:rsidRDefault="004B20D7" w:rsidP="00097642">
      <w:pPr>
        <w:rPr>
          <w:rFonts w:cstheme="minorHAnsi"/>
          <w:color w:val="000000"/>
          <w:kern w:val="0"/>
          <w:lang w:val="en-GB"/>
        </w:rPr>
      </w:pPr>
      <w:r w:rsidRPr="004B20D7">
        <w:rPr>
          <w:lang w:val="en-GB"/>
        </w:rPr>
        <w:t>L196</w:t>
      </w:r>
      <w:r>
        <w:rPr>
          <w:lang w:val="en-GB"/>
        </w:rPr>
        <w:t xml:space="preserve">: </w:t>
      </w:r>
      <w:r w:rsidR="00097642">
        <w:rPr>
          <w:lang w:val="en-GB"/>
        </w:rPr>
        <w:t>“</w:t>
      </w:r>
      <w:r w:rsidR="00097642" w:rsidRPr="00097642">
        <w:rPr>
          <w:rFonts w:cstheme="minorHAnsi"/>
          <w:lang w:val="en-GB"/>
        </w:rPr>
        <w:t>After the building of the Vallabrègues Dam in 1967, the station was moved 2 km downstream</w:t>
      </w:r>
      <w:r w:rsidR="00097642">
        <w:rPr>
          <w:rFonts w:cstheme="minorHAnsi"/>
          <w:lang w:val="en-GB"/>
        </w:rPr>
        <w:t>”;</w:t>
      </w:r>
      <w:r w:rsidR="00097642" w:rsidRPr="00097642">
        <w:rPr>
          <w:rFonts w:cstheme="minorHAnsi"/>
          <w:color w:val="000000"/>
          <w:kern w:val="0"/>
          <w:lang w:val="en-GB"/>
        </w:rPr>
        <w:t xml:space="preserve"> </w:t>
      </w:r>
      <w:r w:rsidRPr="00097642">
        <w:rPr>
          <w:rFonts w:cstheme="minorHAnsi"/>
          <w:color w:val="000000"/>
          <w:kern w:val="0"/>
          <w:lang w:val="en-GB"/>
        </w:rPr>
        <w:t>I assume the dam did not impact the river discharge? Might be worthwhile clarifying this.</w:t>
      </w:r>
    </w:p>
    <w:p w14:paraId="6D1164F3" w14:textId="30423828" w:rsidR="00D1427A" w:rsidRDefault="00D1427A" w:rsidP="00097642">
      <w:pPr>
        <w:rPr>
          <w:lang w:val="en-GB"/>
        </w:rPr>
      </w:pPr>
      <w:r>
        <w:rPr>
          <w:lang w:val="en-GB"/>
        </w:rPr>
        <w:t xml:space="preserve">“After the building of the Vallabrègues Dam in 1967, the station was moved 2 km downstream and is still in the same place today. There is no tributary between the previous and the current station.” </w:t>
      </w:r>
      <w:r w:rsidRPr="00D1427A">
        <w:rPr>
          <w:lang w:val="en-GB"/>
        </w:rPr>
        <w:sym w:font="Wingdings" w:char="F0E0"/>
      </w:r>
    </w:p>
    <w:p w14:paraId="49E11AA3" w14:textId="0243EE1D" w:rsidR="00D1427A" w:rsidRPr="00B96A98" w:rsidRDefault="00D1427A" w:rsidP="00097642">
      <w:pPr>
        <w:rPr>
          <w:rFonts w:cstheme="minorHAnsi"/>
          <w:color w:val="70AD47" w:themeColor="accent6"/>
          <w:kern w:val="0"/>
          <w:lang w:val="en-GB"/>
        </w:rPr>
      </w:pPr>
      <w:r w:rsidRPr="00B96A98">
        <w:rPr>
          <w:color w:val="70AD47" w:themeColor="accent6"/>
          <w:lang w:val="en-GB"/>
        </w:rPr>
        <w:t xml:space="preserve">This point has been developed </w:t>
      </w:r>
      <w:r w:rsidR="00B96A98">
        <w:rPr>
          <w:color w:val="70AD47" w:themeColor="accent6"/>
          <w:lang w:val="en-GB"/>
        </w:rPr>
        <w:t>in the article</w:t>
      </w:r>
      <w:r w:rsidRPr="00B96A98">
        <w:rPr>
          <w:color w:val="70AD47" w:themeColor="accent6"/>
          <w:lang w:val="en-GB"/>
        </w:rPr>
        <w:t>.</w:t>
      </w:r>
      <w:r w:rsidR="00B96A98">
        <w:rPr>
          <w:color w:val="70AD47" w:themeColor="accent6"/>
          <w:lang w:val="en-GB"/>
        </w:rPr>
        <w:t xml:space="preserve"> See the following paragraph.</w:t>
      </w:r>
      <w:r w:rsidRPr="00B96A98">
        <w:rPr>
          <w:color w:val="70AD47" w:themeColor="accent6"/>
          <w:lang w:val="en-GB"/>
        </w:rPr>
        <w:t xml:space="preserve"> You can also find a more detailed explanation in Lucas et al. (2023)</w:t>
      </w:r>
      <w:r w:rsidR="00B96A98">
        <w:rPr>
          <w:color w:val="70AD47" w:themeColor="accent6"/>
          <w:lang w:val="en-GB"/>
        </w:rPr>
        <w:t>,</w:t>
      </w:r>
      <w:r w:rsidRPr="00B96A98">
        <w:rPr>
          <w:color w:val="70AD47" w:themeColor="accent6"/>
          <w:lang w:val="en-GB"/>
        </w:rPr>
        <w:t xml:space="preserve"> cited in the next sentence </w:t>
      </w:r>
      <w:r w:rsidR="00B96A98">
        <w:rPr>
          <w:color w:val="70AD47" w:themeColor="accent6"/>
          <w:lang w:val="en-GB"/>
        </w:rPr>
        <w:t>of</w:t>
      </w:r>
      <w:r w:rsidRPr="00B96A98">
        <w:rPr>
          <w:color w:val="70AD47" w:themeColor="accent6"/>
          <w:lang w:val="en-GB"/>
        </w:rPr>
        <w:t xml:space="preserve"> the article. </w:t>
      </w:r>
    </w:p>
    <w:p w14:paraId="7A97050D" w14:textId="525A4420" w:rsidR="00D1427A" w:rsidRDefault="00D1427A" w:rsidP="00097642">
      <w:pPr>
        <w:rPr>
          <w:rFonts w:cstheme="minorHAnsi"/>
          <w:color w:val="000000"/>
          <w:kern w:val="0"/>
          <w:lang w:val="en-GB"/>
        </w:rPr>
      </w:pPr>
      <w:r>
        <w:rPr>
          <w:lang w:val="en-GB"/>
        </w:rPr>
        <w:t>“</w:t>
      </w:r>
      <w:r w:rsidRPr="00D1427A">
        <w:rPr>
          <w:b/>
          <w:bCs/>
          <w:lang w:val="en-GB"/>
        </w:rPr>
        <w:t xml:space="preserve">The gauging station has been used until the construction of the Vallabrègues hydroelectric scheme in 1967, which led to the derivation of a part of the discharge. Consequently, a new gauging station was installed 2 km downstream from the restitution of the </w:t>
      </w:r>
      <w:proofErr w:type="spellStart"/>
      <w:r w:rsidRPr="00D1427A">
        <w:rPr>
          <w:b/>
          <w:bCs/>
          <w:lang w:val="en-GB"/>
        </w:rPr>
        <w:t>derivated</w:t>
      </w:r>
      <w:proofErr w:type="spellEnd"/>
      <w:r w:rsidRPr="00D1427A">
        <w:rPr>
          <w:b/>
          <w:bCs/>
          <w:lang w:val="en-GB"/>
        </w:rPr>
        <w:t xml:space="preserve"> discharges. This new station </w:t>
      </w:r>
      <w:r w:rsidRPr="00D1427A">
        <w:rPr>
          <w:b/>
          <w:bCs/>
          <w:lang w:val="en-GB"/>
        </w:rPr>
        <w:lastRenderedPageBreak/>
        <w:t>has been used ever since. We assume that there is no impact of the Vallabrègues Dam on the discharge at the station only during floods.</w:t>
      </w:r>
      <w:r w:rsidRPr="00D1427A">
        <w:rPr>
          <w:lang w:val="en-GB"/>
        </w:rPr>
        <w:t>”</w:t>
      </w:r>
    </w:p>
    <w:p w14:paraId="090DA655" w14:textId="570BA480" w:rsidR="00097642" w:rsidRPr="00B96A98" w:rsidRDefault="00097642" w:rsidP="00097642">
      <w:pPr>
        <w:rPr>
          <w:rFonts w:cstheme="minorHAnsi"/>
          <w:color w:val="FF0000"/>
          <w:kern w:val="0"/>
          <w:lang w:val="en-GB"/>
        </w:rPr>
      </w:pPr>
      <w:r w:rsidRPr="00AE26EF">
        <w:rPr>
          <w:rFonts w:cstheme="minorHAnsi"/>
          <w:kern w:val="0"/>
          <w:lang w:val="en-GB"/>
        </w:rPr>
        <w:t xml:space="preserve">L246: Change to a colourblind friendly palette: </w:t>
      </w:r>
      <w:r w:rsidRPr="00AE26EF">
        <w:rPr>
          <w:rFonts w:cstheme="minorHAnsi"/>
          <w:color w:val="70AD47" w:themeColor="accent6"/>
          <w:kern w:val="0"/>
          <w:lang w:val="en-GB"/>
        </w:rPr>
        <w:t xml:space="preserve">OK </w:t>
      </w:r>
      <w:r w:rsidRPr="00C0397F">
        <w:rPr>
          <w:rFonts w:cstheme="minorHAnsi"/>
          <w:b/>
          <w:bCs/>
          <w:color w:val="FF0000"/>
          <w:kern w:val="0"/>
          <w:lang w:val="en-GB"/>
        </w:rPr>
        <w:t>TO DO</w:t>
      </w:r>
    </w:p>
    <w:p w14:paraId="360490BB" w14:textId="50549C9D" w:rsidR="00695A28" w:rsidRPr="00B96A98" w:rsidRDefault="00695A28" w:rsidP="00097642">
      <w:pPr>
        <w:rPr>
          <w:rFonts w:cstheme="minorHAnsi"/>
          <w:color w:val="FF0000"/>
          <w:kern w:val="0"/>
          <w:lang w:val="en-GB"/>
        </w:rPr>
      </w:pPr>
      <w:r w:rsidRPr="00AE26EF">
        <w:rPr>
          <w:rFonts w:cstheme="minorHAnsi"/>
          <w:kern w:val="0"/>
          <w:lang w:val="en-GB"/>
        </w:rPr>
        <w:t xml:space="preserve">L249: Improve plot resolution: </w:t>
      </w:r>
      <w:r w:rsidRPr="00AE26EF">
        <w:rPr>
          <w:rFonts w:cstheme="minorHAnsi"/>
          <w:color w:val="70AD47" w:themeColor="accent6"/>
          <w:kern w:val="0"/>
          <w:lang w:val="en-GB"/>
        </w:rPr>
        <w:t xml:space="preserve">OK </w:t>
      </w:r>
      <w:r w:rsidRPr="00C0397F">
        <w:rPr>
          <w:rFonts w:cstheme="minorHAnsi"/>
          <w:b/>
          <w:bCs/>
          <w:color w:val="FF0000"/>
          <w:kern w:val="0"/>
          <w:lang w:val="en-GB"/>
        </w:rPr>
        <w:t>TO DO</w:t>
      </w:r>
    </w:p>
    <w:p w14:paraId="49DB4F15" w14:textId="32C1D84C" w:rsidR="00695A28" w:rsidRDefault="00695A28" w:rsidP="00097642">
      <w:pPr>
        <w:rPr>
          <w:rFonts w:cstheme="minorHAnsi"/>
          <w:kern w:val="0"/>
          <w:lang w:val="en-GB"/>
        </w:rPr>
      </w:pPr>
      <w:r>
        <w:rPr>
          <w:rFonts w:cstheme="minorHAnsi"/>
          <w:kern w:val="0"/>
          <w:lang w:val="en-GB"/>
        </w:rPr>
        <w:t xml:space="preserve">L260: “AMAX long” </w:t>
      </w:r>
      <w:r w:rsidRPr="00695A28">
        <w:rPr>
          <w:rFonts w:cstheme="minorHAnsi"/>
          <w:kern w:val="0"/>
          <w:lang w:val="en-GB"/>
        </w:rPr>
        <w:sym w:font="Wingdings" w:char="F0E0"/>
      </w:r>
      <w:r>
        <w:rPr>
          <w:rFonts w:cstheme="minorHAnsi"/>
          <w:kern w:val="0"/>
          <w:lang w:val="en-GB"/>
        </w:rPr>
        <w:t xml:space="preserve"> </w:t>
      </w:r>
      <w:r w:rsidR="002237B1">
        <w:rPr>
          <w:rFonts w:cstheme="minorHAnsi"/>
          <w:kern w:val="0"/>
          <w:lang w:val="en-GB"/>
        </w:rPr>
        <w:t>“</w:t>
      </w:r>
      <w:r w:rsidRPr="00695A28">
        <w:rPr>
          <w:rFonts w:cstheme="minorHAnsi"/>
          <w:b/>
          <w:bCs/>
          <w:kern w:val="0"/>
          <w:lang w:val="en-GB"/>
        </w:rPr>
        <w:t>Amax short</w:t>
      </w:r>
      <w:r w:rsidR="002237B1">
        <w:rPr>
          <w:rFonts w:cstheme="minorHAnsi"/>
          <w:b/>
          <w:bCs/>
          <w:kern w:val="0"/>
          <w:lang w:val="en-GB"/>
        </w:rPr>
        <w:t>”</w:t>
      </w:r>
      <w:r w:rsidRPr="00695A28">
        <w:rPr>
          <w:rFonts w:cstheme="minorHAnsi"/>
          <w:kern w:val="0"/>
          <w:lang w:val="en-GB"/>
        </w:rPr>
        <w:t xml:space="preserve">: </w:t>
      </w:r>
      <w:r w:rsidRPr="002237B1">
        <w:rPr>
          <w:rFonts w:cstheme="minorHAnsi"/>
          <w:color w:val="70AD47" w:themeColor="accent6"/>
          <w:kern w:val="0"/>
          <w:lang w:val="en-GB"/>
        </w:rPr>
        <w:t>OK</w:t>
      </w:r>
    </w:p>
    <w:p w14:paraId="0309BDCA" w14:textId="34AFDB94" w:rsidR="00695A28" w:rsidRDefault="00695A28" w:rsidP="00097642">
      <w:pPr>
        <w:rPr>
          <w:rFonts w:cstheme="minorHAnsi"/>
          <w:kern w:val="0"/>
          <w:lang w:val="en-GB"/>
        </w:rPr>
      </w:pPr>
      <w:r>
        <w:rPr>
          <w:rFonts w:cstheme="minorHAnsi"/>
          <w:kern w:val="0"/>
          <w:lang w:val="en-GB"/>
        </w:rPr>
        <w:t xml:space="preserve">L263: “details” </w:t>
      </w:r>
      <w:r w:rsidRPr="00695A28">
        <w:rPr>
          <w:rFonts w:cstheme="minorHAnsi"/>
          <w:kern w:val="0"/>
          <w:lang w:val="en-GB"/>
        </w:rPr>
        <w:sym w:font="Wingdings" w:char="F0E0"/>
      </w:r>
      <w:r>
        <w:rPr>
          <w:rFonts w:cstheme="minorHAnsi"/>
          <w:kern w:val="0"/>
          <w:lang w:val="en-GB"/>
        </w:rPr>
        <w:t xml:space="preserve"> </w:t>
      </w:r>
      <w:r w:rsidR="002237B1">
        <w:rPr>
          <w:rFonts w:cstheme="minorHAnsi"/>
          <w:kern w:val="0"/>
          <w:lang w:val="en-GB"/>
        </w:rPr>
        <w:t>“</w:t>
      </w:r>
      <w:r>
        <w:rPr>
          <w:rFonts w:cstheme="minorHAnsi"/>
          <w:b/>
          <w:bCs/>
          <w:kern w:val="0"/>
          <w:lang w:val="en-GB"/>
        </w:rPr>
        <w:t>detail</w:t>
      </w:r>
      <w:r w:rsidR="002237B1">
        <w:rPr>
          <w:rFonts w:cstheme="minorHAnsi"/>
          <w:b/>
          <w:bCs/>
          <w:kern w:val="0"/>
          <w:lang w:val="en-GB"/>
        </w:rPr>
        <w:t>”</w:t>
      </w:r>
      <w:r>
        <w:rPr>
          <w:rFonts w:cstheme="minorHAnsi"/>
          <w:kern w:val="0"/>
          <w:lang w:val="en-GB"/>
        </w:rPr>
        <w:t xml:space="preserve">: </w:t>
      </w:r>
      <w:r w:rsidRPr="002237B1">
        <w:rPr>
          <w:rFonts w:cstheme="minorHAnsi"/>
          <w:color w:val="70AD47" w:themeColor="accent6"/>
          <w:kern w:val="0"/>
          <w:lang w:val="en-GB"/>
        </w:rPr>
        <w:t>Ok</w:t>
      </w:r>
    </w:p>
    <w:p w14:paraId="5CB6336E" w14:textId="23D76BDE" w:rsidR="00485A09" w:rsidRDefault="00485A09" w:rsidP="00097642">
      <w:pPr>
        <w:rPr>
          <w:rFonts w:cstheme="minorHAnsi"/>
          <w:kern w:val="0"/>
          <w:lang w:val="en-GB"/>
        </w:rPr>
      </w:pPr>
      <w:r>
        <w:rPr>
          <w:rFonts w:cstheme="minorHAnsi"/>
          <w:kern w:val="0"/>
          <w:lang w:val="en-GB"/>
        </w:rPr>
        <w:t xml:space="preserve">L267: “A poor” </w:t>
      </w:r>
      <w:r w:rsidRPr="00485A09">
        <w:rPr>
          <w:rFonts w:cstheme="minorHAnsi"/>
          <w:kern w:val="0"/>
          <w:lang w:val="en-GB"/>
        </w:rPr>
        <w:sym w:font="Wingdings" w:char="F0E0"/>
      </w:r>
      <w:r>
        <w:rPr>
          <w:rFonts w:cstheme="minorHAnsi"/>
          <w:kern w:val="0"/>
          <w:lang w:val="en-GB"/>
        </w:rPr>
        <w:t xml:space="preserve"> </w:t>
      </w:r>
      <w:r w:rsidR="002237B1">
        <w:rPr>
          <w:rFonts w:cstheme="minorHAnsi"/>
          <w:kern w:val="0"/>
          <w:lang w:val="en-GB"/>
        </w:rPr>
        <w:t>“</w:t>
      </w:r>
      <w:r>
        <w:rPr>
          <w:rFonts w:cstheme="minorHAnsi"/>
          <w:b/>
          <w:bCs/>
          <w:kern w:val="0"/>
          <w:lang w:val="en-GB"/>
        </w:rPr>
        <w:t>Poor</w:t>
      </w:r>
      <w:r w:rsidR="002237B1">
        <w:rPr>
          <w:rFonts w:cstheme="minorHAnsi"/>
          <w:b/>
          <w:bCs/>
          <w:kern w:val="0"/>
          <w:lang w:val="en-GB"/>
        </w:rPr>
        <w:t>”</w:t>
      </w:r>
      <w:r>
        <w:rPr>
          <w:rFonts w:cstheme="minorHAnsi"/>
          <w:kern w:val="0"/>
          <w:lang w:val="en-GB"/>
        </w:rPr>
        <w:t xml:space="preserve">: </w:t>
      </w:r>
      <w:r w:rsidRPr="002237B1">
        <w:rPr>
          <w:rFonts w:cstheme="minorHAnsi"/>
          <w:color w:val="70AD47" w:themeColor="accent6"/>
          <w:kern w:val="0"/>
          <w:lang w:val="en-GB"/>
        </w:rPr>
        <w:t>Ok</w:t>
      </w:r>
    </w:p>
    <w:p w14:paraId="67756C5B" w14:textId="15673AB9" w:rsidR="00485A09" w:rsidRDefault="00485A09" w:rsidP="00097642">
      <w:pPr>
        <w:rPr>
          <w:rFonts w:cstheme="minorHAnsi"/>
          <w:lang w:val="en-GB"/>
        </w:rPr>
      </w:pPr>
      <w:r>
        <w:rPr>
          <w:rFonts w:cstheme="minorHAnsi"/>
          <w:lang w:val="en-GB"/>
        </w:rPr>
        <w:t xml:space="preserve">L269: Remove full stop: </w:t>
      </w:r>
      <w:r w:rsidRPr="002237B1">
        <w:rPr>
          <w:rFonts w:cstheme="minorHAnsi"/>
          <w:color w:val="70AD47" w:themeColor="accent6"/>
          <w:lang w:val="en-GB"/>
        </w:rPr>
        <w:t>Ok</w:t>
      </w:r>
    </w:p>
    <w:p w14:paraId="454F13A1" w14:textId="0FA2A575" w:rsidR="00485A09" w:rsidRDefault="00485A09" w:rsidP="00097642">
      <w:pPr>
        <w:rPr>
          <w:rFonts w:cstheme="minorHAnsi"/>
          <w:lang w:val="en-GB"/>
        </w:rPr>
      </w:pPr>
      <w:r>
        <w:rPr>
          <w:rFonts w:cstheme="minorHAnsi"/>
          <w:lang w:val="en-GB"/>
        </w:rPr>
        <w:t xml:space="preserve">L269: Correct figure caption: </w:t>
      </w:r>
      <w:r w:rsidRPr="002237B1">
        <w:rPr>
          <w:rFonts w:cstheme="minorHAnsi"/>
          <w:color w:val="70AD47" w:themeColor="accent6"/>
          <w:lang w:val="en-GB"/>
        </w:rPr>
        <w:t>Ok</w:t>
      </w:r>
    </w:p>
    <w:p w14:paraId="662DB604" w14:textId="32590D4B" w:rsidR="00485A09" w:rsidRDefault="00485A09" w:rsidP="00097642">
      <w:pPr>
        <w:rPr>
          <w:rFonts w:cstheme="minorHAnsi"/>
          <w:lang w:val="en-GB"/>
        </w:rPr>
      </w:pPr>
      <w:r>
        <w:rPr>
          <w:rFonts w:cstheme="minorHAnsi"/>
          <w:lang w:val="en-GB"/>
        </w:rPr>
        <w:t xml:space="preserve">L282: Remove “simply”: </w:t>
      </w:r>
      <w:r w:rsidRPr="002237B1">
        <w:rPr>
          <w:rFonts w:cstheme="minorHAnsi"/>
          <w:color w:val="70AD47" w:themeColor="accent6"/>
          <w:lang w:val="en-GB"/>
        </w:rPr>
        <w:t>Ok</w:t>
      </w:r>
    </w:p>
    <w:p w14:paraId="318A5EA3" w14:textId="6174D6D3" w:rsidR="00485A09" w:rsidRDefault="00485A09" w:rsidP="00097642">
      <w:pPr>
        <w:rPr>
          <w:rFonts w:cstheme="minorHAnsi"/>
          <w:lang w:val="en-GB"/>
        </w:rPr>
      </w:pPr>
      <w:r>
        <w:rPr>
          <w:rFonts w:cstheme="minorHAnsi"/>
          <w:lang w:val="en-GB"/>
        </w:rPr>
        <w:t xml:space="preserve">L286: “a lesser” </w:t>
      </w:r>
      <w:r w:rsidRPr="00485A09">
        <w:rPr>
          <w:rFonts w:cstheme="minorHAnsi"/>
          <w:lang w:val="en-GB"/>
        </w:rPr>
        <w:sym w:font="Wingdings" w:char="F0E0"/>
      </w:r>
      <w:r>
        <w:rPr>
          <w:rFonts w:cstheme="minorHAnsi"/>
          <w:lang w:val="en-GB"/>
        </w:rPr>
        <w:t xml:space="preserve"> </w:t>
      </w:r>
      <w:r w:rsidR="002237B1">
        <w:rPr>
          <w:rFonts w:cstheme="minorHAnsi"/>
          <w:lang w:val="en-GB"/>
        </w:rPr>
        <w:t>“</w:t>
      </w:r>
      <w:r w:rsidRPr="002D60DA">
        <w:rPr>
          <w:rFonts w:cstheme="minorHAnsi"/>
          <w:b/>
          <w:bCs/>
          <w:lang w:val="en-GB"/>
        </w:rPr>
        <w:t>less</w:t>
      </w:r>
      <w:r w:rsidR="002237B1">
        <w:rPr>
          <w:rFonts w:cstheme="minorHAnsi"/>
          <w:b/>
          <w:bCs/>
          <w:lang w:val="en-GB"/>
        </w:rPr>
        <w:t>”</w:t>
      </w:r>
      <w:r>
        <w:rPr>
          <w:rFonts w:cstheme="minorHAnsi"/>
          <w:lang w:val="en-GB"/>
        </w:rPr>
        <w:t xml:space="preserve">: </w:t>
      </w:r>
      <w:r w:rsidRPr="002237B1">
        <w:rPr>
          <w:rFonts w:cstheme="minorHAnsi"/>
          <w:color w:val="70AD47" w:themeColor="accent6"/>
          <w:lang w:val="en-GB"/>
        </w:rPr>
        <w:t>Ok</w:t>
      </w:r>
    </w:p>
    <w:p w14:paraId="4F22EE1F" w14:textId="59CCC431" w:rsidR="00485A09" w:rsidRDefault="00485A09" w:rsidP="00097642">
      <w:pPr>
        <w:rPr>
          <w:rFonts w:cstheme="minorHAnsi"/>
          <w:lang w:val="en-GB"/>
        </w:rPr>
      </w:pPr>
      <w:r>
        <w:rPr>
          <w:rFonts w:cstheme="minorHAnsi"/>
          <w:lang w:val="en-GB"/>
        </w:rPr>
        <w:t xml:space="preserve">L287: “a poor” </w:t>
      </w:r>
      <w:r w:rsidRPr="00485A09">
        <w:rPr>
          <w:rFonts w:cstheme="minorHAnsi"/>
          <w:lang w:val="en-GB"/>
        </w:rPr>
        <w:sym w:font="Wingdings" w:char="F0E0"/>
      </w:r>
      <w:r>
        <w:rPr>
          <w:rFonts w:cstheme="minorHAnsi"/>
          <w:lang w:val="en-GB"/>
        </w:rPr>
        <w:t xml:space="preserve"> </w:t>
      </w:r>
      <w:r w:rsidR="002237B1">
        <w:rPr>
          <w:rFonts w:cstheme="minorHAnsi"/>
          <w:lang w:val="en-GB"/>
        </w:rPr>
        <w:t>“</w:t>
      </w:r>
      <w:r w:rsidRPr="002D60DA">
        <w:rPr>
          <w:rFonts w:cstheme="minorHAnsi"/>
          <w:b/>
          <w:bCs/>
          <w:lang w:val="en-GB"/>
        </w:rPr>
        <w:t>poor</w:t>
      </w:r>
      <w:r w:rsidR="002237B1">
        <w:rPr>
          <w:rFonts w:cstheme="minorHAnsi"/>
          <w:b/>
          <w:bCs/>
          <w:lang w:val="en-GB"/>
        </w:rPr>
        <w:t>”</w:t>
      </w:r>
      <w:r>
        <w:rPr>
          <w:rFonts w:cstheme="minorHAnsi"/>
          <w:lang w:val="en-GB"/>
        </w:rPr>
        <w:t xml:space="preserve">: </w:t>
      </w:r>
      <w:r w:rsidRPr="002237B1">
        <w:rPr>
          <w:rFonts w:cstheme="minorHAnsi"/>
          <w:color w:val="70AD47" w:themeColor="accent6"/>
          <w:lang w:val="en-GB"/>
        </w:rPr>
        <w:t>Ok</w:t>
      </w:r>
    </w:p>
    <w:p w14:paraId="41593951" w14:textId="77777777" w:rsidR="00F2516D" w:rsidRDefault="00485A09" w:rsidP="00F2516D">
      <w:pPr>
        <w:rPr>
          <w:color w:val="FF0000"/>
          <w:lang w:val="en-GB"/>
        </w:rPr>
      </w:pPr>
      <w:r w:rsidRPr="00F2516D">
        <w:rPr>
          <w:lang w:val="en-GB"/>
        </w:rPr>
        <w:t xml:space="preserve">L300: </w:t>
      </w:r>
      <w:r w:rsidR="00F2516D" w:rsidRPr="00F2516D">
        <w:rPr>
          <w:lang w:val="en-GB"/>
        </w:rPr>
        <w:t>I'm not sure these are fairly high correlations. There is limited discussion of this Figure, so I would suggest this could be removed</w:t>
      </w:r>
      <w:r w:rsidR="00F2516D">
        <w:rPr>
          <w:lang w:val="en-GB"/>
        </w:rPr>
        <w:t xml:space="preserve">: </w:t>
      </w:r>
      <w:r w:rsidR="00F2516D" w:rsidRPr="00F2516D">
        <w:rPr>
          <w:color w:val="70AD47" w:themeColor="accent6"/>
          <w:lang w:val="en-GB"/>
        </w:rPr>
        <w:t xml:space="preserve">Ok </w:t>
      </w:r>
      <w:proofErr w:type="spellStart"/>
      <w:r w:rsidR="00F2516D">
        <w:rPr>
          <w:color w:val="FF0000"/>
          <w:lang w:val="en-GB"/>
        </w:rPr>
        <w:t>J’ai</w:t>
      </w:r>
      <w:proofErr w:type="spellEnd"/>
      <w:r w:rsidR="00F2516D">
        <w:rPr>
          <w:color w:val="FF0000"/>
          <w:lang w:val="en-GB"/>
        </w:rPr>
        <w:t xml:space="preserve"> </w:t>
      </w:r>
      <w:proofErr w:type="spellStart"/>
      <w:r w:rsidR="00F2516D">
        <w:rPr>
          <w:color w:val="FF0000"/>
          <w:lang w:val="en-GB"/>
        </w:rPr>
        <w:t>enlevé</w:t>
      </w:r>
      <w:proofErr w:type="spellEnd"/>
      <w:r w:rsidR="00F2516D">
        <w:rPr>
          <w:color w:val="FF0000"/>
          <w:lang w:val="en-GB"/>
        </w:rPr>
        <w:t xml:space="preserve"> la figure, </w:t>
      </w:r>
      <w:proofErr w:type="spellStart"/>
      <w:r w:rsidR="00F2516D">
        <w:rPr>
          <w:color w:val="FF0000"/>
          <w:lang w:val="en-GB"/>
        </w:rPr>
        <w:t>mais</w:t>
      </w:r>
      <w:proofErr w:type="spellEnd"/>
      <w:r w:rsidR="00F2516D">
        <w:rPr>
          <w:color w:val="FF0000"/>
          <w:lang w:val="en-GB"/>
        </w:rPr>
        <w:t xml:space="preserve"> </w:t>
      </w:r>
      <w:proofErr w:type="spellStart"/>
      <w:r w:rsidR="00F2516D">
        <w:rPr>
          <w:color w:val="FF0000"/>
          <w:lang w:val="en-GB"/>
        </w:rPr>
        <w:t>est</w:t>
      </w:r>
      <w:proofErr w:type="spellEnd"/>
      <w:r w:rsidR="00F2516D">
        <w:rPr>
          <w:color w:val="FF0000"/>
          <w:lang w:val="en-GB"/>
        </w:rPr>
        <w:t xml:space="preserve"> </w:t>
      </w:r>
      <w:proofErr w:type="spellStart"/>
      <w:r w:rsidR="00F2516D">
        <w:rPr>
          <w:color w:val="FF0000"/>
          <w:lang w:val="en-GB"/>
        </w:rPr>
        <w:t>ce</w:t>
      </w:r>
      <w:proofErr w:type="spellEnd"/>
      <w:r w:rsidR="00F2516D">
        <w:rPr>
          <w:color w:val="FF0000"/>
          <w:lang w:val="en-GB"/>
        </w:rPr>
        <w:t xml:space="preserve"> que </w:t>
      </w:r>
      <w:proofErr w:type="spellStart"/>
      <w:r w:rsidR="00F2516D">
        <w:rPr>
          <w:color w:val="FF0000"/>
          <w:lang w:val="en-GB"/>
        </w:rPr>
        <w:t>vous</w:t>
      </w:r>
      <w:proofErr w:type="spellEnd"/>
      <w:r w:rsidR="00F2516D">
        <w:rPr>
          <w:color w:val="FF0000"/>
          <w:lang w:val="en-GB"/>
        </w:rPr>
        <w:t xml:space="preserve"> </w:t>
      </w:r>
      <w:proofErr w:type="spellStart"/>
      <w:r w:rsidR="00F2516D">
        <w:rPr>
          <w:color w:val="FF0000"/>
          <w:lang w:val="en-GB"/>
        </w:rPr>
        <w:t>pensez</w:t>
      </w:r>
      <w:proofErr w:type="spellEnd"/>
      <w:r w:rsidR="00F2516D">
        <w:rPr>
          <w:color w:val="FF0000"/>
          <w:lang w:val="en-GB"/>
        </w:rPr>
        <w:t xml:space="preserve"> </w:t>
      </w:r>
      <w:proofErr w:type="spellStart"/>
      <w:r w:rsidR="00F2516D">
        <w:rPr>
          <w:color w:val="FF0000"/>
          <w:lang w:val="en-GB"/>
        </w:rPr>
        <w:t>qu’il</w:t>
      </w:r>
      <w:proofErr w:type="spellEnd"/>
      <w:r w:rsidR="00F2516D">
        <w:rPr>
          <w:color w:val="FF0000"/>
          <w:lang w:val="en-GB"/>
        </w:rPr>
        <w:t xml:space="preserve"> faut </w:t>
      </w:r>
      <w:proofErr w:type="spellStart"/>
      <w:r w:rsidR="00F2516D">
        <w:rPr>
          <w:color w:val="FF0000"/>
          <w:lang w:val="en-GB"/>
        </w:rPr>
        <w:t>laisser</w:t>
      </w:r>
      <w:proofErr w:type="spellEnd"/>
      <w:r w:rsidR="00F2516D">
        <w:rPr>
          <w:color w:val="FF0000"/>
          <w:lang w:val="en-GB"/>
        </w:rPr>
        <w:t xml:space="preserve"> le </w:t>
      </w:r>
      <w:proofErr w:type="spellStart"/>
      <w:r w:rsidR="00F2516D">
        <w:rPr>
          <w:color w:val="FF0000"/>
          <w:lang w:val="en-GB"/>
        </w:rPr>
        <w:t>texte</w:t>
      </w:r>
      <w:proofErr w:type="spellEnd"/>
      <w:r w:rsidR="00F2516D">
        <w:rPr>
          <w:color w:val="FF0000"/>
          <w:lang w:val="en-GB"/>
        </w:rPr>
        <w:t xml:space="preserve"> </w:t>
      </w:r>
      <w:proofErr w:type="spellStart"/>
      <w:r w:rsidR="00F2516D">
        <w:rPr>
          <w:color w:val="FF0000"/>
          <w:lang w:val="en-GB"/>
        </w:rPr>
        <w:t>tel</w:t>
      </w:r>
      <w:proofErr w:type="spellEnd"/>
      <w:r w:rsidR="00F2516D">
        <w:rPr>
          <w:color w:val="FF0000"/>
          <w:lang w:val="en-GB"/>
        </w:rPr>
        <w:t xml:space="preserve"> </w:t>
      </w:r>
      <w:proofErr w:type="spellStart"/>
      <w:r w:rsidR="00F2516D">
        <w:rPr>
          <w:color w:val="FF0000"/>
          <w:lang w:val="en-GB"/>
        </w:rPr>
        <w:t>quel</w:t>
      </w:r>
      <w:proofErr w:type="spellEnd"/>
      <w:r w:rsidR="00F2516D">
        <w:rPr>
          <w:color w:val="FF0000"/>
          <w:lang w:val="en-GB"/>
        </w:rPr>
        <w:t>:</w:t>
      </w:r>
    </w:p>
    <w:p w14:paraId="2D13699E" w14:textId="01365902" w:rsidR="00F2516D" w:rsidRPr="00B96A98" w:rsidRDefault="009B66ED" w:rsidP="00F2516D">
      <w:pPr>
        <w:rPr>
          <w:color w:val="FF0000"/>
          <w:lang w:val="en-GB"/>
        </w:rPr>
      </w:pPr>
      <w:r>
        <w:rPr>
          <w:color w:val="FF0000"/>
          <w:lang w:val="en-GB"/>
        </w:rPr>
        <w:t>”</w:t>
      </w:r>
      <w:r w:rsidRPr="00F2516D">
        <w:rPr>
          <w:color w:val="FF0000"/>
          <w:lang w:val="en-GB"/>
        </w:rPr>
        <w:t xml:space="preserve"> However</w:t>
      </w:r>
      <w:r w:rsidR="00F2516D" w:rsidRPr="00F2516D">
        <w:rPr>
          <w:color w:val="FF0000"/>
          <w:lang w:val="en-GB"/>
        </w:rPr>
        <w:t>, the flood discharge quantiles are less uncertain for model D</w:t>
      </w:r>
      <w:r w:rsidR="00F2516D">
        <w:rPr>
          <w:color w:val="FF0000"/>
          <w:lang w:val="en-GB"/>
        </w:rPr>
        <w:t xml:space="preserve"> </w:t>
      </w:r>
      <w:r w:rsidR="00F2516D" w:rsidRPr="00F2516D">
        <w:rPr>
          <w:color w:val="FF0000"/>
          <w:lang w:val="en-GB"/>
        </w:rPr>
        <w:t>than for model B. The precise reasons for this are unclear at this stage but this might be due to</w:t>
      </w:r>
      <w:r w:rsidR="00F2516D">
        <w:rPr>
          <w:color w:val="FF0000"/>
          <w:lang w:val="en-GB"/>
        </w:rPr>
        <w:t xml:space="preserve"> </w:t>
      </w:r>
      <w:r w:rsidR="00F2516D" w:rsidRPr="00F2516D">
        <w:rPr>
          <w:color w:val="FF0000"/>
          <w:lang w:val="en-GB"/>
        </w:rPr>
        <w:t>correlations between parameters</w:t>
      </w:r>
      <w:r w:rsidR="00F2516D">
        <w:rPr>
          <w:color w:val="FF0000"/>
          <w:lang w:val="en-GB"/>
        </w:rPr>
        <w:t xml:space="preserve">. </w:t>
      </w:r>
      <w:r w:rsidR="00F2516D" w:rsidRPr="00F2516D">
        <w:rPr>
          <w:color w:val="FF0000"/>
          <w:lang w:val="en-GB"/>
        </w:rPr>
        <w:t>In particular, there is a fairly high correlation between the length n of the historical period and the perception threshold</w:t>
      </w:r>
      <w:r w:rsidR="00F2516D">
        <w:rPr>
          <w:color w:val="FF0000"/>
          <w:lang w:val="en-GB"/>
        </w:rPr>
        <w:t xml:space="preserve"> </w:t>
      </w:r>
      <w:r w:rsidR="00F2516D" w:rsidRPr="00F2516D">
        <w:rPr>
          <w:color w:val="FF0000"/>
          <w:lang w:val="en-GB"/>
        </w:rPr>
        <w:t>S, as well as between the perception threshold S and the shape parameter ξ.</w:t>
      </w:r>
      <w:r w:rsidR="00F2516D">
        <w:rPr>
          <w:color w:val="FF0000"/>
          <w:lang w:val="en-GB"/>
        </w:rPr>
        <w:t>”</w:t>
      </w:r>
    </w:p>
    <w:p w14:paraId="6AEA3A89" w14:textId="5F3B923C" w:rsidR="004B7199" w:rsidRDefault="004B7199" w:rsidP="00097642">
      <w:pPr>
        <w:rPr>
          <w:rFonts w:cstheme="minorHAnsi"/>
          <w:lang w:val="en-GB"/>
        </w:rPr>
      </w:pPr>
      <w:r>
        <w:rPr>
          <w:rFonts w:cstheme="minorHAnsi"/>
          <w:lang w:val="en-GB"/>
        </w:rPr>
        <w:t xml:space="preserve">L303: “number k of times” </w:t>
      </w:r>
      <w:r w:rsidRPr="004B7199">
        <w:rPr>
          <w:rFonts w:cstheme="minorHAnsi"/>
          <w:lang w:val="en-GB"/>
        </w:rPr>
        <w:sym w:font="Wingdings" w:char="F0E0"/>
      </w:r>
      <w:r>
        <w:rPr>
          <w:rFonts w:cstheme="minorHAnsi"/>
          <w:lang w:val="en-GB"/>
        </w:rPr>
        <w:t xml:space="preserve"> </w:t>
      </w:r>
      <w:r w:rsidR="002237B1">
        <w:rPr>
          <w:rFonts w:cstheme="minorHAnsi"/>
          <w:lang w:val="en-GB"/>
        </w:rPr>
        <w:t>“</w:t>
      </w:r>
      <w:r w:rsidRPr="002D60DA">
        <w:rPr>
          <w:rFonts w:cstheme="minorHAnsi"/>
          <w:b/>
          <w:bCs/>
          <w:lang w:val="en-GB"/>
        </w:rPr>
        <w:t>number of times k</w:t>
      </w:r>
      <w:r w:rsidR="002237B1">
        <w:rPr>
          <w:rFonts w:cstheme="minorHAnsi"/>
          <w:b/>
          <w:bCs/>
          <w:lang w:val="en-GB"/>
        </w:rPr>
        <w:t>”</w:t>
      </w:r>
      <w:r>
        <w:rPr>
          <w:rFonts w:cstheme="minorHAnsi"/>
          <w:lang w:val="en-GB"/>
        </w:rPr>
        <w:t xml:space="preserve">: </w:t>
      </w:r>
      <w:r w:rsidRPr="002237B1">
        <w:rPr>
          <w:rFonts w:cstheme="minorHAnsi"/>
          <w:color w:val="70AD47" w:themeColor="accent6"/>
          <w:lang w:val="en-GB"/>
        </w:rPr>
        <w:t>Ok</w:t>
      </w:r>
    </w:p>
    <w:p w14:paraId="3439D35E" w14:textId="7C33671B" w:rsidR="00B96A98" w:rsidRPr="007956CB" w:rsidRDefault="00B96A98" w:rsidP="00097642">
      <w:pPr>
        <w:rPr>
          <w:color w:val="FF0000"/>
          <w:lang w:val="en-GB"/>
        </w:rPr>
      </w:pPr>
      <w:r w:rsidRPr="009B66ED">
        <w:rPr>
          <w:lang w:val="en-GB"/>
        </w:rPr>
        <w:t>L</w:t>
      </w:r>
      <w:r w:rsidR="008C17D9" w:rsidRPr="009B66ED">
        <w:rPr>
          <w:lang w:val="en-GB"/>
        </w:rPr>
        <w:t>314:</w:t>
      </w:r>
      <w:r w:rsidRPr="009B66ED">
        <w:rPr>
          <w:lang w:val="en-GB"/>
        </w:rPr>
        <w:t xml:space="preserve"> “Keep this figure!”</w:t>
      </w:r>
      <w:r w:rsidR="009B66ED">
        <w:rPr>
          <w:lang w:val="en-GB"/>
        </w:rPr>
        <w:t xml:space="preserve">: </w:t>
      </w:r>
      <w:r w:rsidR="009B66ED" w:rsidRPr="009B66ED">
        <w:rPr>
          <w:color w:val="70AD47" w:themeColor="accent6"/>
          <w:lang w:val="en-GB"/>
        </w:rPr>
        <w:t>Ok</w:t>
      </w:r>
      <w:r w:rsidRPr="007956CB">
        <w:rPr>
          <w:color w:val="70AD47" w:themeColor="accent6"/>
          <w:lang w:val="en-GB"/>
        </w:rPr>
        <w:t xml:space="preserve"> </w:t>
      </w:r>
      <w:r w:rsidRPr="007956CB">
        <w:rPr>
          <w:color w:val="FF0000"/>
          <w:lang w:val="en-GB"/>
        </w:rPr>
        <w:t xml:space="preserve">(fig. 7) </w:t>
      </w:r>
      <w:r w:rsidRPr="00B96A98">
        <w:rPr>
          <w:color w:val="FF0000"/>
          <w:lang w:val="en-GB"/>
        </w:rPr>
        <w:sym w:font="Wingdings" w:char="F0E0"/>
      </w:r>
      <w:r w:rsidRPr="007956CB">
        <w:rPr>
          <w:color w:val="FF0000"/>
          <w:lang w:val="en-GB"/>
        </w:rPr>
        <w:t> </w:t>
      </w:r>
      <w:proofErr w:type="spellStart"/>
      <w:r w:rsidRPr="007956CB">
        <w:rPr>
          <w:color w:val="FF0000"/>
          <w:lang w:val="en-GB"/>
        </w:rPr>
        <w:t>Pourquoi</w:t>
      </w:r>
      <w:proofErr w:type="spellEnd"/>
      <w:r w:rsidRPr="007956CB">
        <w:rPr>
          <w:color w:val="FF0000"/>
          <w:lang w:val="en-GB"/>
        </w:rPr>
        <w:t xml:space="preserve"> on </w:t>
      </w:r>
      <w:proofErr w:type="spellStart"/>
      <w:proofErr w:type="gramStart"/>
      <w:r w:rsidRPr="007956CB">
        <w:rPr>
          <w:color w:val="FF0000"/>
          <w:lang w:val="en-GB"/>
        </w:rPr>
        <w:t>l’enlèverait</w:t>
      </w:r>
      <w:proofErr w:type="spellEnd"/>
      <w:r w:rsidRPr="007956CB">
        <w:rPr>
          <w:color w:val="FF0000"/>
          <w:lang w:val="en-GB"/>
        </w:rPr>
        <w:t xml:space="preserve"> ??</w:t>
      </w:r>
      <w:proofErr w:type="gramEnd"/>
    </w:p>
    <w:p w14:paraId="29DE62F6" w14:textId="3ADB9197" w:rsidR="004B7199" w:rsidRPr="00B96A98" w:rsidRDefault="004B7199" w:rsidP="00097642">
      <w:pPr>
        <w:rPr>
          <w:rFonts w:cstheme="minorHAnsi"/>
          <w:color w:val="FF0000"/>
          <w:lang w:val="en-GB"/>
        </w:rPr>
      </w:pPr>
      <w:r w:rsidRPr="00794861">
        <w:rPr>
          <w:rFonts w:cstheme="minorHAnsi"/>
          <w:lang w:val="en-GB"/>
        </w:rPr>
        <w:t>L315: It would be helpful to remind the reader and overview the aims of Section 5 here</w:t>
      </w:r>
      <w:r w:rsidR="00794861">
        <w:rPr>
          <w:rFonts w:cstheme="minorHAnsi"/>
          <w:color w:val="FF0000"/>
          <w:lang w:val="en-GB"/>
        </w:rPr>
        <w:t xml:space="preserve"> </w:t>
      </w:r>
      <w:r w:rsidR="00794861" w:rsidRPr="00C20A62">
        <w:rPr>
          <w:rFonts w:cstheme="minorHAnsi"/>
          <w:color w:val="70AD47" w:themeColor="accent6"/>
          <w:lang w:val="en-GB"/>
        </w:rPr>
        <w:sym w:font="Wingdings" w:char="F0E0"/>
      </w:r>
      <w:r w:rsidR="00794861" w:rsidRPr="00C20A62">
        <w:rPr>
          <w:rFonts w:cstheme="minorHAnsi"/>
          <w:color w:val="70AD47" w:themeColor="accent6"/>
          <w:lang w:val="en-GB"/>
        </w:rPr>
        <w:t xml:space="preserve"> This paragraph </w:t>
      </w:r>
      <w:r w:rsidR="00200BF7" w:rsidRPr="00C20A62">
        <w:rPr>
          <w:rFonts w:cstheme="minorHAnsi"/>
          <w:color w:val="70AD47" w:themeColor="accent6"/>
          <w:lang w:val="en-GB"/>
        </w:rPr>
        <w:t>h</w:t>
      </w:r>
      <w:r w:rsidR="00794861" w:rsidRPr="00C20A62">
        <w:rPr>
          <w:rFonts w:cstheme="minorHAnsi"/>
          <w:color w:val="70AD47" w:themeColor="accent6"/>
          <w:lang w:val="en-GB"/>
        </w:rPr>
        <w:t>as been added</w:t>
      </w:r>
      <w:r w:rsidR="00C20A62" w:rsidRPr="00C20A62">
        <w:rPr>
          <w:rFonts w:cstheme="minorHAnsi"/>
          <w:color w:val="70AD47" w:themeColor="accent6"/>
          <w:lang w:val="en-GB"/>
        </w:rPr>
        <w:t xml:space="preserve"> at the beginning of the section</w:t>
      </w:r>
      <w:r w:rsidR="00794861">
        <w:rPr>
          <w:rFonts w:cstheme="minorHAnsi"/>
          <w:lang w:val="en-GB"/>
        </w:rPr>
        <w:t xml:space="preserve">:” </w:t>
      </w:r>
      <w:bookmarkStart w:id="1" w:name="_Hlk165373745"/>
      <w:r w:rsidR="00794861">
        <w:rPr>
          <w:rFonts w:cstheme="minorHAnsi"/>
          <w:b/>
          <w:bCs/>
          <w:lang w:val="en-GB"/>
        </w:rPr>
        <w:t>In the last section,</w:t>
      </w:r>
      <w:r w:rsidR="00794861" w:rsidRPr="00794861">
        <w:rPr>
          <w:rFonts w:cstheme="minorHAnsi"/>
          <w:b/>
          <w:bCs/>
          <w:lang w:val="en-GB"/>
        </w:rPr>
        <w:t xml:space="preserve"> </w:t>
      </w:r>
      <w:r w:rsidR="00794861">
        <w:rPr>
          <w:rFonts w:cstheme="minorHAnsi"/>
          <w:b/>
          <w:bCs/>
          <w:lang w:val="en-GB"/>
        </w:rPr>
        <w:t>t</w:t>
      </w:r>
      <w:r w:rsidR="00794861" w:rsidRPr="00794861">
        <w:rPr>
          <w:rFonts w:cstheme="minorHAnsi"/>
          <w:b/>
          <w:bCs/>
          <w:lang w:val="en-GB"/>
        </w:rPr>
        <w:t xml:space="preserve">he four proposed models were tested on </w:t>
      </w:r>
      <w:r w:rsidR="00794861">
        <w:rPr>
          <w:rFonts w:cstheme="minorHAnsi"/>
          <w:b/>
          <w:bCs/>
          <w:lang w:val="en-GB"/>
        </w:rPr>
        <w:t>a</w:t>
      </w:r>
      <w:r w:rsidR="00794861" w:rsidRPr="00794861">
        <w:rPr>
          <w:rFonts w:cstheme="minorHAnsi"/>
          <w:b/>
          <w:bCs/>
          <w:lang w:val="en-GB"/>
        </w:rPr>
        <w:t xml:space="preserve"> synthetic case study</w:t>
      </w:r>
      <w:r w:rsidR="00794861">
        <w:rPr>
          <w:rFonts w:cstheme="minorHAnsi"/>
          <w:b/>
          <w:bCs/>
          <w:lang w:val="en-GB"/>
        </w:rPr>
        <w:t>,</w:t>
      </w:r>
      <w:r w:rsidR="00794861" w:rsidRPr="00794861">
        <w:rPr>
          <w:rFonts w:cstheme="minorHAnsi"/>
          <w:b/>
          <w:bCs/>
          <w:lang w:val="en-GB"/>
        </w:rPr>
        <w:t xml:space="preserve"> </w:t>
      </w:r>
      <w:r w:rsidR="00794861">
        <w:rPr>
          <w:rFonts w:cstheme="minorHAnsi"/>
          <w:b/>
          <w:bCs/>
          <w:lang w:val="en-GB"/>
        </w:rPr>
        <w:t>with</w:t>
      </w:r>
      <w:r w:rsidR="00794861" w:rsidRPr="00794861">
        <w:rPr>
          <w:rFonts w:cstheme="minorHAnsi"/>
          <w:b/>
          <w:bCs/>
          <w:lang w:val="en-GB"/>
        </w:rPr>
        <w:t xml:space="preserve"> an artificially degraded dataset</w:t>
      </w:r>
      <w:r w:rsidR="00794861">
        <w:rPr>
          <w:rFonts w:cstheme="minorHAnsi"/>
          <w:b/>
          <w:bCs/>
          <w:lang w:val="en-GB"/>
        </w:rPr>
        <w:t xml:space="preserve">. </w:t>
      </w:r>
      <w:r w:rsidR="00200BF7">
        <w:rPr>
          <w:rFonts w:cstheme="minorHAnsi"/>
          <w:b/>
          <w:bCs/>
          <w:lang w:val="en-GB"/>
        </w:rPr>
        <w:t>In this section, the models are applied to whole dataset available at Beaucaire, from 1500 to 2020.</w:t>
      </w:r>
      <w:bookmarkEnd w:id="1"/>
      <w:r w:rsidR="00794861">
        <w:rPr>
          <w:rFonts w:cstheme="minorHAnsi"/>
          <w:lang w:val="en-GB"/>
        </w:rPr>
        <w:t>”</w:t>
      </w:r>
    </w:p>
    <w:p w14:paraId="1DF6C6D7" w14:textId="6EE0EF2F" w:rsidR="004B7199" w:rsidRDefault="004B7199" w:rsidP="00097642">
      <w:pPr>
        <w:rPr>
          <w:rFonts w:cstheme="minorHAnsi"/>
          <w:lang w:val="en-GB"/>
        </w:rPr>
      </w:pPr>
      <w:r>
        <w:rPr>
          <w:rFonts w:cstheme="minorHAnsi"/>
          <w:lang w:val="en-GB"/>
        </w:rPr>
        <w:t xml:space="preserve">L320: add commas: </w:t>
      </w:r>
      <w:r w:rsidRPr="002237B1">
        <w:rPr>
          <w:rFonts w:cstheme="minorHAnsi"/>
          <w:color w:val="70AD47" w:themeColor="accent6"/>
          <w:lang w:val="en-GB"/>
        </w:rPr>
        <w:t>OK</w:t>
      </w:r>
    </w:p>
    <w:p w14:paraId="6B6B6EB9" w14:textId="5071EC4B" w:rsidR="004B7199" w:rsidRDefault="004B7199" w:rsidP="00097642">
      <w:pPr>
        <w:rPr>
          <w:rFonts w:cstheme="minorHAnsi"/>
          <w:lang w:val="en-GB"/>
        </w:rPr>
      </w:pPr>
      <w:r>
        <w:rPr>
          <w:rFonts w:cstheme="minorHAnsi"/>
          <w:lang w:val="en-GB"/>
        </w:rPr>
        <w:t>L321: "</w:t>
      </w:r>
      <w:proofErr w:type="spellStart"/>
      <w:r>
        <w:rPr>
          <w:rFonts w:cstheme="minorHAnsi"/>
          <w:lang w:val="en-GB"/>
        </w:rPr>
        <w:t>arbitrarly</w:t>
      </w:r>
      <w:proofErr w:type="spellEnd"/>
      <w:r>
        <w:rPr>
          <w:rFonts w:cstheme="minorHAnsi"/>
          <w:lang w:val="en-GB"/>
        </w:rPr>
        <w:t xml:space="preserve">” </w:t>
      </w:r>
      <w:r w:rsidRPr="004B7199">
        <w:rPr>
          <w:rFonts w:cstheme="minorHAnsi"/>
          <w:lang w:val="en-GB"/>
        </w:rPr>
        <w:sym w:font="Wingdings" w:char="F0E0"/>
      </w:r>
      <w:r>
        <w:rPr>
          <w:rFonts w:cstheme="minorHAnsi"/>
          <w:lang w:val="en-GB"/>
        </w:rPr>
        <w:t xml:space="preserve"> </w:t>
      </w:r>
      <w:r w:rsidR="002237B1">
        <w:rPr>
          <w:rFonts w:cstheme="minorHAnsi"/>
          <w:lang w:val="en-GB"/>
        </w:rPr>
        <w:t>“</w:t>
      </w:r>
      <w:r w:rsidRPr="002D60DA">
        <w:rPr>
          <w:rFonts w:cstheme="minorHAnsi"/>
          <w:b/>
          <w:bCs/>
          <w:lang w:val="en-GB"/>
        </w:rPr>
        <w:t>arbitrarily</w:t>
      </w:r>
      <w:r w:rsidR="002237B1">
        <w:rPr>
          <w:rFonts w:cstheme="minorHAnsi"/>
          <w:b/>
          <w:bCs/>
          <w:lang w:val="en-GB"/>
        </w:rPr>
        <w:t>”</w:t>
      </w:r>
      <w:r>
        <w:rPr>
          <w:rFonts w:cstheme="minorHAnsi"/>
          <w:lang w:val="en-GB"/>
        </w:rPr>
        <w:t xml:space="preserve">: </w:t>
      </w:r>
      <w:r w:rsidRPr="002237B1">
        <w:rPr>
          <w:rFonts w:cstheme="minorHAnsi"/>
          <w:color w:val="70AD47" w:themeColor="accent6"/>
          <w:lang w:val="en-GB"/>
        </w:rPr>
        <w:t>OK</w:t>
      </w:r>
    </w:p>
    <w:p w14:paraId="1389773D" w14:textId="781D7932" w:rsidR="004B7199" w:rsidRDefault="00D56F73" w:rsidP="00097642">
      <w:pPr>
        <w:rPr>
          <w:rFonts w:cstheme="minorHAnsi"/>
          <w:lang w:val="en-GB"/>
        </w:rPr>
      </w:pPr>
      <w:r>
        <w:rPr>
          <w:rFonts w:cstheme="minorHAnsi"/>
          <w:lang w:val="en-GB"/>
        </w:rPr>
        <w:t>L348-</w:t>
      </w:r>
      <w:r w:rsidR="008D7991">
        <w:rPr>
          <w:rFonts w:cstheme="minorHAnsi"/>
          <w:lang w:val="en-GB"/>
        </w:rPr>
        <w:t>49:</w:t>
      </w:r>
      <w:r>
        <w:rPr>
          <w:rFonts w:cstheme="minorHAnsi"/>
          <w:lang w:val="en-GB"/>
        </w:rPr>
        <w:t xml:space="preserve"> “poorly knowing” </w:t>
      </w:r>
      <w:r w:rsidRPr="00D56F73">
        <w:rPr>
          <w:rFonts w:cstheme="minorHAnsi"/>
          <w:lang w:val="en-GB"/>
        </w:rPr>
        <w:sym w:font="Wingdings" w:char="F0E0"/>
      </w:r>
      <w:r>
        <w:rPr>
          <w:rFonts w:cstheme="minorHAnsi"/>
          <w:lang w:val="en-GB"/>
        </w:rPr>
        <w:t xml:space="preserve"> </w:t>
      </w:r>
      <w:r w:rsidR="002237B1">
        <w:rPr>
          <w:rFonts w:cstheme="minorHAnsi"/>
          <w:lang w:val="en-GB"/>
        </w:rPr>
        <w:t>“</w:t>
      </w:r>
      <w:r w:rsidRPr="002D60DA">
        <w:rPr>
          <w:rFonts w:cstheme="minorHAnsi"/>
          <w:b/>
          <w:bCs/>
          <w:lang w:val="en-GB"/>
        </w:rPr>
        <w:t>poor knowledge of</w:t>
      </w:r>
      <w:r w:rsidR="002237B1">
        <w:rPr>
          <w:rFonts w:cstheme="minorHAnsi"/>
          <w:b/>
          <w:bCs/>
          <w:lang w:val="en-GB"/>
        </w:rPr>
        <w:t>”</w:t>
      </w:r>
      <w:r>
        <w:rPr>
          <w:rFonts w:cstheme="minorHAnsi"/>
          <w:lang w:val="en-GB"/>
        </w:rPr>
        <w:t xml:space="preserve">: </w:t>
      </w:r>
      <w:r w:rsidRPr="002237B1">
        <w:rPr>
          <w:rFonts w:cstheme="minorHAnsi"/>
          <w:color w:val="70AD47" w:themeColor="accent6"/>
          <w:lang w:val="en-GB"/>
        </w:rPr>
        <w:t>OK</w:t>
      </w:r>
    </w:p>
    <w:p w14:paraId="457AC315" w14:textId="32F7C4D0" w:rsidR="00D56F73" w:rsidRDefault="008D7991" w:rsidP="00097642">
      <w:pPr>
        <w:rPr>
          <w:rFonts w:cstheme="minorHAnsi"/>
          <w:lang w:val="en-GB"/>
        </w:rPr>
      </w:pPr>
      <w:r>
        <w:rPr>
          <w:rFonts w:cstheme="minorHAnsi"/>
          <w:lang w:val="en-GB"/>
        </w:rPr>
        <w:t xml:space="preserve">L352: Correct figure caption: </w:t>
      </w:r>
      <w:r w:rsidRPr="002237B1">
        <w:rPr>
          <w:rFonts w:cstheme="minorHAnsi"/>
          <w:color w:val="70AD47" w:themeColor="accent6"/>
          <w:lang w:val="en-GB"/>
        </w:rPr>
        <w:t>OK</w:t>
      </w:r>
    </w:p>
    <w:p w14:paraId="2E6A1C43" w14:textId="69B5E91B" w:rsidR="004A1A78" w:rsidRDefault="004A1A78" w:rsidP="00097642">
      <w:pPr>
        <w:rPr>
          <w:rFonts w:cstheme="minorHAnsi"/>
          <w:lang w:val="en-GB"/>
        </w:rPr>
      </w:pPr>
      <w:r>
        <w:rPr>
          <w:rFonts w:cstheme="minorHAnsi"/>
          <w:lang w:val="en-GB"/>
        </w:rPr>
        <w:t xml:space="preserve">L371: Correct figure caption: </w:t>
      </w:r>
      <w:r w:rsidRPr="002237B1">
        <w:rPr>
          <w:rFonts w:cstheme="minorHAnsi"/>
          <w:color w:val="70AD47" w:themeColor="accent6"/>
          <w:lang w:val="en-GB"/>
        </w:rPr>
        <w:t>OK</w:t>
      </w:r>
    </w:p>
    <w:p w14:paraId="1989ACAA" w14:textId="7955391B" w:rsidR="004A1A78" w:rsidRDefault="001B36D4" w:rsidP="00097642">
      <w:pPr>
        <w:rPr>
          <w:rFonts w:cstheme="minorHAnsi"/>
          <w:lang w:val="en-GB"/>
        </w:rPr>
      </w:pPr>
      <w:r w:rsidRPr="007C4074">
        <w:rPr>
          <w:rFonts w:cstheme="minorHAnsi"/>
          <w:lang w:val="en-GB"/>
        </w:rPr>
        <w:t>L375: “the elicitation of more informative priors”</w:t>
      </w:r>
      <w:r w:rsidR="007C4074" w:rsidRPr="007C4074">
        <w:rPr>
          <w:rFonts w:cstheme="minorHAnsi"/>
          <w:lang w:val="en-GB"/>
        </w:rPr>
        <w:t xml:space="preserve"> </w:t>
      </w:r>
      <w:r w:rsidR="007C4074" w:rsidRPr="007C4074">
        <w:rPr>
          <w:rFonts w:cstheme="minorHAnsi"/>
          <w:lang w:val="en-GB"/>
        </w:rPr>
        <w:sym w:font="Wingdings" w:char="F0E0"/>
      </w:r>
      <w:r w:rsidR="007C4074" w:rsidRPr="007C4074">
        <w:rPr>
          <w:rFonts w:cstheme="minorHAnsi"/>
          <w:lang w:val="en-GB"/>
        </w:rPr>
        <w:t xml:space="preserve"> </w:t>
      </w:r>
      <w:r w:rsidR="007C4074" w:rsidRPr="007C4074">
        <w:rPr>
          <w:rFonts w:cstheme="minorHAnsi"/>
          <w:kern w:val="0"/>
          <w:lang w:val="en-GB"/>
        </w:rPr>
        <w:t>information from the priors?</w:t>
      </w:r>
      <w:r w:rsidRPr="007C4074">
        <w:rPr>
          <w:rFonts w:cstheme="minorHAnsi"/>
          <w:color w:val="70AD47" w:themeColor="accent6"/>
          <w:lang w:val="en-GB"/>
        </w:rPr>
        <w:t xml:space="preserve"> i.e. determining more precise priors based on expert knowledge or other data sources. See for example: </w:t>
      </w:r>
      <w:hyperlink r:id="rId5" w:history="1">
        <w:r w:rsidRPr="00171530">
          <w:rPr>
            <w:rStyle w:val="Lienhypertexte"/>
            <w:rFonts w:cstheme="minorHAnsi"/>
            <w:lang w:val="en-GB"/>
          </w:rPr>
          <w:t>https://arxiv.org/pdf/2112.07090</w:t>
        </w:r>
      </w:hyperlink>
      <w:r>
        <w:rPr>
          <w:rFonts w:cstheme="minorHAnsi"/>
          <w:lang w:val="en-GB"/>
        </w:rPr>
        <w:t xml:space="preserve"> </w:t>
      </w:r>
    </w:p>
    <w:p w14:paraId="55785DC9" w14:textId="6BC0B72F" w:rsidR="00332157" w:rsidRDefault="00332157" w:rsidP="00097642">
      <w:pPr>
        <w:rPr>
          <w:rFonts w:cstheme="minorHAnsi"/>
          <w:lang w:val="en-GB"/>
        </w:rPr>
      </w:pPr>
      <w:r>
        <w:rPr>
          <w:rFonts w:cstheme="minorHAnsi"/>
          <w:lang w:val="en-GB"/>
        </w:rPr>
        <w:t xml:space="preserve">L386: “poorly knowing” </w:t>
      </w:r>
      <w:r w:rsidRPr="00332157">
        <w:rPr>
          <w:rFonts w:cstheme="minorHAnsi"/>
          <w:lang w:val="en-GB"/>
        </w:rPr>
        <w:sym w:font="Wingdings" w:char="F0E0"/>
      </w:r>
      <w:r>
        <w:rPr>
          <w:rFonts w:cstheme="minorHAnsi"/>
          <w:lang w:val="en-GB"/>
        </w:rPr>
        <w:t xml:space="preserve"> </w:t>
      </w:r>
      <w:r w:rsidR="002237B1">
        <w:rPr>
          <w:rFonts w:cstheme="minorHAnsi"/>
          <w:lang w:val="en-GB"/>
        </w:rPr>
        <w:t>“</w:t>
      </w:r>
      <w:r w:rsidRPr="002D60DA">
        <w:rPr>
          <w:rFonts w:cstheme="minorHAnsi"/>
          <w:b/>
          <w:bCs/>
          <w:lang w:val="en-GB"/>
        </w:rPr>
        <w:t>limited knowledge of</w:t>
      </w:r>
      <w:r w:rsidR="002237B1">
        <w:rPr>
          <w:rFonts w:cstheme="minorHAnsi"/>
          <w:b/>
          <w:bCs/>
          <w:lang w:val="en-GB"/>
        </w:rPr>
        <w:t>”</w:t>
      </w:r>
      <w:r>
        <w:rPr>
          <w:rFonts w:cstheme="minorHAnsi"/>
          <w:lang w:val="en-GB"/>
        </w:rPr>
        <w:t xml:space="preserve">: </w:t>
      </w:r>
      <w:r w:rsidRPr="002237B1">
        <w:rPr>
          <w:rFonts w:cstheme="minorHAnsi"/>
          <w:color w:val="70AD47" w:themeColor="accent6"/>
          <w:lang w:val="en-GB"/>
        </w:rPr>
        <w:t>Ok</w:t>
      </w:r>
    </w:p>
    <w:p w14:paraId="0AA8DBE1" w14:textId="780BDCD8" w:rsidR="00332157" w:rsidRDefault="005334D4" w:rsidP="00097642">
      <w:pPr>
        <w:rPr>
          <w:rFonts w:cstheme="minorHAnsi"/>
          <w:lang w:val="en-GB"/>
        </w:rPr>
      </w:pPr>
      <w:r>
        <w:rPr>
          <w:rFonts w:cstheme="minorHAnsi"/>
          <w:lang w:val="en-GB"/>
        </w:rPr>
        <w:t>L387</w:t>
      </w:r>
      <w:r w:rsidR="002A0052">
        <w:rPr>
          <w:rFonts w:cstheme="minorHAnsi"/>
          <w:lang w:val="en-GB"/>
        </w:rPr>
        <w:t>-8</w:t>
      </w:r>
      <w:r>
        <w:rPr>
          <w:rFonts w:cstheme="minorHAnsi"/>
          <w:lang w:val="en-GB"/>
        </w:rPr>
        <w:t xml:space="preserve">: remove “a”: </w:t>
      </w:r>
      <w:r w:rsidRPr="002237B1">
        <w:rPr>
          <w:rFonts w:cstheme="minorHAnsi"/>
          <w:color w:val="70AD47" w:themeColor="accent6"/>
          <w:lang w:val="en-GB"/>
        </w:rPr>
        <w:t>Ok</w:t>
      </w:r>
    </w:p>
    <w:p w14:paraId="560AAE64" w14:textId="1FBA32B2" w:rsidR="002A50A9" w:rsidRPr="002237B1" w:rsidRDefault="002A0052" w:rsidP="00097642">
      <w:pPr>
        <w:rPr>
          <w:rFonts w:cstheme="minorHAnsi"/>
          <w:color w:val="70AD47" w:themeColor="accent6"/>
          <w:lang w:val="en-GB"/>
        </w:rPr>
      </w:pPr>
      <w:r>
        <w:rPr>
          <w:rFonts w:cstheme="minorHAnsi"/>
          <w:lang w:val="en-GB"/>
        </w:rPr>
        <w:lastRenderedPageBreak/>
        <w:t xml:space="preserve">L388: “for” italic: </w:t>
      </w:r>
      <w:r w:rsidRPr="002237B1">
        <w:rPr>
          <w:rFonts w:cstheme="minorHAnsi"/>
          <w:color w:val="70AD47" w:themeColor="accent6"/>
          <w:lang w:val="en-GB"/>
        </w:rPr>
        <w:t>Ok</w:t>
      </w:r>
    </w:p>
    <w:p w14:paraId="03B1DF98" w14:textId="12FB6E9C" w:rsidR="002A0052" w:rsidRDefault="002A0052" w:rsidP="00097642">
      <w:pPr>
        <w:rPr>
          <w:rFonts w:cstheme="minorHAnsi"/>
          <w:lang w:val="en-GB"/>
        </w:rPr>
      </w:pPr>
      <w:r>
        <w:rPr>
          <w:rFonts w:cstheme="minorHAnsi"/>
          <w:lang w:val="en-GB"/>
        </w:rPr>
        <w:t xml:space="preserve">L389: “the determination of the” </w:t>
      </w:r>
      <w:r w:rsidRPr="002A0052">
        <w:rPr>
          <w:rFonts w:cstheme="minorHAnsi"/>
          <w:lang w:val="en-GB"/>
        </w:rPr>
        <w:sym w:font="Wingdings" w:char="F0E0"/>
      </w:r>
      <w:r>
        <w:rPr>
          <w:rFonts w:cstheme="minorHAnsi"/>
          <w:lang w:val="en-GB"/>
        </w:rPr>
        <w:t xml:space="preserve"> </w:t>
      </w:r>
      <w:r w:rsidR="002237B1">
        <w:rPr>
          <w:rFonts w:cstheme="minorHAnsi"/>
          <w:lang w:val="en-GB"/>
        </w:rPr>
        <w:t>“</w:t>
      </w:r>
      <w:r w:rsidRPr="002D60DA">
        <w:rPr>
          <w:rFonts w:cstheme="minorHAnsi"/>
          <w:b/>
          <w:bCs/>
          <w:lang w:val="en-GB"/>
        </w:rPr>
        <w:t>determining the</w:t>
      </w:r>
      <w:r w:rsidR="002237B1">
        <w:rPr>
          <w:rFonts w:cstheme="minorHAnsi"/>
          <w:b/>
          <w:bCs/>
          <w:lang w:val="en-GB"/>
        </w:rPr>
        <w:t>”</w:t>
      </w:r>
      <w:r>
        <w:rPr>
          <w:rFonts w:cstheme="minorHAnsi"/>
          <w:lang w:val="en-GB"/>
        </w:rPr>
        <w:t xml:space="preserve">: </w:t>
      </w:r>
      <w:r w:rsidRPr="002237B1">
        <w:rPr>
          <w:rFonts w:cstheme="minorHAnsi"/>
          <w:color w:val="70AD47" w:themeColor="accent6"/>
          <w:lang w:val="en-GB"/>
        </w:rPr>
        <w:t>OK</w:t>
      </w:r>
    </w:p>
    <w:p w14:paraId="17F0B981" w14:textId="6876AAAE" w:rsidR="002A0052" w:rsidRDefault="002A0052" w:rsidP="00097642">
      <w:pPr>
        <w:rPr>
          <w:rFonts w:cstheme="minorHAnsi"/>
          <w:lang w:val="en-GB"/>
        </w:rPr>
      </w:pPr>
      <w:r>
        <w:rPr>
          <w:rFonts w:cstheme="minorHAnsi"/>
          <w:lang w:val="en-GB"/>
        </w:rPr>
        <w:t xml:space="preserve">L397: </w:t>
      </w:r>
      <w:r w:rsidR="002237B1">
        <w:rPr>
          <w:rFonts w:cstheme="minorHAnsi"/>
          <w:lang w:val="en-GB"/>
        </w:rPr>
        <w:t>R</w:t>
      </w:r>
      <w:r>
        <w:rPr>
          <w:rFonts w:cstheme="minorHAnsi"/>
          <w:lang w:val="en-GB"/>
        </w:rPr>
        <w:t xml:space="preserve">emove “an” and add </w:t>
      </w:r>
      <w:r w:rsidR="002D60DA">
        <w:rPr>
          <w:rFonts w:cstheme="minorHAnsi"/>
          <w:lang w:val="en-GB"/>
        </w:rPr>
        <w:t>“</w:t>
      </w:r>
      <w:r w:rsidRPr="002D60DA">
        <w:rPr>
          <w:rFonts w:cstheme="minorHAnsi"/>
          <w:b/>
          <w:bCs/>
          <w:lang w:val="en-GB"/>
        </w:rPr>
        <w:t>allow us</w:t>
      </w:r>
      <w:r>
        <w:rPr>
          <w:rFonts w:cstheme="minorHAnsi"/>
          <w:lang w:val="en-GB"/>
        </w:rPr>
        <w:t xml:space="preserve">”: </w:t>
      </w:r>
      <w:r w:rsidRPr="002237B1">
        <w:rPr>
          <w:rFonts w:cstheme="minorHAnsi"/>
          <w:color w:val="70AD47" w:themeColor="accent6"/>
          <w:lang w:val="en-GB"/>
        </w:rPr>
        <w:t>Ok</w:t>
      </w:r>
    </w:p>
    <w:p w14:paraId="6F02141B" w14:textId="0DCB7EB3" w:rsidR="00466EF9" w:rsidRDefault="00466EF9" w:rsidP="00097642">
      <w:pPr>
        <w:rPr>
          <w:rFonts w:cstheme="minorHAnsi"/>
          <w:lang w:val="en-GB"/>
        </w:rPr>
      </w:pPr>
      <w:r>
        <w:rPr>
          <w:rFonts w:cstheme="minorHAnsi"/>
          <w:lang w:val="en-GB"/>
        </w:rPr>
        <w:t>L421: “</w:t>
      </w:r>
      <w:proofErr w:type="spellStart"/>
      <w:r>
        <w:rPr>
          <w:rFonts w:cstheme="minorHAnsi"/>
          <w:lang w:val="en-GB"/>
        </w:rPr>
        <w:t>explicitely</w:t>
      </w:r>
      <w:proofErr w:type="spellEnd"/>
      <w:r>
        <w:rPr>
          <w:rFonts w:cstheme="minorHAnsi"/>
          <w:lang w:val="en-GB"/>
        </w:rPr>
        <w:t xml:space="preserve">” </w:t>
      </w:r>
      <w:r w:rsidRPr="00466EF9">
        <w:rPr>
          <w:rFonts w:cstheme="minorHAnsi"/>
          <w:lang w:val="en-GB"/>
        </w:rPr>
        <w:sym w:font="Wingdings" w:char="F0E0"/>
      </w:r>
      <w:r>
        <w:rPr>
          <w:rFonts w:cstheme="minorHAnsi"/>
          <w:lang w:val="en-GB"/>
        </w:rPr>
        <w:t xml:space="preserve"> </w:t>
      </w:r>
      <w:r w:rsidR="002237B1">
        <w:rPr>
          <w:rFonts w:cstheme="minorHAnsi"/>
          <w:lang w:val="en-GB"/>
        </w:rPr>
        <w:t>“</w:t>
      </w:r>
      <w:r w:rsidRPr="002D60DA">
        <w:rPr>
          <w:rFonts w:cstheme="minorHAnsi"/>
          <w:b/>
          <w:bCs/>
          <w:lang w:val="en-GB"/>
        </w:rPr>
        <w:t>explicitly</w:t>
      </w:r>
      <w:r w:rsidR="002237B1">
        <w:rPr>
          <w:rFonts w:cstheme="minorHAnsi"/>
          <w:b/>
          <w:bCs/>
          <w:lang w:val="en-GB"/>
        </w:rPr>
        <w:t>”</w:t>
      </w:r>
      <w:r>
        <w:rPr>
          <w:rFonts w:cstheme="minorHAnsi"/>
          <w:lang w:val="en-GB"/>
        </w:rPr>
        <w:t xml:space="preserve">: </w:t>
      </w:r>
      <w:r w:rsidRPr="002237B1">
        <w:rPr>
          <w:rFonts w:cstheme="minorHAnsi"/>
          <w:color w:val="70AD47" w:themeColor="accent6"/>
          <w:lang w:val="en-GB"/>
        </w:rPr>
        <w:t>Ok</w:t>
      </w:r>
    </w:p>
    <w:p w14:paraId="4656B5A4" w14:textId="01567206" w:rsidR="00164D81" w:rsidRPr="00B96A98" w:rsidRDefault="00164D81" w:rsidP="00097642">
      <w:pPr>
        <w:rPr>
          <w:rFonts w:cstheme="minorHAnsi"/>
          <w:color w:val="FF0000"/>
          <w:lang w:val="en-GB"/>
        </w:rPr>
      </w:pPr>
      <w:r w:rsidRPr="00240AB8">
        <w:rPr>
          <w:rFonts w:cstheme="minorHAnsi"/>
          <w:lang w:val="en-GB"/>
        </w:rPr>
        <w:t xml:space="preserve">L440: </w:t>
      </w:r>
      <w:r w:rsidR="00240AB8">
        <w:rPr>
          <w:rFonts w:cstheme="minorHAnsi"/>
          <w:lang w:val="en-GB"/>
        </w:rPr>
        <w:t>R</w:t>
      </w:r>
      <w:r w:rsidR="00880769" w:rsidRPr="00240AB8">
        <w:rPr>
          <w:rFonts w:cstheme="minorHAnsi"/>
          <w:lang w:val="en-GB"/>
        </w:rPr>
        <w:t xml:space="preserve">ephrase </w:t>
      </w:r>
      <w:r w:rsidR="00240AB8" w:rsidRPr="00240AB8">
        <w:rPr>
          <w:rFonts w:cstheme="minorHAnsi"/>
          <w:lang w:val="en-GB"/>
        </w:rPr>
        <w:t>“</w:t>
      </w:r>
      <w:r w:rsidR="00240AB8" w:rsidRPr="00FC3C81">
        <w:rPr>
          <w:lang w:val="en-GB"/>
        </w:rPr>
        <w:t>The Rhone River series analysed here has the particularity of leading to a positive shape parameter</w:t>
      </w:r>
      <w:r w:rsidR="00240AB8">
        <w:rPr>
          <w:lang w:val="en-GB"/>
        </w:rPr>
        <w:t>,</w:t>
      </w:r>
      <w:r w:rsidR="00240AB8" w:rsidRPr="00240AB8">
        <w:rPr>
          <w:lang w:val="en-GB"/>
        </w:rPr>
        <w:t xml:space="preserve"> </w:t>
      </w:r>
      <w:r w:rsidR="00240AB8" w:rsidRPr="00FC3C81">
        <w:rPr>
          <w:lang w:val="en-GB"/>
        </w:rPr>
        <w:t>corresponding with the parameterization used in this paper to an upper-bounded GEV distribution.</w:t>
      </w:r>
      <w:r w:rsidR="00240AB8">
        <w:rPr>
          <w:lang w:val="en-GB"/>
        </w:rPr>
        <w:t>”</w:t>
      </w:r>
      <w:r w:rsidR="00240AB8" w:rsidRPr="00240AB8">
        <w:rPr>
          <w:rFonts w:cstheme="minorHAnsi"/>
          <w:lang w:val="en-GB"/>
        </w:rPr>
        <w:sym w:font="Wingdings" w:char="F0E0"/>
      </w:r>
      <w:r w:rsidR="00240AB8">
        <w:rPr>
          <w:rFonts w:cstheme="minorHAnsi"/>
          <w:lang w:val="en-GB"/>
        </w:rPr>
        <w:t xml:space="preserve"> “</w:t>
      </w:r>
      <w:bookmarkStart w:id="2" w:name="_Hlk165371168"/>
      <w:r w:rsidR="00240AB8" w:rsidRPr="00240AB8">
        <w:rPr>
          <w:rFonts w:cstheme="minorHAnsi"/>
          <w:b/>
          <w:bCs/>
          <w:lang w:val="en-GB"/>
        </w:rPr>
        <w:t>The shape parameter estimated at Beaucaire is positive</w:t>
      </w:r>
      <w:r w:rsidR="00240AB8">
        <w:rPr>
          <w:rFonts w:cstheme="minorHAnsi"/>
          <w:b/>
          <w:bCs/>
          <w:lang w:val="en-GB"/>
        </w:rPr>
        <w:t>, corresponding to an upper-bounded GEV distribution (with the parametrization used in this paper).</w:t>
      </w:r>
      <w:bookmarkEnd w:id="2"/>
      <w:r w:rsidR="00240AB8">
        <w:rPr>
          <w:rFonts w:cstheme="minorHAnsi"/>
          <w:lang w:val="en-GB"/>
        </w:rPr>
        <w:t xml:space="preserve">”: </w:t>
      </w:r>
      <w:r w:rsidR="00240AB8" w:rsidRPr="00240AB8">
        <w:rPr>
          <w:rFonts w:cstheme="minorHAnsi"/>
          <w:color w:val="70AD47" w:themeColor="accent6"/>
          <w:lang w:val="en-GB"/>
        </w:rPr>
        <w:t>Ok</w:t>
      </w:r>
    </w:p>
    <w:p w14:paraId="4947D9F7" w14:textId="0394D84B" w:rsidR="00286FE8" w:rsidRDefault="00164D81" w:rsidP="00097642">
      <w:pPr>
        <w:rPr>
          <w:rFonts w:cstheme="minorHAnsi"/>
          <w:lang w:val="en-GB"/>
        </w:rPr>
      </w:pPr>
      <w:r w:rsidRPr="00C0397F">
        <w:rPr>
          <w:rFonts w:cstheme="minorHAnsi"/>
          <w:lang w:val="en-GB"/>
        </w:rPr>
        <w:t>L454: Any further recommendations for FFA using historical observations in practice? How is knowledge of uncertainties useful? Some relation back to the wider flood risk picture would round off the article nicely</w:t>
      </w:r>
      <w:r w:rsidR="00286FE8">
        <w:rPr>
          <w:rFonts w:cstheme="minorHAnsi"/>
          <w:lang w:val="en-GB"/>
        </w:rPr>
        <w:t>.</w:t>
      </w:r>
    </w:p>
    <w:p w14:paraId="5DC75C3F" w14:textId="27C2FDA5" w:rsidR="00286FE8" w:rsidRPr="00286FE8" w:rsidRDefault="00286FE8" w:rsidP="00097642">
      <w:pPr>
        <w:rPr>
          <w:rFonts w:cstheme="minorHAnsi"/>
          <w:color w:val="70AD47" w:themeColor="accent6"/>
          <w:lang w:val="en-GB"/>
        </w:rPr>
      </w:pPr>
      <w:r>
        <w:rPr>
          <w:rFonts w:cstheme="minorHAnsi"/>
          <w:color w:val="70AD47" w:themeColor="accent6"/>
          <w:lang w:val="en-GB"/>
        </w:rPr>
        <w:t xml:space="preserve">The last paragraph of the conclusion has been extended in the following way: </w:t>
      </w:r>
    </w:p>
    <w:p w14:paraId="3752F6B0" w14:textId="757237AE" w:rsidR="008B14E0" w:rsidRDefault="00286FE8" w:rsidP="00286FE8">
      <w:pPr>
        <w:rPr>
          <w:b/>
          <w:bCs/>
          <w:lang w:val="en-GB"/>
        </w:rPr>
      </w:pPr>
      <w:r>
        <w:rPr>
          <w:lang w:val="en-GB"/>
        </w:rPr>
        <w:t>“</w:t>
      </w:r>
      <w:r w:rsidR="00632CA3" w:rsidRPr="00FC3C81">
        <w:rPr>
          <w:lang w:val="en-GB"/>
        </w:rPr>
        <w:t xml:space="preserve">Although the stationarity of the data has been checked, it is likely that the long series used in this paper is impacted by </w:t>
      </w:r>
      <w:r w:rsidR="00632CA3" w:rsidRPr="00632CA3">
        <w:rPr>
          <w:strike/>
          <w:lang w:val="en-GB"/>
        </w:rPr>
        <w:t>climatic variability and/or</w:t>
      </w:r>
      <w:r w:rsidR="00632CA3" w:rsidRPr="00FC3C81">
        <w:rPr>
          <w:lang w:val="en-GB"/>
        </w:rPr>
        <w:t xml:space="preserve"> the imperfect completeness of the historical sample</w:t>
      </w:r>
      <w:r w:rsidR="00632CA3">
        <w:rPr>
          <w:lang w:val="en-GB"/>
        </w:rPr>
        <w:t xml:space="preserve">, which is </w:t>
      </w:r>
      <w:r w:rsidR="00632CA3" w:rsidRPr="00FC3C81">
        <w:rPr>
          <w:lang w:val="en-GB"/>
        </w:rPr>
        <w:t>based on damage perception</w:t>
      </w:r>
      <w:r w:rsidR="00632CA3" w:rsidRPr="00632CA3">
        <w:rPr>
          <w:strike/>
          <w:lang w:val="en-GB"/>
        </w:rPr>
        <w:t>, which could weaken the stationarity hypothesis necessary for FFA</w:t>
      </w:r>
      <w:bookmarkStart w:id="3" w:name="_Hlk165386421"/>
      <w:r w:rsidR="00632CA3" w:rsidRPr="00FC3C81">
        <w:rPr>
          <w:lang w:val="en-GB"/>
        </w:rPr>
        <w:t>.</w:t>
      </w:r>
      <w:r w:rsidR="00632CA3">
        <w:rPr>
          <w:lang w:val="en-GB"/>
        </w:rPr>
        <w:t xml:space="preserve"> </w:t>
      </w:r>
      <w:bookmarkStart w:id="4" w:name="_Hlk165386364"/>
      <w:r w:rsidR="00632CA3">
        <w:rPr>
          <w:b/>
          <w:bCs/>
          <w:lang w:val="en-GB"/>
        </w:rPr>
        <w:t xml:space="preserve">Indeed, the damage perception has probably evolved throughout the </w:t>
      </w:r>
      <w:r>
        <w:rPr>
          <w:b/>
          <w:bCs/>
          <w:lang w:val="en-GB"/>
        </w:rPr>
        <w:t xml:space="preserve">last </w:t>
      </w:r>
      <w:r w:rsidR="00632CA3">
        <w:rPr>
          <w:b/>
          <w:bCs/>
          <w:lang w:val="en-GB"/>
        </w:rPr>
        <w:t xml:space="preserve">five centuries </w:t>
      </w:r>
      <w:r>
        <w:rPr>
          <w:b/>
          <w:bCs/>
          <w:lang w:val="en-GB"/>
        </w:rPr>
        <w:t>at Beaucaire</w:t>
      </w:r>
      <w:r w:rsidR="00632CA3">
        <w:rPr>
          <w:b/>
          <w:bCs/>
          <w:lang w:val="en-GB"/>
        </w:rPr>
        <w:t xml:space="preserve">. </w:t>
      </w:r>
      <w:r w:rsidR="000A20C5">
        <w:rPr>
          <w:b/>
          <w:bCs/>
          <w:lang w:val="en-GB"/>
        </w:rPr>
        <w:t>D</w:t>
      </w:r>
      <w:r w:rsidR="00632CA3">
        <w:rPr>
          <w:b/>
          <w:bCs/>
          <w:lang w:val="en-GB"/>
        </w:rPr>
        <w:t xml:space="preserve">irectly linking the consequences of a flood to its peak discharge is </w:t>
      </w:r>
      <w:r w:rsidR="000A20C5">
        <w:rPr>
          <w:b/>
          <w:bCs/>
          <w:lang w:val="en-GB"/>
        </w:rPr>
        <w:t xml:space="preserve">risky, as physical (levee failure, duration of flood…) or anthropic factors (population density, flood control policy, mediatic or politic context…) could impact the stationarity and the availability of the data. Therefore, it seems important to keep this in mind while using historical data, particularly during data collection. Using the whole set of available data doesn’t always seem to be the best solution, as </w:t>
      </w:r>
      <w:r w:rsidR="000A20C5" w:rsidRPr="000A20C5">
        <w:rPr>
          <w:b/>
          <w:bCs/>
          <w:lang w:val="en-GB"/>
        </w:rPr>
        <w:t>the exhaustiveness of the data must be the first criterion</w:t>
      </w:r>
      <w:r w:rsidR="000A20C5">
        <w:rPr>
          <w:b/>
          <w:bCs/>
          <w:lang w:val="en-GB"/>
        </w:rPr>
        <w:t xml:space="preserve">. </w:t>
      </w:r>
      <w:r w:rsidR="008B14E0">
        <w:rPr>
          <w:b/>
          <w:bCs/>
          <w:lang w:val="en-GB"/>
        </w:rPr>
        <w:t>Thus</w:t>
      </w:r>
      <w:r w:rsidR="008B14E0" w:rsidRPr="008B14E0">
        <w:rPr>
          <w:b/>
          <w:bCs/>
          <w:lang w:val="en-GB"/>
        </w:rPr>
        <w:t xml:space="preserve">, as demonstrated in this article, it is essential to carry out a complete assessment of the various sources of uncertainty in order to decide to what extent the addition of historical information is useful </w:t>
      </w:r>
      <w:r w:rsidR="008B14E0">
        <w:rPr>
          <w:b/>
          <w:bCs/>
          <w:lang w:val="en-GB"/>
        </w:rPr>
        <w:t>to</w:t>
      </w:r>
      <w:r w:rsidR="008B14E0" w:rsidRPr="008B14E0">
        <w:rPr>
          <w:b/>
          <w:bCs/>
          <w:lang w:val="en-GB"/>
        </w:rPr>
        <w:t xml:space="preserve"> improv</w:t>
      </w:r>
      <w:r w:rsidR="008B14E0">
        <w:rPr>
          <w:b/>
          <w:bCs/>
          <w:lang w:val="en-GB"/>
        </w:rPr>
        <w:t xml:space="preserve">e </w:t>
      </w:r>
      <w:r w:rsidR="008B14E0" w:rsidRPr="008B14E0">
        <w:rPr>
          <w:b/>
          <w:bCs/>
          <w:lang w:val="en-GB"/>
        </w:rPr>
        <w:t>the estimation of flood risk.</w:t>
      </w:r>
      <w:r w:rsidR="008B14E0" w:rsidRPr="008B14E0">
        <w:rPr>
          <w:lang w:val="en-GB"/>
        </w:rPr>
        <w:t xml:space="preserve"> </w:t>
      </w:r>
    </w:p>
    <w:p w14:paraId="06A7FA18" w14:textId="1D359CD6" w:rsidR="00632CA3" w:rsidRPr="00286FE8" w:rsidRDefault="000A20C5" w:rsidP="00286FE8">
      <w:pPr>
        <w:rPr>
          <w:b/>
          <w:bCs/>
          <w:lang w:val="en-GB"/>
        </w:rPr>
      </w:pPr>
      <w:r w:rsidRPr="00CB5995">
        <w:rPr>
          <w:b/>
          <w:bCs/>
          <w:lang w:val="en-GB"/>
        </w:rPr>
        <w:t xml:space="preserve">Stationarity hypothesis may also be affected by climatic variability at Beaucaire, as trends in flood magnitudes have been identified in several regions of Europe (Hall et al., </w:t>
      </w:r>
      <w:r w:rsidR="00CB5995" w:rsidRPr="00CB5995">
        <w:rPr>
          <w:b/>
          <w:bCs/>
          <w:lang w:val="en-GB"/>
        </w:rPr>
        <w:t>2014;</w:t>
      </w:r>
      <w:r w:rsidRPr="00CB5995">
        <w:rPr>
          <w:b/>
          <w:bCs/>
          <w:lang w:val="en-GB"/>
        </w:rPr>
        <w:t xml:space="preserve"> </w:t>
      </w:r>
      <w:proofErr w:type="spellStart"/>
      <w:r w:rsidRPr="00CB5995">
        <w:rPr>
          <w:b/>
          <w:bCs/>
          <w:lang w:val="en-GB"/>
        </w:rPr>
        <w:t>Blöschl</w:t>
      </w:r>
      <w:proofErr w:type="spellEnd"/>
      <w:r w:rsidRPr="00CB5995">
        <w:rPr>
          <w:b/>
          <w:bCs/>
          <w:lang w:val="en-GB"/>
        </w:rPr>
        <w:t xml:space="preserve"> et al., </w:t>
      </w:r>
      <w:r w:rsidR="007956CB">
        <w:rPr>
          <w:b/>
          <w:bCs/>
          <w:lang w:val="en-GB"/>
        </w:rPr>
        <w:t>2020</w:t>
      </w:r>
      <w:r w:rsidRPr="00CB5995">
        <w:rPr>
          <w:b/>
          <w:bCs/>
          <w:lang w:val="en-GB"/>
        </w:rPr>
        <w:t>) and France (Giuntoli et al., 2019</w:t>
      </w:r>
      <w:r w:rsidR="00CB5995" w:rsidRPr="00CB5995">
        <w:rPr>
          <w:b/>
          <w:bCs/>
          <w:lang w:val="en-GB"/>
        </w:rPr>
        <w:t>).</w:t>
      </w:r>
      <w:r w:rsidRPr="00CB5995">
        <w:rPr>
          <w:b/>
          <w:bCs/>
          <w:lang w:val="en-GB"/>
        </w:rPr>
        <w:t xml:space="preserve"> </w:t>
      </w:r>
      <w:r w:rsidR="00CB5995" w:rsidRPr="00CB5995">
        <w:rPr>
          <w:b/>
          <w:bCs/>
          <w:lang w:val="en-GB"/>
        </w:rPr>
        <w:t xml:space="preserve">To date, there are no rules in France for taking </w:t>
      </w:r>
      <w:r w:rsidR="00286FE8">
        <w:rPr>
          <w:b/>
          <w:bCs/>
          <w:lang w:val="en-GB"/>
        </w:rPr>
        <w:t xml:space="preserve">into </w:t>
      </w:r>
      <w:r w:rsidR="00CB5995" w:rsidRPr="00CB5995">
        <w:rPr>
          <w:b/>
          <w:bCs/>
          <w:lang w:val="en-GB"/>
        </w:rPr>
        <w:t>account of the impact of climate change on flood risk estimates. However</w:t>
      </w:r>
      <w:r w:rsidR="00CB5995">
        <w:rPr>
          <w:lang w:val="en-GB"/>
        </w:rPr>
        <w:t>,</w:t>
      </w:r>
      <w:bookmarkEnd w:id="3"/>
      <w:r w:rsidR="00CB5995">
        <w:rPr>
          <w:lang w:val="en-GB"/>
        </w:rPr>
        <w:t xml:space="preserve"> </w:t>
      </w:r>
      <w:bookmarkEnd w:id="4"/>
      <w:r w:rsidR="00CB5995">
        <w:rPr>
          <w:lang w:val="en-GB"/>
        </w:rPr>
        <w:t>i</w:t>
      </w:r>
      <w:r w:rsidR="00632CA3" w:rsidRPr="00FC3C81">
        <w:rPr>
          <w:lang w:val="en-GB"/>
        </w:rPr>
        <w:t xml:space="preserve">t is still possible to integrate temporal changes in climate processes or watershed characteristics within the probabilistic model itself, as </w:t>
      </w:r>
      <w:r w:rsidR="00632CA3" w:rsidRPr="00286FE8">
        <w:rPr>
          <w:strike/>
          <w:lang w:val="en-GB"/>
        </w:rPr>
        <w:t>is</w:t>
      </w:r>
      <w:r w:rsidR="00632CA3" w:rsidRPr="00FC3C81">
        <w:rPr>
          <w:lang w:val="en-GB"/>
        </w:rPr>
        <w:t xml:space="preserve"> increasingly described in the literature (see Salas</w:t>
      </w:r>
      <w:r w:rsidR="00632CA3" w:rsidRPr="00FC3C81">
        <w:rPr>
          <w:i/>
          <w:lang w:val="en-GB"/>
        </w:rPr>
        <w:t xml:space="preserve"> et al.</w:t>
      </w:r>
      <w:r w:rsidR="00632CA3" w:rsidRPr="00FC3C81">
        <w:rPr>
          <w:lang w:val="en-GB"/>
        </w:rPr>
        <w:t>, 2018, for an overview</w:t>
      </w:r>
      <w:bookmarkStart w:id="5" w:name="_Hlk165386514"/>
      <w:r w:rsidR="00632CA3" w:rsidRPr="00FC3C81">
        <w:rPr>
          <w:lang w:val="en-GB"/>
        </w:rPr>
        <w:t xml:space="preserve">). </w:t>
      </w:r>
      <w:r w:rsidR="00286FE8" w:rsidRPr="00286FE8">
        <w:rPr>
          <w:b/>
          <w:bCs/>
          <w:lang w:val="en-GB"/>
        </w:rPr>
        <w:t>It is also important to note that</w:t>
      </w:r>
      <w:r w:rsidR="00286FE8" w:rsidRPr="00286FE8">
        <w:rPr>
          <w:lang w:val="en-GB"/>
        </w:rPr>
        <w:t xml:space="preserve"> </w:t>
      </w:r>
      <w:r w:rsidR="00286FE8">
        <w:rPr>
          <w:b/>
          <w:bCs/>
          <w:lang w:val="en-GB"/>
        </w:rPr>
        <w:t>o</w:t>
      </w:r>
      <w:r w:rsidR="008B14E0">
        <w:rPr>
          <w:b/>
          <w:bCs/>
          <w:lang w:val="en-GB"/>
        </w:rPr>
        <w:t xml:space="preserve">ut of the FFA scope, </w:t>
      </w:r>
      <w:bookmarkEnd w:id="5"/>
      <w:r w:rsidR="008B14E0">
        <w:rPr>
          <w:b/>
          <w:bCs/>
          <w:lang w:val="en-GB"/>
        </w:rPr>
        <w:t>s</w:t>
      </w:r>
      <w:r w:rsidR="00632CA3" w:rsidRPr="00FC3C81">
        <w:rPr>
          <w:lang w:val="en-GB"/>
        </w:rPr>
        <w:t>uch long series remain interesting for the study on the long-term variability of floods over several centuries, and their value for risk awareness and memory.</w:t>
      </w:r>
      <w:r w:rsidR="00286FE8">
        <w:rPr>
          <w:lang w:val="en-GB"/>
        </w:rPr>
        <w:t>”</w:t>
      </w:r>
    </w:p>
    <w:p w14:paraId="19FF554A" w14:textId="77777777" w:rsidR="00286FE8" w:rsidRPr="00286FE8" w:rsidRDefault="00286FE8" w:rsidP="00286FE8">
      <w:pPr>
        <w:pStyle w:val="Style1"/>
        <w:rPr>
          <w:lang w:val="en-GB"/>
        </w:rPr>
      </w:pPr>
    </w:p>
    <w:p w14:paraId="354CE798" w14:textId="77777777" w:rsidR="00077DDF" w:rsidRPr="00286FE8" w:rsidRDefault="00077DDF" w:rsidP="00077DDF">
      <w:pPr>
        <w:ind w:left="1416" w:hanging="1416"/>
        <w:rPr>
          <w:lang w:val="en-GB"/>
        </w:rPr>
      </w:pPr>
    </w:p>
    <w:p w14:paraId="1510D502" w14:textId="0C395A01" w:rsidR="00077DDF" w:rsidRPr="00286FE8" w:rsidRDefault="00077DDF" w:rsidP="00286FE8">
      <w:pPr>
        <w:rPr>
          <w:lang w:val="en-GB"/>
        </w:rPr>
      </w:pPr>
    </w:p>
    <w:sectPr w:rsidR="00077DDF" w:rsidRPr="00286FE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43"/>
    <w:rsid w:val="000437E4"/>
    <w:rsid w:val="00077DDF"/>
    <w:rsid w:val="00091152"/>
    <w:rsid w:val="00093880"/>
    <w:rsid w:val="00097642"/>
    <w:rsid w:val="000A20C5"/>
    <w:rsid w:val="000C2E77"/>
    <w:rsid w:val="00143AD3"/>
    <w:rsid w:val="00164D81"/>
    <w:rsid w:val="00191CDA"/>
    <w:rsid w:val="00197B36"/>
    <w:rsid w:val="001B36D4"/>
    <w:rsid w:val="001C32D4"/>
    <w:rsid w:val="001E63B2"/>
    <w:rsid w:val="00200BF7"/>
    <w:rsid w:val="00215B0F"/>
    <w:rsid w:val="002237B1"/>
    <w:rsid w:val="00240AB8"/>
    <w:rsid w:val="00281CDF"/>
    <w:rsid w:val="00286FE8"/>
    <w:rsid w:val="002933E1"/>
    <w:rsid w:val="002A0052"/>
    <w:rsid w:val="002A50A9"/>
    <w:rsid w:val="002B42E1"/>
    <w:rsid w:val="002D60DA"/>
    <w:rsid w:val="00332157"/>
    <w:rsid w:val="003B2124"/>
    <w:rsid w:val="004300C2"/>
    <w:rsid w:val="00466EF9"/>
    <w:rsid w:val="00485A09"/>
    <w:rsid w:val="004A1A78"/>
    <w:rsid w:val="004A205F"/>
    <w:rsid w:val="004B20D7"/>
    <w:rsid w:val="004B7199"/>
    <w:rsid w:val="005334D4"/>
    <w:rsid w:val="005C1C43"/>
    <w:rsid w:val="005D4733"/>
    <w:rsid w:val="00632CA3"/>
    <w:rsid w:val="0066446F"/>
    <w:rsid w:val="00695A28"/>
    <w:rsid w:val="006C3809"/>
    <w:rsid w:val="00775061"/>
    <w:rsid w:val="00794861"/>
    <w:rsid w:val="007956CB"/>
    <w:rsid w:val="00797604"/>
    <w:rsid w:val="007C4074"/>
    <w:rsid w:val="007C4E68"/>
    <w:rsid w:val="0087604B"/>
    <w:rsid w:val="00880769"/>
    <w:rsid w:val="008B14E0"/>
    <w:rsid w:val="008C17D9"/>
    <w:rsid w:val="008C2EB7"/>
    <w:rsid w:val="008D7991"/>
    <w:rsid w:val="00996DA5"/>
    <w:rsid w:val="009B66ED"/>
    <w:rsid w:val="00A204F3"/>
    <w:rsid w:val="00A91E1A"/>
    <w:rsid w:val="00AC77C7"/>
    <w:rsid w:val="00AE26EF"/>
    <w:rsid w:val="00AF6D45"/>
    <w:rsid w:val="00B0090B"/>
    <w:rsid w:val="00B96A98"/>
    <w:rsid w:val="00C0397F"/>
    <w:rsid w:val="00C20A62"/>
    <w:rsid w:val="00CB4FD2"/>
    <w:rsid w:val="00CB5995"/>
    <w:rsid w:val="00CD203E"/>
    <w:rsid w:val="00CE6681"/>
    <w:rsid w:val="00CF3B7C"/>
    <w:rsid w:val="00D1427A"/>
    <w:rsid w:val="00D56F73"/>
    <w:rsid w:val="00E0706E"/>
    <w:rsid w:val="00E17616"/>
    <w:rsid w:val="00F2516D"/>
    <w:rsid w:val="00F83811"/>
    <w:rsid w:val="00FF6C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F8EE"/>
  <w15:chartTrackingRefBased/>
  <w15:docId w15:val="{14DEF3B6-3041-46C5-B6CF-40688DB8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3A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3AD3"/>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1B36D4"/>
    <w:rPr>
      <w:color w:val="0563C1" w:themeColor="hyperlink"/>
      <w:u w:val="single"/>
    </w:rPr>
  </w:style>
  <w:style w:type="character" w:styleId="Mentionnonrsolue">
    <w:name w:val="Unresolved Mention"/>
    <w:basedOn w:val="Policepardfaut"/>
    <w:uiPriority w:val="99"/>
    <w:semiHidden/>
    <w:unhideWhenUsed/>
    <w:rsid w:val="001B36D4"/>
    <w:rPr>
      <w:color w:val="605E5C"/>
      <w:shd w:val="clear" w:color="auto" w:fill="E1DFDD"/>
    </w:rPr>
  </w:style>
  <w:style w:type="table" w:styleId="Grilledutableau">
    <w:name w:val="Table Grid"/>
    <w:basedOn w:val="TableauNormal"/>
    <w:uiPriority w:val="39"/>
    <w:rsid w:val="00093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775061"/>
    <w:pPr>
      <w:spacing w:after="200" w:line="240" w:lineRule="auto"/>
    </w:pPr>
    <w:rPr>
      <w:i/>
      <w:iCs/>
      <w:color w:val="44546A" w:themeColor="text2"/>
      <w:sz w:val="18"/>
      <w:szCs w:val="18"/>
    </w:rPr>
  </w:style>
  <w:style w:type="paragraph" w:styleId="Sansinterligne">
    <w:name w:val="No Spacing"/>
    <w:uiPriority w:val="1"/>
    <w:qFormat/>
    <w:rsid w:val="00077DDF"/>
    <w:pPr>
      <w:spacing w:after="0" w:line="240" w:lineRule="auto"/>
    </w:pPr>
  </w:style>
  <w:style w:type="character" w:customStyle="1" w:styleId="Style1Car">
    <w:name w:val="Style1 Car"/>
    <w:basedOn w:val="Policepardfaut"/>
    <w:link w:val="Style1"/>
    <w:qFormat/>
    <w:rsid w:val="00632CA3"/>
    <w:rPr>
      <w:rFonts w:ascii="Times New Roman" w:eastAsia="Times New Roman" w:hAnsi="Times New Roman" w:cs="Times New Roman"/>
      <w:color w:val="00000A"/>
      <w:sz w:val="24"/>
      <w:szCs w:val="24"/>
      <w:lang w:eastAsia="fr-FR"/>
    </w:rPr>
  </w:style>
  <w:style w:type="paragraph" w:customStyle="1" w:styleId="Style1">
    <w:name w:val="Style1"/>
    <w:basedOn w:val="Normal"/>
    <w:link w:val="Style1Car"/>
    <w:qFormat/>
    <w:rsid w:val="00632CA3"/>
    <w:pPr>
      <w:suppressAutoHyphens/>
      <w:spacing w:after="120" w:line="288" w:lineRule="auto"/>
      <w:jc w:val="both"/>
    </w:pPr>
    <w:rPr>
      <w:rFonts w:ascii="Times New Roman" w:eastAsia="Times New Roman" w:hAnsi="Times New Roman" w:cs="Times New Roman"/>
      <w:color w:val="00000A"/>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arxiv.org/pdf/2112.0709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C4B69-EE32-4245-9900-0CCC13CEA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4</Pages>
  <Words>1429</Words>
  <Characters>7864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Lucas</dc:creator>
  <cp:keywords/>
  <dc:description/>
  <cp:lastModifiedBy>Mathieu Lucas</cp:lastModifiedBy>
  <cp:revision>54</cp:revision>
  <dcterms:created xsi:type="dcterms:W3CDTF">2024-04-27T08:08:00Z</dcterms:created>
  <dcterms:modified xsi:type="dcterms:W3CDTF">2024-04-30T14:57:00Z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id="xbm0IgsW"/&gt;&lt;style id="http://www.zotero.org/styles/3-biotech" hasBibliography="1" bibliographyStyleHasBeenSet="0"/&gt;&lt;prefs&gt;&lt;pref name="fieldType" value="Field"/&gt;&lt;/prefs&gt;&lt;/data&gt;</vt:lpwstr>
  </property>
</Properties>
</file>