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Specyfikacja wymagań</w:t>
        <w:br w:type="textWrapping"/>
      </w:r>
      <w:r w:rsidDel="00000000" w:rsidR="00000000" w:rsidRPr="00000000">
        <w:rPr>
          <w:b w:val="1"/>
          <w:i w:val="1"/>
          <w:color w:val="999999"/>
          <w:sz w:val="24"/>
          <w:szCs w:val="24"/>
          <w:rtl w:val="0"/>
        </w:rPr>
        <w:t xml:space="preserve">System Tutor (Tutor.pl)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Mateusz Markiewicz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Bartosz Sobocki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999999"/>
          <w:sz w:val="24"/>
          <w:szCs w:val="24"/>
          <w:rtl w:val="0"/>
        </w:rPr>
        <w:t xml:space="preserve">Czwartek, 8:15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Wprowadźmy następujące aliasy nazw poszczególnych użytkowników: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Uczeń - użytkownik chcący pobierać konsultacje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Tutor - użytkownik chcący udzielać konsultacji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Użytkownik - zarówno Uczeń, jak i Tutor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Wymagania funkcjonalne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użytkownik może założyć nowe konto, wybierając czy chce być uczniem, czy tutorem, podając wszystkie dane wymagane oraz wybrane dane opcjonalne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uczeń może dodać nowe ogłoszenie o chęci pobierania konsultacji z danej dziedziny, w danym terminie, sprecyzować preferencje dotyczące ceny, lokalizacji, tutora (np. wiek, płeć)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uczeń może przejrzeć sugerowanych tutorów, dopasowanych przez naszą aplikację do danego ogłoszenia ucznia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uczeń może przejrzeć listę wszystkich tutorów, filtrując ich po cenie, terminie, lokalizacji, dziedzinie oraz pozycjonować ogłoszenia po cenie, ocenie tutora, odległości od jego lokalizacji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uczeń może zarezerwować spotkanie z danym tutorem (wybranym z ww. list) w wybranym terminie, jeśli rezerwacja zostanie potwierdzona przez tutora uczeń może zobaczyć numer telefonu, mail oraz inne sposoby komunikacji z tutorem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uczeń może zaakceptować propozycję konsultacji od danego tutora, po czym zobaczyć numer telefonu, mail oraz inne sposoby komunikacji z tutorem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uczeń może ocenić tutora po przekroczeniu daty spotkania, które zaaranżował w aplikacji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uczeń może dodać nową </w:t>
      </w:r>
      <w:r w:rsidDel="00000000" w:rsidR="00000000" w:rsidRPr="00000000">
        <w:rPr>
          <w:rtl w:val="0"/>
        </w:rPr>
        <w:t xml:space="preserve">notatkę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uczeń może przejrzeć listę wszystkich swoich notatek, sortując je po dziedzinie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uczeń może przejrzeć listę pomocy naukowych, sortując je po dziedzinie oraz pozycjonując po czasie dodawania oraz ocenach użytkowników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 może dodać nowe ogłoszenie o chęci udzielania konsultacji z danej dziedziny, w danym terminie, sprecyzować wymagania odnośnie ceny oraz lokalizacji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tutor może przejrzeć sugerowanych uczniów, dopasowanych przez naszą aplikację do danego ogłoszenia tutora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tutor może przejrzeć listę wszystkich uczniów, filtrując ich po cenie, terminie, lokalizacji, dziedzinie oraz pozycjonować ogłoszenia po cenie, odległości od jego lokalizacji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tutor może zarezerwować spotkanie z danym uczniem (wybranym z ww. list) w wybranym terminie, jeśli rezerwacja zostanie potwierdzona przez ucznia tutor może zobaczyć numer telefonu, mail oraz inne sposoby komunikacji z uczniem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tutor może zaakceptować propozycję konsultacji od danego ucznia, po czym zobaczyć numer telefonu, mail oraz inne sposoby komunikacji z uczniem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 może dodać nową pomoc naukową i sprecyzować jej dziedzinę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może przeglądać swój terminarz, w którym widzi zaproponowane spotkania, spotkania które zostały mu zaproponowane oraz zaaranżowane spotkania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może dokupić dodatkowe możliwości proponowania spotkania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Wymagania niefunkcjonalne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szybki czas działania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System powinien być zoptymalizowany pod względem złożoności obliczeniowej algorytmów i zastosowanych rozwiązań, aby korzystanie z niego nie wiązało się z długim czasem oczekiwania.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ntuicyjny interfejs wersji mobilnej aplikacji oraz webowej</w:t>
      </w:r>
      <w:r w:rsidDel="00000000" w:rsidR="00000000" w:rsidRPr="00000000">
        <w:rPr>
          <w:rtl w:val="0"/>
        </w:rPr>
        <w:br w:type="textWrapping"/>
        <w:t xml:space="preserve">Użytkownik powinien z łatwością posługiwać się aplikacją, szybko znajdować interesującego go funkcjonalności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bezpieczeństwo i anonimowość</w:t>
      </w:r>
      <w:r w:rsidDel="00000000" w:rsidR="00000000" w:rsidRPr="00000000">
        <w:rPr>
          <w:rtl w:val="0"/>
        </w:rPr>
        <w:br w:type="textWrapping"/>
        <w:t xml:space="preserve">Uczeń i Student pozostają anonimowi </w:t>
        <w:br w:type="textWrapping"/>
        <w:t xml:space="preserve">Ich dane osobowe nie są w żaden sposób przetwarzane ani rozpowszechniane, użytkownicy posiadają tylko i wyłącznie identyfikatory.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bezawaryjność</w:t>
        <w:br w:type="textWrapping"/>
      </w:r>
      <w:r w:rsidDel="00000000" w:rsidR="00000000" w:rsidRPr="00000000">
        <w:rPr>
          <w:rtl w:val="0"/>
        </w:rPr>
        <w:t xml:space="preserve">System musi działać poprawnie niezależnie od czasu i okoliczności. Niedopuszczalna jest sytuacja, kiedy np. podczas płatności ucznia lub organizacji nauki wystąpi błąd. Może to wiązać się z konsekwencjami.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migracja systemu na inny serwer musi być możliwa. </w:t>
      </w:r>
      <w:r w:rsidDel="00000000" w:rsidR="00000000" w:rsidRPr="00000000">
        <w:rPr>
          <w:rtl w:val="0"/>
        </w:rPr>
        <w:t xml:space="preserve">Instrukcja musi zawierać opis przebiegu takiej migracji.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spójność treści pomiędzy aplikacją mobilną i webową</w:t>
        <w:br w:type="textWrapping"/>
      </w:r>
      <w:r w:rsidDel="00000000" w:rsidR="00000000" w:rsidRPr="00000000">
        <w:rPr>
          <w:rtl w:val="0"/>
        </w:rPr>
        <w:t xml:space="preserve">Użytkownicy, którzy dobrze już zapoznali się z jedną z wersji obsługi systemu powinni z łatwością odnaleźć się w drugiej. Obsługa obu wersji nie powinna być różna.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