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1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-150495</wp:posOffset>
            </wp:positionH>
            <wp:positionV relativeFrom="paragraph">
              <wp:posOffset>1905</wp:posOffset>
            </wp:positionV>
            <wp:extent cx="3399790" cy="1271905"/>
            <wp:effectExtent l="0" t="0" r="0" b="0"/>
            <wp:wrapSquare wrapText="bothSides"/>
            <wp:docPr id="1" name="Obraz 1" descr="https://skulsk-nasze-wspolne-dobro.pl/assets/logotypwojewodztwawielkopolskiegoiherbsamorzaduwojewodztwawielkopolskiego-BuUSPr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https://skulsk-nasze-wspolne-dobro.pl/assets/logotypwojewodztwawielkopolskiegoiherbsamorzaduwojewodztwawielkopolskiego-BuUSPrC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271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859155</wp:posOffset>
            </wp:positionH>
            <wp:positionV relativeFrom="paragraph">
              <wp:posOffset>-476250</wp:posOffset>
            </wp:positionV>
            <wp:extent cx="1969135" cy="835025"/>
            <wp:effectExtent l="0" t="0" r="0" b="0"/>
            <wp:wrapNone/>
            <wp:docPr id="2" name="Obraz 4" descr="https://skulsk-nasze-wspolne-dobro.pl/assets/logo-C3svegW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4" descr="https://skulsk-nasze-wspolne-dobro.pl/assets/logo-C3svegWv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4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0" w:leader="none"/>
        </w:tabs>
        <w:spacing w:lineRule="auto" w:line="360"/>
        <w:ind w:hanging="175" w:left="43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Usługi asystenckie od 01.08.2024 roku do 30.11.2024 </w:t>
      </w:r>
      <w:r>
        <w:rPr>
          <w:rFonts w:cs="Times New Roman" w:ascii="Times New Roman" w:hAnsi="Times New Roman"/>
          <w:spacing w:val="-4"/>
          <w:sz w:val="24"/>
          <w:szCs w:val="24"/>
          <w:u w:val="single"/>
        </w:rPr>
        <w:t>roku</w:t>
      </w:r>
    </w:p>
    <w:p>
      <w:pPr>
        <w:pStyle w:val="BodyText"/>
        <w:spacing w:lineRule="auto" w:line="360" w:before="120" w:after="0"/>
        <w:ind w:firstLine="57" w:left="255" w:right="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 xml:space="preserve">W realizację usług asystenckich zaangażowani zostaną profesjonalni asystenci, dysponujący </w:t>
      </w:r>
      <w:r>
        <w:rPr>
          <w:rFonts w:cs="Times New Roman" w:ascii="Times New Roman" w:hAnsi="Times New Roman"/>
          <w:sz w:val="24"/>
          <w:szCs w:val="24"/>
        </w:rPr>
        <w:t xml:space="preserve">doświadczeniem i/lub  wykształceniem kierunkowym (np. pedagog specjalny ,psycholog, asystent osoby 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z niepełnosprawnością ,opiekun osoby starszej, pedagog, terapeuta zajęciowy, pielęgniarka, pracownik 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socjalny), posiadający doświadczenie w udzielaniu </w:t>
      </w:r>
      <w:r>
        <w:rPr>
          <w:rFonts w:cs="Times New Roman" w:ascii="Times New Roman" w:hAnsi="Times New Roman"/>
          <w:sz w:val="24"/>
          <w:szCs w:val="24"/>
        </w:rPr>
        <w:t>bezpośredniej pomocy osobom niepełnosprawnym. Usługi asystenckie mogą świadczyć osoby, nie będące członkami rodzin uczestnika (osoby z niepełnosprawnością).</w:t>
      </w:r>
    </w:p>
    <w:p>
      <w:pPr>
        <w:pStyle w:val="BodyText"/>
        <w:spacing w:lineRule="auto" w:line="360" w:before="120" w:after="0"/>
        <w:ind w:firstLine="57" w:left="255" w:right="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6"/>
          <w:sz w:val="24"/>
          <w:szCs w:val="24"/>
          <w:u w:val="single"/>
        </w:rPr>
        <w:t>Pożądane cechy i kompetencje asystenta osobistego:</w:t>
      </w:r>
    </w:p>
    <w:p>
      <w:pPr>
        <w:pStyle w:val="ListParagraph"/>
        <w:tabs>
          <w:tab w:val="clear" w:pos="720"/>
          <w:tab w:val="left" w:pos="429" w:leader="none"/>
        </w:tabs>
        <w:spacing w:lineRule="auto" w:line="360"/>
        <w:ind w:hanging="0" w:left="4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6"/>
          <w:sz w:val="24"/>
          <w:szCs w:val="24"/>
        </w:rPr>
        <w:t>Wrażliwość, empatia, cierpliwość, koleżeńskość, otwartość i komunikatywność, zaangażowanie w pracę, odpowiedzialność, punktualność, odporność psychiczna, umiejętność stawiania granic,</w:t>
      </w:r>
      <w:r>
        <w:rPr>
          <w:rFonts w:cs="Times New Roman" w:ascii="Times New Roman" w:hAnsi="Times New Roman"/>
          <w:spacing w:val="-6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spacing w:val="-2"/>
          <w:sz w:val="24"/>
          <w:szCs w:val="24"/>
        </w:rPr>
        <w:t>konsekwencja, dyskrecja, spostrzegawczość.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40" w:leader="none"/>
        </w:tabs>
        <w:spacing w:lineRule="auto" w:line="360" w:before="3" w:after="0"/>
        <w:ind w:hanging="127" w:left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Osoba sprawna fizycznie, gotowa do pracy fizycznej i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zdrowa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40" w:leader="none"/>
        </w:tabs>
        <w:spacing w:lineRule="auto" w:line="360" w:before="3" w:after="0"/>
        <w:ind w:hanging="127" w:left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 xml:space="preserve">Posiadająca wiedzę i praktyczne umiejętności postępowania z różnymi rodzajami niepełnosprawności, </w:t>
      </w:r>
      <w:r>
        <w:rPr>
          <w:rFonts w:cs="Times New Roman" w:ascii="Times New Roman" w:hAnsi="Times New Roman"/>
          <w:sz w:val="24"/>
          <w:szCs w:val="24"/>
        </w:rPr>
        <w:t>profesjonalizm przy realizacji zadań.</w:t>
      </w:r>
    </w:p>
    <w:p>
      <w:pPr>
        <w:pStyle w:val="BodyText"/>
        <w:spacing w:lineRule="auto" w:line="360"/>
        <w:ind w:firstLine="118" w:left="255" w:right="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 xml:space="preserve">Asystent może mieć pod opieką uczestników posiadających orzeczenie o znacznym lub </w:t>
      </w:r>
      <w:r>
        <w:rPr>
          <w:rFonts w:cs="Times New Roman" w:ascii="Times New Roman" w:hAnsi="Times New Roman"/>
          <w:sz w:val="24"/>
          <w:szCs w:val="24"/>
        </w:rPr>
        <w:t xml:space="preserve">umiarkowanym stopniu niepełnosprawności, wydanym na podstawie ustawy z dnia 27 sierpnia 1997r.o rehabilitacji zawodowej i społecznej oraz zatrudnieniu osób niepełnosprawnych (Dz.U.z2023 </w:t>
      </w:r>
      <w:r>
        <w:rPr>
          <w:rFonts w:cs="Times New Roman" w:ascii="Times New Roman" w:hAnsi="Times New Roman"/>
          <w:spacing w:val="-2"/>
          <w:sz w:val="24"/>
          <w:szCs w:val="24"/>
        </w:rPr>
        <w:t>r.poz.100zpóźn.zm.),albo orzeczeń równoważnych dow/w.</w:t>
      </w:r>
    </w:p>
    <w:p>
      <w:pPr>
        <w:pStyle w:val="BodyText"/>
        <w:spacing w:lineRule="auto" w:line="360"/>
        <w:ind w:left="31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4"/>
          <w:sz w:val="24"/>
          <w:szCs w:val="24"/>
        </w:rPr>
        <w:t>Usługi asystenckie będą mogły być realizowane w miejscu zamieszkania podopiecznego.</w:t>
      </w:r>
    </w:p>
    <w:p>
      <w:pPr>
        <w:pStyle w:val="BodyText"/>
        <w:spacing w:lineRule="auto" w:line="360" w:before="122" w:after="0"/>
        <w:ind w:firstLine="57" w:left="255" w:right="10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pacing w:val="-4"/>
          <w:sz w:val="24"/>
          <w:szCs w:val="24"/>
        </w:rPr>
        <w:t xml:space="preserve">Wsparcie będzie dostosowane do rodzaju niepełnosprawności oraz do potrzeb i możliwości konkretnej 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osoby ujęte w dokumencie </w:t>
      </w:r>
      <w:r>
        <w:rPr>
          <w:rFonts w:cs="Times New Roman" w:ascii="Times New Roman" w:hAnsi="Times New Roman"/>
          <w:i/>
          <w:spacing w:val="-2"/>
          <w:sz w:val="24"/>
          <w:szCs w:val="24"/>
          <w:u w:val="single"/>
        </w:rPr>
        <w:t>Indywidualny Program Wsparcia</w:t>
      </w:r>
    </w:p>
    <w:p>
      <w:pPr>
        <w:pStyle w:val="BodyText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880" w:right="1060" w:gutter="0" w:header="0" w:top="76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lineRule="auto" w:line="360"/>
        <w:ind w:left="110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cs="Times New Roman" w:ascii="Times New Roman" w:hAnsi="Times New Roman"/>
          <w:sz w:val="24"/>
          <w:szCs w:val="24"/>
          <w:lang w:eastAsia="pl-PL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1905</wp:posOffset>
            </wp:positionH>
            <wp:positionV relativeFrom="paragraph">
              <wp:posOffset>-86360</wp:posOffset>
            </wp:positionV>
            <wp:extent cx="3399790" cy="1272540"/>
            <wp:effectExtent l="0" t="0" r="0" b="0"/>
            <wp:wrapSquare wrapText="bothSides"/>
            <wp:docPr id="3" name="Obraz3" descr="https://skulsk-nasze-wspolne-dobro.pl/assets/logotypwojewodztwawielkopolskiegoiherbsamorzaduwojewodztwawielkopolskiego-BuUSPr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https://skulsk-nasze-wspolne-dobro.pl/assets/logotypwojewodztwawielkopolskiegoiherbsamorzaduwojewodztwawielkopolskiego-BuUSPrC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ind w:left="110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cs="Times New Roman" w:ascii="Times New Roman" w:hAnsi="Times New Roman"/>
          <w:sz w:val="24"/>
          <w:szCs w:val="24"/>
          <w:lang w:eastAsia="pl-PL"/>
        </w:rPr>
      </w:r>
    </w:p>
    <w:p>
      <w:pPr>
        <w:pStyle w:val="BodyText"/>
        <w:spacing w:lineRule="auto" w:line="360"/>
        <w:ind w:left="110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cs="Times New Roman" w:ascii="Times New Roman" w:hAnsi="Times New Roman"/>
          <w:sz w:val="24"/>
          <w:szCs w:val="24"/>
          <w:lang w:eastAsia="pl-PL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859155</wp:posOffset>
            </wp:positionH>
            <wp:positionV relativeFrom="paragraph">
              <wp:posOffset>-251460</wp:posOffset>
            </wp:positionV>
            <wp:extent cx="1969135" cy="835025"/>
            <wp:effectExtent l="0" t="0" r="0" b="0"/>
            <wp:wrapNone/>
            <wp:docPr id="4" name="Obraz5" descr="https://skulsk-nasze-wspolne-dobro.pl/assets/logo-C3svegW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 descr="https://skulsk-nasze-wspolne-dobro.pl/assets/logo-C3svegWv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ind w:left="110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rFonts w:cs="Times New Roman" w:ascii="Times New Roman" w:hAnsi="Times New Roman"/>
          <w:sz w:val="24"/>
          <w:szCs w:val="24"/>
          <w:lang w:eastAsia="pl-PL"/>
        </w:rPr>
      </w:r>
    </w:p>
    <w:p>
      <w:pPr>
        <w:pStyle w:val="BodyText"/>
        <w:spacing w:lineRule="auto" w:line="36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BodyText"/>
        <w:spacing w:lineRule="auto" w:line="360"/>
        <w:ind w:left="255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Rola asystenta będzie skoncentrowana na wspieraniu, a nie wyręczaniu podopiecznego,</w:t>
      </w:r>
    </w:p>
    <w:p>
      <w:pPr>
        <w:pStyle w:val="BodyText"/>
        <w:spacing w:lineRule="auto" w:line="360" w:before="121" w:after="0"/>
        <w:ind w:firstLine="57" w:left="255" w:right="27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usamodzielnianiu podopiecznych w stopniu w jakim umożliwi stan jego zdrowia, na integracji oraz zapobieganiu izolacji osób niepełnosprawnych.</w:t>
      </w:r>
    </w:p>
    <w:p>
      <w:pPr>
        <w:pStyle w:val="Normal"/>
        <w:spacing w:lineRule="auto" w:line="360"/>
        <w:ind w:left="255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KATALOG USŁUG </w:t>
      </w:r>
      <w:r>
        <w:rPr>
          <w:rFonts w:cs="Times New Roman" w:ascii="Times New Roman" w:hAnsi="Times New Roman"/>
          <w:b/>
          <w:spacing w:val="-2"/>
          <w:sz w:val="24"/>
          <w:szCs w:val="24"/>
          <w:u w:val="single"/>
        </w:rPr>
        <w:t>ASYSTENCKICH</w:t>
      </w:r>
    </w:p>
    <w:p>
      <w:pPr>
        <w:pStyle w:val="BodyText"/>
        <w:spacing w:lineRule="auto" w:line="360" w:before="123" w:after="0"/>
        <w:ind w:left="255" w:right="10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4"/>
          <w:sz w:val="24"/>
          <w:szCs w:val="24"/>
        </w:rPr>
        <w:t xml:space="preserve">Asystent będzie pełnił rolę opiekuna oraz towarzysza w pokonywaniu codziennych trudności </w:t>
      </w:r>
      <w:r>
        <w:rPr>
          <w:rFonts w:cs="Times New Roman" w:ascii="Times New Roman" w:hAnsi="Times New Roman"/>
          <w:spacing w:val="-2"/>
          <w:sz w:val="24"/>
          <w:szCs w:val="24"/>
        </w:rPr>
        <w:t>wynikających z borykania się ze skutkami niepełnosprawności.</w:t>
      </w:r>
    </w:p>
    <w:p>
      <w:pPr>
        <w:pStyle w:val="BodyText"/>
        <w:spacing w:lineRule="auto" w:line="360" w:before="1" w:after="0"/>
        <w:ind w:left="255" w:right="195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 xml:space="preserve">Usługa asystenta pozwoli na przerwę regeneracyjną dla opiekunów faktycznych. </w:t>
      </w:r>
      <w:r>
        <w:rPr>
          <w:rFonts w:cs="Times New Roman" w:ascii="Times New Roman" w:hAnsi="Times New Roman"/>
          <w:sz w:val="24"/>
          <w:szCs w:val="24"/>
        </w:rPr>
        <w:t>Katalog usług asystenta obejmuje na 2 kategorie:</w:t>
      </w:r>
    </w:p>
    <w:p>
      <w:pPr>
        <w:pStyle w:val="BodyText"/>
        <w:spacing w:lineRule="auto" w:line="360" w:before="2" w:after="0"/>
        <w:ind w:firstLine="57" w:left="255" w:right="27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pacing w:val="-2"/>
          <w:sz w:val="24"/>
          <w:szCs w:val="24"/>
        </w:rPr>
        <w:t xml:space="preserve">Pierwsza z nich 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obejmie czynności życia codziennego oraz prowadzenie gospodarstwa domowego w jak najszerszym zakresie, z naciskiem na naukę i kształtowanie samodzielności (np. wsparcie przy </w:t>
      </w:r>
      <w:r>
        <w:rPr>
          <w:rFonts w:cs="Times New Roman" w:ascii="Times New Roman" w:hAnsi="Times New Roman"/>
          <w:sz w:val="24"/>
          <w:szCs w:val="24"/>
        </w:rPr>
        <w:t>czynnościach związanych z higieną, pomoc przy robieniu zakupów z naciskiem na aktywny udział uczestnika, pomoc w dotarciu na wizytę u lekarza, pomoc w załatwieniu spraw urzędowych</w:t>
      </w:r>
    </w:p>
    <w:p>
      <w:pPr>
        <w:pStyle w:val="BodyText"/>
        <w:spacing w:lineRule="auto" w:line="360" w:before="3" w:after="0"/>
        <w:ind w:left="255" w:right="47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finansowych np.-opłacenie rachunków, korzystanie z bankomatu, wyjściu, powrocie lub dojazdach z uczestnikiem w wybrane miejsca, pomoc w korzystaniu przez uczestnika z dóbr kultury- kino, wystawa, galeria, spotkanie towarzyskie, zaprowadzaniu i odbieraniu dzieci z orzeczeniem o niepełnosprawności do placówki oświatowej).</w:t>
      </w:r>
    </w:p>
    <w:p>
      <w:pPr>
        <w:pStyle w:val="BodyText"/>
        <w:spacing w:lineRule="auto" w:line="360" w:before="3" w:after="0"/>
        <w:ind w:left="255" w:right="103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Druga kategoria</w:t>
      </w:r>
      <w:r>
        <w:rPr>
          <w:rFonts w:cs="Times New Roman" w:ascii="Times New Roman" w:hAnsi="Times New Roman"/>
          <w:sz w:val="24"/>
          <w:szCs w:val="24"/>
        </w:rPr>
        <w:t xml:space="preserve">-włączenie w życie lokalnej społeczności (wsparcie w załatwieniu spraw 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urzędowych, wsparcie w zakresie poruszania się poza mieszkaniem, wsparcie w zakresie dostępu do 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dóbr kultury, pomoc w zakresie organizowania aktywności w czasie wolnym. Asystenci będą również 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zaspokajać potrzeby samorealizacji, samorozwoju, rozwijania zainteresowań, zdolności i pasji, </w:t>
      </w:r>
      <w:r>
        <w:rPr>
          <w:rFonts w:cs="Times New Roman" w:ascii="Times New Roman" w:hAnsi="Times New Roman"/>
          <w:spacing w:val="-4"/>
          <w:sz w:val="24"/>
          <w:szCs w:val="24"/>
        </w:rPr>
        <w:t>motywowania do robienia czegoś więcej niż robią na co dzień, do poszerzania nowych horyzontów.</w:t>
      </w:r>
    </w:p>
    <w:p>
      <w:pPr>
        <w:pStyle w:val="BodyText"/>
        <w:spacing w:lineRule="auto" w:line="360" w:before="3" w:after="0"/>
        <w:ind w:left="255" w:right="103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Asystenci będą wspierać osoby z niepełnosprawnością intelektualną w niezależnym życiu i włączeniu w 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społeczność lokalną( aktywna rozmowa, nazywaniu, tłumaczeniu, motywowaniu do robienia nowych rzeczy, uczenia się praktycznych umiejętności życia codziennego, zaangażowania w działalność </w:t>
      </w:r>
      <w:r>
        <w:rPr>
          <w:rFonts w:cs="Times New Roman" w:ascii="Times New Roman" w:hAnsi="Times New Roman"/>
          <w:sz w:val="24"/>
          <w:szCs w:val="24"/>
        </w:rPr>
        <w:t xml:space="preserve">kulturalno-artystyczną, czy też wspieraniu w podejmowaniu decyzji. </w:t>
      </w:r>
      <w:r>
        <w:rPr>
          <w:rFonts w:cs="Times New Roman" w:ascii="Times New Roman" w:hAnsi="Times New Roman"/>
          <w:spacing w:val="-4"/>
          <w:sz w:val="24"/>
          <w:szCs w:val="24"/>
        </w:rPr>
        <w:t xml:space="preserve">Ponadto każdy uczestnik ma prawo skorzystać z usług </w:t>
      </w:r>
      <w:r>
        <w:rPr>
          <w:rFonts w:cs="Times New Roman" w:ascii="Times New Roman" w:hAnsi="Times New Roman"/>
          <w:sz w:val="24"/>
          <w:szCs w:val="24"/>
        </w:rPr>
        <w:t xml:space="preserve">psychologa i prawnika. Usługi asystencji osobistej będą dokumentowane w dzienniku. </w:t>
      </w:r>
      <w:r>
        <w:rPr>
          <w:rFonts w:cs="Times New Roman" w:ascii="Times New Roman" w:hAnsi="Times New Roman"/>
          <w:spacing w:val="-4"/>
          <w:sz w:val="24"/>
          <w:szCs w:val="24"/>
        </w:rPr>
        <w:t>Asystent zobowiązuje się przestrzegać aktualnych wytycznych Głównego Inspektora Sanitarnego.</w:t>
      </w:r>
    </w:p>
    <w:sectPr>
      <w:type w:val="nextPage"/>
      <w:pgSz w:w="11906" w:h="16838"/>
      <w:pgMar w:left="880" w:right="1060" w:gutter="0" w:header="0" w:top="11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 MT">
    <w:charset w:val="ee"/>
    <w:family w:val="swiss"/>
    <w:pitch w:val="variable"/>
  </w:font>
  <w:font w:name="Tahoma">
    <w:charset w:val="ee"/>
    <w:family w:val="swiss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32" w:hanging="176"/>
      </w:pPr>
      <w:rPr>
        <w:sz w:val="19"/>
        <w:spacing w:val="-1"/>
        <w:i w:val="false"/>
        <w:u w:val="single" w:color="000000"/>
        <w:b w:val="false"/>
        <w:szCs w:val="19"/>
        <w:iCs w:val="false"/>
        <w:bCs w:val="false"/>
        <w:w w:val="98"/>
        <w:rFonts w:ascii="Arial MT" w:hAnsi="Arial MT" w:eastAsia="Arial MT" w:cs="Arial MT"/>
        <w:lang w:val="pl-PL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256" w:hanging="186"/>
      </w:pPr>
      <w:rPr>
        <w:rFonts w:ascii="Arial MT" w:hAnsi="Arial MT" w:cs="Arial MT" w:hint="default"/>
        <w:sz w:val="21"/>
        <w:spacing w:val="0"/>
        <w:i w:val="false"/>
        <w:b w:val="false"/>
        <w:szCs w:val="21"/>
        <w:iCs w:val="false"/>
        <w:bCs w:val="false"/>
        <w:w w:val="100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98" w:hanging="186"/>
      </w:pPr>
      <w:rPr>
        <w:rFonts w:ascii="Symbol" w:hAnsi="Symbol" w:cs="Symbol" w:hint="defaul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56" w:hanging="186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15" w:hanging="186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73" w:hanging="186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2" w:hanging="186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0" w:hanging="186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9" w:hanging="186"/>
      </w:pPr>
      <w:rPr>
        <w:rFonts w:ascii="Symbol" w:hAnsi="Symbol" w:cs="Symbol" w:hint="default"/>
        <w:lang w:val="pl-PL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20"/>
  <w:autoHyphenation w:val="true"/>
  <w:hyphenationZone w:val="0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ba2f81"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01026d"/>
    <w:rPr>
      <w:rFonts w:ascii="Tahoma" w:hAnsi="Tahoma" w:eastAsia="Arial MT" w:cs="Tahoma"/>
      <w:sz w:val="16"/>
      <w:szCs w:val="16"/>
      <w:lang w:val="pl-PL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rsid w:val="00ba2f81"/>
    <w:pPr/>
    <w:rPr>
      <w:sz w:val="21"/>
      <w:szCs w:val="21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ba2f81"/>
    <w:pPr>
      <w:spacing w:before="1" w:after="0"/>
      <w:ind w:hanging="175" w:left="255"/>
    </w:pPr>
    <w:rPr/>
  </w:style>
  <w:style w:type="paragraph" w:styleId="TableParagraph" w:customStyle="1">
    <w:name w:val="Table Paragraph"/>
    <w:basedOn w:val="Normal"/>
    <w:uiPriority w:val="1"/>
    <w:qFormat/>
    <w:rsid w:val="00ba2f81"/>
    <w:pPr/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01026d"/>
    <w:pPr/>
    <w:rPr>
      <w:rFonts w:ascii="Tahoma" w:hAnsi="Tahoma" w:cs="Tahoma"/>
      <w:sz w:val="16"/>
      <w:szCs w:val="16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a2f8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LibreOffice/24.8.0.3$Windows_X86_64 LibreOffice_project/0bdf1299c94fe897b119f97f3c613e9dca6be583</Application>
  <AppVersion>15.0000</AppVersion>
  <Pages>2</Pages>
  <Words>458</Words>
  <Characters>3409</Characters>
  <CharactersWithSpaces>3847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2024-09-01T08:58:00Z</dcterms:created>
  <dc:creator/>
  <dc:description/>
  <dc:language>pl-PL</dc:language>
  <cp:lastModifiedBy/>
  <dcterms:modified xsi:type="dcterms:W3CDTF">2024-09-01T15:44:04Z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2023-10-24T00:00:00Z</vt:filetime>
  </property>
  <property fmtid="{D5CDD505-2E9C-101B-9397-08002B2CF9AE}" pid="5" name="Producer">
    <vt:lpwstr>LibreOffice 6.4</vt:lpwstr>
  </property>
</Properties>
</file>