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9547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24127DAE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76D59471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31F0BC4F" w14:textId="746C390D" w:rsidR="00736DE5" w:rsidRDefault="00736DE5" w:rsidP="00736DE5">
      <w:pPr>
        <w:jc w:val="center"/>
        <w:rPr>
          <w:sz w:val="112"/>
          <w:szCs w:val="112"/>
          <w:lang w:val="it-IT"/>
        </w:rPr>
      </w:pPr>
      <w:r w:rsidRPr="00736DE5">
        <w:rPr>
          <w:sz w:val="112"/>
          <w:szCs w:val="112"/>
          <w:lang w:val="it-IT"/>
        </w:rPr>
        <w:t>Documentazione Approfondita: Web Service Gestione Timbrature</w:t>
      </w:r>
    </w:p>
    <w:p w14:paraId="4BE1B354" w14:textId="2128414F" w:rsidR="00736DE5" w:rsidRDefault="00736DE5" w:rsidP="00736DE5">
      <w:pPr>
        <w:jc w:val="center"/>
        <w:rPr>
          <w:i/>
          <w:iCs/>
          <w:sz w:val="32"/>
          <w:szCs w:val="32"/>
          <w:lang w:val="it-IT"/>
        </w:rPr>
      </w:pPr>
      <w:r w:rsidRPr="00736DE5">
        <w:rPr>
          <w:i/>
          <w:iCs/>
          <w:sz w:val="32"/>
          <w:szCs w:val="32"/>
          <w:lang w:val="it-IT"/>
        </w:rPr>
        <w:t xml:space="preserve">Fatto da: Picoco Mattia 5infB </w:t>
      </w:r>
    </w:p>
    <w:p w14:paraId="205E4A78" w14:textId="77777777" w:rsidR="00736DE5" w:rsidRDefault="00736DE5">
      <w:pPr>
        <w:spacing w:after="160" w:line="259" w:lineRule="auto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br w:type="page"/>
      </w:r>
    </w:p>
    <w:sdt>
      <w:sdtPr>
        <w:id w:val="936099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2098E94" w14:textId="32AEF9AD" w:rsidR="00736DE5" w:rsidRDefault="00736DE5">
          <w:pPr>
            <w:pStyle w:val="Titolosommario"/>
          </w:pPr>
          <w:r>
            <w:t>Indice</w:t>
          </w:r>
        </w:p>
        <w:p w14:paraId="28173AB8" w14:textId="7A0D4A04" w:rsidR="00E57DFC" w:rsidRDefault="00736D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 w:rsidRPr="00736DE5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99204805" w:history="1">
            <w:r w:rsidR="00E57DFC" w:rsidRPr="00786AA4">
              <w:rPr>
                <w:rStyle w:val="Collegamentoipertestuale"/>
                <w:noProof/>
              </w:rPr>
              <w:t>1. Scopo del Sistema</w:t>
            </w:r>
            <w:r w:rsidR="00E57DFC">
              <w:rPr>
                <w:noProof/>
                <w:webHidden/>
              </w:rPr>
              <w:tab/>
            </w:r>
            <w:r w:rsidR="00E57DFC">
              <w:rPr>
                <w:noProof/>
                <w:webHidden/>
              </w:rPr>
              <w:fldChar w:fldCharType="begin"/>
            </w:r>
            <w:r w:rsidR="00E57DFC">
              <w:rPr>
                <w:noProof/>
                <w:webHidden/>
              </w:rPr>
              <w:instrText xml:space="preserve"> PAGEREF _Toc199204805 \h </w:instrText>
            </w:r>
            <w:r w:rsidR="00E57DFC">
              <w:rPr>
                <w:noProof/>
                <w:webHidden/>
              </w:rPr>
            </w:r>
            <w:r w:rsidR="00E57DFC">
              <w:rPr>
                <w:noProof/>
                <w:webHidden/>
              </w:rPr>
              <w:fldChar w:fldCharType="separate"/>
            </w:r>
            <w:r w:rsidR="00E57DFC">
              <w:rPr>
                <w:noProof/>
                <w:webHidden/>
              </w:rPr>
              <w:t>3</w:t>
            </w:r>
            <w:r w:rsidR="00E57DFC">
              <w:rPr>
                <w:noProof/>
                <w:webHidden/>
              </w:rPr>
              <w:fldChar w:fldCharType="end"/>
            </w:r>
          </w:hyperlink>
        </w:p>
        <w:p w14:paraId="1E3468A8" w14:textId="4689E28E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6" w:history="1">
            <w:r w:rsidRPr="00786AA4">
              <w:rPr>
                <w:rStyle w:val="Collegamentoipertestuale"/>
                <w:noProof/>
              </w:rPr>
              <w:t>1.1. Obiettivi e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B744" w14:textId="0185E2C4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7" w:history="1">
            <w:r w:rsidRPr="00786AA4">
              <w:rPr>
                <w:rStyle w:val="Collegamentoipertestuale"/>
                <w:noProof/>
              </w:rPr>
              <w:t>1.2. Problemi Risolti e Benefici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B6D" w14:textId="3C8D7B6E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8" w:history="1">
            <w:r w:rsidRPr="00786AA4">
              <w:rPr>
                <w:rStyle w:val="Collegamentoipertestuale"/>
                <w:noProof/>
              </w:rPr>
              <w:t>1.3. Utenti e Sistemi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5168" w14:textId="70CA5A88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9" w:history="1">
            <w:r w:rsidRPr="00786AA4">
              <w:rPr>
                <w:rStyle w:val="Collegamentoipertestuale"/>
                <w:noProof/>
              </w:rPr>
              <w:t>1.4. Confini e Limitazioni (Attuali)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CE15" w14:textId="16044FB3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0" w:history="1">
            <w:r w:rsidRPr="00786AA4">
              <w:rPr>
                <w:rStyle w:val="Collegamentoipertestuale"/>
                <w:noProof/>
              </w:rPr>
              <w:t>2. Utilizzo delle API (Web Service 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EA86" w14:textId="0484727A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1" w:history="1">
            <w:r w:rsidRPr="00786AA4">
              <w:rPr>
                <w:rStyle w:val="Collegamentoipertestuale"/>
                <w:noProof/>
              </w:rPr>
              <w:t>2.1. Principi e Architettura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E9ED" w14:textId="1AC98491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2" w:history="1">
            <w:r w:rsidRPr="00786AA4">
              <w:rPr>
                <w:rStyle w:val="Collegamentoipertestuale"/>
                <w:noProof/>
              </w:rPr>
              <w:t>2.2. URL di Base e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FB5F" w14:textId="00AA47D3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3" w:history="1">
            <w:r w:rsidRPr="00786AA4">
              <w:rPr>
                <w:rStyle w:val="Collegamentoipertestuale"/>
                <w:noProof/>
              </w:rPr>
              <w:t>2.3. Flussi di Lavoro Tipici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2FEB" w14:textId="2C29BBCF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4" w:history="1">
            <w:r w:rsidRPr="00786AA4">
              <w:rPr>
                <w:rStyle w:val="Collegamentoipertestuale"/>
                <w:noProof/>
              </w:rPr>
              <w:t>2.4. Gestione degli Errori e Codici di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445A" w14:textId="611435EC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5" w:history="1">
            <w:r w:rsidRPr="00786AA4">
              <w:rPr>
                <w:rStyle w:val="Collegamentoipertestuale"/>
                <w:noProof/>
              </w:rPr>
              <w:t>2.5. Esempi di Interazione (curl)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25CE" w14:textId="4B9A8C0C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6" w:history="1">
            <w:r w:rsidRPr="00786AA4">
              <w:rPr>
                <w:rStyle w:val="Collegamentoipertestuale"/>
                <w:noProof/>
              </w:rPr>
              <w:t>3. Dettagli di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4C5E" w14:textId="401088A1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7" w:history="1">
            <w:r w:rsidRPr="00786AA4">
              <w:rPr>
                <w:rStyle w:val="Collegamentoipertestuale"/>
                <w:noProof/>
              </w:rPr>
              <w:t>3.1. 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87A5" w14:textId="3337B88A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8" w:history="1">
            <w:r w:rsidRPr="00786AA4">
              <w:rPr>
                <w:rStyle w:val="Collegamentoipertestuale"/>
                <w:noProof/>
              </w:rPr>
              <w:t>3.2. Struttura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8216" w14:textId="1DBED885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9" w:history="1">
            <w:r w:rsidRPr="00786AA4">
              <w:rPr>
                <w:rStyle w:val="Collegamentoipertestuale"/>
                <w:noProof/>
              </w:rPr>
              <w:t>3.3. Componenti Chiave del Backend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41DC" w14:textId="3DC662E2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0" w:history="1">
            <w:r w:rsidRPr="00786AA4">
              <w:rPr>
                <w:rStyle w:val="Collegamentoipertestuale"/>
                <w:noProof/>
              </w:rPr>
              <w:t xml:space="preserve">3.3.1. </w:t>
            </w:r>
            <w:r w:rsidRPr="00786AA4">
              <w:rPr>
                <w:rStyle w:val="Collegamentoipertestuale"/>
                <w:rFonts w:ascii="Consolas" w:hAnsi="Consolas"/>
                <w:noProof/>
                <w:lang w:val="it-IT"/>
              </w:rPr>
              <w:t>TimbraturaServlet</w:t>
            </w:r>
            <w:r w:rsidRPr="00786AA4">
              <w:rPr>
                <w:rStyle w:val="Collegamentoipertestuale"/>
                <w:noProof/>
              </w:rPr>
              <w:t xml:space="preserve"> (Controller/Endpoint)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73C8" w14:textId="4E24EC3C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1" w:history="1">
            <w:r w:rsidRPr="00786AA4">
              <w:rPr>
                <w:rStyle w:val="Collegamentoipertestuale"/>
                <w:noProof/>
              </w:rPr>
              <w:t xml:space="preserve">3.3.2. </w:t>
            </w:r>
            <w:r w:rsidRPr="00786AA4">
              <w:rPr>
                <w:rStyle w:val="Collegamentoipertestuale"/>
                <w:rFonts w:ascii="Consolas" w:hAnsi="Consolas"/>
                <w:noProof/>
                <w:lang w:val="it-IT"/>
              </w:rPr>
              <w:t>TimbraturaDAO</w:t>
            </w:r>
            <w:r w:rsidRPr="00786AA4">
              <w:rPr>
                <w:rStyle w:val="Collegamentoipertestuale"/>
                <w:noProof/>
              </w:rPr>
              <w:t xml:space="preserve"> (Data Access &amp; Business Logic)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97D9" w14:textId="3E1AEF84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2" w:history="1">
            <w:r w:rsidRPr="00786AA4">
              <w:rPr>
                <w:rStyle w:val="Collegamentoipertestuale"/>
                <w:noProof/>
              </w:rPr>
              <w:t xml:space="preserve">3.3.3. </w:t>
            </w:r>
            <w:r w:rsidRPr="00786AA4">
              <w:rPr>
                <w:rStyle w:val="Collegamentoipertestuale"/>
                <w:rFonts w:ascii="Consolas" w:hAnsi="Consolas"/>
                <w:noProof/>
              </w:rPr>
              <w:t>DatabaseManager</w:t>
            </w:r>
            <w:r w:rsidRPr="00786AA4">
              <w:rPr>
                <w:rStyle w:val="Collegamentoipertestuale"/>
                <w:noProof/>
              </w:rPr>
              <w:t xml:space="preserve"> (Connessione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31A7" w14:textId="25B93C5F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3" w:history="1">
            <w:r w:rsidRPr="00786AA4">
              <w:rPr>
                <w:rStyle w:val="Collegamentoipertestuale"/>
                <w:noProof/>
              </w:rPr>
              <w:t>3.3.4. Modelli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BAFF" w14:textId="30372C05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4" w:history="1">
            <w:r w:rsidRPr="00786AA4">
              <w:rPr>
                <w:rStyle w:val="Collegamentoipertestuale"/>
                <w:noProof/>
              </w:rPr>
              <w:t>3.4. Logica di Business e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8E9F" w14:textId="011F273D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5" w:history="1">
            <w:r w:rsidRPr="00786AA4">
              <w:rPr>
                <w:rStyle w:val="Collegamentoipertestuale"/>
                <w:noProof/>
              </w:rPr>
              <w:t>3.5. Considerazioni sulla Sicurezza (Attuale e Futura)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3644" w14:textId="4D1D3B92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6" w:history="1">
            <w:r w:rsidRPr="00786AA4">
              <w:rPr>
                <w:rStyle w:val="Collegamentoipertestuale"/>
                <w:noProof/>
              </w:rPr>
              <w:t>3.6. Possibili Estensioni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93A2" w14:textId="13C7C769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7" w:history="1">
            <w:r w:rsidRPr="00786AA4">
              <w:rPr>
                <w:rStyle w:val="Collegamentoipertestuale"/>
                <w:noProof/>
              </w:rPr>
              <w:t>Appendice codice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BF3F" w14:textId="5A9FB240" w:rsidR="00736DE5" w:rsidRPr="00736DE5" w:rsidRDefault="00736DE5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289D53" w14:textId="77777777" w:rsidR="00736DE5" w:rsidRPr="00736DE5" w:rsidRDefault="00736DE5" w:rsidP="00736DE5">
      <w:pPr>
        <w:rPr>
          <w:sz w:val="32"/>
          <w:szCs w:val="32"/>
          <w:lang w:val="it-IT"/>
        </w:rPr>
      </w:pPr>
    </w:p>
    <w:p w14:paraId="7DADA035" w14:textId="007E1CFD" w:rsidR="00736DE5" w:rsidRDefault="00736DE5" w:rsidP="00736DE5">
      <w:pPr>
        <w:jc w:val="center"/>
        <w:rPr>
          <w:sz w:val="32"/>
          <w:szCs w:val="32"/>
          <w:lang w:val="it-IT"/>
        </w:rPr>
      </w:pPr>
    </w:p>
    <w:p w14:paraId="012AD887" w14:textId="77777777" w:rsidR="00736DE5" w:rsidRDefault="00736DE5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4E7D57E3" w14:textId="77777777" w:rsidR="00736DE5" w:rsidRPr="00635FC8" w:rsidRDefault="00736DE5" w:rsidP="00736DE5">
      <w:pPr>
        <w:pStyle w:val="Titolo1"/>
      </w:pPr>
      <w:bookmarkStart w:id="0" w:name="_Toc199204805"/>
      <w:r w:rsidRPr="00635FC8">
        <w:lastRenderedPageBreak/>
        <w:t>1. Scopo del Sistema</w:t>
      </w:r>
      <w:bookmarkEnd w:id="0"/>
    </w:p>
    <w:p w14:paraId="39A18764" w14:textId="77777777" w:rsidR="00736DE5" w:rsidRPr="00635FC8" w:rsidRDefault="00736DE5" w:rsidP="00736DE5">
      <w:pPr>
        <w:pStyle w:val="Titolo2"/>
        <w:ind w:left="708"/>
      </w:pPr>
      <w:bookmarkStart w:id="1" w:name="obiettivi-e-contesto"/>
      <w:bookmarkStart w:id="2" w:name="_Toc199204806"/>
      <w:r w:rsidRPr="00635FC8">
        <w:t>1.1. Obiettivi e Contesto</w:t>
      </w:r>
      <w:bookmarkEnd w:id="2"/>
    </w:p>
    <w:p w14:paraId="04D3DE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L’obiettivo primario di questo sistema è fornire una soluzione </w:t>
      </w:r>
      <w:r w:rsidRPr="00635FC8">
        <w:rPr>
          <w:b/>
          <w:bCs/>
          <w:lang w:val="it-IT"/>
        </w:rPr>
        <w:t>centralizzata, affidabile e automatizzata</w:t>
      </w:r>
      <w:r w:rsidRPr="00635FC8">
        <w:rPr>
          <w:lang w:val="it-IT"/>
        </w:rPr>
        <w:t xml:space="preserve"> per la registrazione e la gestione delle presenze del personale aziendale. Nasce dall’esigenza di superare i limiti dei sistemi manuali o frammentati, offrendo una piattaforma digitale che si integra con l’infrastruttura esistente (lettori RFID) per monitorare gli ingressi e le uscite dei dipendenti in tempo reale.</w:t>
      </w:r>
    </w:p>
    <w:p w14:paraId="4F13248F" w14:textId="77777777" w:rsidR="00736DE5" w:rsidRPr="00635FC8" w:rsidRDefault="00736DE5" w:rsidP="00736DE5">
      <w:pPr>
        <w:pStyle w:val="Titolo2"/>
        <w:ind w:left="708"/>
      </w:pPr>
      <w:bookmarkStart w:id="3" w:name="problemi-risolti-e-benefici"/>
      <w:bookmarkStart w:id="4" w:name="_Toc199204807"/>
      <w:bookmarkEnd w:id="1"/>
      <w:r w:rsidRPr="00635FC8">
        <w:t>1.2. Problemi Risolti e Benefici</w:t>
      </w:r>
      <w:bookmarkEnd w:id="4"/>
    </w:p>
    <w:p w14:paraId="2C6E703F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Eliminazione Errori Manuali:</w:t>
      </w:r>
      <w:r w:rsidRPr="00736DE5">
        <w:rPr>
          <w:lang w:val="it-IT"/>
        </w:rPr>
        <w:t xml:space="preserve"> Riduce drasticamente le imprecisioni associate alla registrazione manuale degli orari.</w:t>
      </w:r>
    </w:p>
    <w:p w14:paraId="23D4E2C0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Dati in Tempo Reale:</w:t>
      </w:r>
      <w:r w:rsidRPr="00736DE5">
        <w:rPr>
          <w:lang w:val="it-IT"/>
        </w:rPr>
        <w:t xml:space="preserve"> Fornisce una visione aggiornata delle presenze, utile per la gestione operativa e la sicurezza.</w:t>
      </w:r>
    </w:p>
    <w:p w14:paraId="390BACA1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Efficienza Amministrativa:</w:t>
      </w:r>
      <w:r w:rsidRPr="00736DE5">
        <w:rPr>
          <w:lang w:val="it-IT"/>
        </w:rPr>
        <w:t xml:space="preserve"> Semplifica il lavoro dell’ufficio Risorse Umane per il calcolo delle ore lavorate e la gestione delle presenze/assenze.</w:t>
      </w:r>
    </w:p>
    <w:p w14:paraId="0FEA5DE7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Tracciabilità:</w:t>
      </w:r>
      <w:r w:rsidRPr="00736DE5">
        <w:rPr>
          <w:lang w:val="it-IT"/>
        </w:rPr>
        <w:t xml:space="preserve"> Crea un archivio digitale e immutabile (salvo correzioni autorizzate) degli accessi.</w:t>
      </w:r>
    </w:p>
    <w:p w14:paraId="2D213059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Flessibilità:</w:t>
      </w:r>
      <w:r w:rsidRPr="00736DE5">
        <w:rPr>
          <w:lang w:val="it-IT"/>
        </w:rPr>
        <w:t xml:space="preserve"> L’architettura basata su API permette l’integrazione con diversi tipi di lettori e potenzialmente con altri software gestionali (es. paghe).</w:t>
      </w:r>
    </w:p>
    <w:p w14:paraId="6D48A078" w14:textId="77777777" w:rsidR="00736DE5" w:rsidRDefault="00736DE5" w:rsidP="00736DE5">
      <w:pPr>
        <w:pStyle w:val="Paragrafoelenco"/>
        <w:numPr>
          <w:ilvl w:val="0"/>
          <w:numId w:val="1"/>
        </w:numPr>
      </w:pPr>
      <w:r w:rsidRPr="00736DE5">
        <w:rPr>
          <w:b/>
          <w:bCs/>
          <w:lang w:val="it-IT"/>
        </w:rPr>
        <w:t>Validazione Coerenza:</w:t>
      </w:r>
      <w:r w:rsidRPr="00736DE5">
        <w:rPr>
          <w:lang w:val="it-IT"/>
        </w:rPr>
        <w:t xml:space="preserve"> Implementa regole (es. ingresso-uscita) per garantire la logicità dei dati registrati.</w:t>
      </w:r>
    </w:p>
    <w:p w14:paraId="50024EFD" w14:textId="77777777" w:rsidR="00736DE5" w:rsidRPr="00736DE5" w:rsidRDefault="00736DE5" w:rsidP="00736DE5">
      <w:pPr>
        <w:pBdr>
          <w:bottom w:val="single" w:sz="6" w:space="1" w:color="auto"/>
        </w:pBdr>
        <w:ind w:left="708"/>
        <w:rPr>
          <w:sz w:val="14"/>
          <w:szCs w:val="14"/>
        </w:rPr>
      </w:pPr>
    </w:p>
    <w:p w14:paraId="2D590059" w14:textId="77777777" w:rsidR="00736DE5" w:rsidRPr="00736DE5" w:rsidRDefault="00736DE5" w:rsidP="00736DE5">
      <w:pPr>
        <w:ind w:left="708"/>
        <w:rPr>
          <w:sz w:val="8"/>
          <w:szCs w:val="8"/>
        </w:rPr>
      </w:pPr>
    </w:p>
    <w:p w14:paraId="16410924" w14:textId="77777777" w:rsidR="00736DE5" w:rsidRPr="00635FC8" w:rsidRDefault="00736DE5" w:rsidP="00736DE5">
      <w:pPr>
        <w:pStyle w:val="Titolo2"/>
        <w:ind w:left="708"/>
      </w:pPr>
      <w:bookmarkStart w:id="5" w:name="utenti-e-sistemi-target"/>
      <w:bookmarkStart w:id="6" w:name="_Toc199204808"/>
      <w:bookmarkEnd w:id="3"/>
      <w:r w:rsidRPr="00635FC8">
        <w:t>1.3. Utenti e Sistemi Target</w:t>
      </w:r>
      <w:bookmarkEnd w:id="6"/>
    </w:p>
    <w:p w14:paraId="58087322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Sistemi di Lettura RFID:</w:t>
      </w:r>
      <w:r w:rsidRPr="00736DE5">
        <w:rPr>
          <w:lang w:val="it-IT"/>
        </w:rPr>
        <w:t xml:space="preserve"> Sono i </w:t>
      </w:r>
      <w:r w:rsidRPr="00736DE5">
        <w:rPr>
          <w:i/>
          <w:iCs/>
          <w:lang w:val="it-IT"/>
        </w:rPr>
        <w:t>client primari</w:t>
      </w:r>
      <w:r w:rsidRPr="00736DE5">
        <w:rPr>
          <w:lang w:val="it-IT"/>
        </w:rPr>
        <w:t xml:space="preserve"> delle API, inviando dati ogni volta che un tag viene letto.</w:t>
      </w:r>
    </w:p>
    <w:p w14:paraId="5735BD03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Ufficio Risorse Umane:</w:t>
      </w:r>
      <w:r w:rsidRPr="00736DE5">
        <w:rPr>
          <w:lang w:val="it-IT"/>
        </w:rPr>
        <w:t xml:space="preserve"> Utilizzatori (tramite interfacce dedicate come quella web o altre) per monitorare, correggere e (potenzialmente) estrarre dati per l’elaborazione delle paghe.</w:t>
      </w:r>
    </w:p>
    <w:p w14:paraId="43A0F7E1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Manager/Supervisori:</w:t>
      </w:r>
      <w:r w:rsidRPr="00736DE5">
        <w:rPr>
          <w:lang w:val="it-IT"/>
        </w:rPr>
        <w:t xml:space="preserve"> Per verificare la presenza dei propri team.</w:t>
      </w:r>
    </w:p>
    <w:p w14:paraId="51FBAA4C" w14:textId="7593CD3C" w:rsidR="00736DE5" w:rsidRDefault="00736DE5" w:rsidP="00736DE5">
      <w:pPr>
        <w:pStyle w:val="Paragrafoelenco"/>
        <w:numPr>
          <w:ilvl w:val="0"/>
          <w:numId w:val="2"/>
        </w:numPr>
      </w:pPr>
      <w:r w:rsidRPr="00736DE5">
        <w:rPr>
          <w:b/>
          <w:bCs/>
          <w:lang w:val="it-IT"/>
        </w:rPr>
        <w:t>Sviluppatori/Integratori:</w:t>
      </w:r>
      <w:r w:rsidRPr="00736DE5">
        <w:rPr>
          <w:lang w:val="it-IT"/>
        </w:rPr>
        <w:t xml:space="preserve"> Coloro che devono interfacciare nuovi lettori o sistemi esterni con questa piattaforma.</w:t>
      </w:r>
    </w:p>
    <w:p w14:paraId="148E15EE" w14:textId="77777777" w:rsidR="00736DE5" w:rsidRPr="00736DE5" w:rsidRDefault="00736DE5" w:rsidP="00736DE5">
      <w:pPr>
        <w:pBdr>
          <w:bottom w:val="single" w:sz="6" w:space="1" w:color="auto"/>
        </w:pBdr>
        <w:ind w:left="708"/>
        <w:rPr>
          <w:sz w:val="12"/>
          <w:szCs w:val="12"/>
        </w:rPr>
      </w:pPr>
    </w:p>
    <w:p w14:paraId="52FD39C6" w14:textId="77777777" w:rsidR="00736DE5" w:rsidRPr="00736DE5" w:rsidRDefault="00736DE5" w:rsidP="00736DE5">
      <w:pPr>
        <w:rPr>
          <w:sz w:val="2"/>
          <w:szCs w:val="2"/>
        </w:rPr>
      </w:pPr>
    </w:p>
    <w:p w14:paraId="1A7F1BE7" w14:textId="77777777" w:rsidR="00736DE5" w:rsidRPr="00635FC8" w:rsidRDefault="00736DE5" w:rsidP="00736DE5">
      <w:pPr>
        <w:pStyle w:val="Titolo2"/>
        <w:ind w:left="708"/>
      </w:pPr>
      <w:bookmarkStart w:id="7" w:name="_Toc199204809"/>
      <w:bookmarkEnd w:id="5"/>
      <w:r w:rsidRPr="00635FC8">
        <w:t>1.4. Confini e Limitazioni (Attuali)</w:t>
      </w:r>
      <w:bookmarkEnd w:id="7"/>
    </w:p>
    <w:p w14:paraId="195E1E8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sistema, nella sua implementazione attuale:</w:t>
      </w:r>
    </w:p>
    <w:p w14:paraId="4AC5B79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Fa:</w:t>
      </w:r>
      <w:r w:rsidRPr="00736DE5">
        <w:rPr>
          <w:lang w:val="it-IT"/>
        </w:rPr>
        <w:t xml:space="preserve"> Registra ingressi/uscite, valida la sequenza, elenca le timbrature odierne, elimina l’ultima timbratura per un utente.</w:t>
      </w:r>
    </w:p>
    <w:p w14:paraId="1E2135E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Non Fa:</w:t>
      </w:r>
      <w:r w:rsidRPr="00736DE5">
        <w:rPr>
          <w:lang w:val="it-IT"/>
        </w:rPr>
        <w:t xml:space="preserve"> Gestione anagrafica completa dei dipendenti via API, calcolo automatico delle ore lavorate/straordinari, gestione ferie/permessi, reportistica avanzata, autenticazione/autorizzazione API robusta.</w:t>
      </w:r>
    </w:p>
    <w:p w14:paraId="7D6FEA8B" w14:textId="77777777" w:rsidR="00736DE5" w:rsidRDefault="00736DE5" w:rsidP="00736DE5">
      <w:pPr>
        <w:pBdr>
          <w:bottom w:val="single" w:sz="6" w:space="1" w:color="auto"/>
        </w:pBdr>
        <w:ind w:left="708"/>
        <w:rPr>
          <w:sz w:val="32"/>
          <w:szCs w:val="32"/>
          <w:lang w:val="it-IT"/>
        </w:rPr>
      </w:pPr>
    </w:p>
    <w:p w14:paraId="2E0908AC" w14:textId="77777777" w:rsidR="00736DE5" w:rsidRDefault="00736DE5" w:rsidP="00736DE5">
      <w:pPr>
        <w:rPr>
          <w:sz w:val="32"/>
          <w:szCs w:val="32"/>
          <w:lang w:val="it-IT"/>
        </w:rPr>
      </w:pPr>
    </w:p>
    <w:p w14:paraId="548356FD" w14:textId="77777777" w:rsidR="00736DE5" w:rsidRPr="00635FC8" w:rsidRDefault="00736DE5" w:rsidP="00736DE5">
      <w:pPr>
        <w:pStyle w:val="Titolo1"/>
      </w:pPr>
      <w:bookmarkStart w:id="8" w:name="_Toc199204810"/>
      <w:r w:rsidRPr="00635FC8">
        <w:t>2. Utilizzo delle API (Web Service REST)</w:t>
      </w:r>
      <w:bookmarkEnd w:id="8"/>
    </w:p>
    <w:p w14:paraId="4DAD05A5" w14:textId="77777777" w:rsidR="00736DE5" w:rsidRPr="00635FC8" w:rsidRDefault="00736DE5" w:rsidP="00736DE5">
      <w:pPr>
        <w:pStyle w:val="Titolo2"/>
        <w:ind w:left="708"/>
      </w:pPr>
      <w:bookmarkStart w:id="9" w:name="principi-e-architettura-api"/>
      <w:bookmarkStart w:id="10" w:name="_Toc199204811"/>
      <w:r w:rsidRPr="00635FC8">
        <w:t>2.1. Principi e Architettura API</w:t>
      </w:r>
      <w:bookmarkEnd w:id="10"/>
    </w:p>
    <w:p w14:paraId="01BE6D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web service è progettato seguendo i principi REST (</w:t>
      </w:r>
      <w:proofErr w:type="spellStart"/>
      <w:r w:rsidRPr="00635FC8">
        <w:rPr>
          <w:lang w:val="it-IT"/>
        </w:rPr>
        <w:t>Representational</w:t>
      </w:r>
      <w:proofErr w:type="spellEnd"/>
      <w:r w:rsidRPr="00635FC8">
        <w:rPr>
          <w:lang w:val="it-IT"/>
        </w:rPr>
        <w:t xml:space="preserve"> State Transfer), anche se in modo semplificato:</w:t>
      </w:r>
    </w:p>
    <w:p w14:paraId="01832EF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Risorsa:</w:t>
      </w:r>
      <w:r w:rsidRPr="00635FC8">
        <w:rPr>
          <w:lang w:val="it-IT"/>
        </w:rPr>
        <w:t xml:space="preserve"> L’entità principale è la “timbratura”, accessibile tramite l’endpoint </w:t>
      </w:r>
      <w:r w:rsidRPr="00635FC8">
        <w:rPr>
          <w:rStyle w:val="VerbatimChar"/>
          <w:lang w:val="it-IT"/>
        </w:rPr>
        <w:t>/timbrature</w:t>
      </w:r>
      <w:r w:rsidRPr="00635FC8">
        <w:rPr>
          <w:lang w:val="it-IT"/>
        </w:rPr>
        <w:t>.</w:t>
      </w:r>
    </w:p>
    <w:p w14:paraId="20AC8EE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Metodi HTTP:</w:t>
      </w:r>
      <w:r w:rsidRPr="00635FC8">
        <w:rPr>
          <w:lang w:val="it-IT"/>
        </w:rPr>
        <w:t xml:space="preserve"> Utilizza i verbi HTTP standard per definire le azioni:</w:t>
      </w:r>
    </w:p>
    <w:p w14:paraId="16F2D2A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GET</w:t>
      </w:r>
      <w:r w:rsidRPr="00635FC8">
        <w:rPr>
          <w:lang w:val="it-IT"/>
        </w:rPr>
        <w:t>: Per recuperare informazioni (lettura).</w:t>
      </w:r>
    </w:p>
    <w:p w14:paraId="7C8769AD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POST</w:t>
      </w:r>
      <w:r w:rsidRPr="00635FC8">
        <w:rPr>
          <w:lang w:val="it-IT"/>
        </w:rPr>
        <w:t>: Per creare nuove risorse (registrazione).</w:t>
      </w:r>
    </w:p>
    <w:p w14:paraId="71EE0BB7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DELETE</w:t>
      </w:r>
      <w:r w:rsidRPr="00635FC8">
        <w:rPr>
          <w:lang w:val="it-IT"/>
        </w:rPr>
        <w:t>: Per rimuovere risorse (eliminazione).</w:t>
      </w:r>
    </w:p>
    <w:p w14:paraId="5444696F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b/>
          <w:bCs/>
          <w:lang w:val="it-IT"/>
        </w:rPr>
        <w:t>Stateless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Ogni richiesta dal client al server deve contenere tutte le informazioni necessarie per essere compresa, senza fare affidamento su sessioni precedenti.</w:t>
      </w:r>
    </w:p>
    <w:p w14:paraId="5F8DAE33" w14:textId="77777777" w:rsidR="00736DE5" w:rsidRDefault="00736DE5" w:rsidP="00736DE5">
      <w:pPr>
        <w:pBdr>
          <w:bottom w:val="single" w:sz="6" w:space="1" w:color="auto"/>
        </w:pBdr>
        <w:ind w:left="708"/>
        <w:rPr>
          <w:lang w:val="it-IT"/>
        </w:rPr>
      </w:pPr>
      <w:r w:rsidRPr="00635FC8">
        <w:rPr>
          <w:b/>
          <w:bCs/>
          <w:lang w:val="it-IT"/>
        </w:rPr>
        <w:t>Interfaccia Uniforme:</w:t>
      </w:r>
      <w:r w:rsidRPr="00635FC8">
        <w:rPr>
          <w:lang w:val="it-IT"/>
        </w:rPr>
        <w:t xml:space="preserve"> L’uso di HTTP e URL standard garantisce un’interfaccia accessibile da una vasta gamma di client.</w:t>
      </w:r>
    </w:p>
    <w:p w14:paraId="099F3497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10"/>
          <w:szCs w:val="10"/>
          <w:lang w:val="it-IT"/>
        </w:rPr>
      </w:pPr>
    </w:p>
    <w:p w14:paraId="7407D38A" w14:textId="77777777" w:rsidR="008148CA" w:rsidRPr="008148CA" w:rsidRDefault="008148CA" w:rsidP="00736DE5">
      <w:pPr>
        <w:ind w:left="708"/>
        <w:rPr>
          <w:sz w:val="2"/>
          <w:szCs w:val="2"/>
          <w:lang w:val="it-IT"/>
        </w:rPr>
      </w:pPr>
    </w:p>
    <w:p w14:paraId="5960C36D" w14:textId="77777777" w:rsidR="00736DE5" w:rsidRPr="00635FC8" w:rsidRDefault="00736DE5" w:rsidP="00736DE5">
      <w:pPr>
        <w:pStyle w:val="Titolo2"/>
        <w:ind w:left="708"/>
      </w:pPr>
      <w:bookmarkStart w:id="11" w:name="url-di-base-e-versioning"/>
      <w:bookmarkStart w:id="12" w:name="_Toc199204812"/>
      <w:bookmarkEnd w:id="9"/>
      <w:r w:rsidRPr="00635FC8">
        <w:t xml:space="preserve">2.2. URL di Base e </w:t>
      </w:r>
      <w:proofErr w:type="spellStart"/>
      <w:r w:rsidRPr="00635FC8">
        <w:t>Versioning</w:t>
      </w:r>
      <w:bookmarkEnd w:id="12"/>
      <w:proofErr w:type="spellEnd"/>
    </w:p>
    <w:p w14:paraId="703611D3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L’URL di base è </w:t>
      </w:r>
      <w:r w:rsidRPr="00635FC8">
        <w:rPr>
          <w:rStyle w:val="VerbatimChar"/>
          <w:lang w:val="it-IT"/>
        </w:rPr>
        <w:t>http://&lt;server&gt;:&lt;porta&gt;/&lt;nome_applicazione&gt;/api</w:t>
      </w:r>
      <w:r w:rsidRPr="00635FC8">
        <w:rPr>
          <w:lang w:val="it-IT"/>
        </w:rPr>
        <w:t xml:space="preserve">. Attualmente </w:t>
      </w:r>
      <w:r w:rsidRPr="00635FC8">
        <w:rPr>
          <w:b/>
          <w:bCs/>
          <w:lang w:val="it-IT"/>
        </w:rPr>
        <w:t xml:space="preserve">non è implementato un sistema di </w:t>
      </w:r>
      <w:proofErr w:type="spellStart"/>
      <w:r w:rsidRPr="00635FC8">
        <w:rPr>
          <w:b/>
          <w:bCs/>
          <w:lang w:val="it-IT"/>
        </w:rPr>
        <w:t>versioning</w:t>
      </w:r>
      <w:proofErr w:type="spellEnd"/>
      <w:r w:rsidRPr="00635FC8">
        <w:rPr>
          <w:lang w:val="it-IT"/>
        </w:rPr>
        <w:t xml:space="preserve"> delle API (es. </w:t>
      </w:r>
      <w:r w:rsidRPr="00635FC8">
        <w:rPr>
          <w:rStyle w:val="VerbatimChar"/>
          <w:lang w:val="it-IT"/>
        </w:rPr>
        <w:t>/api/v1/timbrature</w:t>
      </w:r>
      <w:r w:rsidRPr="00635FC8">
        <w:rPr>
          <w:lang w:val="it-IT"/>
        </w:rPr>
        <w:t>). Per future evoluzioni, sarebbe consigliabile introdurlo.</w:t>
      </w:r>
    </w:p>
    <w:p w14:paraId="1AD32F25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174FD6C5" w14:textId="77777777" w:rsidR="008148CA" w:rsidRPr="00635FC8" w:rsidRDefault="008148CA" w:rsidP="001658D8">
      <w:pPr>
        <w:spacing w:after="0"/>
        <w:rPr>
          <w:lang w:val="it-IT"/>
        </w:rPr>
      </w:pPr>
      <w:bookmarkStart w:id="13" w:name="endpoint-dettagliati"/>
      <w:bookmarkStart w:id="14" w:name="delete-timbrature"/>
      <w:bookmarkEnd w:id="11"/>
    </w:p>
    <w:p w14:paraId="74B76D91" w14:textId="414D63A2" w:rsidR="00736DE5" w:rsidRPr="00635FC8" w:rsidRDefault="00736DE5" w:rsidP="00736DE5">
      <w:pPr>
        <w:pStyle w:val="Titolo2"/>
        <w:ind w:left="708"/>
      </w:pPr>
      <w:bookmarkStart w:id="15" w:name="flussi-di-lavoro-tipici"/>
      <w:bookmarkStart w:id="16" w:name="_Toc199204813"/>
      <w:bookmarkEnd w:id="13"/>
      <w:bookmarkEnd w:id="14"/>
      <w:r w:rsidRPr="00635FC8">
        <w:t>2.</w:t>
      </w:r>
      <w:r w:rsidR="001658D8">
        <w:t>3</w:t>
      </w:r>
      <w:r w:rsidRPr="00635FC8">
        <w:t>. Flussi di Lavoro Tipici</w:t>
      </w:r>
      <w:bookmarkEnd w:id="16"/>
    </w:p>
    <w:p w14:paraId="3BF34545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Oltre all’ingresso/uscita standard, si consideri la correzione di un errore:</w:t>
      </w:r>
    </w:p>
    <w:p w14:paraId="7EB529A0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(RFID0001) esce alle 17:30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070ADCD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Si accorge di aver dimenticato qualcosa e rientra subito, ma per errore passa di nuovo davanti al lettore di uscita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>).</w:t>
      </w:r>
    </w:p>
    <w:p w14:paraId="46C78F9B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409 </w:t>
      </w:r>
      <w:proofErr w:type="spellStart"/>
      <w:r w:rsidRPr="001658D8">
        <w:rPr>
          <w:rStyle w:val="VerbatimChar"/>
          <w:lang w:val="it-IT"/>
        </w:rPr>
        <w:t>Conflict</w:t>
      </w:r>
      <w:proofErr w:type="spellEnd"/>
      <w:r w:rsidRPr="001658D8">
        <w:rPr>
          <w:lang w:val="it-IT"/>
        </w:rPr>
        <w:t xml:space="preserve"> con “Errore: Il dipendente è già registrato come USCITO.”.</w:t>
      </w:r>
    </w:p>
    <w:p w14:paraId="70DD032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capisce l’errore e passa davanti al lettore di ingresso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=RFID0001&amp;totem=INGR0001</w:t>
      </w:r>
      <w:r w:rsidRPr="001658D8">
        <w:rPr>
          <w:lang w:val="it-IT"/>
        </w:rPr>
        <w:t>).</w:t>
      </w:r>
    </w:p>
    <w:p w14:paraId="69CFB55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.</w:t>
      </w:r>
    </w:p>
    <w:p w14:paraId="606C4B9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esce correttamente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359C5478" w14:textId="77777777" w:rsidR="00736DE5" w:rsidRDefault="00736DE5" w:rsidP="001658D8">
      <w:pPr>
        <w:pStyle w:val="Paragrafoelenco"/>
        <w:numPr>
          <w:ilvl w:val="0"/>
          <w:numId w:val="4"/>
        </w:numPr>
      </w:pPr>
      <w:r w:rsidRPr="001658D8">
        <w:rPr>
          <w:i/>
          <w:iCs/>
          <w:lang w:val="it-IT"/>
        </w:rPr>
        <w:t>Alternativa:</w:t>
      </w:r>
      <w:r w:rsidRPr="001658D8">
        <w:rPr>
          <w:lang w:val="it-IT"/>
        </w:rPr>
        <w:t xml:space="preserve"> Se Mario avesse timbrato l’uscita (</w:t>
      </w:r>
      <w:r w:rsidRPr="001658D8">
        <w:rPr>
          <w:rStyle w:val="VerbatimChar"/>
          <w:lang w:val="it-IT"/>
        </w:rPr>
        <w:t>USCI0001</w:t>
      </w:r>
      <w:r w:rsidRPr="001658D8">
        <w:rPr>
          <w:lang w:val="it-IT"/>
        </w:rPr>
        <w:t xml:space="preserve">) e si fosse accorto </w:t>
      </w:r>
      <w:r w:rsidRPr="001658D8">
        <w:rPr>
          <w:i/>
          <w:iCs/>
          <w:lang w:val="it-IT"/>
        </w:rPr>
        <w:t>subito</w:t>
      </w:r>
      <w:r w:rsidRPr="001658D8">
        <w:rPr>
          <w:lang w:val="it-IT"/>
        </w:rPr>
        <w:t xml:space="preserve"> dell’errore (doveva restare), avrebbe potuto chiedere all’ufficio HR di cancellare </w:t>
      </w:r>
      <w:r w:rsidRPr="001658D8">
        <w:rPr>
          <w:lang w:val="it-IT"/>
        </w:rPr>
        <w:lastRenderedPageBreak/>
        <w:t>l’ultima timbratura (</w:t>
      </w:r>
      <w:r w:rsidRPr="001658D8">
        <w:rPr>
          <w:rStyle w:val="VerbatimChar"/>
          <w:lang w:val="it-IT"/>
        </w:rPr>
        <w:t xml:space="preserve">DELETE </w:t>
      </w:r>
      <w:proofErr w:type="gramStart"/>
      <w:r w:rsidRPr="001658D8">
        <w:rPr>
          <w:rStyle w:val="VerbatimChar"/>
          <w:lang w:val="it-IT"/>
        </w:rPr>
        <w:t>... ?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proofErr w:type="gramEnd"/>
      <w:r w:rsidRPr="001658D8">
        <w:rPr>
          <w:rStyle w:val="VerbatimChar"/>
          <w:lang w:val="it-IT"/>
        </w:rPr>
        <w:t>=RFID0001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>200 OK</w:t>
      </w:r>
      <w:r w:rsidRPr="001658D8">
        <w:rPr>
          <w:lang w:val="it-IT"/>
        </w:rPr>
        <w:t>), riportando il suo stato a “entrato”.</w:t>
      </w:r>
    </w:p>
    <w:p w14:paraId="70341822" w14:textId="77777777" w:rsidR="001658D8" w:rsidRDefault="001658D8" w:rsidP="001658D8">
      <w:pPr>
        <w:pBdr>
          <w:bottom w:val="single" w:sz="6" w:space="1" w:color="auto"/>
        </w:pBdr>
        <w:ind w:left="1068"/>
      </w:pPr>
    </w:p>
    <w:p w14:paraId="4152B8A0" w14:textId="77777777" w:rsidR="001658D8" w:rsidRPr="001658D8" w:rsidRDefault="001658D8" w:rsidP="001658D8"/>
    <w:p w14:paraId="4961420E" w14:textId="41B056C8" w:rsidR="00736DE5" w:rsidRPr="00635FC8" w:rsidRDefault="00736DE5" w:rsidP="00736DE5">
      <w:pPr>
        <w:pStyle w:val="Titolo2"/>
        <w:ind w:left="708"/>
      </w:pPr>
      <w:bookmarkStart w:id="17" w:name="gestione-degli-errori-e-codici-di-stato"/>
      <w:bookmarkStart w:id="18" w:name="_Toc199204814"/>
      <w:bookmarkEnd w:id="15"/>
      <w:r w:rsidRPr="00635FC8">
        <w:t>2.</w:t>
      </w:r>
      <w:r w:rsidR="001658D8">
        <w:t>4</w:t>
      </w:r>
      <w:r w:rsidRPr="00635FC8">
        <w:t>. Gestione degli Errori e Codici di Stato</w:t>
      </w:r>
      <w:bookmarkEnd w:id="18"/>
    </w:p>
    <w:p w14:paraId="332FF159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È fondamentale che i client interpretino correttamente i codici di stato HTTP:</w:t>
      </w:r>
    </w:p>
    <w:p w14:paraId="514AAA2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>200 OK</w:t>
      </w:r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(GET, DELETE) completata con successo.</w:t>
      </w:r>
    </w:p>
    <w:p w14:paraId="386DF38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201 </w:t>
      </w:r>
      <w:proofErr w:type="spellStart"/>
      <w:r w:rsidRPr="00635FC8">
        <w:rPr>
          <w:rStyle w:val="VerbatimChar"/>
          <w:b/>
          <w:bCs/>
          <w:lang w:val="it-IT"/>
        </w:rPr>
        <w:t>Created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Risorsa (timbratura) creata con successo (POST).</w:t>
      </w:r>
    </w:p>
    <w:p w14:paraId="6D23803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400 </w:t>
      </w:r>
      <w:proofErr w:type="spellStart"/>
      <w:r w:rsidRPr="00635FC8">
        <w:rPr>
          <w:rStyle w:val="VerbatimChar"/>
          <w:b/>
          <w:bCs/>
          <w:lang w:val="it-IT"/>
        </w:rPr>
        <w:t>Bad</w:t>
      </w:r>
      <w:proofErr w:type="spellEnd"/>
      <w:r w:rsidRPr="00635FC8">
        <w:rPr>
          <w:rStyle w:val="VerbatimChar"/>
          <w:b/>
          <w:bCs/>
          <w:lang w:val="it-IT"/>
        </w:rPr>
        <w:t xml:space="preserve"> </w:t>
      </w:r>
      <w:proofErr w:type="spellStart"/>
      <w:r w:rsidRPr="00635FC8">
        <w:rPr>
          <w:rStyle w:val="VerbatimChar"/>
          <w:b/>
          <w:bCs/>
          <w:lang w:val="it-IT"/>
        </w:rPr>
        <w:t>Request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malformata (mancano parametri, codici non validi). Il client non dovrebbe ritentare senza modificare la richiesta.</w:t>
      </w:r>
    </w:p>
    <w:p w14:paraId="05F9B9F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409 </w:t>
      </w:r>
      <w:proofErr w:type="spellStart"/>
      <w:r w:rsidRPr="00635FC8">
        <w:rPr>
          <w:rStyle w:val="VerbatimChar"/>
          <w:b/>
          <w:bCs/>
          <w:lang w:val="it-IT"/>
        </w:rPr>
        <w:t>Conflict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La richiesta è valida ma viola una regola di business (es. doppio ingresso). Il client deve capire la logica e non ritentare ciecamente.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contiene dettagli.</w:t>
      </w:r>
    </w:p>
    <w:p w14:paraId="585FC40B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500 </w:t>
      </w:r>
      <w:proofErr w:type="spellStart"/>
      <w:r w:rsidRPr="00635FC8">
        <w:rPr>
          <w:rStyle w:val="VerbatimChar"/>
          <w:b/>
          <w:bCs/>
          <w:lang w:val="it-IT"/>
        </w:rPr>
        <w:t>Internal</w:t>
      </w:r>
      <w:proofErr w:type="spellEnd"/>
      <w:r w:rsidRPr="00635FC8">
        <w:rPr>
          <w:rStyle w:val="VerbatimChar"/>
          <w:b/>
          <w:bCs/>
          <w:lang w:val="it-IT"/>
        </w:rPr>
        <w:t xml:space="preserve"> Server </w:t>
      </w:r>
      <w:proofErr w:type="spellStart"/>
      <w:r w:rsidRPr="00635FC8">
        <w:rPr>
          <w:rStyle w:val="VerbatimChar"/>
          <w:b/>
          <w:bCs/>
          <w:lang w:val="it-IT"/>
        </w:rPr>
        <w:t>Error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Errore lato server (es. DB non raggiungibile). Il client può ritentare la richiesta dopo un intervallo.</w:t>
      </w:r>
    </w:p>
    <w:p w14:paraId="6CF0C43E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 client dovrebbero sempre leggere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in caso di errore per ottenere un messaggio descrittivo.</w:t>
      </w:r>
    </w:p>
    <w:p w14:paraId="74D12908" w14:textId="28DA6377" w:rsidR="001658D8" w:rsidRDefault="001658D8" w:rsidP="001658D8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ab/>
      </w:r>
    </w:p>
    <w:p w14:paraId="64485027" w14:textId="77777777" w:rsidR="001658D8" w:rsidRPr="001658D8" w:rsidRDefault="001658D8" w:rsidP="001658D8">
      <w:pPr>
        <w:rPr>
          <w:sz w:val="8"/>
          <w:szCs w:val="8"/>
          <w:lang w:val="it-IT"/>
        </w:rPr>
      </w:pPr>
    </w:p>
    <w:p w14:paraId="6BA56E17" w14:textId="3F534643" w:rsidR="00736DE5" w:rsidRPr="00635FC8" w:rsidRDefault="00736DE5" w:rsidP="00736DE5">
      <w:pPr>
        <w:pStyle w:val="Titolo2"/>
        <w:ind w:left="708"/>
      </w:pPr>
      <w:bookmarkStart w:id="19" w:name="_Toc199204815"/>
      <w:bookmarkEnd w:id="17"/>
      <w:r w:rsidRPr="00635FC8">
        <w:t>2.</w:t>
      </w:r>
      <w:r w:rsidR="001658D8">
        <w:t>5</w:t>
      </w:r>
      <w:r w:rsidRPr="00635FC8">
        <w:t>. Esempi di Interazione (</w:t>
      </w:r>
      <w:proofErr w:type="spellStart"/>
      <w:r w:rsidRPr="00635FC8">
        <w:t>curl</w:t>
      </w:r>
      <w:proofErr w:type="spellEnd"/>
      <w:r w:rsidRPr="00635FC8">
        <w:t>)</w:t>
      </w:r>
      <w:bookmarkEnd w:id="19"/>
    </w:p>
    <w:p w14:paraId="447D5407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GET http://localhost:8080/TimbraturaWebService/api/timbrature</w:t>
      </w:r>
    </w:p>
    <w:p w14:paraId="170D6B22" w14:textId="77777777" w:rsidR="00736DE5" w:rsidRDefault="00736DE5" w:rsidP="00736DE5">
      <w:pPr>
        <w:ind w:left="708"/>
      </w:pPr>
      <w:r>
        <w:rPr>
          <w:rStyle w:val="VerbatimChar"/>
        </w:rPr>
        <w:t>curl -X POST -d "</w:t>
      </w:r>
      <w:proofErr w:type="spellStart"/>
      <w:r>
        <w:rPr>
          <w:rStyle w:val="VerbatimChar"/>
        </w:rPr>
        <w:t>rfid</w:t>
      </w:r>
      <w:proofErr w:type="spellEnd"/>
      <w:r>
        <w:rPr>
          <w:rStyle w:val="VerbatimChar"/>
        </w:rPr>
        <w:t>=RFID0001&amp;totem=INGR0001" http://localhost:8080/TimbraturaWebService/api/timbrature</w:t>
      </w:r>
    </w:p>
    <w:p w14:paraId="78D3C1FA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DELETE http://localhost:8080/TimbraturaWebService/api/timbrature?rfid=RFID0001</w:t>
      </w:r>
    </w:p>
    <w:p w14:paraId="513C2570" w14:textId="77777777" w:rsidR="00556D6F" w:rsidRDefault="00556D6F" w:rsidP="00736DE5">
      <w:pPr>
        <w:pBdr>
          <w:bottom w:val="single" w:sz="6" w:space="1" w:color="auto"/>
        </w:pBdr>
        <w:rPr>
          <w:sz w:val="32"/>
          <w:szCs w:val="32"/>
          <w:lang w:val="it-IT"/>
        </w:rPr>
      </w:pPr>
    </w:p>
    <w:p w14:paraId="26FC2263" w14:textId="77777777" w:rsidR="00556D6F" w:rsidRDefault="00556D6F" w:rsidP="00736DE5">
      <w:pPr>
        <w:rPr>
          <w:sz w:val="32"/>
          <w:szCs w:val="32"/>
          <w:lang w:val="it-IT"/>
        </w:rPr>
      </w:pPr>
    </w:p>
    <w:p w14:paraId="4F91A5D7" w14:textId="77777777" w:rsidR="00556D6F" w:rsidRDefault="00556D6F" w:rsidP="00736DE5">
      <w:pPr>
        <w:rPr>
          <w:sz w:val="32"/>
          <w:szCs w:val="32"/>
          <w:lang w:val="it-IT"/>
        </w:rPr>
      </w:pPr>
    </w:p>
    <w:p w14:paraId="4C537EDA" w14:textId="77777777" w:rsidR="00556D6F" w:rsidRDefault="00556D6F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31BFFA38" w14:textId="77777777" w:rsidR="00556D6F" w:rsidRPr="00556D6F" w:rsidRDefault="00556D6F" w:rsidP="007A3C22">
      <w:pPr>
        <w:pStyle w:val="Titolo1"/>
      </w:pPr>
      <w:bookmarkStart w:id="20" w:name="dettagli-di-implementazione"/>
      <w:bookmarkStart w:id="21" w:name="_Toc199204816"/>
      <w:r w:rsidRPr="00556D6F">
        <w:lastRenderedPageBreak/>
        <w:t>3. Dettagli di Implementazione</w:t>
      </w:r>
      <w:bookmarkEnd w:id="21"/>
    </w:p>
    <w:p w14:paraId="2CEF1069" w14:textId="77777777" w:rsidR="00556D6F" w:rsidRPr="00556D6F" w:rsidRDefault="00556D6F" w:rsidP="00B06869">
      <w:pPr>
        <w:pStyle w:val="Titolo2"/>
        <w:ind w:left="708"/>
      </w:pPr>
      <w:bookmarkStart w:id="22" w:name="architettura-software"/>
      <w:bookmarkStart w:id="23" w:name="_Toc199204817"/>
      <w:r w:rsidRPr="00556D6F">
        <w:t>3.1. Architettura Software</w:t>
      </w:r>
      <w:bookmarkEnd w:id="23"/>
    </w:p>
    <w:p w14:paraId="6A554C5B" w14:textId="77777777" w:rsidR="00556D6F" w:rsidRPr="00635FC8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sistema segue un’architettura a </w:t>
      </w:r>
      <w:proofErr w:type="spellStart"/>
      <w:r w:rsidRPr="00635FC8">
        <w:rPr>
          <w:lang w:val="it-IT"/>
        </w:rPr>
        <w:t>layer</w:t>
      </w:r>
      <w:proofErr w:type="spellEnd"/>
      <w:r w:rsidRPr="00635FC8">
        <w:rPr>
          <w:lang w:val="it-IT"/>
        </w:rPr>
        <w:t xml:space="preserve"> (strati) semplificata:</w:t>
      </w:r>
    </w:p>
    <w:p w14:paraId="655F3272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Presentation/Client Layer:</w:t>
      </w:r>
      <w:r w:rsidRPr="008B7DC0">
        <w:rPr>
          <w:lang w:val="it-IT"/>
        </w:rPr>
        <w:t xml:space="preserve"> L’interfaccia web (</w:t>
      </w:r>
      <w:r w:rsidRPr="008B7DC0">
        <w:rPr>
          <w:rStyle w:val="VerbatimChar"/>
          <w:lang w:val="it-IT"/>
        </w:rPr>
        <w:t>index.html</w:t>
      </w:r>
      <w:r w:rsidRPr="008B7DC0">
        <w:rPr>
          <w:lang w:val="it-IT"/>
        </w:rPr>
        <w:t>) o sistemi esterni.</w:t>
      </w:r>
    </w:p>
    <w:p w14:paraId="101F3521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Web/Controller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TimbraturaServlet</w:t>
      </w:r>
      <w:proofErr w:type="spellEnd"/>
      <w:r w:rsidRPr="008B7DC0">
        <w:rPr>
          <w:lang w:val="it-IT"/>
        </w:rPr>
        <w:t>.</w:t>
      </w:r>
    </w:p>
    <w:p w14:paraId="1845F42E" w14:textId="0BF08731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Access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TimbraturaDAO</w:t>
      </w:r>
      <w:proofErr w:type="spellEnd"/>
      <w:r w:rsidRPr="008B7DC0">
        <w:rPr>
          <w:lang w:val="it-IT"/>
        </w:rPr>
        <w:t>.</w:t>
      </w:r>
    </w:p>
    <w:p w14:paraId="4EB53D3C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Layer:</w:t>
      </w:r>
      <w:r w:rsidRPr="008B7DC0">
        <w:rPr>
          <w:lang w:val="it-IT"/>
        </w:rPr>
        <w:t xml:space="preserve"> Database MySQL.</w:t>
      </w:r>
    </w:p>
    <w:p w14:paraId="19FB0D4D" w14:textId="77777777" w:rsidR="00556D6F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tutto è eseguito da </w:t>
      </w:r>
      <w:r w:rsidRPr="00635FC8">
        <w:rPr>
          <w:b/>
          <w:bCs/>
          <w:lang w:val="it-IT"/>
        </w:rPr>
        <w:t>Apache Tomcat</w:t>
      </w:r>
      <w:r w:rsidRPr="00635FC8">
        <w:rPr>
          <w:lang w:val="it-IT"/>
        </w:rPr>
        <w:t>.</w:t>
      </w:r>
    </w:p>
    <w:p w14:paraId="11648E02" w14:textId="77777777" w:rsidR="008B7DC0" w:rsidRPr="008B7DC0" w:rsidRDefault="008B7DC0" w:rsidP="00B06869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77EAA4E3" w14:textId="77777777" w:rsidR="008B7DC0" w:rsidRPr="008B7DC0" w:rsidRDefault="008B7DC0" w:rsidP="00B06869">
      <w:pPr>
        <w:ind w:left="708"/>
        <w:rPr>
          <w:sz w:val="2"/>
          <w:szCs w:val="2"/>
          <w:lang w:val="it-IT"/>
        </w:rPr>
      </w:pPr>
    </w:p>
    <w:p w14:paraId="4F3A0908" w14:textId="77777777" w:rsidR="00556D6F" w:rsidRPr="00635FC8" w:rsidRDefault="00556D6F" w:rsidP="00B06869">
      <w:pPr>
        <w:pStyle w:val="Titolo2"/>
        <w:ind w:left="708"/>
      </w:pPr>
      <w:bookmarkStart w:id="24" w:name="struttura-del-database"/>
      <w:bookmarkStart w:id="25" w:name="_Toc199204818"/>
      <w:bookmarkEnd w:id="22"/>
      <w:r w:rsidRPr="00635FC8">
        <w:t>3.2. Struttura del Database</w:t>
      </w:r>
      <w:bookmarkEnd w:id="25"/>
    </w:p>
    <w:p w14:paraId="00794B61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lavoratori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base, valida gli RFID.</w:t>
      </w:r>
    </w:p>
    <w:p w14:paraId="484D890D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tornelli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lettori, definisce ingresso/uscita.</w:t>
      </w:r>
    </w:p>
    <w:p w14:paraId="2B55F9DE" w14:textId="2E2C3B25" w:rsidR="008B7DC0" w:rsidRDefault="00556D6F" w:rsidP="008B7DC0">
      <w:pPr>
        <w:pStyle w:val="Paragrafoelenco"/>
        <w:numPr>
          <w:ilvl w:val="0"/>
          <w:numId w:val="9"/>
        </w:numPr>
      </w:pPr>
      <w:r w:rsidRPr="008B7DC0">
        <w:rPr>
          <w:rStyle w:val="VerbatimChar"/>
          <w:b/>
          <w:bCs/>
          <w:lang w:val="it-IT"/>
        </w:rPr>
        <w:t>timbrature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Tabella transazionale degli eventi.</w:t>
      </w:r>
    </w:p>
    <w:p w14:paraId="17729253" w14:textId="77777777" w:rsidR="008B7DC0" w:rsidRPr="008B7DC0" w:rsidRDefault="008B7DC0" w:rsidP="008B7DC0">
      <w:pPr>
        <w:pBdr>
          <w:bottom w:val="single" w:sz="6" w:space="1" w:color="auto"/>
        </w:pBdr>
        <w:ind w:left="1068"/>
        <w:rPr>
          <w:sz w:val="12"/>
          <w:szCs w:val="12"/>
        </w:rPr>
      </w:pPr>
    </w:p>
    <w:p w14:paraId="496A51CE" w14:textId="77777777" w:rsidR="008B7DC0" w:rsidRPr="008B7DC0" w:rsidRDefault="008B7DC0" w:rsidP="008B7DC0">
      <w:pPr>
        <w:ind w:left="1068"/>
        <w:rPr>
          <w:sz w:val="2"/>
          <w:szCs w:val="2"/>
        </w:rPr>
      </w:pPr>
    </w:p>
    <w:p w14:paraId="5C7F768F" w14:textId="77777777" w:rsidR="00556D6F" w:rsidRPr="00635FC8" w:rsidRDefault="00556D6F" w:rsidP="00B06869">
      <w:pPr>
        <w:pStyle w:val="Titolo2"/>
        <w:ind w:left="708"/>
      </w:pPr>
      <w:bookmarkStart w:id="26" w:name="componenti-chiave-del-backend-java"/>
      <w:bookmarkStart w:id="27" w:name="_Toc199204819"/>
      <w:bookmarkEnd w:id="24"/>
      <w:r w:rsidRPr="00635FC8">
        <w:t xml:space="preserve">3.3. Componenti Chiave del </w:t>
      </w:r>
      <w:proofErr w:type="spellStart"/>
      <w:r w:rsidRPr="00635FC8">
        <w:t>Backend</w:t>
      </w:r>
      <w:proofErr w:type="spellEnd"/>
      <w:r w:rsidRPr="00635FC8">
        <w:t xml:space="preserve"> (Java)</w:t>
      </w:r>
      <w:bookmarkEnd w:id="27"/>
    </w:p>
    <w:p w14:paraId="20F42E7B" w14:textId="77777777" w:rsidR="00556D6F" w:rsidRPr="00635FC8" w:rsidRDefault="00556D6F" w:rsidP="00B06869">
      <w:pPr>
        <w:pStyle w:val="Titolo3"/>
        <w:ind w:left="1416"/>
      </w:pPr>
      <w:bookmarkStart w:id="28" w:name="timbraturaservlet-controllerendpoint"/>
      <w:bookmarkStart w:id="29" w:name="_Toc199204820"/>
      <w:r w:rsidRPr="00635FC8">
        <w:t xml:space="preserve">3.3.1. </w:t>
      </w:r>
      <w:proofErr w:type="spellStart"/>
      <w:r w:rsidRPr="00635FC8">
        <w:rPr>
          <w:rStyle w:val="VerbatimChar"/>
          <w:lang w:val="it-IT"/>
        </w:rPr>
        <w:t>TimbraturaServlet</w:t>
      </w:r>
      <w:proofErr w:type="spellEnd"/>
      <w:r w:rsidRPr="00635FC8">
        <w:t xml:space="preserve"> (Controller/Endpoint)</w:t>
      </w:r>
      <w:bookmarkEnd w:id="29"/>
    </w:p>
    <w:p w14:paraId="52A7F90D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Gestisce le richieste HTTP (</w:t>
      </w:r>
      <w:proofErr w:type="spellStart"/>
      <w:r w:rsidRPr="007B73AC">
        <w:rPr>
          <w:rStyle w:val="VerbatimChar"/>
          <w:lang w:val="it-IT"/>
        </w:rPr>
        <w:t>doGet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doPost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doDelete</w:t>
      </w:r>
      <w:proofErr w:type="spellEnd"/>
      <w:r w:rsidRPr="007B73AC">
        <w:rPr>
          <w:lang w:val="it-IT"/>
        </w:rPr>
        <w:t>).</w:t>
      </w:r>
    </w:p>
    <w:p w14:paraId="548A2011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Interpreta parametri e formatta risposte.</w:t>
      </w:r>
    </w:p>
    <w:p w14:paraId="51FD056A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 xml:space="preserve">Delega al </w:t>
      </w:r>
      <w:proofErr w:type="spellStart"/>
      <w:r w:rsidRPr="007B73AC">
        <w:rPr>
          <w:rStyle w:val="VerbatimChar"/>
          <w:lang w:val="it-IT"/>
        </w:rPr>
        <w:t>TimbraturaDAO</w:t>
      </w:r>
      <w:proofErr w:type="spellEnd"/>
      <w:r w:rsidRPr="007B73AC">
        <w:rPr>
          <w:lang w:val="it-IT"/>
        </w:rPr>
        <w:t>.</w:t>
      </w:r>
    </w:p>
    <w:p w14:paraId="72C59A28" w14:textId="77777777" w:rsidR="00556D6F" w:rsidRPr="00635FC8" w:rsidRDefault="00556D6F" w:rsidP="00B06869">
      <w:pPr>
        <w:pStyle w:val="Titolo3"/>
        <w:ind w:left="1416"/>
      </w:pPr>
      <w:bookmarkStart w:id="30" w:name="timbraturadao-data-access-business-logic"/>
      <w:bookmarkStart w:id="31" w:name="_Toc199204821"/>
      <w:bookmarkEnd w:id="28"/>
      <w:r w:rsidRPr="00635FC8">
        <w:t xml:space="preserve">3.3.2. </w:t>
      </w:r>
      <w:proofErr w:type="spellStart"/>
      <w:r w:rsidRPr="00635FC8">
        <w:rPr>
          <w:rStyle w:val="VerbatimChar"/>
          <w:lang w:val="it-IT"/>
        </w:rPr>
        <w:t>TimbraturaDAO</w:t>
      </w:r>
      <w:proofErr w:type="spellEnd"/>
      <w:r w:rsidRPr="00635FC8">
        <w:t xml:space="preserve"> (Data Access &amp; Business </w:t>
      </w:r>
      <w:proofErr w:type="spellStart"/>
      <w:r w:rsidRPr="00635FC8">
        <w:t>Logic</w:t>
      </w:r>
      <w:proofErr w:type="spellEnd"/>
      <w:r w:rsidRPr="00635FC8">
        <w:t>)</w:t>
      </w:r>
      <w:bookmarkEnd w:id="31"/>
    </w:p>
    <w:p w14:paraId="21B7EAE4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Interagisce con il DB tramite JDBC (</w:t>
      </w:r>
      <w:proofErr w:type="spellStart"/>
      <w:r w:rsidRPr="007B73AC">
        <w:rPr>
          <w:rStyle w:val="VerbatimChar"/>
          <w:lang w:val="it-IT"/>
        </w:rPr>
        <w:t>PreparedStatement</w:t>
      </w:r>
      <w:proofErr w:type="spellEnd"/>
      <w:r w:rsidRPr="007B73AC">
        <w:rPr>
          <w:lang w:val="it-IT"/>
        </w:rPr>
        <w:t>).</w:t>
      </w:r>
    </w:p>
    <w:p w14:paraId="27BAF822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Implementa la logica di validazione ingresso/uscita.</w:t>
      </w:r>
    </w:p>
    <w:p w14:paraId="5AD1C958" w14:textId="77777777" w:rsidR="00556D6F" w:rsidRDefault="00556D6F" w:rsidP="00B06869">
      <w:pPr>
        <w:pStyle w:val="Titolo3"/>
        <w:ind w:left="1416"/>
      </w:pPr>
      <w:bookmarkStart w:id="32" w:name="databasemanager-connessione-db"/>
      <w:bookmarkStart w:id="33" w:name="_Toc199204822"/>
      <w:bookmarkEnd w:id="30"/>
      <w:r>
        <w:t xml:space="preserve">3.3.3. </w:t>
      </w:r>
      <w:proofErr w:type="spellStart"/>
      <w:r>
        <w:rPr>
          <w:rStyle w:val="VerbatimChar"/>
        </w:rPr>
        <w:t>DatabaseManager</w:t>
      </w:r>
      <w:proofErr w:type="spellEnd"/>
      <w:r>
        <w:t xml:space="preserve"> (Connessione DB)</w:t>
      </w:r>
      <w:bookmarkEnd w:id="33"/>
    </w:p>
    <w:p w14:paraId="3D262D9B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Fornisce connessioni JDBC.</w:t>
      </w:r>
    </w:p>
    <w:p w14:paraId="7CB057B7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Centralizza i dettagli di connessione.</w:t>
      </w:r>
    </w:p>
    <w:p w14:paraId="14220177" w14:textId="77777777" w:rsidR="00556D6F" w:rsidRPr="00635FC8" w:rsidRDefault="00556D6F" w:rsidP="00B06869">
      <w:pPr>
        <w:pStyle w:val="Titolo3"/>
        <w:ind w:left="1416"/>
      </w:pPr>
      <w:bookmarkStart w:id="34" w:name="modelli-dati"/>
      <w:bookmarkStart w:id="35" w:name="_Toc199204823"/>
      <w:bookmarkEnd w:id="32"/>
      <w:r w:rsidRPr="00635FC8">
        <w:t>3.3.4. Modelli Dati</w:t>
      </w:r>
      <w:bookmarkEnd w:id="35"/>
    </w:p>
    <w:p w14:paraId="48E6C5E7" w14:textId="7811626A" w:rsidR="007B73AC" w:rsidRPr="007B73AC" w:rsidRDefault="00556D6F" w:rsidP="007B73AC">
      <w:pPr>
        <w:pStyle w:val="Paragrafoelenco"/>
        <w:numPr>
          <w:ilvl w:val="0"/>
          <w:numId w:val="13"/>
        </w:numPr>
        <w:rPr>
          <w:lang w:val="it-IT"/>
        </w:rPr>
      </w:pPr>
      <w:r w:rsidRPr="007B73AC">
        <w:rPr>
          <w:rStyle w:val="VerbatimChar"/>
          <w:lang w:val="it-IT"/>
        </w:rPr>
        <w:t>Timbratura.java</w:t>
      </w:r>
      <w:r w:rsidRPr="007B73AC">
        <w:rPr>
          <w:lang w:val="it-IT"/>
        </w:rPr>
        <w:t xml:space="preserve">: </w:t>
      </w:r>
      <w:r w:rsidR="007B73AC" w:rsidRPr="007B73AC">
        <w:rPr>
          <w:lang w:val="it-IT"/>
        </w:rPr>
        <w:t>Gestisce</w:t>
      </w:r>
      <w:r w:rsidRPr="007B73AC">
        <w:rPr>
          <w:lang w:val="it-IT"/>
        </w:rPr>
        <w:t xml:space="preserve"> i dati.</w:t>
      </w:r>
    </w:p>
    <w:p w14:paraId="42C20309" w14:textId="77777777" w:rsidR="007B73AC" w:rsidRPr="007B73AC" w:rsidRDefault="007B73AC" w:rsidP="007B73AC">
      <w:pPr>
        <w:pBdr>
          <w:bottom w:val="single" w:sz="6" w:space="1" w:color="auto"/>
        </w:pBdr>
        <w:ind w:left="1416"/>
        <w:rPr>
          <w:sz w:val="14"/>
          <w:szCs w:val="14"/>
          <w:lang w:val="it-IT"/>
        </w:rPr>
      </w:pPr>
    </w:p>
    <w:p w14:paraId="60A20D8D" w14:textId="77777777" w:rsidR="007B73AC" w:rsidRPr="007B73AC" w:rsidRDefault="007B73AC" w:rsidP="007B73AC">
      <w:pPr>
        <w:ind w:left="1416"/>
        <w:rPr>
          <w:sz w:val="4"/>
          <w:szCs w:val="4"/>
          <w:lang w:val="it-IT"/>
        </w:rPr>
      </w:pPr>
    </w:p>
    <w:p w14:paraId="29F5735A" w14:textId="77777777" w:rsidR="00556D6F" w:rsidRPr="00635FC8" w:rsidRDefault="00556D6F" w:rsidP="00B06869">
      <w:pPr>
        <w:pStyle w:val="Titolo2"/>
        <w:ind w:left="708"/>
      </w:pPr>
      <w:bookmarkStart w:id="36" w:name="logica-di-business-e-validazione"/>
      <w:bookmarkStart w:id="37" w:name="_Toc199204824"/>
      <w:bookmarkEnd w:id="26"/>
      <w:bookmarkEnd w:id="34"/>
      <w:r w:rsidRPr="00635FC8">
        <w:t>3.4. Logica di Business e Validazione</w:t>
      </w:r>
      <w:bookmarkEnd w:id="37"/>
    </w:p>
    <w:p w14:paraId="23BAF60C" w14:textId="05E90FF9" w:rsidR="007A3C22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La validazione in </w:t>
      </w:r>
      <w:proofErr w:type="spellStart"/>
      <w:r w:rsidRPr="00635FC8">
        <w:rPr>
          <w:rStyle w:val="VerbatimChar"/>
          <w:lang w:val="it-IT"/>
        </w:rPr>
        <w:t>TimbraturaDAO.registraAccesso</w:t>
      </w:r>
      <w:proofErr w:type="spellEnd"/>
      <w:r w:rsidR="007A3C22">
        <w:rPr>
          <w:rStyle w:val="VerbatimChar"/>
          <w:lang w:val="it-IT"/>
        </w:rPr>
        <w:t>()</w:t>
      </w:r>
      <w:r w:rsidRPr="00635FC8">
        <w:rPr>
          <w:lang w:val="it-IT"/>
        </w:rPr>
        <w:t xml:space="preserve"> controlla: </w:t>
      </w:r>
    </w:p>
    <w:p w14:paraId="3B31CD2D" w14:textId="56842662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RFID. </w:t>
      </w:r>
    </w:p>
    <w:p w14:paraId="0818F3F0" w14:textId="22DD5D7D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Totem. </w:t>
      </w:r>
    </w:p>
    <w:p w14:paraId="479554DF" w14:textId="7CE8DF6F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Ultima postazione RFID. </w:t>
      </w:r>
    </w:p>
    <w:p w14:paraId="48571957" w14:textId="31217CE6" w:rsidR="00556D6F" w:rsidRDefault="00556D6F" w:rsidP="00B06869">
      <w:pPr>
        <w:pStyle w:val="Paragrafoelenco"/>
        <w:numPr>
          <w:ilvl w:val="0"/>
          <w:numId w:val="7"/>
        </w:numPr>
        <w:ind w:left="1428"/>
      </w:pPr>
      <w:r w:rsidRPr="007A3C22">
        <w:rPr>
          <w:lang w:val="it-IT"/>
        </w:rPr>
        <w:t>Coerenza della sequenza (In-&gt;Out, Out-&gt;In).</w:t>
      </w:r>
    </w:p>
    <w:p w14:paraId="12D07C99" w14:textId="77777777" w:rsidR="007B73AC" w:rsidRPr="007B73AC" w:rsidRDefault="007B73AC" w:rsidP="007B73AC">
      <w:pPr>
        <w:pBdr>
          <w:bottom w:val="single" w:sz="6" w:space="1" w:color="auto"/>
        </w:pBdr>
        <w:ind w:left="1068"/>
        <w:rPr>
          <w:sz w:val="16"/>
          <w:szCs w:val="16"/>
        </w:rPr>
      </w:pPr>
    </w:p>
    <w:p w14:paraId="7CD3F2C2" w14:textId="77777777" w:rsidR="007B73AC" w:rsidRPr="007A3C22" w:rsidRDefault="007B73AC" w:rsidP="007B73AC">
      <w:pPr>
        <w:ind w:left="1068"/>
      </w:pPr>
    </w:p>
    <w:p w14:paraId="5073E9AF" w14:textId="77777777" w:rsidR="00556D6F" w:rsidRPr="00635FC8" w:rsidRDefault="00556D6F" w:rsidP="00B06869">
      <w:pPr>
        <w:pStyle w:val="Titolo2"/>
        <w:ind w:left="708"/>
      </w:pPr>
      <w:bookmarkStart w:id="38" w:name="X119ee8361ed94e94e7566bc79a406eec9c4b43b"/>
      <w:bookmarkStart w:id="39" w:name="_Toc199204825"/>
      <w:bookmarkEnd w:id="36"/>
      <w:r w:rsidRPr="00635FC8">
        <w:lastRenderedPageBreak/>
        <w:t>3.5. Considerazioni sulla Sicurezza (Attuale e Futura)</w:t>
      </w:r>
      <w:bookmarkEnd w:id="39"/>
    </w:p>
    <w:p w14:paraId="09D8B891" w14:textId="77777777" w:rsidR="00556D6F" w:rsidRPr="007A3C22" w:rsidRDefault="00556D6F" w:rsidP="00B06869">
      <w:pPr>
        <w:pStyle w:val="Paragrafoelenco"/>
        <w:numPr>
          <w:ilvl w:val="0"/>
          <w:numId w:val="6"/>
        </w:numPr>
        <w:ind w:left="1428"/>
        <w:rPr>
          <w:lang w:val="it-IT"/>
        </w:rPr>
      </w:pPr>
      <w:r w:rsidRPr="007A3C22">
        <w:rPr>
          <w:b/>
          <w:bCs/>
          <w:lang w:val="it-IT"/>
        </w:rPr>
        <w:t>Attuale:</w:t>
      </w:r>
      <w:r w:rsidRPr="007A3C22">
        <w:rPr>
          <w:lang w:val="it-IT"/>
        </w:rPr>
        <w:t xml:space="preserve"> </w:t>
      </w:r>
      <w:r w:rsidRPr="007A3C22">
        <w:rPr>
          <w:b/>
          <w:bCs/>
          <w:lang w:val="it-IT"/>
        </w:rPr>
        <w:t>Nessuna sicurezza implementata.</w:t>
      </w:r>
    </w:p>
    <w:p w14:paraId="5A2D4BEB" w14:textId="77777777" w:rsidR="00556D6F" w:rsidRDefault="00556D6F" w:rsidP="00B06869">
      <w:pPr>
        <w:pStyle w:val="Paragrafoelenco"/>
        <w:numPr>
          <w:ilvl w:val="0"/>
          <w:numId w:val="6"/>
        </w:numPr>
        <w:ind w:left="1428"/>
      </w:pPr>
      <w:r w:rsidRPr="007A3C22">
        <w:rPr>
          <w:b/>
          <w:bCs/>
          <w:lang w:val="it-IT"/>
        </w:rPr>
        <w:t>Futura:</w:t>
      </w:r>
      <w:r w:rsidRPr="007A3C22">
        <w:rPr>
          <w:lang w:val="it-IT"/>
        </w:rPr>
        <w:t xml:space="preserve"> È </w:t>
      </w:r>
      <w:r w:rsidRPr="007A3C22">
        <w:rPr>
          <w:b/>
          <w:bCs/>
          <w:lang w:val="it-IT"/>
        </w:rPr>
        <w:t>essenziale</w:t>
      </w:r>
      <w:r w:rsidRPr="007A3C22">
        <w:rPr>
          <w:lang w:val="it-IT"/>
        </w:rPr>
        <w:t xml:space="preserve"> aggiungere HTTPS, Autenticazione (API Key/</w:t>
      </w:r>
      <w:proofErr w:type="spellStart"/>
      <w:r w:rsidRPr="007A3C22">
        <w:rPr>
          <w:lang w:val="it-IT"/>
        </w:rPr>
        <w:t>OAuth</w:t>
      </w:r>
      <w:proofErr w:type="spellEnd"/>
      <w:r w:rsidRPr="007A3C22">
        <w:rPr>
          <w:lang w:val="it-IT"/>
        </w:rPr>
        <w:t>) e Autorizzazione.</w:t>
      </w:r>
    </w:p>
    <w:p w14:paraId="68F6CCFC" w14:textId="77777777" w:rsidR="007B73AC" w:rsidRPr="007B73AC" w:rsidRDefault="007B73AC" w:rsidP="007B73AC">
      <w:pPr>
        <w:pBdr>
          <w:bottom w:val="single" w:sz="6" w:space="1" w:color="auto"/>
        </w:pBdr>
        <w:ind w:left="1068"/>
        <w:rPr>
          <w:sz w:val="12"/>
          <w:szCs w:val="12"/>
        </w:rPr>
      </w:pPr>
    </w:p>
    <w:p w14:paraId="0D94E042" w14:textId="77777777" w:rsidR="007B73AC" w:rsidRPr="007B73AC" w:rsidRDefault="007B73AC" w:rsidP="007B73AC">
      <w:pPr>
        <w:ind w:left="1068"/>
        <w:rPr>
          <w:sz w:val="4"/>
          <w:szCs w:val="4"/>
        </w:rPr>
      </w:pPr>
    </w:p>
    <w:p w14:paraId="16C66DE2" w14:textId="77777777" w:rsidR="00556D6F" w:rsidRPr="00635FC8" w:rsidRDefault="00556D6F" w:rsidP="00B06869">
      <w:pPr>
        <w:pStyle w:val="Titolo2"/>
        <w:ind w:left="708"/>
      </w:pPr>
      <w:bookmarkStart w:id="40" w:name="possibili-estensioni-future"/>
      <w:bookmarkStart w:id="41" w:name="_Toc199204826"/>
      <w:bookmarkEnd w:id="38"/>
      <w:r w:rsidRPr="00635FC8">
        <w:t>3.6. Possibili Estensioni Future</w:t>
      </w:r>
      <w:bookmarkEnd w:id="41"/>
    </w:p>
    <w:p w14:paraId="5572461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Reportistica.</w:t>
      </w:r>
    </w:p>
    <w:p w14:paraId="1BF731FA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Gestione anagrafica via API.</w:t>
      </w:r>
    </w:p>
    <w:p w14:paraId="75450CF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Timbrature causali.</w:t>
      </w:r>
    </w:p>
    <w:p w14:paraId="750EAAE7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Interfaccia web avanzata.</w:t>
      </w:r>
    </w:p>
    <w:p w14:paraId="4EBF5E06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Notifiche</w:t>
      </w:r>
      <w:proofErr w:type="spellEnd"/>
      <w:r>
        <w:t>.</w:t>
      </w:r>
    </w:p>
    <w:p w14:paraId="1E86DAA2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Sicurezza</w:t>
      </w:r>
      <w:proofErr w:type="spellEnd"/>
      <w:r>
        <w:t>.</w:t>
      </w:r>
    </w:p>
    <w:bookmarkEnd w:id="20"/>
    <w:bookmarkEnd w:id="40"/>
    <w:p w14:paraId="61765BFC" w14:textId="77777777" w:rsidR="00736DE5" w:rsidRPr="00A551EF" w:rsidRDefault="00736DE5" w:rsidP="00736DE5">
      <w:pPr>
        <w:rPr>
          <w:sz w:val="2"/>
          <w:szCs w:val="2"/>
          <w:lang w:val="it-IT"/>
        </w:rPr>
      </w:pPr>
    </w:p>
    <w:p w14:paraId="44509AB3" w14:textId="7747BCAC" w:rsidR="007B73AC" w:rsidRDefault="007B73AC" w:rsidP="007B73AC">
      <w:pPr>
        <w:pStyle w:val="Titolo1"/>
      </w:pPr>
      <w:bookmarkStart w:id="42" w:name="_Toc199204827"/>
      <w:r>
        <w:t>Appendice codice SQL:</w:t>
      </w:r>
      <w:bookmarkEnd w:id="42"/>
    </w:p>
    <w:p w14:paraId="53BD5AA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</w:rPr>
        <w:t xml:space="preserve">CREATE DATABASE IF NOT EXISTS </w:t>
      </w:r>
      <w:proofErr w:type="spellStart"/>
      <w:r w:rsidRPr="007B73AC">
        <w:rPr>
          <w:sz w:val="14"/>
          <w:szCs w:val="14"/>
        </w:rPr>
        <w:t>timbratura_azienda</w:t>
      </w:r>
      <w:proofErr w:type="spellEnd"/>
      <w:r w:rsidRPr="007B73AC">
        <w:rPr>
          <w:sz w:val="14"/>
          <w:szCs w:val="14"/>
        </w:rPr>
        <w:t xml:space="preserve">; </w:t>
      </w:r>
    </w:p>
    <w:p w14:paraId="4B374BC2" w14:textId="0327C84C" w:rsidR="007B73AC" w:rsidRPr="007B73AC" w:rsidRDefault="007B73AC" w:rsidP="007B73AC">
      <w:pPr>
        <w:rPr>
          <w:sz w:val="14"/>
          <w:szCs w:val="14"/>
          <w:lang w:val="it-IT"/>
        </w:rPr>
      </w:pPr>
      <w:proofErr w:type="gramStart"/>
      <w:r w:rsidRPr="007B73AC">
        <w:rPr>
          <w:sz w:val="14"/>
          <w:szCs w:val="14"/>
          <w:lang w:val="it-IT"/>
        </w:rPr>
        <w:t xml:space="preserve">USE </w:t>
      </w:r>
      <w:proofErr w:type="spellStart"/>
      <w:r w:rsidRPr="007B73AC">
        <w:rPr>
          <w:sz w:val="14"/>
          <w:szCs w:val="14"/>
          <w:lang w:val="it-IT"/>
        </w:rPr>
        <w:t>timbratura</w:t>
      </w:r>
      <w:proofErr w:type="gramEnd"/>
      <w:r w:rsidRPr="007B73AC">
        <w:rPr>
          <w:sz w:val="14"/>
          <w:szCs w:val="14"/>
          <w:lang w:val="it-IT"/>
        </w:rPr>
        <w:t>_azienda</w:t>
      </w:r>
      <w:proofErr w:type="spellEnd"/>
      <w:r w:rsidRPr="007B73AC">
        <w:rPr>
          <w:sz w:val="14"/>
          <w:szCs w:val="14"/>
          <w:lang w:val="it-IT"/>
        </w:rPr>
        <w:t xml:space="preserve">; </w:t>
      </w:r>
    </w:p>
    <w:p w14:paraId="0A665A1B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lavoratori ( </w:t>
      </w:r>
    </w:p>
    <w:p w14:paraId="139B807F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4F9D54F0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r w:rsidRPr="007B73AC">
        <w:rPr>
          <w:sz w:val="14"/>
          <w:szCs w:val="14"/>
          <w:lang w:val="it-IT"/>
        </w:rPr>
        <w:t xml:space="preserve">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61D05BF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cognome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11661331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mansione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'dipendente', 'magazziniere', 'dirigente'), </w:t>
      </w:r>
    </w:p>
    <w:p w14:paraId="13FAF2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1D2A7F99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timbratura_odierna</w:t>
      </w:r>
      <w:proofErr w:type="spellEnd"/>
      <w:r w:rsidRPr="007B73AC">
        <w:rPr>
          <w:sz w:val="14"/>
          <w:szCs w:val="14"/>
          <w:lang w:val="it-IT"/>
        </w:rPr>
        <w:t xml:space="preserve"> BOOLEAN DEFAULT FALSE </w:t>
      </w:r>
    </w:p>
    <w:p w14:paraId="48941EC9" w14:textId="283BD0B2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); </w:t>
      </w:r>
    </w:p>
    <w:p w14:paraId="117638D6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tornelli ( </w:t>
      </w:r>
    </w:p>
    <w:p w14:paraId="7F6F1951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642B45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6B1F53A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postazione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'ingresso', 'uscita') </w:t>
      </w:r>
    </w:p>
    <w:p w14:paraId="65ADC628" w14:textId="19C2024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); </w:t>
      </w:r>
    </w:p>
    <w:p w14:paraId="1D19DD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timbrature ( </w:t>
      </w:r>
    </w:p>
    <w:p w14:paraId="0447E138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5497E6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62672FF5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2BA7A66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giorno DATE, </w:t>
      </w:r>
    </w:p>
    <w:p w14:paraId="59A722B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ora TIME, </w:t>
      </w:r>
    </w:p>
    <w:p w14:paraId="7BECB9BF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    FOREIGN KEY (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>) REFERENCES lavoratori(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), </w:t>
      </w:r>
    </w:p>
    <w:p w14:paraId="439ED5B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>FOREIGN KEY 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REFERENCES </w:t>
      </w:r>
      <w:proofErr w:type="spellStart"/>
      <w:r w:rsidRPr="007B73AC">
        <w:rPr>
          <w:sz w:val="14"/>
          <w:szCs w:val="14"/>
        </w:rPr>
        <w:t>tornelli</w:t>
      </w:r>
      <w:proofErr w:type="spellEnd"/>
      <w:r w:rsidRPr="007B73AC">
        <w:rPr>
          <w:sz w:val="14"/>
          <w:szCs w:val="14"/>
        </w:rPr>
        <w:t>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</w:t>
      </w:r>
    </w:p>
    <w:p w14:paraId="3F7994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);</w:t>
      </w:r>
    </w:p>
    <w:sectPr w:rsidR="007B73AC" w:rsidRPr="007B7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E9D"/>
    <w:multiLevelType w:val="hybridMultilevel"/>
    <w:tmpl w:val="5ED47C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D7B92"/>
    <w:multiLevelType w:val="hybridMultilevel"/>
    <w:tmpl w:val="CC6A7B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141CEA"/>
    <w:multiLevelType w:val="hybridMultilevel"/>
    <w:tmpl w:val="E28A6F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773D7"/>
    <w:multiLevelType w:val="hybridMultilevel"/>
    <w:tmpl w:val="9470334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084627"/>
    <w:multiLevelType w:val="hybridMultilevel"/>
    <w:tmpl w:val="22821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68E9"/>
    <w:multiLevelType w:val="hybridMultilevel"/>
    <w:tmpl w:val="FAB45DE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143E6E"/>
    <w:multiLevelType w:val="hybridMultilevel"/>
    <w:tmpl w:val="7B1C83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AF5C5F"/>
    <w:multiLevelType w:val="hybridMultilevel"/>
    <w:tmpl w:val="CC4612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5D15A1"/>
    <w:multiLevelType w:val="hybridMultilevel"/>
    <w:tmpl w:val="D9EA87A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2A490B"/>
    <w:multiLevelType w:val="hybridMultilevel"/>
    <w:tmpl w:val="BC0CB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F55EC"/>
    <w:multiLevelType w:val="hybridMultilevel"/>
    <w:tmpl w:val="15B6325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57793A"/>
    <w:multiLevelType w:val="hybridMultilevel"/>
    <w:tmpl w:val="FEE2D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278B4"/>
    <w:multiLevelType w:val="hybridMultilevel"/>
    <w:tmpl w:val="B37C1B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5173893">
    <w:abstractNumId w:val="12"/>
  </w:num>
  <w:num w:numId="2" w16cid:durableId="1934826217">
    <w:abstractNumId w:val="1"/>
  </w:num>
  <w:num w:numId="3" w16cid:durableId="1141583378">
    <w:abstractNumId w:val="3"/>
  </w:num>
  <w:num w:numId="4" w16cid:durableId="1024594191">
    <w:abstractNumId w:val="2"/>
  </w:num>
  <w:num w:numId="5" w16cid:durableId="667096850">
    <w:abstractNumId w:val="9"/>
  </w:num>
  <w:num w:numId="6" w16cid:durableId="1104030707">
    <w:abstractNumId w:val="11"/>
  </w:num>
  <w:num w:numId="7" w16cid:durableId="1185941218">
    <w:abstractNumId w:val="4"/>
  </w:num>
  <w:num w:numId="8" w16cid:durableId="525758434">
    <w:abstractNumId w:val="0"/>
  </w:num>
  <w:num w:numId="9" w16cid:durableId="982540285">
    <w:abstractNumId w:val="6"/>
  </w:num>
  <w:num w:numId="10" w16cid:durableId="1770079571">
    <w:abstractNumId w:val="5"/>
  </w:num>
  <w:num w:numId="11" w16cid:durableId="840462481">
    <w:abstractNumId w:val="8"/>
  </w:num>
  <w:num w:numId="12" w16cid:durableId="1340236995">
    <w:abstractNumId w:val="10"/>
  </w:num>
  <w:num w:numId="13" w16cid:durableId="720833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5"/>
    <w:rsid w:val="000D25C6"/>
    <w:rsid w:val="001658D8"/>
    <w:rsid w:val="001841EC"/>
    <w:rsid w:val="001A0268"/>
    <w:rsid w:val="002F0866"/>
    <w:rsid w:val="0042473F"/>
    <w:rsid w:val="00556D6F"/>
    <w:rsid w:val="005E23F4"/>
    <w:rsid w:val="00636099"/>
    <w:rsid w:val="00672826"/>
    <w:rsid w:val="006A2E99"/>
    <w:rsid w:val="00736DE5"/>
    <w:rsid w:val="007A3C22"/>
    <w:rsid w:val="007B73AC"/>
    <w:rsid w:val="008148CA"/>
    <w:rsid w:val="008B7DC0"/>
    <w:rsid w:val="00976D14"/>
    <w:rsid w:val="00A551EF"/>
    <w:rsid w:val="00AD544E"/>
    <w:rsid w:val="00B06869"/>
    <w:rsid w:val="00BD2049"/>
    <w:rsid w:val="00E20B52"/>
    <w:rsid w:val="00E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BCC9"/>
  <w15:chartTrackingRefBased/>
  <w15:docId w15:val="{DA879073-F341-4230-A4C3-16BD03B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6DE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2F08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6360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D2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086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6099"/>
    <w:rPr>
      <w:rFonts w:eastAsiaTheme="majorEastAsia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20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DE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DE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D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D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D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D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D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D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DE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DE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DE5"/>
    <w:rPr>
      <w:b/>
      <w:bCs/>
      <w:smallCaps/>
      <w:color w:val="2F5496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DE5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6D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36DE5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36DE5"/>
    <w:rPr>
      <w:color w:val="0563C1" w:themeColor="hyperlink"/>
      <w:u w:val="single"/>
    </w:rPr>
  </w:style>
  <w:style w:type="character" w:customStyle="1" w:styleId="VerbatimChar">
    <w:name w:val="Verbatim Char"/>
    <w:basedOn w:val="Carpredefinitoparagrafo"/>
    <w:link w:val="SourceCode"/>
    <w:rsid w:val="00736DE5"/>
    <w:rPr>
      <w:rFonts w:ascii="Consolas" w:hAnsi="Consolas"/>
    </w:rPr>
  </w:style>
  <w:style w:type="paragraph" w:customStyle="1" w:styleId="SourceCode">
    <w:name w:val="Source Code"/>
    <w:basedOn w:val="Normale"/>
    <w:link w:val="VerbatimChar"/>
    <w:rsid w:val="00736DE5"/>
    <w:pPr>
      <w:wordWrap w:val="0"/>
    </w:pPr>
    <w:rPr>
      <w:rFonts w:ascii="Consolas" w:hAnsi="Consolas"/>
      <w:kern w:val="2"/>
      <w:sz w:val="22"/>
      <w:szCs w:val="22"/>
      <w:lang w:val="it-IT"/>
      <w14:ligatures w14:val="standardContextual"/>
    </w:rPr>
  </w:style>
  <w:style w:type="paragraph" w:styleId="Sommario3">
    <w:name w:val="toc 3"/>
    <w:basedOn w:val="Normale"/>
    <w:next w:val="Normale"/>
    <w:autoRedefine/>
    <w:uiPriority w:val="39"/>
    <w:unhideWhenUsed/>
    <w:rsid w:val="00736DE5"/>
    <w:pPr>
      <w:spacing w:after="100"/>
      <w:ind w:left="480"/>
    </w:pPr>
  </w:style>
  <w:style w:type="character" w:styleId="Menzionenonrisolta">
    <w:name w:val="Unresolved Mention"/>
    <w:basedOn w:val="Carpredefinitoparagrafo"/>
    <w:uiPriority w:val="99"/>
    <w:semiHidden/>
    <w:unhideWhenUsed/>
    <w:rsid w:val="0055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07C2-778F-446B-A6B6-82170C4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picoco</dc:creator>
  <cp:keywords/>
  <dc:description/>
  <cp:lastModifiedBy>mattia picoco</cp:lastModifiedBy>
  <cp:revision>2</cp:revision>
  <dcterms:created xsi:type="dcterms:W3CDTF">2025-05-27T00:21:00Z</dcterms:created>
  <dcterms:modified xsi:type="dcterms:W3CDTF">2025-05-27T00:21:00Z</dcterms:modified>
</cp:coreProperties>
</file>