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1F2" w:rsidRPr="003F21F2" w:rsidRDefault="003F21F2" w:rsidP="007B06A0">
      <w:pPr>
        <w:spacing w:before="100" w:beforeAutospacing="1" w:after="24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 xml:space="preserve">AGILE, Isaac Lab i </w:t>
      </w:r>
      <w:r w:rsidR="007B06A0" w:rsidRPr="007B06A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>p</w:t>
      </w:r>
      <w:r w:rsidRPr="003F21F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 xml:space="preserve">rzemysłowe </w:t>
      </w:r>
      <w:r w:rsidR="007B06A0" w:rsidRPr="007B06A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>b</w:t>
      </w:r>
      <w:r w:rsidRPr="003F21F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 xml:space="preserve">liźniaki </w:t>
      </w:r>
      <w:r w:rsidR="007B06A0" w:rsidRPr="007B06A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>c</w:t>
      </w:r>
      <w:r w:rsidRPr="003F21F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 xml:space="preserve">yfrowe: </w:t>
      </w:r>
      <w:r w:rsidR="007B06A0" w:rsidRPr="007B06A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>p</w:t>
      </w:r>
      <w:r w:rsidRPr="003F21F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 xml:space="preserve">rzełom w </w:t>
      </w:r>
      <w:r w:rsidR="007B06A0" w:rsidRPr="007B06A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>r</w:t>
      </w:r>
      <w:r w:rsidRPr="003F21F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 xml:space="preserve">obotyce </w:t>
      </w:r>
      <w:r w:rsidR="007B06A0" w:rsidRPr="007B06A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>h</w:t>
      </w:r>
      <w:r w:rsidRPr="003F21F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 xml:space="preserve">umanoidalnej i </w:t>
      </w:r>
      <w:r w:rsidR="007B06A0" w:rsidRPr="007B06A0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>f</w:t>
      </w:r>
      <w:r w:rsidRPr="003F21F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l-PL"/>
          <w14:ligatures w14:val="none"/>
        </w:rPr>
        <w:t>izycznej AI</w:t>
      </w:r>
    </w:p>
    <w:p w:rsidR="003F21F2" w:rsidRPr="003F21F2" w:rsidRDefault="00BB6B97" w:rsidP="001002DC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pl-PL"/>
          <w14:ligatures w14:val="none"/>
        </w:rPr>
      </w:pPr>
      <w:r w:rsidRPr="001002DC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lang w:eastAsia="pl-PL"/>
          <w14:ligatures w14:val="none"/>
        </w:rPr>
        <w:t>Podsumowanie</w:t>
      </w:r>
    </w:p>
    <w:p w:rsidR="003F21F2" w:rsidRPr="003F21F2" w:rsidRDefault="003F21F2" w:rsidP="00BB6B97">
      <w:pPr>
        <w:spacing w:before="100" w:beforeAutospacing="1" w:after="24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Niniejszy dokument przedstawia syntezę najnowszych osiągnięć w ekosystemie robotyki firmy NVIDIA, koncentrując się na platformach </w:t>
      </w: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Isaac Sim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Isaac Lab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nowym silniku </w:t>
      </w: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AGILE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. Kluczowym wnioskiem jest przejście od odizolowanych symulacji do zintegrowanych „modeli świata” (World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Models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), takich jak </w:t>
      </w: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NVIDIA 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Cosmos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które rozwiązują problem braku danych rzeczywistych poprzez masowe generowanie syntetycznych trajektorii wideo. Dokument szczegółowo omawia metodologie uczenia przez wzmacnianie (</w:t>
      </w:r>
      <w:r w:rsidR="00BB6B9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RL) i uczenia przez imitację, a 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także rolę standardu 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OpenUSD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jako fundamentu interoperacyjności w przemyśle. Analiza wskazuje na trzy krytyczne wyzwania: luki Real-to-Sim</w:t>
      </w:r>
      <w:r w:rsidR="00BB6B9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Sim-to-Real oraz trudności w 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skalowaniu wdrożeń z fazy laboratoryjnej do tysięcy jednostek.</w:t>
      </w:r>
    </w:p>
    <w:p w:rsidR="003F21F2" w:rsidRPr="003F21F2" w:rsidRDefault="003F21F2" w:rsidP="00BB6B97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3F21F2" w:rsidRPr="003F21F2" w:rsidRDefault="003F21F2" w:rsidP="00BB6B97">
      <w:pPr>
        <w:pStyle w:val="Nagwek2"/>
      </w:pPr>
      <w:r w:rsidRPr="003F21F2">
        <w:t xml:space="preserve">1. Fundamenty </w:t>
      </w:r>
      <w:r w:rsidRPr="00BB6B97">
        <w:t>t</w:t>
      </w:r>
      <w:r w:rsidRPr="003F21F2">
        <w:t>echn</w:t>
      </w:r>
      <w:r w:rsidR="00BB6B97">
        <w:t xml:space="preserve">ologiczne: </w:t>
      </w:r>
      <w:proofErr w:type="spellStart"/>
      <w:r w:rsidR="00BB6B97">
        <w:t>OpenUSD</w:t>
      </w:r>
      <w:proofErr w:type="spellEnd"/>
      <w:r w:rsidR="00BB6B97">
        <w:t>, Isaac Sim i </w:t>
      </w:r>
      <w:r w:rsidRPr="003F21F2">
        <w:t>Isaac Lab</w:t>
      </w:r>
      <w:bookmarkStart w:id="0" w:name="_GoBack"/>
      <w:bookmarkEnd w:id="0"/>
    </w:p>
    <w:p w:rsidR="003F21F2" w:rsidRPr="003F21F2" w:rsidRDefault="003F21F2" w:rsidP="00BB6B97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Ekosystem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robotyczny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opiera się na trzech filarach, które wspólnie tworzą środowisko do rozwoju fizycznej sztucznej inteligencji.</w:t>
      </w:r>
    </w:p>
    <w:p w:rsidR="003F21F2" w:rsidRPr="003F21F2" w:rsidRDefault="003F21F2" w:rsidP="00BB6B97">
      <w:pPr>
        <w:spacing w:before="100" w:beforeAutospacing="1" w:after="24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Porównanie platform symulacyjnych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7647"/>
      </w:tblGrid>
      <w:tr w:rsidR="003F21F2" w:rsidRPr="003F21F2" w:rsidTr="008A2714">
        <w:tc>
          <w:tcPr>
            <w:tcW w:w="7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1F2" w:rsidRPr="003F21F2" w:rsidRDefault="003F21F2" w:rsidP="008A2714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F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Komponent</w:t>
            </w:r>
          </w:p>
        </w:tc>
        <w:tc>
          <w:tcPr>
            <w:tcW w:w="42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1F2" w:rsidRPr="003F21F2" w:rsidRDefault="003F21F2" w:rsidP="008A2714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F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Funkcja i charakterystyka</w:t>
            </w:r>
          </w:p>
        </w:tc>
      </w:tr>
      <w:tr w:rsidR="003F21F2" w:rsidRPr="003F21F2" w:rsidTr="008A2714">
        <w:tc>
          <w:tcPr>
            <w:tcW w:w="7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1F2" w:rsidRPr="003F21F2" w:rsidRDefault="003F21F2" w:rsidP="008A2714">
            <w:pPr>
              <w:spacing w:before="100" w:beforeAutospacing="1"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3F2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OpenUSD</w:t>
            </w:r>
            <w:proofErr w:type="spellEnd"/>
          </w:p>
        </w:tc>
        <w:tc>
          <w:tcPr>
            <w:tcW w:w="42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1F2" w:rsidRPr="003F21F2" w:rsidRDefault="003F21F2" w:rsidP="008A2714">
            <w:pPr>
              <w:spacing w:before="100" w:beforeAutospacing="1"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F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„Wspólny język” 3D; umożliwia interoperacyjność między narzędziami CAD, Excel, AI i silnikami renderującymi. Pozwala na przechowywanie metadanych fizycznych i semantycznych.</w:t>
            </w:r>
          </w:p>
        </w:tc>
      </w:tr>
      <w:tr w:rsidR="003F21F2" w:rsidRPr="003F21F2" w:rsidTr="008A2714">
        <w:tc>
          <w:tcPr>
            <w:tcW w:w="7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1F2" w:rsidRPr="003F21F2" w:rsidRDefault="003F21F2" w:rsidP="008A2714">
            <w:pPr>
              <w:spacing w:before="100" w:beforeAutospacing="1"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F2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Isaac Sim</w:t>
            </w:r>
          </w:p>
        </w:tc>
        <w:tc>
          <w:tcPr>
            <w:tcW w:w="42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1F2" w:rsidRPr="003F21F2" w:rsidRDefault="003F21F2" w:rsidP="008A2714">
            <w:pPr>
              <w:spacing w:before="100" w:beforeAutospacing="1"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F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Podstawowa warstwa symulacji fizyki i </w:t>
            </w:r>
            <w:proofErr w:type="spellStart"/>
            <w:r w:rsidRPr="003F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renderowania</w:t>
            </w:r>
            <w:proofErr w:type="spellEnd"/>
            <w:r w:rsidRPr="003F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. </w:t>
            </w:r>
            <w:proofErr w:type="spellStart"/>
            <w:r w:rsidRPr="003F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Sandbox</w:t>
            </w:r>
            <w:proofErr w:type="spellEnd"/>
            <w:r w:rsidRPr="003F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służący do badania kolizji, dynamiki stawów i generowania danych sensorycznych.</w:t>
            </w:r>
          </w:p>
        </w:tc>
      </w:tr>
      <w:tr w:rsidR="003F21F2" w:rsidRPr="003F21F2" w:rsidTr="008A2714">
        <w:tc>
          <w:tcPr>
            <w:tcW w:w="7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1F2" w:rsidRPr="003F21F2" w:rsidRDefault="003F21F2" w:rsidP="008A2714">
            <w:pPr>
              <w:spacing w:before="100" w:beforeAutospacing="1"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F2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Isaac Lab</w:t>
            </w:r>
          </w:p>
        </w:tc>
        <w:tc>
          <w:tcPr>
            <w:tcW w:w="42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1F2" w:rsidRPr="003F21F2" w:rsidRDefault="003F21F2" w:rsidP="008A2714">
            <w:pPr>
              <w:spacing w:before="100" w:beforeAutospacing="1"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3F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Warstwa zbudowana na Isaac Sim, służąca do </w:t>
            </w:r>
            <w:proofErr w:type="spellStart"/>
            <w:r w:rsidRPr="003F2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wektoryzacji</w:t>
            </w:r>
            <w:proofErr w:type="spellEnd"/>
            <w:r w:rsidRPr="003F2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środowisk. Umożliwia kopiowanie tysięcy scen równolegle na GPU, co jest kluczowe dla wydajnego treningu RL.</w:t>
            </w:r>
          </w:p>
        </w:tc>
      </w:tr>
    </w:tbl>
    <w:p w:rsidR="003F21F2" w:rsidRPr="003F21F2" w:rsidRDefault="003F21F2" w:rsidP="007B5EA6">
      <w:pPr>
        <w:spacing w:before="100" w:beforeAutospacing="1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Kluczowe pojęcia techniczne</w:t>
      </w:r>
    </w:p>
    <w:p w:rsidR="003F21F2" w:rsidRPr="003F21F2" w:rsidRDefault="003F21F2" w:rsidP="007B5EA6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Vektoryzacja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Proces replikacji środowisk w celu równoległego próbkowania danych przez agenta AI.</w:t>
      </w:r>
    </w:p>
    <w:p w:rsidR="003F21F2" w:rsidRPr="003F21F2" w:rsidRDefault="003F21F2" w:rsidP="007B5EA6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Tensor API: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Mechanizm pakujący dane z tysięcy symulacji w macierze (tensory) przetwarzane bezpośrednio na GPU.</w:t>
      </w:r>
    </w:p>
    <w:p w:rsidR="003F21F2" w:rsidRPr="003F21F2" w:rsidRDefault="003F21F2" w:rsidP="007B5EA6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ZeroMQ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(ZMQ):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Nowy most w Isaac Sim 5.0, umożliwiający generyczną wymianę wiadomości poza systemem ROS 2.</w:t>
      </w:r>
    </w:p>
    <w:p w:rsidR="003F21F2" w:rsidRPr="003F21F2" w:rsidRDefault="003F21F2" w:rsidP="00BB6B97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-------------------------------------------------------------------------------- </w:t>
      </w:r>
    </w:p>
    <w:p w:rsidR="003F21F2" w:rsidRPr="003F21F2" w:rsidRDefault="003F21F2" w:rsidP="00BB6B97">
      <w:pPr>
        <w:pStyle w:val="Nagwek2"/>
      </w:pPr>
      <w:r w:rsidRPr="003F21F2">
        <w:t xml:space="preserve">2. Projekt AGILE: </w:t>
      </w:r>
      <w:r w:rsidRPr="00BB6B97">
        <w:t>n</w:t>
      </w:r>
      <w:r w:rsidRPr="003F21F2">
        <w:t xml:space="preserve">owa </w:t>
      </w:r>
      <w:r w:rsidRPr="00BB6B97">
        <w:t>m</w:t>
      </w:r>
      <w:r w:rsidRPr="003F21F2">
        <w:t xml:space="preserve">etodologia </w:t>
      </w:r>
      <w:r w:rsidRPr="00BB6B97">
        <w:t>t</w:t>
      </w:r>
      <w:r w:rsidRPr="003F21F2">
        <w:t xml:space="preserve">reningu </w:t>
      </w:r>
      <w:r w:rsidRPr="00BB6B97">
        <w:t>h</w:t>
      </w:r>
      <w:r w:rsidRPr="003F21F2">
        <w:t>umanoidów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AGILE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Generic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Isaac Lab-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based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Engine) to referencyjny przepływ pracy (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workflow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stworzony, aby uczynić trening RL mniej nieprzejrzystym i wyeliminować zjawisko tzw. „zaklinacza robotów” (robot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whisperer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czyli konieczność eksperckiego dostrajania setek parametrów.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5-etapowy proces AGILE</w:t>
      </w:r>
    </w:p>
    <w:p w:rsidR="003F21F2" w:rsidRPr="003F21F2" w:rsidRDefault="003F21F2" w:rsidP="007B5EA6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Weryfikacja modelu (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Before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training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Użycie narzędzi GUI do sprawdzania geometrii kontaktów, ograniczeń stawów i skalowania modelu przed rozpoczęciem kosztownego treningu.</w:t>
      </w:r>
    </w:p>
    <w:p w:rsidR="003F21F2" w:rsidRPr="003F21F2" w:rsidRDefault="003F21F2" w:rsidP="007B5EA6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Zarządzanie treningiem: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Integracja z narzędziami takimi jak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Weights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&amp;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Biases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(W&amp;B) i OSMO do logowania wideo i śledzenia historii zmian parametrów (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Simplified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Gate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History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3F21F2" w:rsidRPr="003F21F2" w:rsidRDefault="003F21F2" w:rsidP="007B5EA6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Dostrajanie (Fine-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tuning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Wykorzystanie narzędzi typu „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sweep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” do automatycznego przeszukiwania przestrzeni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hiperparametrów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3F21F2" w:rsidRPr="003F21F2" w:rsidRDefault="003F21F2" w:rsidP="007B5EA6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Ewaluacja ilościowa: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Przejście od wizualnej oceny („wygląda dobrze”) do twardych metryk: błędy śledzenia (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tracking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errors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odporność na pchnięcia (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disturbances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i limity stawów (szczególnie w kostkach).</w:t>
      </w:r>
    </w:p>
    <w:p w:rsidR="003F21F2" w:rsidRPr="003F21F2" w:rsidRDefault="003F21F2" w:rsidP="007B5EA6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Wdrożenie (Deployment):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Eksport polityki do formatu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TorchScript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deskryptorów YAML, umożliwiający łatwe przeniesienie między symulatorami (np. Isaac do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Mujoco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i na fizyczne roboty.</w:t>
      </w:r>
    </w:p>
    <w:p w:rsidR="003F21F2" w:rsidRPr="003F21F2" w:rsidRDefault="003F21F2" w:rsidP="00BB6B97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3F21F2" w:rsidRPr="003F21F2" w:rsidRDefault="003F21F2" w:rsidP="004B55EE">
      <w:pPr>
        <w:pStyle w:val="Nagwek2"/>
      </w:pPr>
      <w:r w:rsidRPr="003F21F2">
        <w:t xml:space="preserve">3. NVIDIA </w:t>
      </w:r>
      <w:proofErr w:type="spellStart"/>
      <w:r w:rsidRPr="003F21F2">
        <w:t>Cosmos</w:t>
      </w:r>
      <w:proofErr w:type="spellEnd"/>
      <w:r w:rsidRPr="003F21F2">
        <w:t xml:space="preserve"> i </w:t>
      </w:r>
      <w:r w:rsidR="004B55EE">
        <w:t>n</w:t>
      </w:r>
      <w:r w:rsidRPr="003F21F2">
        <w:t xml:space="preserve">owa </w:t>
      </w:r>
      <w:r w:rsidR="004B55EE">
        <w:t>e</w:t>
      </w:r>
      <w:r w:rsidRPr="003F21F2">
        <w:t xml:space="preserve">ra </w:t>
      </w:r>
      <w:r w:rsidR="004B55EE">
        <w:t>d</w:t>
      </w:r>
      <w:r w:rsidRPr="003F21F2">
        <w:t xml:space="preserve">anych </w:t>
      </w:r>
      <w:r w:rsidR="004B55EE">
        <w:t>s</w:t>
      </w:r>
      <w:r w:rsidRPr="003F21F2">
        <w:t>yntetycznych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Modele </w:t>
      </w: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NVIDIA 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Cosmos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to generatywne modele świata, które działają jako „wzmacniacz danych”, rozwiązując problem niedoboru danych z rzeczywistości.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Składniki systemu 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Cosmos</w:t>
      </w:r>
      <w:proofErr w:type="spellEnd"/>
    </w:p>
    <w:p w:rsidR="003F21F2" w:rsidRPr="003F21F2" w:rsidRDefault="003F21F2" w:rsidP="007B5EA6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Cosmos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Transfer: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Pozwala na automatyczną randomizację domen (style transfer) – zmianę pogody, oświetlenia czy tekstur w wideo, co uodparnia modele percepcji.</w:t>
      </w:r>
    </w:p>
    <w:p w:rsidR="003F21F2" w:rsidRPr="003F21F2" w:rsidRDefault="003F21F2" w:rsidP="007B5EA6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Cosmos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Predict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Przewiduje przyszłe stany świata na podstawie pojedynczego obrazu, ułatwiając planowanie długoterminowe w przestrzeni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latentnej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3F21F2" w:rsidRPr="003F21F2" w:rsidRDefault="003F21F2" w:rsidP="007B5EA6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Piramida Danych: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Cosmos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dostarcza wysokiej jakości wkład dla modeli wizyjno-językowo-ruchowych (</w:t>
      </w: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VLA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pozwalając na przejście od kilku ludzkich demonstracji do milionów udanych przykładów.</w:t>
      </w:r>
    </w:p>
    <w:p w:rsidR="003F21F2" w:rsidRPr="003F21F2" w:rsidRDefault="003F21F2" w:rsidP="00BB6B97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-------------------------------------------------------------------------------- </w:t>
      </w:r>
    </w:p>
    <w:p w:rsidR="003F21F2" w:rsidRPr="003F21F2" w:rsidRDefault="003F21F2" w:rsidP="00BC7D59">
      <w:pPr>
        <w:pStyle w:val="Nagwek2"/>
      </w:pPr>
      <w:r w:rsidRPr="003F21F2">
        <w:t xml:space="preserve">4. Isaac Lab Arena i </w:t>
      </w:r>
      <w:r w:rsidRPr="00BB6B97">
        <w:t>k</w:t>
      </w:r>
      <w:r w:rsidRPr="003F21F2">
        <w:t xml:space="preserve">oncepcja </w:t>
      </w:r>
      <w:r w:rsidRPr="00BB6B97">
        <w:t>a</w:t>
      </w:r>
      <w:r w:rsidRPr="003F21F2">
        <w:t>fordancji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Isaac Lab Arena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to ustandaryzowana warstwa ewaluacyjn</w:t>
      </w:r>
      <w:r w:rsidR="00305AF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a, która wprowadza modułowość w 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testowaniu robotów.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Standaryzacja poprzez 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Afordancje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(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Affordances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)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Affordancje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to definicje funkcjonalnych właściwości obiektów, które ułatwiają generalizację zadań:</w:t>
      </w:r>
    </w:p>
    <w:p w:rsidR="003F21F2" w:rsidRPr="003F21F2" w:rsidRDefault="003F21F2" w:rsidP="007B5EA6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Openable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(otwieralne):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Pozwala robotow</w:t>
      </w:r>
      <w:r w:rsidR="00305AF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 zrozumieć, że drzwi lodówki i 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mikrofalówki wymagają tej samej logiki interakcji.</w:t>
      </w:r>
    </w:p>
    <w:p w:rsidR="003F21F2" w:rsidRPr="003F21F2" w:rsidRDefault="003F21F2" w:rsidP="007B5EA6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Pressable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(możliwe do naciśnięcia):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Automatycznie rejestruje ruchome stawy przycisków jako gotowe do interakcji.</w:t>
      </w:r>
    </w:p>
    <w:p w:rsidR="003F21F2" w:rsidRPr="003F21F2" w:rsidRDefault="003F21F2" w:rsidP="007B5EA6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Zaleta: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Polityka sterowania skupia się na aspekcie funkcjonalnym, a nie na geometrii konkretnego przedmiotu.</w:t>
      </w:r>
    </w:p>
    <w:p w:rsidR="003F21F2" w:rsidRPr="003F21F2" w:rsidRDefault="003F21F2" w:rsidP="00BB6B97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3F21F2" w:rsidRPr="003F21F2" w:rsidRDefault="003F21F2" w:rsidP="00A42A1B">
      <w:pPr>
        <w:pStyle w:val="Nagwek2"/>
      </w:pPr>
      <w:r w:rsidRPr="003F21F2">
        <w:t xml:space="preserve">5. Wyzwania w </w:t>
      </w:r>
      <w:r w:rsidR="00A42A1B">
        <w:t>r</w:t>
      </w:r>
      <w:r w:rsidRPr="003F21F2">
        <w:t xml:space="preserve">obotyce </w:t>
      </w:r>
      <w:r w:rsidR="00A42A1B">
        <w:t>h</w:t>
      </w:r>
      <w:r w:rsidRPr="003F21F2">
        <w:t>umanoidalnej i Sim-to-Real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Wdrożenie humanoidów w świecie rzeczywistym napotyka na systemowe bariery:</w:t>
      </w:r>
    </w:p>
    <w:p w:rsidR="003F21F2" w:rsidRPr="003F21F2" w:rsidRDefault="003F21F2" w:rsidP="007B5EA6">
      <w:pPr>
        <w:numPr>
          <w:ilvl w:val="0"/>
          <w:numId w:val="7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Luka Sim-to-Real: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Różnice w modelowaniu tarcia, opóźnień silników i dynamiki kontaktów. Szczególnie krytyczne są stawy skokowe, gdzie najczęściej dochodzi do błędów transferu.</w:t>
      </w:r>
    </w:p>
    <w:p w:rsidR="003F21F2" w:rsidRPr="003F21F2" w:rsidRDefault="003F21F2" w:rsidP="007B5EA6">
      <w:pPr>
        <w:numPr>
          <w:ilvl w:val="0"/>
          <w:numId w:val="7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Dynamika kontaktu: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Błędne umieszczenie czujników lub źle ustawione progi kontaktu w symulacji mogą skutkować tygodniami nieudanych treningów.</w:t>
      </w:r>
    </w:p>
    <w:p w:rsidR="003F21F2" w:rsidRPr="003F21F2" w:rsidRDefault="003F21F2" w:rsidP="007B5EA6">
      <w:pPr>
        <w:numPr>
          <w:ilvl w:val="0"/>
          <w:numId w:val="7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Złożoność kontroli: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sterowania całym ciałem (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Whole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-body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control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mają obecnie precyzję rzędu 3–6 cm. Rozwiązaniem proponowanym przez AGILE jest modularność: </w:t>
      </w: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RL dla lokomocji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(dolna część ciała) połączony z </w:t>
      </w: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kinematyką (IK)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precyzyjnej manipulacji (górna część ciała).</w:t>
      </w:r>
    </w:p>
    <w:p w:rsidR="003F21F2" w:rsidRPr="003F21F2" w:rsidRDefault="003F21F2" w:rsidP="00BB6B97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3F21F2" w:rsidRPr="003F21F2" w:rsidRDefault="003F21F2" w:rsidP="00BC7D59">
      <w:pPr>
        <w:pStyle w:val="Nagwek2"/>
      </w:pPr>
      <w:r w:rsidRPr="003F21F2">
        <w:t xml:space="preserve">6. Hardware i </w:t>
      </w:r>
      <w:r w:rsidR="00BC7D59">
        <w:t>u</w:t>
      </w:r>
      <w:r w:rsidRPr="003F21F2">
        <w:t xml:space="preserve">czenie przez </w:t>
      </w:r>
      <w:r w:rsidR="00BC7D59">
        <w:t>i</w:t>
      </w:r>
      <w:r w:rsidRPr="003F21F2">
        <w:t>mitację (</w:t>
      </w:r>
      <w:proofErr w:type="spellStart"/>
      <w:r w:rsidR="00BC7D59">
        <w:t>i</w:t>
      </w:r>
      <w:r w:rsidRPr="003F21F2">
        <w:t>mitation</w:t>
      </w:r>
      <w:proofErr w:type="spellEnd"/>
      <w:r w:rsidRPr="003F21F2">
        <w:t xml:space="preserve"> </w:t>
      </w:r>
      <w:r w:rsidR="00BC7D59">
        <w:t>l</w:t>
      </w:r>
      <w:r w:rsidRPr="003F21F2">
        <w:t>earning)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Projekty takie jak </w:t>
      </w: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SO-100 ARM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(tania, 3D-drukowana konstrukcja) demokratyzują dostęp do zaawansowanych badań.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Proces Real-to-Sim 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Teleoperation</w:t>
      </w:r>
      <w:proofErr w:type="spellEnd"/>
    </w:p>
    <w:p w:rsidR="003F21F2" w:rsidRPr="003F21F2" w:rsidRDefault="003F21F2" w:rsidP="007B5EA6">
      <w:pPr>
        <w:numPr>
          <w:ilvl w:val="0"/>
          <w:numId w:val="8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Gromadzenie danych: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Użytkownik porusza ramieniem „liderem”, a ramię „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podążacz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” wykonuje ruchy w rzeczywistości i symulacji.</w:t>
      </w:r>
    </w:p>
    <w:p w:rsidR="003F21F2" w:rsidRPr="003F21F2" w:rsidRDefault="003F21F2" w:rsidP="007B5EA6">
      <w:pPr>
        <w:numPr>
          <w:ilvl w:val="0"/>
          <w:numId w:val="8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Imitation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Learning: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Mapowanie wejść na wyjścia (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supervised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learning).</w:t>
      </w:r>
    </w:p>
    <w:p w:rsidR="003F21F2" w:rsidRPr="003F21F2" w:rsidRDefault="003F21F2" w:rsidP="007B5EA6">
      <w:pPr>
        <w:numPr>
          <w:ilvl w:val="0"/>
          <w:numId w:val="8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Ryzyko: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Głównym problemem jest „dryf polityki” (policy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drift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gdzie małe błędy kumulują się, prowadząc robota do nieznanych stanów. Rozwiązaniem jest fine-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tuning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 dużej liczbie syntetycznych trajektorii.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Cytat kluczowy z analizy źródeł:</w:t>
      </w:r>
    </w:p>
    <w:p w:rsidR="003F21F2" w:rsidRPr="003F21F2" w:rsidRDefault="003F21F2" w:rsidP="007B5EA6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„Każdy model jest błędny, pytanie brzmi: jak bardzo jest on użyteczny? Naszym celem jest sprawienie, by proces treningu stał się mniej nieprzejrzysty”.</w:t>
      </w:r>
    </w:p>
    <w:p w:rsidR="003F21F2" w:rsidRPr="003F21F2" w:rsidRDefault="003F21F2" w:rsidP="00BB6B97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3F21F2" w:rsidRPr="003F21F2" w:rsidRDefault="003F21F2" w:rsidP="00A42A1B">
      <w:pPr>
        <w:pStyle w:val="Nagwek2"/>
      </w:pPr>
      <w:r w:rsidRPr="003F21F2">
        <w:t xml:space="preserve">7. Przemysłowe </w:t>
      </w:r>
      <w:r w:rsidRPr="00BB6B97">
        <w:t>b</w:t>
      </w:r>
      <w:r w:rsidRPr="003F21F2">
        <w:t xml:space="preserve">liźniaki </w:t>
      </w:r>
      <w:r w:rsidRPr="00BB6B97">
        <w:t>c</w:t>
      </w:r>
      <w:r w:rsidRPr="003F21F2">
        <w:t xml:space="preserve">yfrowe: </w:t>
      </w:r>
      <w:proofErr w:type="spellStart"/>
      <w:r w:rsidRPr="00BB6B97">
        <w:t>c</w:t>
      </w:r>
      <w:r w:rsidRPr="003F21F2">
        <w:t>ase</w:t>
      </w:r>
      <w:proofErr w:type="spellEnd"/>
      <w:r w:rsidRPr="003F21F2">
        <w:t xml:space="preserve"> </w:t>
      </w:r>
      <w:proofErr w:type="spellStart"/>
      <w:r w:rsidRPr="00BB6B97">
        <w:t>s</w:t>
      </w:r>
      <w:r w:rsidRPr="003F21F2">
        <w:t>tudies</w:t>
      </w:r>
      <w:proofErr w:type="spellEnd"/>
    </w:p>
    <w:p w:rsidR="003F21F2" w:rsidRPr="003F21F2" w:rsidRDefault="003F21F2" w:rsidP="007B5EA6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Zastosowanie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OpenUSD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NVIDIA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Omniverse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przemyśle wykracza poza wizualizację, oferując realne optymalizacje.</w:t>
      </w:r>
    </w:p>
    <w:p w:rsidR="003F21F2" w:rsidRPr="003F21F2" w:rsidRDefault="003F21F2" w:rsidP="007B5EA6">
      <w:pPr>
        <w:numPr>
          <w:ilvl w:val="0"/>
          <w:numId w:val="9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BMW: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Wykorzystuje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Omniverse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 planowania fabryk, co pozwala na synchronizację globalnych zespołów i testowanie layoutu przed fizyczną budową.</w:t>
      </w:r>
    </w:p>
    <w:p w:rsidR="003F21F2" w:rsidRPr="003F21F2" w:rsidRDefault="003F21F2" w:rsidP="007B5EA6">
      <w:pPr>
        <w:numPr>
          <w:ilvl w:val="0"/>
          <w:numId w:val="9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Pegatron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Buduje bliźniaki cyfrowe fabryk elektroniki, łącząc dane CAD z symulacją floty robotów mobilnych i ramion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pick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-and-place. Wykorzystuje </w:t>
      </w: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NVIDIA Metropolis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 automatycznej inspekcji optycznej (AOI) z dokładnością 99,8%.</w:t>
      </w:r>
    </w:p>
    <w:p w:rsidR="003F21F2" w:rsidRPr="003F21F2" w:rsidRDefault="003F21F2" w:rsidP="007B5EA6">
      <w:pPr>
        <w:numPr>
          <w:ilvl w:val="0"/>
          <w:numId w:val="9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SN </w:t>
      </w:r>
      <w:proofErr w:type="spellStart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Twin</w:t>
      </w:r>
      <w:proofErr w:type="spellEnd"/>
      <w:r w:rsidRPr="003F2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Udowadnia, że nawet małe firmy mogą budować bliźniaki cyfrowe, używając danych z Excela i 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PowerPointa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ja</w:t>
      </w:r>
      <w:r w:rsidR="00305AF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ko wkładu do generowania scen w </w:t>
      </w:r>
      <w:proofErr w:type="spellStart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OpenUSD</w:t>
      </w:r>
      <w:proofErr w:type="spellEnd"/>
      <w:r w:rsidRPr="003F21F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2B0DD0" w:rsidRPr="00BB6B97" w:rsidRDefault="002B0DD0" w:rsidP="00BB6B97">
      <w:pPr>
        <w:spacing w:after="240" w:line="276" w:lineRule="auto"/>
        <w:rPr>
          <w:rFonts w:ascii="Times New Roman" w:hAnsi="Times New Roman" w:cs="Times New Roman"/>
        </w:rPr>
      </w:pPr>
    </w:p>
    <w:sectPr w:rsidR="002B0DD0" w:rsidRPr="00BB6B97" w:rsidSect="007B5EA6">
      <w:footerReference w:type="default" r:id="rId7"/>
      <w:pgSz w:w="11906" w:h="16838"/>
      <w:pgMar w:top="851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247" w:rsidRDefault="00DD4247" w:rsidP="00BC7D59">
      <w:pPr>
        <w:spacing w:after="0" w:line="240" w:lineRule="auto"/>
      </w:pPr>
      <w:r>
        <w:separator/>
      </w:r>
    </w:p>
  </w:endnote>
  <w:endnote w:type="continuationSeparator" w:id="0">
    <w:p w:rsidR="00DD4247" w:rsidRDefault="00DD4247" w:rsidP="00BC7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5340347"/>
      <w:docPartObj>
        <w:docPartGallery w:val="Page Numbers (Bottom of Page)"/>
        <w:docPartUnique/>
      </w:docPartObj>
    </w:sdtPr>
    <w:sdtContent>
      <w:p w:rsidR="00BC7D59" w:rsidRDefault="00BC7D59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5EA6">
          <w:rPr>
            <w:noProof/>
          </w:rPr>
          <w:t>4</w:t>
        </w:r>
        <w:r>
          <w:fldChar w:fldCharType="end"/>
        </w:r>
      </w:p>
    </w:sdtContent>
  </w:sdt>
  <w:p w:rsidR="00BC7D59" w:rsidRDefault="00BC7D5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247" w:rsidRDefault="00DD4247" w:rsidP="00BC7D59">
      <w:pPr>
        <w:spacing w:after="0" w:line="240" w:lineRule="auto"/>
      </w:pPr>
      <w:r>
        <w:separator/>
      </w:r>
    </w:p>
  </w:footnote>
  <w:footnote w:type="continuationSeparator" w:id="0">
    <w:p w:rsidR="00DD4247" w:rsidRDefault="00DD4247" w:rsidP="00BC7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951C5"/>
    <w:multiLevelType w:val="multilevel"/>
    <w:tmpl w:val="526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66E76"/>
    <w:multiLevelType w:val="multilevel"/>
    <w:tmpl w:val="F36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0232"/>
    <w:multiLevelType w:val="multilevel"/>
    <w:tmpl w:val="CA24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7121D"/>
    <w:multiLevelType w:val="multilevel"/>
    <w:tmpl w:val="0A5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34F3A"/>
    <w:multiLevelType w:val="multilevel"/>
    <w:tmpl w:val="447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5306C"/>
    <w:multiLevelType w:val="multilevel"/>
    <w:tmpl w:val="AEB2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A0D8D"/>
    <w:multiLevelType w:val="multilevel"/>
    <w:tmpl w:val="0CFC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7DE"/>
    <w:rsid w:val="000F7B1C"/>
    <w:rsid w:val="001002DC"/>
    <w:rsid w:val="002B0DD0"/>
    <w:rsid w:val="00305AFF"/>
    <w:rsid w:val="003117DE"/>
    <w:rsid w:val="003F21F2"/>
    <w:rsid w:val="004B55EE"/>
    <w:rsid w:val="00514A8E"/>
    <w:rsid w:val="00610986"/>
    <w:rsid w:val="007B06A0"/>
    <w:rsid w:val="007B5EA6"/>
    <w:rsid w:val="007C3969"/>
    <w:rsid w:val="007D2599"/>
    <w:rsid w:val="008A2714"/>
    <w:rsid w:val="009B3166"/>
    <w:rsid w:val="00A42A1B"/>
    <w:rsid w:val="00BB6B97"/>
    <w:rsid w:val="00BC7D59"/>
    <w:rsid w:val="00D3603C"/>
    <w:rsid w:val="00D70AFB"/>
    <w:rsid w:val="00DD4247"/>
    <w:rsid w:val="00F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8ACDA"/>
  <w14:defaultImageDpi w14:val="330"/>
  <w15:chartTrackingRefBased/>
  <w15:docId w15:val="{11857AB6-AD0D-48C2-BFB4-0B07F592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link w:val="Nagwek1Znak"/>
    <w:autoRedefine/>
    <w:uiPriority w:val="9"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styleId="Nagwek2">
    <w:name w:val="heading 2"/>
    <w:basedOn w:val="Normalny"/>
    <w:link w:val="Nagwek2Znak"/>
    <w:uiPriority w:val="9"/>
    <w:qFormat/>
    <w:rsid w:val="003F21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link w:val="Nagwek3Znak"/>
    <w:uiPriority w:val="9"/>
    <w:qFormat/>
    <w:rsid w:val="003F21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3F21F2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3F21F2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3F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BC7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C7D59"/>
  </w:style>
  <w:style w:type="paragraph" w:styleId="Stopka">
    <w:name w:val="footer"/>
    <w:basedOn w:val="Normalny"/>
    <w:link w:val="StopkaZnak"/>
    <w:uiPriority w:val="99"/>
    <w:unhideWhenUsed/>
    <w:rsid w:val="00BC7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C7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1043</Words>
  <Characters>6263</Characters>
  <Application>Microsoft Office Word</Application>
  <DocSecurity>0</DocSecurity>
  <Lines>52</Lines>
  <Paragraphs>14</Paragraphs>
  <ScaleCrop>false</ScaleCrop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14</cp:revision>
  <dcterms:created xsi:type="dcterms:W3CDTF">2026-02-22T16:42:00Z</dcterms:created>
  <dcterms:modified xsi:type="dcterms:W3CDTF">2026-02-22T16:47:00Z</dcterms:modified>
</cp:coreProperties>
</file>