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4CB1" w:rsidRPr="00B94CB1" w:rsidRDefault="00B94CB1" w:rsidP="003F31F3">
      <w:pPr>
        <w:spacing w:before="100" w:beforeAutospacing="1" w:after="240"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r w:rsidRPr="00B94C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 xml:space="preserve">Omówienie NVIDIA Isaac Sim: </w:t>
      </w:r>
      <w:r w:rsidRPr="003F31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a</w:t>
      </w:r>
      <w:r w:rsidRPr="00B94C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 xml:space="preserve">rchitektura, </w:t>
      </w:r>
      <w:r w:rsidRPr="003F31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s</w:t>
      </w:r>
      <w:r w:rsidRPr="00B94C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 xml:space="preserve">ymulacja i </w:t>
      </w:r>
      <w:r w:rsidRPr="003F31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i</w:t>
      </w:r>
      <w:r w:rsidRPr="00B94C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ntegracja</w:t>
      </w:r>
    </w:p>
    <w:p w:rsidR="00B94CB1" w:rsidRPr="00B94CB1" w:rsidRDefault="00B94CB1" w:rsidP="003F31F3">
      <w:pPr>
        <w:spacing w:before="100" w:beforeAutospacing="1" w:after="24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6"/>
          <w:lang w:eastAsia="pl-PL"/>
          <w14:ligatures w14:val="none"/>
        </w:rPr>
      </w:pPr>
      <w:r w:rsidRPr="00B94CB1">
        <w:rPr>
          <w:rFonts w:ascii="Times New Roman" w:eastAsia="Times New Roman" w:hAnsi="Times New Roman" w:cs="Times New Roman"/>
          <w:b/>
          <w:bCs/>
          <w:kern w:val="0"/>
          <w:sz w:val="32"/>
          <w:szCs w:val="36"/>
          <w:lang w:eastAsia="pl-PL"/>
          <w14:ligatures w14:val="none"/>
        </w:rPr>
        <w:t>Podsumowanie</w:t>
      </w:r>
    </w:p>
    <w:p w:rsidR="00B94CB1" w:rsidRPr="00B94CB1" w:rsidRDefault="00B94CB1" w:rsidP="00B94CB1">
      <w:pPr>
        <w:spacing w:before="100" w:beforeAutospacing="1" w:after="24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NVIDIA Isaac Sim to zaawansowana platforma symulacyjna dla robotyki, zbudowana na fundamencie NVIDIA </w:t>
      </w:r>
      <w:proofErr w:type="spellStart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Omniverse</w:t>
      </w:r>
      <w:proofErr w:type="spellEnd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™ Kit i standardzie Universal </w:t>
      </w:r>
      <w:proofErr w:type="spellStart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Scene</w:t>
      </w:r>
      <w:proofErr w:type="spellEnd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Description</w:t>
      </w:r>
      <w:proofErr w:type="spellEnd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(USD). Dokument ten syntetyzuje kluczowe aspekty platformy, obejmując mechanizmy kontroli robotów, zaawansowane struktury danych sensorycznych, integrację z systemem ROS 2 oraz narzędzia do generowania danych syntetycznych (SDG). Isaac Sim oferuje dwa główne tryby pracy: </w:t>
      </w:r>
      <w:r w:rsidRPr="00B94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Extension </w:t>
      </w:r>
      <w:proofErr w:type="spellStart"/>
      <w:r w:rsidRPr="00B94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Workflow</w:t>
      </w:r>
      <w:proofErr w:type="spellEnd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(interaktywny, z obsługą "hot-</w:t>
      </w:r>
      <w:proofErr w:type="spellStart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reloading</w:t>
      </w:r>
      <w:proofErr w:type="spellEnd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") oraz </w:t>
      </w:r>
      <w:proofErr w:type="spellStart"/>
      <w:r w:rsidRPr="00B94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Standalone</w:t>
      </w:r>
      <w:proofErr w:type="spellEnd"/>
      <w:r w:rsidRPr="00B94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B94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Workflow</w:t>
      </w:r>
      <w:proofErr w:type="spellEnd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(skryptowy, z pełną kontrolą nad krokiem czasowym symulacji). Platforma umożliwia precyzyjne modelowanie fizyki, importowanie złożonych złożeń CAD oraz optymalizację tras za pomocą NVIDIA </w:t>
      </w:r>
      <w:proofErr w:type="spellStart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cuOpt</w:t>
      </w:r>
      <w:proofErr w:type="spellEnd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, stanowiąc ko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mpletne środowisko do rozwoju i </w:t>
      </w:r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testowania inteligentnych maszyn.</w:t>
      </w:r>
    </w:p>
    <w:p w:rsidR="00B94CB1" w:rsidRPr="00B94CB1" w:rsidRDefault="00B94CB1" w:rsidP="00B94CB1">
      <w:pPr>
        <w:spacing w:before="100" w:beforeAutospacing="1" w:after="24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-------------------------------------------------------------------------------- </w:t>
      </w:r>
    </w:p>
    <w:p w:rsidR="00B94CB1" w:rsidRPr="00B94CB1" w:rsidRDefault="003F31F3" w:rsidP="00B94CB1">
      <w:pPr>
        <w:spacing w:before="100" w:beforeAutospacing="1" w:after="240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6"/>
          <w:lang w:eastAsia="pl-P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6"/>
          <w:lang w:eastAsia="pl-PL"/>
          <w14:ligatures w14:val="none"/>
        </w:rPr>
        <w:t>1. Architektura Systemu</w:t>
      </w:r>
    </w:p>
    <w:p w:rsidR="00B94CB1" w:rsidRPr="00B94CB1" w:rsidRDefault="00B94CB1" w:rsidP="00B94CB1">
      <w:pPr>
        <w:spacing w:before="100" w:beforeAutospacing="1" w:after="24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Isaac Sim bazuje na obiektowym podejściu do zarządzania światem wirtualnym poprzez </w:t>
      </w:r>
      <w:proofErr w:type="spellStart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Core</w:t>
      </w:r>
      <w:proofErr w:type="spellEnd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API, które abstrahuje złożoność niskopoziomowych operacji USD.</w:t>
      </w:r>
    </w:p>
    <w:p w:rsidR="00B94CB1" w:rsidRPr="00B94CB1" w:rsidRDefault="00B94CB1" w:rsidP="00B94CB1">
      <w:pPr>
        <w:spacing w:before="100" w:beforeAutospacing="1" w:after="24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B94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 xml:space="preserve">Kluczowe Klasy </w:t>
      </w:r>
      <w:proofErr w:type="spellStart"/>
      <w:r w:rsidRPr="00B94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Core</w:t>
      </w:r>
      <w:proofErr w:type="spellEnd"/>
      <w:r w:rsidRPr="00B94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 xml:space="preserve"> API</w:t>
      </w:r>
    </w:p>
    <w:p w:rsidR="00B94CB1" w:rsidRPr="00B94CB1" w:rsidRDefault="00B94CB1" w:rsidP="00B94CB1">
      <w:pPr>
        <w:numPr>
          <w:ilvl w:val="0"/>
          <w:numId w:val="3"/>
        </w:numPr>
        <w:spacing w:before="100" w:beforeAutospacing="1" w:after="24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B94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World:</w:t>
      </w:r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Klasa typu Singleton, stanowiąca centralny punkt interakcji z symulatorem. Zarządza zdarzeniami czasowymi, fizyką, </w:t>
      </w:r>
      <w:proofErr w:type="spellStart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renderowaniem</w:t>
      </w:r>
      <w:proofErr w:type="spellEnd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i resetowaniem sceny.</w:t>
      </w:r>
    </w:p>
    <w:p w:rsidR="00B94CB1" w:rsidRPr="00B94CB1" w:rsidRDefault="00B94CB1" w:rsidP="00B94CB1">
      <w:pPr>
        <w:numPr>
          <w:ilvl w:val="0"/>
          <w:numId w:val="3"/>
        </w:numPr>
        <w:spacing w:before="100" w:beforeAutospacing="1" w:after="24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B94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Scene</w:t>
      </w:r>
      <w:proofErr w:type="spellEnd"/>
      <w:r w:rsidRPr="00B94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:</w:t>
      </w:r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Zarządza zasobami symulacyjnymi (</w:t>
      </w:r>
      <w:proofErr w:type="spellStart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assetami</w:t>
      </w:r>
      <w:proofErr w:type="spellEnd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 na scenie USD. Umożliwia dodawanie, inspekcję i manipulację obiektami.</w:t>
      </w:r>
    </w:p>
    <w:p w:rsidR="003F31F3" w:rsidRDefault="003F31F3" w:rsidP="003F31F3">
      <w:pPr>
        <w:rPr>
          <w:lang w:eastAsia="pl-PL"/>
        </w:rPr>
      </w:pPr>
    </w:p>
    <w:p w:rsidR="00B94CB1" w:rsidRPr="00B94CB1" w:rsidRDefault="003F31F3" w:rsidP="003F31F3">
      <w:pPr>
        <w:rPr>
          <w:lang w:eastAsia="pl-PL"/>
        </w:rPr>
      </w:pPr>
      <w:r>
        <w:rPr>
          <w:lang w:eastAsia="pl-PL"/>
        </w:rPr>
        <w:t xml:space="preserve">Tab.1. </w:t>
      </w:r>
      <w:r w:rsidR="00B94CB1" w:rsidRPr="00B94CB1">
        <w:rPr>
          <w:lang w:eastAsia="pl-PL"/>
        </w:rPr>
        <w:t xml:space="preserve">Porównanie </w:t>
      </w:r>
      <w:r>
        <w:rPr>
          <w:lang w:eastAsia="pl-PL"/>
        </w:rPr>
        <w:t>t</w:t>
      </w:r>
      <w:r w:rsidR="00B94CB1" w:rsidRPr="00B94CB1">
        <w:rPr>
          <w:lang w:eastAsia="pl-PL"/>
        </w:rPr>
        <w:t xml:space="preserve">rybów </w:t>
      </w:r>
      <w:r>
        <w:rPr>
          <w:lang w:eastAsia="pl-PL"/>
        </w:rPr>
        <w:t>p</w:t>
      </w:r>
      <w:r w:rsidR="00B94CB1" w:rsidRPr="00B94CB1">
        <w:rPr>
          <w:lang w:eastAsia="pl-PL"/>
        </w:rPr>
        <w:t>racy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4261"/>
        <w:gridCol w:w="3245"/>
      </w:tblGrid>
      <w:tr w:rsidR="00B94CB1" w:rsidRPr="00B94CB1" w:rsidTr="00B94CB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4CB1" w:rsidRPr="00B94CB1" w:rsidRDefault="00B94CB1" w:rsidP="00B94CB1">
            <w:pPr>
              <w:spacing w:before="100" w:beforeAutospacing="1" w:after="24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B94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Funkcja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4CB1" w:rsidRPr="00B94CB1" w:rsidRDefault="00B94CB1" w:rsidP="00B94CB1">
            <w:pPr>
              <w:spacing w:before="100" w:beforeAutospacing="1" w:after="24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B94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 xml:space="preserve">Extension </w:t>
            </w:r>
            <w:proofErr w:type="spellStart"/>
            <w:r w:rsidRPr="00B94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Workflow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4CB1" w:rsidRPr="00B94CB1" w:rsidRDefault="00B94CB1" w:rsidP="00B94CB1">
            <w:pPr>
              <w:spacing w:before="100" w:beforeAutospacing="1" w:after="24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proofErr w:type="spellStart"/>
            <w:r w:rsidRPr="00B94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Standalone</w:t>
            </w:r>
            <w:proofErr w:type="spellEnd"/>
            <w:r w:rsidRPr="00B94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 xml:space="preserve"> </w:t>
            </w:r>
            <w:proofErr w:type="spellStart"/>
            <w:r w:rsidRPr="00B94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Workflow</w:t>
            </w:r>
            <w:proofErr w:type="spellEnd"/>
          </w:p>
        </w:tc>
      </w:tr>
      <w:tr w:rsidR="00B94CB1" w:rsidRPr="00B94CB1" w:rsidTr="00B94CB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4CB1" w:rsidRPr="00B94CB1" w:rsidRDefault="00B94CB1" w:rsidP="00B94CB1">
            <w:pPr>
              <w:spacing w:before="100" w:beforeAutospacing="1" w:after="24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B94C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Uruchamianie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4CB1" w:rsidRPr="00B94CB1" w:rsidRDefault="00B94CB1" w:rsidP="00B94CB1">
            <w:pPr>
              <w:spacing w:before="100" w:beforeAutospacing="1" w:after="24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B94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Z poziomu GUI Isaac Sim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4CB1" w:rsidRPr="00B94CB1" w:rsidRDefault="00B94CB1" w:rsidP="00B94CB1">
            <w:pPr>
              <w:spacing w:before="100" w:beforeAutospacing="1" w:after="24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B94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 xml:space="preserve">Z terminala przez skrypt </w:t>
            </w:r>
            <w:proofErr w:type="spellStart"/>
            <w:r w:rsidRPr="00B94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Python</w:t>
            </w:r>
            <w:proofErr w:type="spellEnd"/>
            <w:r w:rsidRPr="00B94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 xml:space="preserve"> (</w:t>
            </w:r>
            <w:r w:rsidRPr="00B94CB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python.sh</w:t>
            </w:r>
            <w:r w:rsidRPr="00B94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)</w:t>
            </w:r>
          </w:p>
        </w:tc>
      </w:tr>
      <w:tr w:rsidR="00B94CB1" w:rsidRPr="00B94CB1" w:rsidTr="00B94CB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4CB1" w:rsidRPr="00B94CB1" w:rsidRDefault="00B94CB1" w:rsidP="00B94CB1">
            <w:pPr>
              <w:spacing w:before="100" w:beforeAutospacing="1" w:after="24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B94C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Kontrola czasu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4CB1" w:rsidRPr="00B94CB1" w:rsidRDefault="00B94CB1" w:rsidP="00B94CB1">
            <w:pPr>
              <w:spacing w:before="100" w:beforeAutospacing="1" w:after="24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B94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Asynchroniczna (zarządzana przez Kit)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4CB1" w:rsidRPr="00B94CB1" w:rsidRDefault="00B94CB1" w:rsidP="00B94CB1">
            <w:pPr>
              <w:spacing w:before="100" w:beforeAutospacing="1" w:after="24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B94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 xml:space="preserve">Synchroniczna (jawne wywołanie </w:t>
            </w:r>
            <w:proofErr w:type="spellStart"/>
            <w:r w:rsidRPr="00B94CB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world.step</w:t>
            </w:r>
            <w:proofErr w:type="spellEnd"/>
            <w:r w:rsidRPr="00B94CB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()</w:t>
            </w:r>
            <w:r w:rsidRPr="00B94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)</w:t>
            </w:r>
          </w:p>
        </w:tc>
      </w:tr>
      <w:tr w:rsidR="00B94CB1" w:rsidRPr="00B94CB1" w:rsidTr="00B94CB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4CB1" w:rsidRPr="00B94CB1" w:rsidRDefault="00B94CB1" w:rsidP="00B94CB1">
            <w:pPr>
              <w:spacing w:before="100" w:beforeAutospacing="1" w:after="24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B94C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Zastosowanie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4CB1" w:rsidRPr="00B94CB1" w:rsidRDefault="00B94CB1" w:rsidP="00B94CB1">
            <w:pPr>
              <w:spacing w:before="100" w:beforeAutospacing="1" w:after="24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B94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Tworzenie interaktywnych narzędzi i GUI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4CB1" w:rsidRPr="00B94CB1" w:rsidRDefault="00B94CB1" w:rsidP="00B94CB1">
            <w:pPr>
              <w:spacing w:before="100" w:beforeAutospacing="1" w:after="24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B94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 xml:space="preserve">Zadania </w:t>
            </w:r>
            <w:proofErr w:type="spellStart"/>
            <w:r w:rsidRPr="00B94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batchowe</w:t>
            </w:r>
            <w:proofErr w:type="spellEnd"/>
            <w:r w:rsidRPr="00B94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, uczenie maszynowe (RL)</w:t>
            </w:r>
          </w:p>
        </w:tc>
      </w:tr>
      <w:tr w:rsidR="00B94CB1" w:rsidRPr="00B94CB1" w:rsidTr="00B94CB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4CB1" w:rsidRPr="00B94CB1" w:rsidRDefault="00B94CB1" w:rsidP="00B94CB1">
            <w:pPr>
              <w:spacing w:before="100" w:beforeAutospacing="1" w:after="24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B94C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lastRenderedPageBreak/>
              <w:t>Edycja kodu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4CB1" w:rsidRPr="00B94CB1" w:rsidRDefault="00B94CB1" w:rsidP="00B94CB1">
            <w:pPr>
              <w:spacing w:before="100" w:beforeAutospacing="1" w:after="24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B94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Obsługuje "hot-</w:t>
            </w:r>
            <w:proofErr w:type="spellStart"/>
            <w:r w:rsidRPr="00B94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reloading</w:t>
            </w:r>
            <w:proofErr w:type="spellEnd"/>
            <w:r w:rsidRPr="00B94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" (zapis pliku aktualizuje symulację)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4CB1" w:rsidRPr="00B94CB1" w:rsidRDefault="00B94CB1" w:rsidP="00B94CB1">
            <w:pPr>
              <w:spacing w:before="100" w:beforeAutospacing="1" w:after="24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B94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Wymaga ponownego uruchomienia skryptu</w:t>
            </w:r>
          </w:p>
        </w:tc>
      </w:tr>
    </w:tbl>
    <w:p w:rsidR="00B94CB1" w:rsidRPr="00B94CB1" w:rsidRDefault="00B94CB1" w:rsidP="00B94CB1">
      <w:pPr>
        <w:spacing w:before="100" w:beforeAutospacing="1" w:after="24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-------------------------------------------------------------------------------- </w:t>
      </w:r>
    </w:p>
    <w:p w:rsidR="00B94CB1" w:rsidRPr="00B94CB1" w:rsidRDefault="00B94CB1" w:rsidP="00B94CB1">
      <w:pPr>
        <w:spacing w:before="100" w:beforeAutospacing="1" w:after="240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B94C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 xml:space="preserve">2. Modelowanie i </w:t>
      </w:r>
      <w:r w:rsidR="003F31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i</w:t>
      </w:r>
      <w:r w:rsidRPr="00B94C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 xml:space="preserve">nspekcja </w:t>
      </w:r>
      <w:r w:rsidR="003F31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r</w:t>
      </w:r>
      <w:r w:rsidRPr="00B94C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obotów</w:t>
      </w:r>
    </w:p>
    <w:p w:rsidR="00B94CB1" w:rsidRPr="00B94CB1" w:rsidRDefault="00B94CB1" w:rsidP="003F31F3">
      <w:pPr>
        <w:spacing w:before="100" w:beforeAutospacing="1" w:after="24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Isaac Sim umożliwia precyzyjną kontrolę nad strukturą mechaniczną i właściwościami fizycznymi robotów.</w:t>
      </w:r>
    </w:p>
    <w:p w:rsidR="00B94CB1" w:rsidRPr="00B94CB1" w:rsidRDefault="00B94CB1" w:rsidP="00B94CB1">
      <w:pPr>
        <w:spacing w:before="100" w:beforeAutospacing="1" w:after="24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B94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 xml:space="preserve">Importowanie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m</w:t>
      </w:r>
      <w:r w:rsidRPr="00B94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odeli</w:t>
      </w:r>
    </w:p>
    <w:p w:rsidR="00B94CB1" w:rsidRPr="00B94CB1" w:rsidRDefault="00B94CB1" w:rsidP="00B94CB1">
      <w:pPr>
        <w:numPr>
          <w:ilvl w:val="0"/>
          <w:numId w:val="4"/>
        </w:numPr>
        <w:spacing w:before="100" w:beforeAutospacing="1" w:after="24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B94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URDF i MJCF:</w:t>
      </w:r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Wsparcie dla standardowych formatów opisu robotów. Modele są konwertowane na format USD, przy czym </w:t>
      </w:r>
      <w:proofErr w:type="spellStart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Mesh</w:t>
      </w:r>
      <w:proofErr w:type="spellEnd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są instancjonowane dla optymalizacji wydajności.</w:t>
      </w:r>
    </w:p>
    <w:p w:rsidR="00B94CB1" w:rsidRPr="00B94CB1" w:rsidRDefault="00B94CB1" w:rsidP="00B94CB1">
      <w:pPr>
        <w:numPr>
          <w:ilvl w:val="0"/>
          <w:numId w:val="4"/>
        </w:numPr>
        <w:spacing w:before="100" w:beforeAutospacing="1" w:after="24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B94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Onshape</w:t>
      </w:r>
      <w:proofErr w:type="spellEnd"/>
      <w:r w:rsidRPr="00B94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Importer:</w:t>
      </w:r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Umożliwia importowanie złożeń CAD bezpośrednio z platformy chmurowej </w:t>
      </w:r>
      <w:proofErr w:type="spellStart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Onshape</w:t>
      </w:r>
      <w:proofErr w:type="spellEnd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, zachowując relacje kinematyczne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mates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 i przekształcając je w </w:t>
      </w:r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stawy (</w:t>
      </w:r>
      <w:proofErr w:type="spellStart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joints</w:t>
      </w:r>
      <w:proofErr w:type="spellEnd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 fizyczne.</w:t>
      </w:r>
    </w:p>
    <w:p w:rsidR="00B94CB1" w:rsidRPr="00B94CB1" w:rsidRDefault="00B94CB1" w:rsidP="00B94CB1">
      <w:pPr>
        <w:numPr>
          <w:ilvl w:val="0"/>
          <w:numId w:val="4"/>
        </w:numPr>
        <w:spacing w:before="100" w:beforeAutospacing="1" w:after="24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B94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Konwencje Nazewnictwa:</w:t>
      </w:r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Znaki specjalne w nazwach są zastępowane podkreśleniami, aby zachować zgodność ze standardem USD.</w:t>
      </w:r>
    </w:p>
    <w:p w:rsidR="00B94CB1" w:rsidRPr="00B94CB1" w:rsidRDefault="00B94CB1" w:rsidP="00B94CB1">
      <w:pPr>
        <w:spacing w:before="100" w:beforeAutospacing="1" w:after="24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B94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 xml:space="preserve">Napędy i </w:t>
      </w:r>
      <w:r w:rsidR="003F31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w</w:t>
      </w:r>
      <w:r w:rsidRPr="00B94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 xml:space="preserve">łaściwości </w:t>
      </w:r>
      <w:r w:rsidR="003F31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f</w:t>
      </w:r>
      <w:r w:rsidRPr="00B94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izyczne</w:t>
      </w:r>
    </w:p>
    <w:p w:rsidR="00B94CB1" w:rsidRPr="00B94CB1" w:rsidRDefault="00B94CB1" w:rsidP="00B94CB1">
      <w:pPr>
        <w:spacing w:before="100" w:beforeAutospacing="1" w:after="24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Platforma oferuje zaawansowaną konfigurację stawów:</w:t>
      </w:r>
    </w:p>
    <w:p w:rsidR="00B94CB1" w:rsidRPr="00B94CB1" w:rsidRDefault="00B94CB1" w:rsidP="00B94CB1">
      <w:pPr>
        <w:numPr>
          <w:ilvl w:val="0"/>
          <w:numId w:val="5"/>
        </w:numPr>
        <w:spacing w:before="100" w:beforeAutospacing="1" w:after="24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B94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Drive </w:t>
      </w:r>
      <w:proofErr w:type="spellStart"/>
      <w:r w:rsidRPr="00B94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Type</w:t>
      </w:r>
      <w:proofErr w:type="spellEnd"/>
      <w:r w:rsidRPr="00B94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:</w:t>
      </w:r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Wybór między napędem siłowym (F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orce – model sprężyna-tłumik) a </w:t>
      </w:r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akceleracyjnym (Acceleration – niezależny od masy).</w:t>
      </w:r>
    </w:p>
    <w:p w:rsidR="00B94CB1" w:rsidRPr="00B94CB1" w:rsidRDefault="00B94CB1" w:rsidP="00B94CB1">
      <w:pPr>
        <w:numPr>
          <w:ilvl w:val="0"/>
          <w:numId w:val="5"/>
        </w:numPr>
        <w:spacing w:before="100" w:beforeAutospacing="1" w:after="24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B94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Joint Control:</w:t>
      </w:r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Możliwość sterowania pozycją (</w:t>
      </w:r>
      <w:proofErr w:type="spellStart"/>
      <w:r w:rsidRPr="00B94CB1">
        <w:rPr>
          <w:rFonts w:ascii="Times New Roman" w:eastAsia="Times New Roman" w:hAnsi="Times New Roman" w:cs="Times New Roman"/>
          <w:kern w:val="0"/>
          <w:sz w:val="20"/>
          <w:szCs w:val="20"/>
          <w:lang w:eastAsia="pl-PL"/>
          <w14:ligatures w14:val="none"/>
        </w:rPr>
        <w:t>stiffness</w:t>
      </w:r>
      <w:proofErr w:type="spellEnd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 lub prędkością (</w:t>
      </w:r>
      <w:proofErr w:type="spellStart"/>
      <w:r w:rsidRPr="00B94CB1">
        <w:rPr>
          <w:rFonts w:ascii="Times New Roman" w:eastAsia="Times New Roman" w:hAnsi="Times New Roman" w:cs="Times New Roman"/>
          <w:kern w:val="0"/>
          <w:sz w:val="20"/>
          <w:szCs w:val="20"/>
          <w:lang w:eastAsia="pl-PL"/>
          <w14:ligatures w14:val="none"/>
        </w:rPr>
        <w:t>damping</w:t>
      </w:r>
      <w:proofErr w:type="spellEnd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).</w:t>
      </w:r>
    </w:p>
    <w:p w:rsidR="00B94CB1" w:rsidRPr="00B94CB1" w:rsidRDefault="00B94CB1" w:rsidP="00B94CB1">
      <w:pPr>
        <w:numPr>
          <w:ilvl w:val="0"/>
          <w:numId w:val="5"/>
        </w:numPr>
        <w:spacing w:before="100" w:beforeAutospacing="1" w:after="24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B94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Physics</w:t>
      </w:r>
      <w:proofErr w:type="spellEnd"/>
      <w:r w:rsidRPr="00B94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B94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Inspector</w:t>
      </w:r>
      <w:proofErr w:type="spellEnd"/>
      <w:r w:rsidRPr="00B94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:</w:t>
      </w:r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Narzędzie GUI do badania limitów stawów, sztywności oraz tłumienia w czasie rzeczywistym.</w:t>
      </w:r>
    </w:p>
    <w:p w:rsidR="00B94CB1" w:rsidRPr="00B94CB1" w:rsidRDefault="00B94CB1" w:rsidP="00B94CB1">
      <w:pPr>
        <w:spacing w:before="100" w:beforeAutospacing="1" w:after="24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-------------------------------------------------------------------------------- </w:t>
      </w:r>
    </w:p>
    <w:p w:rsidR="00B94CB1" w:rsidRPr="00B94CB1" w:rsidRDefault="00B94CB1" w:rsidP="00B94CB1">
      <w:pPr>
        <w:spacing w:before="100" w:beforeAutospacing="1" w:after="240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B94C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 xml:space="preserve">3. Struktury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d</w:t>
      </w:r>
      <w:r w:rsidRPr="00B94C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 xml:space="preserve">anych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s</w:t>
      </w:r>
      <w:r w:rsidRPr="00B94C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 xml:space="preserve">ensorycznych i </w:t>
      </w:r>
      <w:proofErr w:type="spellStart"/>
      <w:r w:rsidRPr="00B94C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GenericModelOutput</w:t>
      </w:r>
      <w:proofErr w:type="spellEnd"/>
    </w:p>
    <w:p w:rsidR="00B94CB1" w:rsidRPr="00B94CB1" w:rsidRDefault="00B94CB1" w:rsidP="00083389">
      <w:pPr>
        <w:spacing w:before="100" w:beforeAutospacing="1" w:after="24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Kluczowym elementem percepcji w Isaac Sim jest ustandaryzowany format wyjściowy sensorów – </w:t>
      </w:r>
      <w:proofErr w:type="spellStart"/>
      <w:r w:rsidRPr="00B94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GenericModelOutput</w:t>
      </w:r>
      <w:proofErr w:type="spellEnd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.</w:t>
      </w:r>
    </w:p>
    <w:p w:rsidR="00B94CB1" w:rsidRPr="00B94CB1" w:rsidRDefault="00B94CB1" w:rsidP="00083389">
      <w:pPr>
        <w:spacing w:before="100" w:beforeAutospacing="1" w:after="24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B94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Standard ISO8855</w:t>
      </w:r>
    </w:p>
    <w:p w:rsidR="00B94CB1" w:rsidRPr="00B94CB1" w:rsidRDefault="00B94CB1" w:rsidP="00083389">
      <w:pPr>
        <w:spacing w:before="100" w:beforeAutospacing="1" w:after="24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Wszystkie sensory (</w:t>
      </w:r>
      <w:proofErr w:type="spellStart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Lidar</w:t>
      </w:r>
      <w:proofErr w:type="spellEnd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, Radar, </w:t>
      </w:r>
      <w:proofErr w:type="spellStart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Ultrasonic</w:t>
      </w:r>
      <w:proofErr w:type="spellEnd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, IDS) operują w układzie współrzędnych ISO8855:</w:t>
      </w:r>
    </w:p>
    <w:p w:rsidR="00B94CB1" w:rsidRPr="00B94CB1" w:rsidRDefault="00B94CB1" w:rsidP="00083389">
      <w:pPr>
        <w:numPr>
          <w:ilvl w:val="0"/>
          <w:numId w:val="6"/>
        </w:numPr>
        <w:spacing w:before="100" w:beforeAutospacing="1" w:after="24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B94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lastRenderedPageBreak/>
        <w:t>Front:</w:t>
      </w:r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Oś +x, </w:t>
      </w:r>
      <w:r w:rsidRPr="00B94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Lewo:</w:t>
      </w:r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Oś +y, </w:t>
      </w:r>
      <w:r w:rsidRPr="00B94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Góra:</w:t>
      </w:r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Oś +z.</w:t>
      </w:r>
    </w:p>
    <w:p w:rsidR="00B94CB1" w:rsidRPr="00B94CB1" w:rsidRDefault="00B94CB1" w:rsidP="00083389">
      <w:pPr>
        <w:numPr>
          <w:ilvl w:val="0"/>
          <w:numId w:val="6"/>
        </w:numPr>
        <w:spacing w:before="100" w:beforeAutospacing="1" w:after="24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B94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Kąty:</w:t>
      </w:r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Azymut [-180, 180]°, Elewacja [-90, 90]°.</w:t>
      </w:r>
    </w:p>
    <w:p w:rsidR="00B94CB1" w:rsidRPr="00B94CB1" w:rsidRDefault="00B94CB1" w:rsidP="00083389">
      <w:pPr>
        <w:spacing w:before="100" w:beforeAutospacing="1" w:after="24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B94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 xml:space="preserve">Charakterystyka </w:t>
      </w:r>
      <w:proofErr w:type="spellStart"/>
      <w:r w:rsidRPr="00B94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GenericModelOutput</w:t>
      </w:r>
      <w:proofErr w:type="spellEnd"/>
    </w:p>
    <w:p w:rsidR="00B94CB1" w:rsidRPr="00B94CB1" w:rsidRDefault="00B94CB1" w:rsidP="00083389">
      <w:pPr>
        <w:spacing w:before="100" w:beforeAutospacing="1" w:after="24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Jest to ciągły bufor pamięci zawierający:</w:t>
      </w:r>
    </w:p>
    <w:p w:rsidR="00B94CB1" w:rsidRPr="00B94CB1" w:rsidRDefault="00B94CB1" w:rsidP="00083389">
      <w:pPr>
        <w:numPr>
          <w:ilvl w:val="0"/>
          <w:numId w:val="7"/>
        </w:numPr>
        <w:spacing w:before="100" w:beforeAutospacing="1" w:after="24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B94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Magic </w:t>
      </w:r>
      <w:proofErr w:type="spellStart"/>
      <w:r w:rsidRPr="00B94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Number</w:t>
      </w:r>
      <w:proofErr w:type="spellEnd"/>
      <w:r w:rsidRPr="00B94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:</w:t>
      </w:r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r w:rsidRPr="00B94CB1">
        <w:rPr>
          <w:rFonts w:ascii="Times New Roman" w:eastAsia="Times New Roman" w:hAnsi="Times New Roman" w:cs="Times New Roman"/>
          <w:kern w:val="0"/>
          <w:sz w:val="20"/>
          <w:szCs w:val="20"/>
          <w:lang w:eastAsia="pl-PL"/>
          <w14:ligatures w14:val="none"/>
        </w:rPr>
        <w:t>0x4E474D4F</w:t>
      </w:r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("NGMO") dla identyfikacji.</w:t>
      </w:r>
    </w:p>
    <w:p w:rsidR="00B94CB1" w:rsidRPr="00B94CB1" w:rsidRDefault="00B94CB1" w:rsidP="00083389">
      <w:pPr>
        <w:numPr>
          <w:ilvl w:val="0"/>
          <w:numId w:val="7"/>
        </w:numPr>
        <w:spacing w:before="100" w:beforeAutospacing="1" w:after="24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B94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Motion </w:t>
      </w:r>
      <w:proofErr w:type="spellStart"/>
      <w:r w:rsidRPr="00B94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Compensation</w:t>
      </w:r>
      <w:proofErr w:type="spellEnd"/>
      <w:r w:rsidRPr="00B94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:</w:t>
      </w:r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Obsługa danych kompensowanych i niekompensowanych (istotne przy ruchomych sensorach, np. rotacyjnych </w:t>
      </w:r>
      <w:proofErr w:type="spellStart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Lidarach</w:t>
      </w:r>
      <w:proofErr w:type="spellEnd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).</w:t>
      </w:r>
    </w:p>
    <w:p w:rsidR="00B94CB1" w:rsidRPr="00B94CB1" w:rsidRDefault="00B94CB1" w:rsidP="00083389">
      <w:pPr>
        <w:numPr>
          <w:ilvl w:val="0"/>
          <w:numId w:val="7"/>
        </w:numPr>
        <w:spacing w:before="100" w:beforeAutospacing="1" w:after="24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B94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Auxiliary</w:t>
      </w:r>
      <w:proofErr w:type="spellEnd"/>
      <w:r w:rsidRPr="00B94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Data:</w:t>
      </w:r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Dane specyficzne dla modalności, np. </w:t>
      </w:r>
      <w:proofErr w:type="spellStart"/>
      <w:r w:rsidRPr="00B94CB1">
        <w:rPr>
          <w:rFonts w:ascii="Times New Roman" w:eastAsia="Times New Roman" w:hAnsi="Times New Roman" w:cs="Times New Roman"/>
          <w:kern w:val="0"/>
          <w:sz w:val="20"/>
          <w:szCs w:val="20"/>
          <w:lang w:eastAsia="pl-PL"/>
          <w14:ligatures w14:val="none"/>
        </w:rPr>
        <w:t>emitterId</w:t>
      </w:r>
      <w:proofErr w:type="spellEnd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dla </w:t>
      </w:r>
      <w:proofErr w:type="spellStart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Lidaru</w:t>
      </w:r>
      <w:proofErr w:type="spellEnd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, </w:t>
      </w:r>
      <w:proofErr w:type="spellStart"/>
      <w:r w:rsidRPr="00B94CB1">
        <w:rPr>
          <w:rFonts w:ascii="Times New Roman" w:eastAsia="Times New Roman" w:hAnsi="Times New Roman" w:cs="Times New Roman"/>
          <w:kern w:val="0"/>
          <w:sz w:val="20"/>
          <w:szCs w:val="20"/>
          <w:lang w:eastAsia="pl-PL"/>
          <w14:ligatures w14:val="none"/>
        </w:rPr>
        <w:t>radial</w:t>
      </w:r>
      <w:proofErr w:type="spellEnd"/>
      <w:r w:rsidRPr="00B94CB1">
        <w:rPr>
          <w:rFonts w:ascii="Times New Roman" w:eastAsia="Times New Roman" w:hAnsi="Times New Roman" w:cs="Times New Roman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B94CB1">
        <w:rPr>
          <w:rFonts w:ascii="Times New Roman" w:eastAsia="Times New Roman" w:hAnsi="Times New Roman" w:cs="Times New Roman"/>
          <w:kern w:val="0"/>
          <w:sz w:val="20"/>
          <w:szCs w:val="20"/>
          <w:lang w:eastAsia="pl-PL"/>
          <w14:ligatures w14:val="none"/>
        </w:rPr>
        <w:t>velocity</w:t>
      </w:r>
      <w:proofErr w:type="spellEnd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dla Radaru czy </w:t>
      </w:r>
      <w:proofErr w:type="spellStart"/>
      <w:r w:rsidRPr="00B94CB1">
        <w:rPr>
          <w:rFonts w:ascii="Times New Roman" w:eastAsia="Times New Roman" w:hAnsi="Times New Roman" w:cs="Times New Roman"/>
          <w:kern w:val="0"/>
          <w:sz w:val="20"/>
          <w:szCs w:val="20"/>
          <w:lang w:eastAsia="pl-PL"/>
          <w14:ligatures w14:val="none"/>
        </w:rPr>
        <w:t>objectId</w:t>
      </w:r>
      <w:proofErr w:type="spellEnd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dla czujników głębi (IDS).</w:t>
      </w:r>
    </w:p>
    <w:p w:rsidR="00B94CB1" w:rsidRPr="00B94CB1" w:rsidRDefault="00B94CB1" w:rsidP="00B94CB1">
      <w:pPr>
        <w:spacing w:before="100" w:beforeAutospacing="1" w:after="24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-------------------------------------------------------------------------------- </w:t>
      </w:r>
    </w:p>
    <w:p w:rsidR="00B94CB1" w:rsidRPr="00B94CB1" w:rsidRDefault="00B94CB1" w:rsidP="00B94CB1">
      <w:pPr>
        <w:spacing w:before="100" w:beforeAutospacing="1" w:after="240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B94C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4. Integracja z ROS 2</w:t>
      </w:r>
    </w:p>
    <w:p w:rsidR="00B94CB1" w:rsidRPr="00B94CB1" w:rsidRDefault="00B94CB1" w:rsidP="00083389">
      <w:pPr>
        <w:spacing w:before="100" w:beforeAutospacing="1" w:after="24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Isaac Sim oferuje natywny mostek (</w:t>
      </w:r>
      <w:proofErr w:type="spellStart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bridge</w:t>
      </w:r>
      <w:proofErr w:type="spellEnd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) dla systemów ROS 2 </w:t>
      </w:r>
      <w:proofErr w:type="spellStart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Humble</w:t>
      </w:r>
      <w:proofErr w:type="spellEnd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i Jazzy, działający na </w:t>
      </w:r>
      <w:proofErr w:type="spellStart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Pythonie</w:t>
      </w:r>
      <w:proofErr w:type="spellEnd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3.11.</w:t>
      </w:r>
    </w:p>
    <w:p w:rsidR="00B94CB1" w:rsidRPr="00B94CB1" w:rsidRDefault="00B94CB1" w:rsidP="00083389">
      <w:pPr>
        <w:spacing w:before="100" w:beforeAutospacing="1" w:after="24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B94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Możliwości ROS 2 Bridge</w:t>
      </w:r>
    </w:p>
    <w:p w:rsidR="00B94CB1" w:rsidRPr="00B94CB1" w:rsidRDefault="00B94CB1" w:rsidP="00083389">
      <w:pPr>
        <w:numPr>
          <w:ilvl w:val="0"/>
          <w:numId w:val="8"/>
        </w:numPr>
        <w:spacing w:before="100" w:beforeAutospacing="1" w:after="24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B94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Publikowanie Percepcji:</w:t>
      </w:r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Przesyłanie danych RGB, głębi, chmur punktów oraz etykiet segmentacji semantycznej.</w:t>
      </w:r>
    </w:p>
    <w:p w:rsidR="00B94CB1" w:rsidRPr="00B94CB1" w:rsidRDefault="00B94CB1" w:rsidP="00083389">
      <w:pPr>
        <w:numPr>
          <w:ilvl w:val="0"/>
          <w:numId w:val="8"/>
        </w:numPr>
        <w:spacing w:before="100" w:beforeAutospacing="1" w:after="24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B94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Simulation</w:t>
      </w:r>
      <w:proofErr w:type="spellEnd"/>
      <w:r w:rsidRPr="00B94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Control:</w:t>
      </w:r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Możliwość sterowania stanem symulacji (Play/</w:t>
      </w:r>
      <w:proofErr w:type="spellStart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Pause</w:t>
      </w:r>
      <w:proofErr w:type="spellEnd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/Stop/Step) oraz manipulacji obiektami (</w:t>
      </w:r>
      <w:proofErr w:type="spellStart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Spawn</w:t>
      </w:r>
      <w:proofErr w:type="spellEnd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/</w:t>
      </w:r>
      <w:proofErr w:type="spellStart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Delete</w:t>
      </w:r>
      <w:proofErr w:type="spellEnd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 poprzez serwisy ROS 2.</w:t>
      </w:r>
    </w:p>
    <w:p w:rsidR="00B94CB1" w:rsidRPr="00B94CB1" w:rsidRDefault="00B94CB1" w:rsidP="00083389">
      <w:pPr>
        <w:numPr>
          <w:ilvl w:val="0"/>
          <w:numId w:val="8"/>
        </w:numPr>
        <w:spacing w:before="100" w:beforeAutospacing="1" w:after="24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B94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Odometria</w:t>
      </w:r>
      <w:proofErr w:type="spellEnd"/>
      <w:r w:rsidRPr="00B94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i Transformacje:</w:t>
      </w:r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Automatyczne generow</w:t>
      </w:r>
      <w:r w:rsidR="00083389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anie drzew transformacji (TF) i </w:t>
      </w:r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danych </w:t>
      </w:r>
      <w:proofErr w:type="spellStart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odometrycznych</w:t>
      </w:r>
      <w:proofErr w:type="spellEnd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z robotów mobilnych.</w:t>
      </w:r>
    </w:p>
    <w:p w:rsidR="00B94CB1" w:rsidRPr="00B94CB1" w:rsidRDefault="00B94CB1" w:rsidP="00083389">
      <w:pPr>
        <w:spacing w:before="100" w:beforeAutospacing="1" w:after="24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l-PL"/>
          <w14:ligatures w14:val="none"/>
        </w:rPr>
      </w:pPr>
      <w:proofErr w:type="spellStart"/>
      <w:r w:rsidRPr="00B94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l-PL"/>
          <w14:ligatures w14:val="none"/>
        </w:rPr>
        <w:t>Wdrażanie</w:t>
      </w:r>
      <w:proofErr w:type="spellEnd"/>
      <w:r w:rsidRPr="00B94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l-PL"/>
          <w14:ligatures w14:val="none"/>
        </w:rPr>
        <w:t xml:space="preserve"> </w:t>
      </w:r>
      <w:proofErr w:type="spellStart"/>
      <w:r w:rsidR="000833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l-PL"/>
          <w14:ligatures w14:val="none"/>
        </w:rPr>
        <w:t>p</w:t>
      </w:r>
      <w:r w:rsidRPr="00B94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l-PL"/>
          <w14:ligatures w14:val="none"/>
        </w:rPr>
        <w:t>olityk</w:t>
      </w:r>
      <w:proofErr w:type="spellEnd"/>
      <w:r w:rsidRPr="00B94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l-PL"/>
          <w14:ligatures w14:val="none"/>
        </w:rPr>
        <w:t xml:space="preserve"> Reinforcement Learning (RL)</w:t>
      </w:r>
    </w:p>
    <w:p w:rsidR="00B94CB1" w:rsidRPr="00B94CB1" w:rsidRDefault="00B94CB1" w:rsidP="00083389">
      <w:pPr>
        <w:spacing w:before="100" w:beforeAutospacing="1" w:after="24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Isaac Sim umożliwia uruchamianie wyuczonych polityk (np. dla H1) poprzez ROS 2:</w:t>
      </w:r>
    </w:p>
    <w:p w:rsidR="00B94CB1" w:rsidRPr="00B94CB1" w:rsidRDefault="00B94CB1" w:rsidP="00083389">
      <w:pPr>
        <w:numPr>
          <w:ilvl w:val="0"/>
          <w:numId w:val="9"/>
        </w:numPr>
        <w:spacing w:before="100" w:beforeAutospacing="1" w:after="24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B94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Node</w:t>
      </w:r>
      <w:proofErr w:type="spellEnd"/>
      <w:r w:rsidRPr="00B94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ROS 2:</w:t>
      </w:r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Zbiera obserwacje (dane IMU, stany stawów) i przesyła je do polityki.</w:t>
      </w:r>
    </w:p>
    <w:p w:rsidR="00B94CB1" w:rsidRPr="00B94CB1" w:rsidRDefault="00B94CB1" w:rsidP="00083389">
      <w:pPr>
        <w:numPr>
          <w:ilvl w:val="0"/>
          <w:numId w:val="9"/>
        </w:numPr>
        <w:spacing w:before="100" w:beforeAutospacing="1" w:after="24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B94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Akcje:</w:t>
      </w:r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Wynikowe pozycje stawów są przesyłane z powrotem do symulatora jako komendy sterujące (</w:t>
      </w:r>
      <w:proofErr w:type="spellStart"/>
      <w:r w:rsidRPr="00B94CB1">
        <w:rPr>
          <w:rFonts w:ascii="Times New Roman" w:eastAsia="Times New Roman" w:hAnsi="Times New Roman" w:cs="Times New Roman"/>
          <w:kern w:val="0"/>
          <w:sz w:val="20"/>
          <w:szCs w:val="20"/>
          <w:lang w:eastAsia="pl-PL"/>
          <w14:ligatures w14:val="none"/>
        </w:rPr>
        <w:t>JointState</w:t>
      </w:r>
      <w:proofErr w:type="spellEnd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).</w:t>
      </w:r>
    </w:p>
    <w:p w:rsidR="00B94CB1" w:rsidRPr="00B94CB1" w:rsidRDefault="00B94CB1" w:rsidP="00083389">
      <w:pPr>
        <w:numPr>
          <w:ilvl w:val="0"/>
          <w:numId w:val="9"/>
        </w:numPr>
        <w:spacing w:before="100" w:beforeAutospacing="1" w:after="24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B94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Synchronizacja:</w:t>
      </w:r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Wykorzystanie </w:t>
      </w:r>
      <w:r w:rsidRPr="00B94CB1">
        <w:rPr>
          <w:rFonts w:ascii="Times New Roman" w:eastAsia="Times New Roman" w:hAnsi="Times New Roman" w:cs="Times New Roman"/>
          <w:kern w:val="0"/>
          <w:sz w:val="20"/>
          <w:szCs w:val="20"/>
          <w:lang w:eastAsia="pl-PL"/>
          <w14:ligatures w14:val="none"/>
        </w:rPr>
        <w:t xml:space="preserve">On </w:t>
      </w:r>
      <w:proofErr w:type="spellStart"/>
      <w:r w:rsidRPr="00B94CB1">
        <w:rPr>
          <w:rFonts w:ascii="Times New Roman" w:eastAsia="Times New Roman" w:hAnsi="Times New Roman" w:cs="Times New Roman"/>
          <w:kern w:val="0"/>
          <w:sz w:val="20"/>
          <w:szCs w:val="20"/>
          <w:lang w:eastAsia="pl-PL"/>
          <w14:ligatures w14:val="none"/>
        </w:rPr>
        <w:t>Physics</w:t>
      </w:r>
      <w:proofErr w:type="spellEnd"/>
      <w:r w:rsidRPr="00B94CB1">
        <w:rPr>
          <w:rFonts w:ascii="Times New Roman" w:eastAsia="Times New Roman" w:hAnsi="Times New Roman" w:cs="Times New Roman"/>
          <w:kern w:val="0"/>
          <w:sz w:val="20"/>
          <w:szCs w:val="20"/>
          <w:lang w:eastAsia="pl-PL"/>
          <w14:ligatures w14:val="none"/>
        </w:rPr>
        <w:t xml:space="preserve"> Step</w:t>
      </w:r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 </w:t>
      </w:r>
      <w:proofErr w:type="spellStart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OmniGraph</w:t>
      </w:r>
      <w:proofErr w:type="spellEnd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zapewnia, że logika kontroli wykonuje się dokładnie w krokach fizyki.</w:t>
      </w:r>
    </w:p>
    <w:p w:rsidR="00B94CB1" w:rsidRPr="00B94CB1" w:rsidRDefault="00B94CB1" w:rsidP="00083389">
      <w:pPr>
        <w:spacing w:before="100" w:beforeAutospacing="1" w:after="24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-------------------------------------------------------------------------------- </w:t>
      </w:r>
    </w:p>
    <w:p w:rsidR="003F31F3" w:rsidRDefault="003F31F3" w:rsidP="003F31F3">
      <w:pPr>
        <w:rPr>
          <w:lang w:eastAsia="pl-PL"/>
        </w:rPr>
      </w:pPr>
    </w:p>
    <w:p w:rsidR="00B94CB1" w:rsidRPr="00B94CB1" w:rsidRDefault="00B94CB1" w:rsidP="00B94CB1">
      <w:pPr>
        <w:spacing w:before="100" w:beforeAutospacing="1" w:after="240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B94C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lastRenderedPageBreak/>
        <w:t xml:space="preserve">5. Generowanie </w:t>
      </w:r>
      <w:r w:rsidR="000833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d</w:t>
      </w:r>
      <w:r w:rsidRPr="00B94C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 xml:space="preserve">anych </w:t>
      </w:r>
      <w:r w:rsidR="000833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s</w:t>
      </w:r>
      <w:r w:rsidRPr="00B94C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yntetycznych (Replicator)</w:t>
      </w:r>
    </w:p>
    <w:p w:rsidR="00B94CB1" w:rsidRPr="00B94CB1" w:rsidRDefault="00B94CB1" w:rsidP="0000638C">
      <w:p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Narzędzie </w:t>
      </w:r>
      <w:r w:rsidRPr="00B94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Isaac Sim Replicator</w:t>
      </w:r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służy do tworzenia wysokiej jakości zbiorów danych do uczenia sieci neuronowych (SDG – </w:t>
      </w:r>
      <w:proofErr w:type="spellStart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Synthetic</w:t>
      </w:r>
      <w:proofErr w:type="spellEnd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Data </w:t>
      </w:r>
      <w:proofErr w:type="spellStart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Generation</w:t>
      </w:r>
      <w:proofErr w:type="spellEnd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).</w:t>
      </w:r>
    </w:p>
    <w:p w:rsidR="00B94CB1" w:rsidRPr="00B94CB1" w:rsidRDefault="00B94CB1" w:rsidP="0000638C">
      <w:pPr>
        <w:spacing w:before="100" w:beforeAutospacing="1" w:after="12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B94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 xml:space="preserve">Komponenty </w:t>
      </w:r>
      <w:proofErr w:type="spellStart"/>
      <w:r w:rsidRPr="00B94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Replicatora</w:t>
      </w:r>
      <w:proofErr w:type="spellEnd"/>
    </w:p>
    <w:p w:rsidR="00B94CB1" w:rsidRPr="00B94CB1" w:rsidRDefault="00B94CB1" w:rsidP="0000638C">
      <w:pPr>
        <w:numPr>
          <w:ilvl w:val="0"/>
          <w:numId w:val="10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B94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Semantics</w:t>
      </w:r>
      <w:proofErr w:type="spellEnd"/>
      <w:r w:rsidRPr="00B94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B94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Schema</w:t>
      </w:r>
      <w:proofErr w:type="spellEnd"/>
      <w:r w:rsidRPr="00B94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Editor:</w:t>
      </w:r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Narzędzie do etykietowania obiektów (np. "klasa: robot", "klasa: przeszkoda"), co jest niezbędne dla </w:t>
      </w:r>
      <w:proofErr w:type="spellStart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adnotatorów</w:t>
      </w:r>
      <w:proofErr w:type="spellEnd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</w:t>
      </w:r>
      <w:proofErr w:type="spellStart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Bounding</w:t>
      </w:r>
      <w:proofErr w:type="spellEnd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Boxes</w:t>
      </w:r>
      <w:proofErr w:type="spellEnd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, </w:t>
      </w:r>
      <w:proofErr w:type="spellStart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Segmentation</w:t>
      </w:r>
      <w:proofErr w:type="spellEnd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).</w:t>
      </w:r>
    </w:p>
    <w:p w:rsidR="00B94CB1" w:rsidRPr="00B94CB1" w:rsidRDefault="00B94CB1" w:rsidP="0000638C">
      <w:pPr>
        <w:numPr>
          <w:ilvl w:val="0"/>
          <w:numId w:val="10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B94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Randomizacja:</w:t>
      </w:r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Możliwość losowania oświetlenia, tekstur, pozycji obiektów oraz parametrów kamer w każdym klatce symulacji.</w:t>
      </w:r>
    </w:p>
    <w:p w:rsidR="00B94CB1" w:rsidRPr="00B94CB1" w:rsidRDefault="00B94CB1" w:rsidP="0000638C">
      <w:pPr>
        <w:numPr>
          <w:ilvl w:val="0"/>
          <w:numId w:val="10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B94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Synthetic</w:t>
      </w:r>
      <w:proofErr w:type="spellEnd"/>
      <w:r w:rsidRPr="00B94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Data Recorder:</w:t>
      </w:r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GUI do nagrywan</w:t>
      </w:r>
      <w:r w:rsidR="00083389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ia danych w różnych formatach z </w:t>
      </w:r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możliwością pisania własnych modułów zapisu (</w:t>
      </w:r>
      <w:proofErr w:type="spellStart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Custom</w:t>
      </w:r>
      <w:proofErr w:type="spellEnd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Writers</w:t>
      </w:r>
      <w:proofErr w:type="spellEnd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).</w:t>
      </w:r>
    </w:p>
    <w:p w:rsidR="00B94CB1" w:rsidRPr="00B94CB1" w:rsidRDefault="00B94CB1" w:rsidP="00B94CB1">
      <w:pPr>
        <w:spacing w:before="100" w:beforeAutospacing="1" w:after="24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-------------------------------------------------------------------------------- </w:t>
      </w:r>
    </w:p>
    <w:p w:rsidR="00B94CB1" w:rsidRPr="00B94CB1" w:rsidRDefault="00B94CB1" w:rsidP="00B94CB1">
      <w:pPr>
        <w:spacing w:before="100" w:beforeAutospacing="1" w:after="240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B94C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 xml:space="preserve">6. </w:t>
      </w:r>
      <w:r w:rsidR="00F51A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F</w:t>
      </w:r>
      <w:r w:rsidRPr="00B94C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 xml:space="preserve">unkcje </w:t>
      </w:r>
      <w:r w:rsidR="00F51A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o</w:t>
      </w:r>
      <w:r w:rsidRPr="00B94C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 xml:space="preserve">ptymalizacyjne (NVIDIA </w:t>
      </w:r>
      <w:proofErr w:type="spellStart"/>
      <w:r w:rsidRPr="00B94C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cuOpt</w:t>
      </w:r>
      <w:proofErr w:type="spellEnd"/>
      <w:r w:rsidRPr="00B94C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)</w:t>
      </w:r>
    </w:p>
    <w:p w:rsidR="00B94CB1" w:rsidRPr="00B94CB1" w:rsidRDefault="00B94CB1" w:rsidP="00F51AA0">
      <w:pPr>
        <w:spacing w:before="100" w:beforeAutospacing="1" w:after="24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Isaac Sim integruje się z usługą </w:t>
      </w:r>
      <w:r w:rsidRPr="00B94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NVIDIA </w:t>
      </w:r>
      <w:proofErr w:type="spellStart"/>
      <w:r w:rsidRPr="00B94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cuOpt</w:t>
      </w:r>
      <w:proofErr w:type="spellEnd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, umożliwiając rozwiązywanie problemów marszrutyzacji (VRP) w czasie rzeczywistym.</w:t>
      </w:r>
    </w:p>
    <w:p w:rsidR="00B94CB1" w:rsidRPr="00B94CB1" w:rsidRDefault="00B94CB1" w:rsidP="0000638C">
      <w:pPr>
        <w:numPr>
          <w:ilvl w:val="0"/>
          <w:numId w:val="11"/>
        </w:numPr>
        <w:spacing w:before="100" w:beforeAutospacing="1" w:after="120" w:line="276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B94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Waypoint Network:</w:t>
      </w:r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Tworzenie grafów punktów nawigacyjnych w środowisku magazynowym.</w:t>
      </w:r>
    </w:p>
    <w:p w:rsidR="00B94CB1" w:rsidRPr="00B94CB1" w:rsidRDefault="00B94CB1" w:rsidP="0000638C">
      <w:pPr>
        <w:numPr>
          <w:ilvl w:val="0"/>
          <w:numId w:val="11"/>
        </w:numPr>
        <w:spacing w:before="100" w:beforeAutospacing="1" w:after="120" w:line="276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B94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Semantic</w:t>
      </w:r>
      <w:proofErr w:type="spellEnd"/>
      <w:r w:rsidRPr="00B94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B94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Zones</w:t>
      </w:r>
      <w:proofErr w:type="spellEnd"/>
      <w:r w:rsidRPr="00B94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:</w:t>
      </w:r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Definiowanie obszarów o wysokim koszcie (np. strefy ograniczonego ruchu), które </w:t>
      </w:r>
      <w:proofErr w:type="spellStart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cuOpt</w:t>
      </w:r>
      <w:proofErr w:type="spellEnd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uwzględnia przy optymalizacji trasy.</w:t>
      </w:r>
    </w:p>
    <w:p w:rsidR="00B94CB1" w:rsidRPr="00B94CB1" w:rsidRDefault="00B94CB1" w:rsidP="0000638C">
      <w:pPr>
        <w:numPr>
          <w:ilvl w:val="0"/>
          <w:numId w:val="11"/>
        </w:numPr>
        <w:spacing w:before="100" w:beforeAutospacing="1" w:after="120" w:line="276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B94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Zastosowanie:</w:t>
      </w:r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Zarządzanie flotą robotów mobilnych (AMR) w celu minimalizacji czasu transportu przy uwzględnieniu pojemności pojazdów i okien czasowych.</w:t>
      </w:r>
      <w:bookmarkStart w:id="0" w:name="_GoBack"/>
      <w:bookmarkEnd w:id="0"/>
    </w:p>
    <w:p w:rsidR="00B94CB1" w:rsidRPr="00B94CB1" w:rsidRDefault="00B94CB1" w:rsidP="00B94CB1">
      <w:pPr>
        <w:spacing w:before="100" w:beforeAutospacing="1" w:after="24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-------------------------------------------------------------------------------- </w:t>
      </w:r>
    </w:p>
    <w:p w:rsidR="00B94CB1" w:rsidRPr="00B94CB1" w:rsidRDefault="00B94CB1" w:rsidP="00B94CB1">
      <w:pPr>
        <w:spacing w:before="100" w:beforeAutospacing="1" w:after="240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B94C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 xml:space="preserve">7. Kontekst </w:t>
      </w:r>
      <w:r w:rsidR="00F51A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t</w:t>
      </w:r>
      <w:r w:rsidRPr="00B94C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 xml:space="preserve">echnologiczny: </w:t>
      </w:r>
      <w:proofErr w:type="spellStart"/>
      <w:r w:rsidRPr="00B94C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Spatial</w:t>
      </w:r>
      <w:proofErr w:type="spellEnd"/>
      <w:r w:rsidRPr="00B94C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 xml:space="preserve"> Computing i DDS</w:t>
      </w:r>
    </w:p>
    <w:p w:rsidR="00B94CB1" w:rsidRPr="00B94CB1" w:rsidRDefault="00B94CB1" w:rsidP="00F51AA0">
      <w:pPr>
        <w:spacing w:before="100" w:beforeAutospacing="1" w:after="24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Platforma wpisuje się w szerszy trend </w:t>
      </w:r>
      <w:proofErr w:type="spellStart"/>
      <w:r w:rsidRPr="00B94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Spatial</w:t>
      </w:r>
      <w:proofErr w:type="spellEnd"/>
      <w:r w:rsidRPr="00B94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Computing</w:t>
      </w:r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(obliczeń przestrzennych), który definiuje interakcję człowiek-komputer w trójwymiarowej przestrzeni świata rzeczywistego.</w:t>
      </w:r>
    </w:p>
    <w:p w:rsidR="00B94CB1" w:rsidRPr="00B94CB1" w:rsidRDefault="00B94CB1" w:rsidP="00F51AA0">
      <w:pPr>
        <w:numPr>
          <w:ilvl w:val="0"/>
          <w:numId w:val="12"/>
        </w:numPr>
        <w:spacing w:before="100" w:beforeAutospacing="1" w:after="24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B94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Middleware</w:t>
      </w:r>
      <w:proofErr w:type="spellEnd"/>
      <w:r w:rsidRPr="00B94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Komunikacyjne:</w:t>
      </w:r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Isaac Sim wykorzystuje standard DDS (Data Distribution Service) do wymiany danych. Implementacje takie jak </w:t>
      </w:r>
      <w:proofErr w:type="spellStart"/>
      <w:r w:rsidRPr="00B94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Eclipse</w:t>
      </w:r>
      <w:proofErr w:type="spellEnd"/>
      <w:r w:rsidRPr="00B94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B94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Cyclone</w:t>
      </w:r>
      <w:proofErr w:type="spellEnd"/>
      <w:r w:rsidRPr="00B94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DDS</w:t>
      </w:r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pozwalają na wydajne przesyłanie komunikatów między różnymi węzłami systemu (Publisher/</w:t>
      </w:r>
      <w:proofErr w:type="spellStart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Subscriber</w:t>
      </w:r>
      <w:proofErr w:type="spellEnd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) z wykorzystaniem mechanizmów takich jak </w:t>
      </w:r>
      <w:proofErr w:type="spellStart"/>
      <w:r w:rsidRPr="00B94CB1">
        <w:rPr>
          <w:rFonts w:ascii="Times New Roman" w:eastAsia="Times New Roman" w:hAnsi="Times New Roman" w:cs="Times New Roman"/>
          <w:kern w:val="0"/>
          <w:sz w:val="20"/>
          <w:szCs w:val="20"/>
          <w:lang w:eastAsia="pl-PL"/>
          <w14:ligatures w14:val="none"/>
        </w:rPr>
        <w:t>DomainParticipant</w:t>
      </w:r>
      <w:proofErr w:type="spellEnd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i silnego typowania danych przez IDL (Interface Definition Language).</w:t>
      </w:r>
    </w:p>
    <w:p w:rsidR="002B0DD0" w:rsidRPr="00F51AA0" w:rsidRDefault="00B94CB1" w:rsidP="00F51AA0">
      <w:pPr>
        <w:numPr>
          <w:ilvl w:val="0"/>
          <w:numId w:val="12"/>
        </w:numPr>
        <w:spacing w:before="100" w:beforeAutospacing="1" w:after="24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B94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Universal </w:t>
      </w:r>
      <w:proofErr w:type="spellStart"/>
      <w:r w:rsidRPr="00B94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Scene</w:t>
      </w:r>
      <w:proofErr w:type="spellEnd"/>
      <w:r w:rsidRPr="00B94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B94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Description</w:t>
      </w:r>
      <w:proofErr w:type="spellEnd"/>
      <w:r w:rsidRPr="00B94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(USD):</w:t>
      </w:r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Jako fundament Isaac Sim, USD pozwala na nieniszczącą współpracę wielu twórców nad jedną sceną, oferując mechanizmy warstwowania (</w:t>
      </w:r>
      <w:proofErr w:type="spellStart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layering</w:t>
      </w:r>
      <w:proofErr w:type="spellEnd"/>
      <w:r w:rsidRPr="00B94C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 i wariantów.</w:t>
      </w:r>
    </w:p>
    <w:sectPr w:rsidR="002B0DD0" w:rsidRPr="00F51AA0" w:rsidSect="003F31F3">
      <w:footerReference w:type="default" r:id="rId7"/>
      <w:pgSz w:w="11906" w:h="16838"/>
      <w:pgMar w:top="709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67CB" w:rsidRDefault="000B67CB" w:rsidP="00D97F2B">
      <w:pPr>
        <w:spacing w:after="0" w:line="240" w:lineRule="auto"/>
      </w:pPr>
      <w:r>
        <w:separator/>
      </w:r>
    </w:p>
  </w:endnote>
  <w:endnote w:type="continuationSeparator" w:id="0">
    <w:p w:rsidR="000B67CB" w:rsidRDefault="000B67CB" w:rsidP="00D97F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Light">
    <w:panose1 w:val="020B0304020202020204"/>
    <w:charset w:val="EE"/>
    <w:family w:val="swiss"/>
    <w:pitch w:val="variable"/>
    <w:sig w:usb0="2000028F" w:usb1="00000002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5094708"/>
      <w:docPartObj>
        <w:docPartGallery w:val="Page Numbers (Bottom of Page)"/>
        <w:docPartUnique/>
      </w:docPartObj>
    </w:sdtPr>
    <w:sdtContent>
      <w:p w:rsidR="00D97F2B" w:rsidRDefault="00D97F2B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4</w:t>
        </w:r>
        <w:r>
          <w:fldChar w:fldCharType="end"/>
        </w:r>
      </w:p>
    </w:sdtContent>
  </w:sdt>
  <w:p w:rsidR="00D97F2B" w:rsidRDefault="00D97F2B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67CB" w:rsidRDefault="000B67CB" w:rsidP="00D97F2B">
      <w:pPr>
        <w:spacing w:after="0" w:line="240" w:lineRule="auto"/>
      </w:pPr>
      <w:r>
        <w:separator/>
      </w:r>
    </w:p>
  </w:footnote>
  <w:footnote w:type="continuationSeparator" w:id="0">
    <w:p w:rsidR="000B67CB" w:rsidRDefault="000B67CB" w:rsidP="00D97F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B627B"/>
    <w:multiLevelType w:val="multilevel"/>
    <w:tmpl w:val="9A58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25976"/>
    <w:multiLevelType w:val="hybridMultilevel"/>
    <w:tmpl w:val="D71CEC60"/>
    <w:lvl w:ilvl="0" w:tplc="1E447C50">
      <w:start w:val="1"/>
      <w:numFmt w:val="decimal"/>
      <w:pStyle w:val="Literatura"/>
      <w:lvlText w:val="[%1] "/>
      <w:lvlJc w:val="center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687D76"/>
    <w:multiLevelType w:val="multilevel"/>
    <w:tmpl w:val="DCAA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51BCF"/>
    <w:multiLevelType w:val="multilevel"/>
    <w:tmpl w:val="0F86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B46D6"/>
    <w:multiLevelType w:val="multilevel"/>
    <w:tmpl w:val="824E4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901569"/>
    <w:multiLevelType w:val="multilevel"/>
    <w:tmpl w:val="3F02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AE6F7C"/>
    <w:multiLevelType w:val="multilevel"/>
    <w:tmpl w:val="5F6E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FC1197"/>
    <w:multiLevelType w:val="multilevel"/>
    <w:tmpl w:val="F7D2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F800A7"/>
    <w:multiLevelType w:val="multilevel"/>
    <w:tmpl w:val="8010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317C61"/>
    <w:multiLevelType w:val="multilevel"/>
    <w:tmpl w:val="F250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605CAB"/>
    <w:multiLevelType w:val="multilevel"/>
    <w:tmpl w:val="930E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"/>
  </w:num>
  <w:num w:numId="3">
    <w:abstractNumId w:val="7"/>
  </w:num>
  <w:num w:numId="4">
    <w:abstractNumId w:val="9"/>
  </w:num>
  <w:num w:numId="5">
    <w:abstractNumId w:val="10"/>
  </w:num>
  <w:num w:numId="6">
    <w:abstractNumId w:val="0"/>
  </w:num>
  <w:num w:numId="7">
    <w:abstractNumId w:val="6"/>
  </w:num>
  <w:num w:numId="8">
    <w:abstractNumId w:val="8"/>
  </w:num>
  <w:num w:numId="9">
    <w:abstractNumId w:val="4"/>
  </w:num>
  <w:num w:numId="10">
    <w:abstractNumId w:val="3"/>
  </w:num>
  <w:num w:numId="11">
    <w:abstractNumId w:val="5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7FF3"/>
    <w:rsid w:val="0000638C"/>
    <w:rsid w:val="00083389"/>
    <w:rsid w:val="000B67CB"/>
    <w:rsid w:val="000F7B1C"/>
    <w:rsid w:val="002B0DD0"/>
    <w:rsid w:val="003F31F3"/>
    <w:rsid w:val="00514A8E"/>
    <w:rsid w:val="007D2599"/>
    <w:rsid w:val="009B3166"/>
    <w:rsid w:val="00B94CB1"/>
    <w:rsid w:val="00D3603C"/>
    <w:rsid w:val="00D97F2B"/>
    <w:rsid w:val="00E67FF3"/>
    <w:rsid w:val="00F47C84"/>
    <w:rsid w:val="00F51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15271"/>
  <w14:defaultImageDpi w14:val="330"/>
  <w15:chartTrackingRefBased/>
  <w15:docId w15:val="{16C3CA31-D673-49B1-9108-13CE99432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link w:val="Nagwek1Znak"/>
    <w:autoRedefine/>
    <w:uiPriority w:val="9"/>
    <w:qFormat/>
    <w:rsid w:val="000F7B1C"/>
    <w:pPr>
      <w:spacing w:before="360" w:after="240" w:line="276" w:lineRule="auto"/>
      <w:outlineLvl w:val="0"/>
    </w:pPr>
    <w:rPr>
      <w:rFonts w:ascii="Arial" w:eastAsia="Times New Roman" w:hAnsi="Arial" w:cs="Arial"/>
      <w:kern w:val="0"/>
      <w:sz w:val="28"/>
      <w:szCs w:val="32"/>
      <w:lang w:eastAsia="pl-PL"/>
      <w14:ligatures w14:val="none"/>
    </w:rPr>
  </w:style>
  <w:style w:type="paragraph" w:styleId="Nagwek2">
    <w:name w:val="heading 2"/>
    <w:basedOn w:val="Normalny"/>
    <w:link w:val="Nagwek2Znak"/>
    <w:uiPriority w:val="9"/>
    <w:qFormat/>
    <w:rsid w:val="00B94C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l-PL"/>
      <w14:ligatures w14:val="none"/>
    </w:rPr>
  </w:style>
  <w:style w:type="paragraph" w:styleId="Nagwek3">
    <w:name w:val="heading 3"/>
    <w:basedOn w:val="Normalny"/>
    <w:link w:val="Nagwek3Znak"/>
    <w:uiPriority w:val="9"/>
    <w:qFormat/>
    <w:rsid w:val="00B94C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l-PL"/>
      <w14:ligatures w14:val="none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Literatura">
    <w:name w:val="Literatura"/>
    <w:basedOn w:val="Akapitzlist"/>
    <w:autoRedefine/>
    <w:qFormat/>
    <w:rsid w:val="000F7B1C"/>
    <w:pPr>
      <w:numPr>
        <w:numId w:val="2"/>
      </w:numPr>
      <w:spacing w:after="0" w:line="240" w:lineRule="auto"/>
      <w:contextualSpacing w:val="0"/>
    </w:pPr>
    <w:rPr>
      <w:rFonts w:ascii="Arial Nova Light" w:eastAsia="Times New Roman" w:hAnsi="Arial Nova Light" w:cs="Times New Roman"/>
      <w:kern w:val="0"/>
      <w:sz w:val="20"/>
      <w:szCs w:val="20"/>
      <w:lang w:eastAsia="pl-PL"/>
      <w14:ligatures w14:val="none"/>
    </w:rPr>
  </w:style>
  <w:style w:type="paragraph" w:styleId="Akapitzlist">
    <w:name w:val="List Paragraph"/>
    <w:basedOn w:val="Normalny"/>
    <w:uiPriority w:val="34"/>
    <w:qFormat/>
    <w:rsid w:val="000F7B1C"/>
    <w:pPr>
      <w:ind w:left="720"/>
      <w:contextualSpacing/>
    </w:pPr>
  </w:style>
  <w:style w:type="character" w:customStyle="1" w:styleId="Nagwek1Znak">
    <w:name w:val="Nagłówek 1 Znak"/>
    <w:basedOn w:val="Domylnaczcionkaakapitu"/>
    <w:link w:val="Nagwek1"/>
    <w:uiPriority w:val="9"/>
    <w:rsid w:val="000F7B1C"/>
    <w:rPr>
      <w:rFonts w:ascii="Arial" w:eastAsia="Times New Roman" w:hAnsi="Arial" w:cs="Arial"/>
      <w:kern w:val="0"/>
      <w:sz w:val="28"/>
      <w:szCs w:val="32"/>
      <w:lang w:eastAsia="pl-PL"/>
      <w14:ligatures w14:val="none"/>
    </w:rPr>
  </w:style>
  <w:style w:type="character" w:customStyle="1" w:styleId="Nagwek2Znak">
    <w:name w:val="Nagłówek 2 Znak"/>
    <w:basedOn w:val="Domylnaczcionkaakapitu"/>
    <w:link w:val="Nagwek2"/>
    <w:uiPriority w:val="9"/>
    <w:rsid w:val="00B94CB1"/>
    <w:rPr>
      <w:rFonts w:ascii="Times New Roman" w:eastAsia="Times New Roman" w:hAnsi="Times New Roman" w:cs="Times New Roman"/>
      <w:b/>
      <w:bCs/>
      <w:kern w:val="0"/>
      <w:sz w:val="36"/>
      <w:szCs w:val="36"/>
      <w:lang w:eastAsia="pl-PL"/>
      <w14:ligatures w14:val="none"/>
    </w:rPr>
  </w:style>
  <w:style w:type="character" w:customStyle="1" w:styleId="Nagwek3Znak">
    <w:name w:val="Nagłówek 3 Znak"/>
    <w:basedOn w:val="Domylnaczcionkaakapitu"/>
    <w:link w:val="Nagwek3"/>
    <w:uiPriority w:val="9"/>
    <w:rsid w:val="00B94CB1"/>
    <w:rPr>
      <w:rFonts w:ascii="Times New Roman" w:eastAsia="Times New Roman" w:hAnsi="Times New Roman" w:cs="Times New Roman"/>
      <w:b/>
      <w:bCs/>
      <w:kern w:val="0"/>
      <w:sz w:val="27"/>
      <w:szCs w:val="27"/>
      <w:lang w:eastAsia="pl-PL"/>
      <w14:ligatures w14:val="none"/>
    </w:rPr>
  </w:style>
  <w:style w:type="paragraph" w:styleId="NormalnyWeb">
    <w:name w:val="Normal (Web)"/>
    <w:basedOn w:val="Normalny"/>
    <w:uiPriority w:val="99"/>
    <w:semiHidden/>
    <w:unhideWhenUsed/>
    <w:rsid w:val="00B94C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  <w:style w:type="character" w:styleId="HTML-kod">
    <w:name w:val="HTML Code"/>
    <w:basedOn w:val="Domylnaczcionkaakapitu"/>
    <w:uiPriority w:val="99"/>
    <w:semiHidden/>
    <w:unhideWhenUsed/>
    <w:rsid w:val="00B94CB1"/>
    <w:rPr>
      <w:rFonts w:ascii="Courier New" w:eastAsia="Times New Roman" w:hAnsi="Courier New" w:cs="Courier New"/>
      <w:sz w:val="20"/>
      <w:szCs w:val="20"/>
    </w:rPr>
  </w:style>
  <w:style w:type="paragraph" w:styleId="Nagwek">
    <w:name w:val="header"/>
    <w:basedOn w:val="Normalny"/>
    <w:link w:val="NagwekZnak"/>
    <w:uiPriority w:val="99"/>
    <w:unhideWhenUsed/>
    <w:rsid w:val="00D97F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D97F2B"/>
  </w:style>
  <w:style w:type="paragraph" w:styleId="Stopka">
    <w:name w:val="footer"/>
    <w:basedOn w:val="Normalny"/>
    <w:link w:val="StopkaZnak"/>
    <w:uiPriority w:val="99"/>
    <w:unhideWhenUsed/>
    <w:rsid w:val="00D97F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D97F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103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1020</Words>
  <Characters>6124</Characters>
  <Application>Microsoft Office Word</Application>
  <DocSecurity>0</DocSecurity>
  <Lines>51</Lines>
  <Paragraphs>14</Paragraphs>
  <ScaleCrop>false</ScaleCrop>
  <Company/>
  <LinksUpToDate>false</LinksUpToDate>
  <CharactersWithSpaces>7130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Pomianek</dc:creator>
  <cp:keywords/>
  <dc:description/>
  <cp:lastModifiedBy>Mateusz Pomianek</cp:lastModifiedBy>
  <cp:revision>7</cp:revision>
  <dcterms:created xsi:type="dcterms:W3CDTF">2026-02-22T16:27:00Z</dcterms:created>
  <dcterms:modified xsi:type="dcterms:W3CDTF">2026-02-22T16:32:00Z</dcterms:modified>
</cp:coreProperties>
</file>