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DF511" w14:textId="31F34D55" w:rsidR="00FD4A99" w:rsidRDefault="00FD4A99">
      <w:pPr>
        <w:pStyle w:val="Ttulo1"/>
        <w:jc w:val="center"/>
      </w:pPr>
      <w:r>
        <w:rPr>
          <w:noProof/>
        </w:rPr>
        <w:drawing>
          <wp:inline distT="0" distB="0" distL="0" distR="0" wp14:anchorId="5DEA83BA" wp14:editId="32A3917C">
            <wp:extent cx="3086100" cy="856178"/>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stretch>
                      <a:fillRect/>
                    </a:stretch>
                  </pic:blipFill>
                  <pic:spPr>
                    <a:xfrm>
                      <a:off x="0" y="0"/>
                      <a:ext cx="3126382" cy="867354"/>
                    </a:xfrm>
                    <a:prstGeom prst="rect">
                      <a:avLst/>
                    </a:prstGeom>
                  </pic:spPr>
                </pic:pic>
              </a:graphicData>
            </a:graphic>
          </wp:inline>
        </w:drawing>
      </w:r>
    </w:p>
    <w:p w14:paraId="4327190B" w14:textId="77777777" w:rsidR="00814E99" w:rsidRPr="00FD4A99" w:rsidRDefault="00345335">
      <w:pPr>
        <w:pStyle w:val="Ttulo2"/>
        <w:jc w:val="center"/>
        <w:rPr>
          <w:lang w:val="es-EC"/>
        </w:rPr>
      </w:pPr>
      <w:r w:rsidRPr="00FD4A99">
        <w:rPr>
          <w:lang w:val="es-EC"/>
        </w:rPr>
        <w:t>PRUEBA PRÁCTICA DEL SEGUNDO BIMESTRE</w:t>
      </w:r>
      <w:r w:rsidRPr="00FD4A99">
        <w:rPr>
          <w:lang w:val="es-EC"/>
        </w:rPr>
        <w:br/>
        <w:t>Ingeniería de Seguridad del Software</w:t>
      </w:r>
      <w:r w:rsidRPr="00FD4A99">
        <w:rPr>
          <w:lang w:val="es-EC"/>
        </w:rPr>
        <w:br/>
        <w:t>Capture The Flag (CTF)</w:t>
      </w:r>
    </w:p>
    <w:p w14:paraId="4DF88E9E" w14:textId="77777777" w:rsidR="00814E99" w:rsidRPr="00FD4A99" w:rsidRDefault="00345335">
      <w:pPr>
        <w:rPr>
          <w:lang w:val="es-EC"/>
        </w:rPr>
      </w:pPr>
      <w:r w:rsidRPr="00FD4A99">
        <w:rPr>
          <w:b/>
          <w:lang w:val="es-EC"/>
        </w:rPr>
        <w:t xml:space="preserve">Profesor: </w:t>
      </w:r>
      <w:r w:rsidRPr="00FD4A99">
        <w:rPr>
          <w:lang w:val="es-EC"/>
        </w:rPr>
        <w:t>Walter Fuertes, PhD</w:t>
      </w:r>
      <w:r w:rsidRPr="00FD4A99">
        <w:rPr>
          <w:lang w:val="es-EC"/>
        </w:rPr>
        <w:br/>
      </w:r>
      <w:r w:rsidRPr="00FD4A99">
        <w:rPr>
          <w:b/>
          <w:lang w:val="es-EC"/>
        </w:rPr>
        <w:t xml:space="preserve">Duración: </w:t>
      </w:r>
      <w:r w:rsidRPr="00FD4A99">
        <w:rPr>
          <w:lang w:val="es-EC"/>
        </w:rPr>
        <w:t>60 minutos</w:t>
      </w:r>
      <w:r w:rsidRPr="00FD4A99">
        <w:rPr>
          <w:lang w:val="es-EC"/>
        </w:rPr>
        <w:br/>
      </w:r>
      <w:r w:rsidRPr="00FD4A99">
        <w:rPr>
          <w:b/>
          <w:lang w:val="es-EC"/>
        </w:rPr>
        <w:t xml:space="preserve">Modalidad: </w:t>
      </w:r>
      <w:r w:rsidRPr="00FD4A99">
        <w:rPr>
          <w:lang w:val="es-EC"/>
        </w:rPr>
        <w:t xml:space="preserve">Individual. Sin consulta. Se prohíbe el uso de </w:t>
      </w:r>
      <w:r w:rsidRPr="00FD4A99">
        <w:rPr>
          <w:lang w:val="es-EC"/>
        </w:rPr>
        <w:t>herramientas de IA generativa durante la evaluación.</w:t>
      </w:r>
      <w:r w:rsidRPr="00FD4A99">
        <w:rPr>
          <w:lang w:val="es-EC"/>
        </w:rPr>
        <w:br/>
      </w:r>
      <w:r w:rsidRPr="00FD4A99">
        <w:rPr>
          <w:b/>
          <w:lang w:val="es-EC"/>
        </w:rPr>
        <w:t xml:space="preserve">Entorno: </w:t>
      </w:r>
      <w:r w:rsidRPr="00FD4A99">
        <w:rPr>
          <w:lang w:val="es-EC"/>
        </w:rPr>
        <w:t>Kali Linux, Ubuntu Desktop, Ubuntu Server y Metasploitable2.</w:t>
      </w:r>
    </w:p>
    <w:p w14:paraId="53841226" w14:textId="77777777" w:rsidR="00814E99" w:rsidRPr="00FD4A99" w:rsidRDefault="00345335">
      <w:pPr>
        <w:pStyle w:val="Ttulo2"/>
        <w:rPr>
          <w:lang w:val="es-EC"/>
        </w:rPr>
      </w:pPr>
      <w:r w:rsidRPr="00FD4A99">
        <w:rPr>
          <w:lang w:val="es-EC"/>
        </w:rPr>
        <w:t>1. Contexto</w:t>
      </w:r>
    </w:p>
    <w:p w14:paraId="0CB911FA" w14:textId="67286B7E" w:rsidR="00814E99" w:rsidRPr="00FD4A99" w:rsidRDefault="00345335">
      <w:pPr>
        <w:rPr>
          <w:lang w:val="es-EC"/>
        </w:rPr>
      </w:pPr>
      <w:r w:rsidRPr="00FD4A99">
        <w:rPr>
          <w:lang w:val="es-EC"/>
        </w:rPr>
        <w:t>El estudiante deberá resolver retos de Capture The Flag (CTF) en un laboratorio controlado. Cada reto evalúa competencias</w:t>
      </w:r>
      <w:r w:rsidRPr="00FD4A99">
        <w:rPr>
          <w:lang w:val="es-EC"/>
        </w:rPr>
        <w:t xml:space="preserve"> relacionadas con reconocimiento, análisis, explotación ética de vulnerabilidades y propuesta de medidas de mitigación, utilizando herramientas profesionales de ciberseguridad.</w:t>
      </w:r>
      <w:r w:rsidR="00FD4A99">
        <w:rPr>
          <w:lang w:val="es-EC"/>
        </w:rPr>
        <w:t xml:space="preserve"> El estudiante debe elegir al menos tres, uno en cada dificultad.</w:t>
      </w:r>
    </w:p>
    <w:p w14:paraId="32F352F4" w14:textId="77777777" w:rsidR="00814E99" w:rsidRPr="00FD4A99" w:rsidRDefault="00345335">
      <w:pPr>
        <w:pStyle w:val="Ttulo2"/>
        <w:rPr>
          <w:lang w:val="es-EC"/>
        </w:rPr>
      </w:pPr>
      <w:r w:rsidRPr="00FD4A99">
        <w:rPr>
          <w:lang w:val="es-EC"/>
        </w:rPr>
        <w:t>2. Objetivos de aprendizaje</w:t>
      </w:r>
    </w:p>
    <w:p w14:paraId="3BC217C8" w14:textId="77777777" w:rsidR="00814E99" w:rsidRPr="00FD4A99" w:rsidRDefault="00345335">
      <w:pPr>
        <w:pStyle w:val="Listaconvietas"/>
        <w:rPr>
          <w:lang w:val="es-EC"/>
        </w:rPr>
      </w:pPr>
      <w:r w:rsidRPr="00FD4A99">
        <w:rPr>
          <w:lang w:val="es-EC"/>
        </w:rPr>
        <w:t>Comprender la metodología CTF aplicada a la Ingenie</w:t>
      </w:r>
      <w:r w:rsidRPr="00FD4A99">
        <w:rPr>
          <w:lang w:val="es-EC"/>
        </w:rPr>
        <w:t>ría de Seguridad del Software.</w:t>
      </w:r>
    </w:p>
    <w:p w14:paraId="201735E4" w14:textId="77777777" w:rsidR="00814E99" w:rsidRPr="00FD4A99" w:rsidRDefault="00345335">
      <w:pPr>
        <w:pStyle w:val="Listaconvietas"/>
        <w:rPr>
          <w:lang w:val="es-EC"/>
        </w:rPr>
      </w:pPr>
      <w:r w:rsidRPr="00FD4A99">
        <w:rPr>
          <w:lang w:val="es-EC"/>
        </w:rPr>
        <w:t>Aplicar técnicas de reconocimiento, enumeración y análisis de vulnerabilidades.</w:t>
      </w:r>
    </w:p>
    <w:p w14:paraId="357B2453" w14:textId="77777777" w:rsidR="00814E99" w:rsidRPr="00FD4A99" w:rsidRDefault="00345335">
      <w:pPr>
        <w:pStyle w:val="Listaconvietas"/>
        <w:rPr>
          <w:lang w:val="es-EC"/>
        </w:rPr>
      </w:pPr>
      <w:r w:rsidRPr="00FD4A99">
        <w:rPr>
          <w:lang w:val="es-EC"/>
        </w:rPr>
        <w:t>Utilizar Nmap, Burp Suite, Wireshark, GDB y herramientas Linux de forma ética.</w:t>
      </w:r>
    </w:p>
    <w:p w14:paraId="502D5C58" w14:textId="77777777" w:rsidR="00814E99" w:rsidRPr="00FD4A99" w:rsidRDefault="00345335">
      <w:pPr>
        <w:pStyle w:val="Listaconvietas"/>
        <w:rPr>
          <w:lang w:val="es-EC"/>
        </w:rPr>
      </w:pPr>
      <w:r w:rsidRPr="00FD4A99">
        <w:rPr>
          <w:lang w:val="es-EC"/>
        </w:rPr>
        <w:t>Identificar vulnerabilidades como LFI, inyección de comandos y err</w:t>
      </w:r>
      <w:r w:rsidRPr="00FD4A99">
        <w:rPr>
          <w:lang w:val="es-EC"/>
        </w:rPr>
        <w:t>ores de configuración.</w:t>
      </w:r>
    </w:p>
    <w:p w14:paraId="773C6DCA" w14:textId="77777777" w:rsidR="00814E99" w:rsidRPr="00FD4A99" w:rsidRDefault="00345335">
      <w:pPr>
        <w:pStyle w:val="Listaconvietas"/>
        <w:rPr>
          <w:lang w:val="es-EC"/>
        </w:rPr>
      </w:pPr>
      <w:r w:rsidRPr="00FD4A99">
        <w:rPr>
          <w:lang w:val="es-EC"/>
        </w:rPr>
        <w:t>Documentar evidencias y proponer medidas de mitigación.</w:t>
      </w:r>
    </w:p>
    <w:p w14:paraId="644CC5B5" w14:textId="77777777" w:rsidR="00814E99" w:rsidRDefault="00345335">
      <w:pPr>
        <w:pStyle w:val="Ttulo2"/>
      </w:pPr>
      <w:r>
        <w:t>3. Reglas</w:t>
      </w:r>
    </w:p>
    <w:p w14:paraId="70499D2C" w14:textId="77777777" w:rsidR="00814E99" w:rsidRPr="00FD4A99" w:rsidRDefault="00345335">
      <w:pPr>
        <w:pStyle w:val="Listaconvietas"/>
        <w:rPr>
          <w:lang w:val="es-EC"/>
        </w:rPr>
      </w:pPr>
      <w:r w:rsidRPr="00FD4A99">
        <w:rPr>
          <w:lang w:val="es-EC"/>
        </w:rPr>
        <w:t>Todas las actividades deben realizarse únicamente sobre las máquinas del laboratorio.</w:t>
      </w:r>
    </w:p>
    <w:p w14:paraId="531F9AD1" w14:textId="77777777" w:rsidR="00814E99" w:rsidRPr="00FD4A99" w:rsidRDefault="00345335">
      <w:pPr>
        <w:pStyle w:val="Listaconvietas"/>
        <w:rPr>
          <w:lang w:val="es-EC"/>
        </w:rPr>
      </w:pPr>
      <w:r w:rsidRPr="00FD4A99">
        <w:rPr>
          <w:lang w:val="es-EC"/>
        </w:rPr>
        <w:t>No se permite atacar equipos externos.</w:t>
      </w:r>
    </w:p>
    <w:p w14:paraId="7E832B40" w14:textId="77777777" w:rsidR="00814E99" w:rsidRPr="00FD4A99" w:rsidRDefault="00345335">
      <w:pPr>
        <w:pStyle w:val="Listaconvietas"/>
        <w:rPr>
          <w:lang w:val="es-EC"/>
        </w:rPr>
      </w:pPr>
      <w:r w:rsidRPr="00FD4A99">
        <w:rPr>
          <w:lang w:val="es-EC"/>
        </w:rPr>
        <w:t xml:space="preserve">Cada bandera (flag) debe ir acompañada de </w:t>
      </w:r>
      <w:r w:rsidRPr="00FD4A99">
        <w:rPr>
          <w:lang w:val="es-EC"/>
        </w:rPr>
        <w:t>una breve explicación técnica.</w:t>
      </w:r>
    </w:p>
    <w:p w14:paraId="091F229A" w14:textId="08AD2750" w:rsidR="00814E99" w:rsidRDefault="00345335">
      <w:pPr>
        <w:pStyle w:val="Listaconvietas"/>
        <w:rPr>
          <w:lang w:val="es-EC"/>
        </w:rPr>
      </w:pPr>
      <w:r w:rsidRPr="00FD4A99">
        <w:rPr>
          <w:lang w:val="es-EC"/>
        </w:rPr>
        <w:t>Cuando el docente lo solicite, presente capturas de pantalla y comandos utilizados.</w:t>
      </w:r>
    </w:p>
    <w:p w14:paraId="75C9E3A1" w14:textId="5D2E80D6" w:rsidR="00345335" w:rsidRDefault="00345335" w:rsidP="00345335">
      <w:pPr>
        <w:pStyle w:val="Listaconvietas"/>
        <w:numPr>
          <w:ilvl w:val="0"/>
          <w:numId w:val="0"/>
        </w:numPr>
        <w:rPr>
          <w:lang w:val="es-EC"/>
        </w:rPr>
      </w:pPr>
    </w:p>
    <w:p w14:paraId="5979B98E" w14:textId="755E6456" w:rsidR="00345335" w:rsidRPr="00345335" w:rsidRDefault="00345335" w:rsidP="00345335">
      <w:pPr>
        <w:pStyle w:val="Ttulo2"/>
      </w:pPr>
      <w:r>
        <w:t xml:space="preserve">4. </w:t>
      </w:r>
      <w:r w:rsidRPr="00345335">
        <w:t>Marco Teórico</w:t>
      </w:r>
    </w:p>
    <w:p w14:paraId="2DD05BD2" w14:textId="77777777" w:rsidR="00345335" w:rsidRPr="00345335" w:rsidRDefault="00345335" w:rsidP="00345335">
      <w:pPr>
        <w:pStyle w:val="Listaconvietas"/>
        <w:rPr>
          <w:lang w:val="es-EC"/>
        </w:rPr>
      </w:pPr>
      <w:r w:rsidRPr="00345335">
        <w:rPr>
          <w:lang w:val="es-EC"/>
        </w:rPr>
        <w:t xml:space="preserve">Capture the Flag (CTF) es una modalidad de competencia en ciberseguridad en la que los participantes deben resolver retos de diferente nivel de dificultad para capturar 'banderas' (flags), las cuales son cadenas de texto escondidas en servicios, archivos o scripts comprometidos. Existen dos grandes tipos de CTF: Jeopardy-style, donde se </w:t>
      </w:r>
      <w:r w:rsidRPr="00345335">
        <w:rPr>
          <w:lang w:val="es-EC"/>
        </w:rPr>
        <w:lastRenderedPageBreak/>
        <w:t>resuelven retos de forma independiente, y Attack-defense, donde equipos atacan y defienden infraestructuras.</w:t>
      </w:r>
    </w:p>
    <w:p w14:paraId="2D5F5BF6" w14:textId="77777777" w:rsidR="00345335" w:rsidRPr="00345335" w:rsidRDefault="00345335" w:rsidP="00345335">
      <w:pPr>
        <w:pStyle w:val="Listaconvietas"/>
        <w:rPr>
          <w:lang w:val="es-EC"/>
        </w:rPr>
      </w:pPr>
      <w:r w:rsidRPr="00345335">
        <w:rPr>
          <w:lang w:val="es-EC"/>
        </w:rPr>
        <w:t>Estas prácticas permiten a los estudiantes desarrollar pensamiento crítico, análisis forense, ingeniería inversa, y habilidades de hacking ético, elementos fundamentales en la seguridad del ciclo de vida del software. Entre las herramientas y técnicas utilizadas en esta práctica se incluyen:</w:t>
      </w:r>
    </w:p>
    <w:p w14:paraId="3E57A996" w14:textId="77777777" w:rsidR="00345335" w:rsidRPr="00345335" w:rsidRDefault="00345335" w:rsidP="00345335">
      <w:pPr>
        <w:pStyle w:val="Listaconvietas"/>
        <w:numPr>
          <w:ilvl w:val="0"/>
          <w:numId w:val="0"/>
        </w:numPr>
        <w:ind w:left="360"/>
        <w:rPr>
          <w:lang w:val="es-EC"/>
        </w:rPr>
      </w:pPr>
      <w:r w:rsidRPr="00345335">
        <w:rPr>
          <w:lang w:val="es-EC"/>
        </w:rPr>
        <w:t>-</w:t>
      </w:r>
      <w:r w:rsidRPr="00345335">
        <w:rPr>
          <w:lang w:val="es-EC"/>
        </w:rPr>
        <w:tab/>
        <w:t>Burp Suite para manipulación de peticiones HTTP.</w:t>
      </w:r>
    </w:p>
    <w:p w14:paraId="4411A254" w14:textId="77777777" w:rsidR="00345335" w:rsidRPr="00345335" w:rsidRDefault="00345335" w:rsidP="00345335">
      <w:pPr>
        <w:pStyle w:val="Listaconvietas"/>
        <w:numPr>
          <w:ilvl w:val="0"/>
          <w:numId w:val="0"/>
        </w:numPr>
        <w:ind w:left="360"/>
        <w:rPr>
          <w:lang w:val="es-EC"/>
        </w:rPr>
      </w:pPr>
      <w:r w:rsidRPr="00345335">
        <w:rPr>
          <w:lang w:val="es-EC"/>
        </w:rPr>
        <w:t>-</w:t>
      </w:r>
      <w:r w:rsidRPr="00345335">
        <w:rPr>
          <w:lang w:val="es-EC"/>
        </w:rPr>
        <w:tab/>
        <w:t>Wireshark para análisis de tráfico de red.</w:t>
      </w:r>
    </w:p>
    <w:p w14:paraId="738D4B40" w14:textId="77777777" w:rsidR="00345335" w:rsidRPr="00345335" w:rsidRDefault="00345335" w:rsidP="00345335">
      <w:pPr>
        <w:pStyle w:val="Listaconvietas"/>
        <w:numPr>
          <w:ilvl w:val="0"/>
          <w:numId w:val="0"/>
        </w:numPr>
        <w:ind w:left="360"/>
        <w:rPr>
          <w:lang w:val="es-EC"/>
        </w:rPr>
      </w:pPr>
      <w:r w:rsidRPr="00345335">
        <w:rPr>
          <w:lang w:val="es-EC"/>
        </w:rPr>
        <w:t>-</w:t>
      </w:r>
      <w:r w:rsidRPr="00345335">
        <w:rPr>
          <w:lang w:val="es-EC"/>
        </w:rPr>
        <w:tab/>
        <w:t>GDB (GNU Debugger) para ingeniería inversa y debugging.</w:t>
      </w:r>
    </w:p>
    <w:p w14:paraId="5C117A91" w14:textId="0E8CD52F" w:rsidR="00345335" w:rsidRPr="00FD4A99" w:rsidRDefault="00345335" w:rsidP="00345335">
      <w:pPr>
        <w:pStyle w:val="Listaconvietas"/>
        <w:numPr>
          <w:ilvl w:val="0"/>
          <w:numId w:val="0"/>
        </w:numPr>
        <w:ind w:left="360"/>
        <w:rPr>
          <w:lang w:val="es-EC"/>
        </w:rPr>
      </w:pPr>
      <w:r w:rsidRPr="00345335">
        <w:rPr>
          <w:lang w:val="es-EC"/>
        </w:rPr>
        <w:t>-</w:t>
      </w:r>
      <w:r w:rsidRPr="00345335">
        <w:rPr>
          <w:lang w:val="es-EC"/>
        </w:rPr>
        <w:tab/>
        <w:t>Técnicas como inyección de comandos, LFI (Local File Inclusion), RCE (Remote Command Execution), y codificaciones múltiples.</w:t>
      </w:r>
    </w:p>
    <w:p w14:paraId="0A7F143D" w14:textId="3B987FA6" w:rsidR="00814E99" w:rsidRDefault="00345335">
      <w:pPr>
        <w:pStyle w:val="Ttulo2"/>
      </w:pPr>
      <w:r>
        <w:t>5</w:t>
      </w:r>
      <w:r>
        <w:t>. Ejercicios</w:t>
      </w:r>
    </w:p>
    <w:tbl>
      <w:tblPr>
        <w:tblStyle w:val="Tablaconcuadrcula"/>
        <w:tblW w:w="0" w:type="auto"/>
        <w:tblLook w:val="04A0" w:firstRow="1" w:lastRow="0" w:firstColumn="1" w:lastColumn="0" w:noHBand="0" w:noVBand="1"/>
      </w:tblPr>
      <w:tblGrid>
        <w:gridCol w:w="1243"/>
        <w:gridCol w:w="1436"/>
        <w:gridCol w:w="1594"/>
        <w:gridCol w:w="1476"/>
        <w:gridCol w:w="2881"/>
      </w:tblGrid>
      <w:tr w:rsidR="00814E99" w14:paraId="4C3CF09C" w14:textId="77777777">
        <w:tc>
          <w:tcPr>
            <w:tcW w:w="1728" w:type="dxa"/>
          </w:tcPr>
          <w:p w14:paraId="483814AB" w14:textId="77777777" w:rsidR="00814E99" w:rsidRDefault="00345335">
            <w:r>
              <w:t>Nivel</w:t>
            </w:r>
          </w:p>
        </w:tc>
        <w:tc>
          <w:tcPr>
            <w:tcW w:w="1728" w:type="dxa"/>
          </w:tcPr>
          <w:p w14:paraId="2A7DB9EA" w14:textId="77777777" w:rsidR="00814E99" w:rsidRDefault="00345335">
            <w:r>
              <w:t>Reto</w:t>
            </w:r>
          </w:p>
        </w:tc>
        <w:tc>
          <w:tcPr>
            <w:tcW w:w="1728" w:type="dxa"/>
          </w:tcPr>
          <w:p w14:paraId="34521F06" w14:textId="77777777" w:rsidR="00814E99" w:rsidRDefault="00345335">
            <w:r>
              <w:t>Objetivo</w:t>
            </w:r>
          </w:p>
        </w:tc>
        <w:tc>
          <w:tcPr>
            <w:tcW w:w="1728" w:type="dxa"/>
          </w:tcPr>
          <w:p w14:paraId="4D7CFAED" w14:textId="77777777" w:rsidR="00814E99" w:rsidRDefault="00345335">
            <w:r>
              <w:t>Herramientas</w:t>
            </w:r>
          </w:p>
        </w:tc>
        <w:tc>
          <w:tcPr>
            <w:tcW w:w="1728" w:type="dxa"/>
          </w:tcPr>
          <w:p w14:paraId="4EB33674" w14:textId="77777777" w:rsidR="00814E99" w:rsidRDefault="00345335">
            <w:r>
              <w:t>Plataforma</w:t>
            </w:r>
          </w:p>
        </w:tc>
      </w:tr>
      <w:tr w:rsidR="00814E99" w14:paraId="04C1F068" w14:textId="77777777">
        <w:tc>
          <w:tcPr>
            <w:tcW w:w="1728" w:type="dxa"/>
          </w:tcPr>
          <w:p w14:paraId="58E75CCC" w14:textId="77777777" w:rsidR="00814E99" w:rsidRDefault="00345335">
            <w:r>
              <w:t>Fácil</w:t>
            </w:r>
          </w:p>
        </w:tc>
        <w:tc>
          <w:tcPr>
            <w:tcW w:w="1728" w:type="dxa"/>
          </w:tcPr>
          <w:p w14:paraId="3EDFECEE" w14:textId="77777777" w:rsidR="00814E99" w:rsidRDefault="00345335">
            <w:r>
              <w:t>Python Wrangling</w:t>
            </w:r>
          </w:p>
        </w:tc>
        <w:tc>
          <w:tcPr>
            <w:tcW w:w="1728" w:type="dxa"/>
          </w:tcPr>
          <w:p w14:paraId="2F9132BD" w14:textId="77777777" w:rsidR="00814E99" w:rsidRPr="00FD4A99" w:rsidRDefault="00345335">
            <w:pPr>
              <w:rPr>
                <w:lang w:val="es-EC"/>
              </w:rPr>
            </w:pPr>
            <w:r w:rsidRPr="00FD4A99">
              <w:rPr>
                <w:lang w:val="es-EC"/>
              </w:rPr>
              <w:t>Analizar un script Python y recuperar la flag.</w:t>
            </w:r>
          </w:p>
        </w:tc>
        <w:tc>
          <w:tcPr>
            <w:tcW w:w="1728" w:type="dxa"/>
          </w:tcPr>
          <w:p w14:paraId="7054530D" w14:textId="77777777" w:rsidR="00814E99" w:rsidRDefault="00345335">
            <w:r>
              <w:t xml:space="preserve">Ubuntu / </w:t>
            </w:r>
            <w:r>
              <w:t>Python</w:t>
            </w:r>
          </w:p>
        </w:tc>
        <w:tc>
          <w:tcPr>
            <w:tcW w:w="1728" w:type="dxa"/>
          </w:tcPr>
          <w:p w14:paraId="6E03041E" w14:textId="77777777" w:rsidR="00814E99" w:rsidRDefault="00345335">
            <w:r>
              <w:t>https://play.picoctf.org/</w:t>
            </w:r>
          </w:p>
        </w:tc>
      </w:tr>
      <w:tr w:rsidR="00814E99" w14:paraId="36463A21" w14:textId="77777777">
        <w:tc>
          <w:tcPr>
            <w:tcW w:w="1728" w:type="dxa"/>
          </w:tcPr>
          <w:p w14:paraId="1F3082DA" w14:textId="77777777" w:rsidR="00814E99" w:rsidRDefault="00345335">
            <w:r>
              <w:t>Fácil</w:t>
            </w:r>
          </w:p>
        </w:tc>
        <w:tc>
          <w:tcPr>
            <w:tcW w:w="1728" w:type="dxa"/>
          </w:tcPr>
          <w:p w14:paraId="23189A19" w14:textId="77777777" w:rsidR="00814E99" w:rsidRDefault="00345335">
            <w:r>
              <w:t>Where are the Robots?</w:t>
            </w:r>
          </w:p>
        </w:tc>
        <w:tc>
          <w:tcPr>
            <w:tcW w:w="1728" w:type="dxa"/>
          </w:tcPr>
          <w:p w14:paraId="01DC6DB4" w14:textId="77777777" w:rsidR="00814E99" w:rsidRPr="00FD4A99" w:rsidRDefault="00345335">
            <w:pPr>
              <w:rPr>
                <w:lang w:val="es-EC"/>
              </w:rPr>
            </w:pPr>
            <w:r w:rsidRPr="00FD4A99">
              <w:rPr>
                <w:lang w:val="es-EC"/>
              </w:rPr>
              <w:t>Analizar robots.txt y localizar información sensible.</w:t>
            </w:r>
          </w:p>
        </w:tc>
        <w:tc>
          <w:tcPr>
            <w:tcW w:w="1728" w:type="dxa"/>
          </w:tcPr>
          <w:p w14:paraId="006943D9" w14:textId="77777777" w:rsidR="00814E99" w:rsidRDefault="00345335">
            <w:r>
              <w:t>Kali, navegador</w:t>
            </w:r>
          </w:p>
        </w:tc>
        <w:tc>
          <w:tcPr>
            <w:tcW w:w="1728" w:type="dxa"/>
          </w:tcPr>
          <w:p w14:paraId="615C8AD0" w14:textId="77777777" w:rsidR="00814E99" w:rsidRDefault="00345335">
            <w:r>
              <w:t>https://play.picoctf.org/</w:t>
            </w:r>
          </w:p>
        </w:tc>
      </w:tr>
      <w:tr w:rsidR="00814E99" w14:paraId="0C42B120" w14:textId="77777777">
        <w:tc>
          <w:tcPr>
            <w:tcW w:w="1728" w:type="dxa"/>
          </w:tcPr>
          <w:p w14:paraId="3F30D523" w14:textId="77777777" w:rsidR="00814E99" w:rsidRDefault="00345335">
            <w:r>
              <w:t>Fácil</w:t>
            </w:r>
          </w:p>
        </w:tc>
        <w:tc>
          <w:tcPr>
            <w:tcW w:w="1728" w:type="dxa"/>
          </w:tcPr>
          <w:p w14:paraId="4F6D6EB0" w14:textId="77777777" w:rsidR="00814E99" w:rsidRDefault="00345335">
            <w:r>
              <w:t>Codificación Base64</w:t>
            </w:r>
          </w:p>
        </w:tc>
        <w:tc>
          <w:tcPr>
            <w:tcW w:w="1728" w:type="dxa"/>
          </w:tcPr>
          <w:p w14:paraId="343C4103" w14:textId="77777777" w:rsidR="00814E99" w:rsidRPr="00FD4A99" w:rsidRDefault="00345335">
            <w:pPr>
              <w:rPr>
                <w:lang w:val="es-EC"/>
              </w:rPr>
            </w:pPr>
            <w:r w:rsidRPr="00FD4A99">
              <w:rPr>
                <w:lang w:val="es-EC"/>
              </w:rPr>
              <w:t>Decodificar información y obtener la flag.</w:t>
            </w:r>
          </w:p>
        </w:tc>
        <w:tc>
          <w:tcPr>
            <w:tcW w:w="1728" w:type="dxa"/>
          </w:tcPr>
          <w:p w14:paraId="0696D939" w14:textId="77777777" w:rsidR="00814E99" w:rsidRDefault="00345335">
            <w:r>
              <w:t>Terminal Linux</w:t>
            </w:r>
          </w:p>
        </w:tc>
        <w:tc>
          <w:tcPr>
            <w:tcW w:w="1728" w:type="dxa"/>
          </w:tcPr>
          <w:p w14:paraId="64181DF8" w14:textId="77777777" w:rsidR="00814E99" w:rsidRDefault="00345335">
            <w:r>
              <w:t>https://atene</w:t>
            </w:r>
            <w:r>
              <w:t>a.ccn-cert.cni.es/</w:t>
            </w:r>
          </w:p>
        </w:tc>
      </w:tr>
      <w:tr w:rsidR="00814E99" w14:paraId="436CF014" w14:textId="77777777">
        <w:tc>
          <w:tcPr>
            <w:tcW w:w="1728" w:type="dxa"/>
          </w:tcPr>
          <w:p w14:paraId="7591E007" w14:textId="77777777" w:rsidR="00814E99" w:rsidRDefault="00345335">
            <w:r>
              <w:t>Intermedio</w:t>
            </w:r>
          </w:p>
        </w:tc>
        <w:tc>
          <w:tcPr>
            <w:tcW w:w="1728" w:type="dxa"/>
          </w:tcPr>
          <w:p w14:paraId="784C70B7" w14:textId="77777777" w:rsidR="00814E99" w:rsidRDefault="00345335">
            <w:r>
              <w:t>Enumeración de servicios</w:t>
            </w:r>
          </w:p>
        </w:tc>
        <w:tc>
          <w:tcPr>
            <w:tcW w:w="1728" w:type="dxa"/>
          </w:tcPr>
          <w:p w14:paraId="278D0635" w14:textId="77777777" w:rsidR="00814E99" w:rsidRPr="00FD4A99" w:rsidRDefault="00345335">
            <w:pPr>
              <w:rPr>
                <w:lang w:val="es-EC"/>
              </w:rPr>
            </w:pPr>
            <w:r w:rsidRPr="00FD4A99">
              <w:rPr>
                <w:lang w:val="es-EC"/>
              </w:rPr>
              <w:t>Descubrir puertos y servicios mediante Nmap.</w:t>
            </w:r>
          </w:p>
        </w:tc>
        <w:tc>
          <w:tcPr>
            <w:tcW w:w="1728" w:type="dxa"/>
          </w:tcPr>
          <w:p w14:paraId="6833DE1E" w14:textId="77777777" w:rsidR="00814E99" w:rsidRDefault="00345335">
            <w:r>
              <w:t>Kali, Nmap</w:t>
            </w:r>
          </w:p>
        </w:tc>
        <w:tc>
          <w:tcPr>
            <w:tcW w:w="1728" w:type="dxa"/>
          </w:tcPr>
          <w:p w14:paraId="28DD0DF3" w14:textId="77777777" w:rsidR="00814E99" w:rsidRDefault="00345335">
            <w:r>
              <w:t>https://nmap.org/</w:t>
            </w:r>
          </w:p>
        </w:tc>
      </w:tr>
      <w:tr w:rsidR="00814E99" w14:paraId="0F9B854E" w14:textId="77777777">
        <w:tc>
          <w:tcPr>
            <w:tcW w:w="1728" w:type="dxa"/>
          </w:tcPr>
          <w:p w14:paraId="45431013" w14:textId="77777777" w:rsidR="00814E99" w:rsidRDefault="00345335">
            <w:r>
              <w:t>Intermedio</w:t>
            </w:r>
          </w:p>
        </w:tc>
        <w:tc>
          <w:tcPr>
            <w:tcW w:w="1728" w:type="dxa"/>
          </w:tcPr>
          <w:p w14:paraId="38CC7674" w14:textId="77777777" w:rsidR="00814E99" w:rsidRDefault="00345335">
            <w:r>
              <w:t>Local File Inclusion</w:t>
            </w:r>
          </w:p>
        </w:tc>
        <w:tc>
          <w:tcPr>
            <w:tcW w:w="1728" w:type="dxa"/>
          </w:tcPr>
          <w:p w14:paraId="16E919E8" w14:textId="77777777" w:rsidR="00814E99" w:rsidRPr="00FD4A99" w:rsidRDefault="00345335">
            <w:pPr>
              <w:rPr>
                <w:lang w:val="es-EC"/>
              </w:rPr>
            </w:pPr>
            <w:r w:rsidRPr="00FD4A99">
              <w:rPr>
                <w:lang w:val="es-EC"/>
              </w:rPr>
              <w:t>Explotar una vulnerabilidad LFI y explicar su mitigación.</w:t>
            </w:r>
          </w:p>
        </w:tc>
        <w:tc>
          <w:tcPr>
            <w:tcW w:w="1728" w:type="dxa"/>
          </w:tcPr>
          <w:p w14:paraId="0793A3FD" w14:textId="77777777" w:rsidR="00814E99" w:rsidRDefault="00345335">
            <w:r>
              <w:t>Burp Suite</w:t>
            </w:r>
          </w:p>
        </w:tc>
        <w:tc>
          <w:tcPr>
            <w:tcW w:w="1728" w:type="dxa"/>
          </w:tcPr>
          <w:p w14:paraId="4606D80F" w14:textId="77777777" w:rsidR="00814E99" w:rsidRDefault="00345335">
            <w:r>
              <w:t>https://play.picoctf.org/</w:t>
            </w:r>
          </w:p>
        </w:tc>
      </w:tr>
      <w:tr w:rsidR="00814E99" w14:paraId="1E8A3FC3" w14:textId="77777777">
        <w:tc>
          <w:tcPr>
            <w:tcW w:w="1728" w:type="dxa"/>
          </w:tcPr>
          <w:p w14:paraId="5C55AA3F" w14:textId="77777777" w:rsidR="00814E99" w:rsidRDefault="00345335">
            <w:r>
              <w:t>Intermedio</w:t>
            </w:r>
          </w:p>
        </w:tc>
        <w:tc>
          <w:tcPr>
            <w:tcW w:w="1728" w:type="dxa"/>
          </w:tcPr>
          <w:p w14:paraId="5D711378" w14:textId="77777777" w:rsidR="00814E99" w:rsidRDefault="00345335">
            <w:r>
              <w:t>Análisis PCAP</w:t>
            </w:r>
          </w:p>
        </w:tc>
        <w:tc>
          <w:tcPr>
            <w:tcW w:w="1728" w:type="dxa"/>
          </w:tcPr>
          <w:p w14:paraId="5604C19A" w14:textId="77777777" w:rsidR="00814E99" w:rsidRDefault="00345335">
            <w:r>
              <w:t>Analizar tráfico con Wireshark.</w:t>
            </w:r>
          </w:p>
        </w:tc>
        <w:tc>
          <w:tcPr>
            <w:tcW w:w="1728" w:type="dxa"/>
          </w:tcPr>
          <w:p w14:paraId="0F841713" w14:textId="77777777" w:rsidR="00814E99" w:rsidRDefault="00345335">
            <w:r>
              <w:t>Wireshark</w:t>
            </w:r>
          </w:p>
        </w:tc>
        <w:tc>
          <w:tcPr>
            <w:tcW w:w="1728" w:type="dxa"/>
          </w:tcPr>
          <w:p w14:paraId="5975FD7B" w14:textId="77777777" w:rsidR="00814E99" w:rsidRDefault="00345335">
            <w:r>
              <w:t>https://www.wireshark.org/</w:t>
            </w:r>
          </w:p>
        </w:tc>
      </w:tr>
      <w:tr w:rsidR="00814E99" w14:paraId="4B963B8C" w14:textId="77777777">
        <w:tc>
          <w:tcPr>
            <w:tcW w:w="1728" w:type="dxa"/>
          </w:tcPr>
          <w:p w14:paraId="38BCDAC8" w14:textId="77777777" w:rsidR="00814E99" w:rsidRDefault="00345335">
            <w:r>
              <w:t>Avanzado</w:t>
            </w:r>
          </w:p>
        </w:tc>
        <w:tc>
          <w:tcPr>
            <w:tcW w:w="1728" w:type="dxa"/>
          </w:tcPr>
          <w:p w14:paraId="4021F450" w14:textId="77777777" w:rsidR="00814E99" w:rsidRDefault="00345335">
            <w:r>
              <w:t>Buffer Overflow</w:t>
            </w:r>
          </w:p>
        </w:tc>
        <w:tc>
          <w:tcPr>
            <w:tcW w:w="1728" w:type="dxa"/>
          </w:tcPr>
          <w:p w14:paraId="71A669BE" w14:textId="77777777" w:rsidR="00814E99" w:rsidRPr="00FD4A99" w:rsidRDefault="00345335">
            <w:pPr>
              <w:rPr>
                <w:lang w:val="es-EC"/>
              </w:rPr>
            </w:pPr>
            <w:r w:rsidRPr="00FD4A99">
              <w:rPr>
                <w:lang w:val="es-EC"/>
              </w:rPr>
              <w:t>Analizar un binario mediante GDB.</w:t>
            </w:r>
          </w:p>
        </w:tc>
        <w:tc>
          <w:tcPr>
            <w:tcW w:w="1728" w:type="dxa"/>
          </w:tcPr>
          <w:p w14:paraId="18337F35" w14:textId="77777777" w:rsidR="00814E99" w:rsidRDefault="00345335">
            <w:r>
              <w:t>Kali, GDB</w:t>
            </w:r>
          </w:p>
        </w:tc>
        <w:tc>
          <w:tcPr>
            <w:tcW w:w="1728" w:type="dxa"/>
          </w:tcPr>
          <w:p w14:paraId="0AA3DE5D" w14:textId="77777777" w:rsidR="00814E99" w:rsidRDefault="00345335">
            <w:r>
              <w:t>https://play.picoctf.org/</w:t>
            </w:r>
          </w:p>
        </w:tc>
      </w:tr>
      <w:tr w:rsidR="00814E99" w14:paraId="21004386" w14:textId="77777777">
        <w:tc>
          <w:tcPr>
            <w:tcW w:w="1728" w:type="dxa"/>
          </w:tcPr>
          <w:p w14:paraId="5D7758AD" w14:textId="77777777" w:rsidR="00814E99" w:rsidRDefault="00345335">
            <w:r>
              <w:t>Avanzado</w:t>
            </w:r>
          </w:p>
        </w:tc>
        <w:tc>
          <w:tcPr>
            <w:tcW w:w="1728" w:type="dxa"/>
          </w:tcPr>
          <w:p w14:paraId="4691D77D" w14:textId="77777777" w:rsidR="00814E99" w:rsidRDefault="00345335">
            <w:r>
              <w:t>Escalada de privilegios</w:t>
            </w:r>
          </w:p>
        </w:tc>
        <w:tc>
          <w:tcPr>
            <w:tcW w:w="1728" w:type="dxa"/>
          </w:tcPr>
          <w:p w14:paraId="6404ACCD" w14:textId="77777777" w:rsidR="00814E99" w:rsidRPr="00FD4A99" w:rsidRDefault="00345335">
            <w:pPr>
              <w:rPr>
                <w:lang w:val="es-EC"/>
              </w:rPr>
            </w:pPr>
            <w:r w:rsidRPr="00FD4A99">
              <w:rPr>
                <w:lang w:val="es-EC"/>
              </w:rPr>
              <w:t>Obten</w:t>
            </w:r>
            <w:r w:rsidRPr="00FD4A99">
              <w:rPr>
                <w:lang w:val="es-EC"/>
              </w:rPr>
              <w:t xml:space="preserve">er privilegios elevados y </w:t>
            </w:r>
            <w:r w:rsidRPr="00FD4A99">
              <w:rPr>
                <w:lang w:val="es-EC"/>
              </w:rPr>
              <w:lastRenderedPageBreak/>
              <w:t>justificar la vulnerabilidad.</w:t>
            </w:r>
          </w:p>
        </w:tc>
        <w:tc>
          <w:tcPr>
            <w:tcW w:w="1728" w:type="dxa"/>
          </w:tcPr>
          <w:p w14:paraId="22661EDF" w14:textId="77777777" w:rsidR="00814E99" w:rsidRDefault="00345335">
            <w:r>
              <w:lastRenderedPageBreak/>
              <w:t>LinPEAS, GTFOBins</w:t>
            </w:r>
          </w:p>
        </w:tc>
        <w:tc>
          <w:tcPr>
            <w:tcW w:w="1728" w:type="dxa"/>
          </w:tcPr>
          <w:p w14:paraId="42BB2827" w14:textId="77777777" w:rsidR="00814E99" w:rsidRDefault="00345335">
            <w:r>
              <w:t>https://gtfobins.github.io/</w:t>
            </w:r>
          </w:p>
        </w:tc>
      </w:tr>
    </w:tbl>
    <w:p w14:paraId="222B3FFA" w14:textId="30F05C7D" w:rsidR="00814E99" w:rsidRDefault="00345335">
      <w:pPr>
        <w:pStyle w:val="Ttulo2"/>
      </w:pPr>
      <w:r>
        <w:t>6</w:t>
      </w:r>
      <w:r>
        <w:t>. Entregables</w:t>
      </w:r>
    </w:p>
    <w:p w14:paraId="70421A8E" w14:textId="77777777" w:rsidR="00814E99" w:rsidRDefault="00345335">
      <w:pPr>
        <w:pStyle w:val="Listaconvietas"/>
      </w:pPr>
      <w:r>
        <w:t>Flags obtenidas.</w:t>
      </w:r>
    </w:p>
    <w:p w14:paraId="3301B764" w14:textId="77777777" w:rsidR="00814E99" w:rsidRDefault="00345335">
      <w:pPr>
        <w:pStyle w:val="Listaconvietas"/>
      </w:pPr>
      <w:r>
        <w:t>Comandos ejecutados.</w:t>
      </w:r>
    </w:p>
    <w:p w14:paraId="63E55044" w14:textId="77777777" w:rsidR="00814E99" w:rsidRPr="00FD4A99" w:rsidRDefault="00345335">
      <w:pPr>
        <w:pStyle w:val="Listaconvietas"/>
        <w:rPr>
          <w:lang w:val="es-EC"/>
        </w:rPr>
      </w:pPr>
      <w:r w:rsidRPr="00FD4A99">
        <w:rPr>
          <w:lang w:val="es-EC"/>
        </w:rPr>
        <w:t>Explicación técnica de cada solución.</w:t>
      </w:r>
    </w:p>
    <w:p w14:paraId="6F4531D8" w14:textId="77777777" w:rsidR="00814E99" w:rsidRDefault="00345335">
      <w:pPr>
        <w:pStyle w:val="Listaconvietas"/>
      </w:pPr>
      <w:r>
        <w:t>Medidas de mitigación propuestas.</w:t>
      </w:r>
    </w:p>
    <w:p w14:paraId="4C960FF2" w14:textId="27DC423F" w:rsidR="00814E99" w:rsidRDefault="00345335">
      <w:pPr>
        <w:pStyle w:val="Ttulo2"/>
      </w:pPr>
      <w:r>
        <w:t>7</w:t>
      </w:r>
      <w:r>
        <w:t xml:space="preserve">. Rúbrica (20 </w:t>
      </w:r>
      <w:r>
        <w:t>puntos)</w:t>
      </w:r>
    </w:p>
    <w:tbl>
      <w:tblPr>
        <w:tblStyle w:val="Tablaconcuadrcula"/>
        <w:tblW w:w="0" w:type="auto"/>
        <w:tblLook w:val="04A0" w:firstRow="1" w:lastRow="0" w:firstColumn="1" w:lastColumn="0" w:noHBand="0" w:noVBand="1"/>
      </w:tblPr>
      <w:tblGrid>
        <w:gridCol w:w="4316"/>
        <w:gridCol w:w="4314"/>
      </w:tblGrid>
      <w:tr w:rsidR="00814E99" w14:paraId="5FF8F4D3" w14:textId="77777777">
        <w:tc>
          <w:tcPr>
            <w:tcW w:w="4320" w:type="dxa"/>
          </w:tcPr>
          <w:p w14:paraId="33EEA715" w14:textId="77777777" w:rsidR="00814E99" w:rsidRDefault="00345335">
            <w:r>
              <w:t>Criterio</w:t>
            </w:r>
          </w:p>
        </w:tc>
        <w:tc>
          <w:tcPr>
            <w:tcW w:w="4320" w:type="dxa"/>
          </w:tcPr>
          <w:p w14:paraId="658CA73E" w14:textId="77777777" w:rsidR="00814E99" w:rsidRDefault="00345335">
            <w:r>
              <w:t>Puntaje</w:t>
            </w:r>
          </w:p>
        </w:tc>
      </w:tr>
      <w:tr w:rsidR="00814E99" w14:paraId="4EBD95E0" w14:textId="77777777">
        <w:tc>
          <w:tcPr>
            <w:tcW w:w="4320" w:type="dxa"/>
          </w:tcPr>
          <w:p w14:paraId="6CD533CB" w14:textId="77777777" w:rsidR="00814E99" w:rsidRDefault="00345335">
            <w:r>
              <w:t>Resolución correcta de retos</w:t>
            </w:r>
          </w:p>
        </w:tc>
        <w:tc>
          <w:tcPr>
            <w:tcW w:w="4320" w:type="dxa"/>
          </w:tcPr>
          <w:p w14:paraId="4A30D73A" w14:textId="77777777" w:rsidR="00814E99" w:rsidRDefault="00345335">
            <w:r>
              <w:t>8</w:t>
            </w:r>
          </w:p>
        </w:tc>
      </w:tr>
      <w:tr w:rsidR="00814E99" w14:paraId="72BF75C2" w14:textId="77777777">
        <w:tc>
          <w:tcPr>
            <w:tcW w:w="4320" w:type="dxa"/>
          </w:tcPr>
          <w:p w14:paraId="5A2B88FE" w14:textId="5139FE3A" w:rsidR="00814E99" w:rsidRDefault="00345335">
            <w:r>
              <w:t xml:space="preserve">Justificación </w:t>
            </w:r>
            <w:r w:rsidR="00FD4A99">
              <w:t>técnico</w:t>
            </w:r>
          </w:p>
        </w:tc>
        <w:tc>
          <w:tcPr>
            <w:tcW w:w="4320" w:type="dxa"/>
          </w:tcPr>
          <w:p w14:paraId="53335136" w14:textId="77777777" w:rsidR="00814E99" w:rsidRDefault="00345335">
            <w:r>
              <w:t>4</w:t>
            </w:r>
          </w:p>
        </w:tc>
      </w:tr>
      <w:tr w:rsidR="00814E99" w14:paraId="6DDCCAD0" w14:textId="77777777">
        <w:tc>
          <w:tcPr>
            <w:tcW w:w="4320" w:type="dxa"/>
          </w:tcPr>
          <w:p w14:paraId="361577F5" w14:textId="77777777" w:rsidR="00814E99" w:rsidRDefault="00345335">
            <w:r>
              <w:t>Uso adecuado de herramientas</w:t>
            </w:r>
          </w:p>
        </w:tc>
        <w:tc>
          <w:tcPr>
            <w:tcW w:w="4320" w:type="dxa"/>
          </w:tcPr>
          <w:p w14:paraId="70A7BBCE" w14:textId="77777777" w:rsidR="00814E99" w:rsidRDefault="00345335">
            <w:r>
              <w:t>4</w:t>
            </w:r>
          </w:p>
        </w:tc>
      </w:tr>
      <w:tr w:rsidR="00814E99" w14:paraId="38E478F3" w14:textId="77777777">
        <w:tc>
          <w:tcPr>
            <w:tcW w:w="4320" w:type="dxa"/>
          </w:tcPr>
          <w:p w14:paraId="4A5D8CDE" w14:textId="77777777" w:rsidR="00814E99" w:rsidRDefault="00345335">
            <w:r>
              <w:t>Evidencias y documentación</w:t>
            </w:r>
          </w:p>
        </w:tc>
        <w:tc>
          <w:tcPr>
            <w:tcW w:w="4320" w:type="dxa"/>
          </w:tcPr>
          <w:p w14:paraId="01F1EB82" w14:textId="77777777" w:rsidR="00814E99" w:rsidRDefault="00345335">
            <w:r>
              <w:t>2</w:t>
            </w:r>
          </w:p>
        </w:tc>
      </w:tr>
      <w:tr w:rsidR="00814E99" w14:paraId="2E94503F" w14:textId="77777777">
        <w:tc>
          <w:tcPr>
            <w:tcW w:w="4320" w:type="dxa"/>
          </w:tcPr>
          <w:p w14:paraId="3000C7E4" w14:textId="77777777" w:rsidR="00814E99" w:rsidRDefault="00345335">
            <w:r>
              <w:t>Buenas prácticas éticas</w:t>
            </w:r>
          </w:p>
        </w:tc>
        <w:tc>
          <w:tcPr>
            <w:tcW w:w="4320" w:type="dxa"/>
          </w:tcPr>
          <w:p w14:paraId="2901367E" w14:textId="77777777" w:rsidR="00814E99" w:rsidRDefault="00345335">
            <w:r>
              <w:t>2</w:t>
            </w:r>
          </w:p>
        </w:tc>
      </w:tr>
    </w:tbl>
    <w:p w14:paraId="0AD75DE0" w14:textId="651BA571" w:rsidR="00814E99" w:rsidRDefault="00345335">
      <w:pPr>
        <w:pStyle w:val="Ttulo2"/>
      </w:pPr>
      <w:r>
        <w:t>8</w:t>
      </w:r>
      <w:r>
        <w:t>. Bibliografía</w:t>
      </w:r>
    </w:p>
    <w:p w14:paraId="03391DD1" w14:textId="77777777" w:rsidR="00814E99" w:rsidRDefault="00345335">
      <w:pPr>
        <w:pStyle w:val="Listaconvietas"/>
      </w:pPr>
      <w:r>
        <w:t>picoCTF – https://picoctf.org/</w:t>
      </w:r>
    </w:p>
    <w:p w14:paraId="41397A52" w14:textId="77777777" w:rsidR="00814E99" w:rsidRDefault="00345335">
      <w:pPr>
        <w:pStyle w:val="Listaconvietas"/>
      </w:pPr>
      <w:r>
        <w:t xml:space="preserve">picoGym – </w:t>
      </w:r>
      <w:r>
        <w:t>https://play.picoctf.org/</w:t>
      </w:r>
    </w:p>
    <w:p w14:paraId="551679C0" w14:textId="77777777" w:rsidR="00814E99" w:rsidRDefault="00345335">
      <w:pPr>
        <w:pStyle w:val="Listaconvietas"/>
      </w:pPr>
      <w:r>
        <w:t>CCN-CERT Atenea – https://atenea.ccn-cert.cni.es/</w:t>
      </w:r>
    </w:p>
    <w:p w14:paraId="5A49A30D" w14:textId="77777777" w:rsidR="00814E99" w:rsidRDefault="00345335">
      <w:pPr>
        <w:pStyle w:val="Listaconvietas"/>
      </w:pPr>
      <w:r>
        <w:t>OWASP Top 10 – https://owasp.org/www-project-top-ten/</w:t>
      </w:r>
    </w:p>
    <w:p w14:paraId="5600FD91" w14:textId="77777777" w:rsidR="00814E99" w:rsidRDefault="00345335">
      <w:pPr>
        <w:pStyle w:val="Listaconvietas"/>
      </w:pPr>
      <w:r>
        <w:t>Nmap – https://nmap.org/</w:t>
      </w:r>
    </w:p>
    <w:p w14:paraId="7F0C8754" w14:textId="77777777" w:rsidR="00814E99" w:rsidRDefault="00345335">
      <w:pPr>
        <w:pStyle w:val="Listaconvietas"/>
      </w:pPr>
      <w:r>
        <w:t>Wireshark – https://www.wireshark.org/</w:t>
      </w:r>
    </w:p>
    <w:p w14:paraId="1EB091B0" w14:textId="77777777" w:rsidR="00814E99" w:rsidRDefault="00345335">
      <w:pPr>
        <w:pStyle w:val="Listaconvietas"/>
      </w:pPr>
      <w:r>
        <w:t>GTFOBins – https://gtfobins.github.io/</w:t>
      </w:r>
    </w:p>
    <w:sectPr w:rsidR="00814E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88A4481"/>
    <w:multiLevelType w:val="hybridMultilevel"/>
    <w:tmpl w:val="32A8E44A"/>
    <w:lvl w:ilvl="0" w:tplc="300A000F">
      <w:start w:val="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5335"/>
    <w:rsid w:val="00814E99"/>
    <w:rsid w:val="00AA1D8D"/>
    <w:rsid w:val="00B47730"/>
    <w:rsid w:val="00CB0664"/>
    <w:rsid w:val="00FC693F"/>
    <w:rsid w:val="00FD4A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6B99C"/>
  <w14:defaultImageDpi w14:val="300"/>
  <w15:docId w15:val="{22DE3611-3EE6-46F3-9913-ACDFCEBCC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621</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Fuertes Diaz Walter Marcelo</cp:lastModifiedBy>
  <cp:revision>3</cp:revision>
  <dcterms:created xsi:type="dcterms:W3CDTF">2026-07-28T14:09:00Z</dcterms:created>
  <dcterms:modified xsi:type="dcterms:W3CDTF">2026-07-28T14:12:00Z</dcterms:modified>
  <cp:category/>
</cp:coreProperties>
</file>