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92" w:rsidRPr="0025589A" w:rsidRDefault="0025589A" w:rsidP="00583832">
      <w:pPr>
        <w:jc w:val="center"/>
        <w:rPr>
          <w:b/>
          <w:bCs/>
          <w:i/>
          <w:iCs/>
          <w:sz w:val="72"/>
          <w:szCs w:val="72"/>
        </w:rPr>
      </w:pPr>
      <w:r w:rsidRPr="0025589A">
        <w:rPr>
          <w:b/>
          <w:bCs/>
          <w:i/>
          <w:iCs/>
          <w:sz w:val="72"/>
          <w:szCs w:val="72"/>
        </w:rPr>
        <w:t>Acknowledgments</w:t>
      </w:r>
    </w:p>
    <w:p w:rsidR="00583832" w:rsidRPr="0025589A" w:rsidRDefault="00583832" w:rsidP="00583832">
      <w:pPr>
        <w:rPr>
          <w:b/>
          <w:bCs/>
          <w:i/>
          <w:iCs/>
          <w:sz w:val="72"/>
          <w:szCs w:val="72"/>
        </w:rPr>
      </w:pPr>
    </w:p>
    <w:p w:rsidR="00583832" w:rsidRDefault="00583832" w:rsidP="00583832">
      <w:pPr>
        <w:jc w:val="center"/>
        <w:rPr>
          <w:sz w:val="32"/>
          <w:szCs w:val="32"/>
        </w:rPr>
      </w:pPr>
      <w:proofErr w:type="gramStart"/>
      <w:r w:rsidRPr="00583832">
        <w:rPr>
          <w:sz w:val="32"/>
          <w:szCs w:val="32"/>
        </w:rPr>
        <w:t xml:space="preserve">In the Name of </w:t>
      </w:r>
      <w:r w:rsidRPr="00583832">
        <w:rPr>
          <w:b/>
          <w:bCs/>
          <w:i/>
          <w:iCs/>
          <w:sz w:val="32"/>
          <w:szCs w:val="32"/>
        </w:rPr>
        <w:t xml:space="preserve">ALLAH, </w:t>
      </w:r>
      <w:r w:rsidRPr="00583832">
        <w:rPr>
          <w:sz w:val="32"/>
          <w:szCs w:val="32"/>
        </w:rPr>
        <w:t>the</w:t>
      </w:r>
      <w:r w:rsidR="00547BAC">
        <w:rPr>
          <w:sz w:val="32"/>
          <w:szCs w:val="32"/>
        </w:rPr>
        <w:t xml:space="preserve"> </w:t>
      </w:r>
      <w:r>
        <w:rPr>
          <w:sz w:val="32"/>
          <w:szCs w:val="32"/>
        </w:rPr>
        <w:t>Most Gracious</w:t>
      </w:r>
      <w:r w:rsidR="00547BAC">
        <w:rPr>
          <w:sz w:val="32"/>
          <w:szCs w:val="32"/>
        </w:rPr>
        <w:t xml:space="preserve"> </w:t>
      </w:r>
      <w:r w:rsidR="00547BAC" w:rsidRPr="00547BAC">
        <w:rPr>
          <w:sz w:val="32"/>
          <w:szCs w:val="32"/>
          <w:highlight w:val="yellow"/>
        </w:rPr>
        <w:t>and</w:t>
      </w:r>
      <w:r>
        <w:rPr>
          <w:sz w:val="32"/>
          <w:szCs w:val="32"/>
        </w:rPr>
        <w:t xml:space="preserve"> the Most Merciful</w:t>
      </w:r>
      <w:r w:rsidR="0025589A">
        <w:rPr>
          <w:sz w:val="32"/>
          <w:szCs w:val="32"/>
        </w:rPr>
        <w:t>.</w:t>
      </w:r>
      <w:proofErr w:type="gramEnd"/>
    </w:p>
    <w:p w:rsidR="00583832" w:rsidRDefault="00547BAC" w:rsidP="00583832">
      <w:pPr>
        <w:jc w:val="center"/>
        <w:rPr>
          <w:sz w:val="32"/>
          <w:szCs w:val="32"/>
        </w:rPr>
      </w:pPr>
      <w:r w:rsidRPr="00547BAC">
        <w:rPr>
          <w:strike/>
          <w:sz w:val="32"/>
          <w:szCs w:val="32"/>
        </w:rPr>
        <w:t>First,</w:t>
      </w:r>
      <w:r>
        <w:rPr>
          <w:sz w:val="32"/>
          <w:szCs w:val="32"/>
        </w:rPr>
        <w:t xml:space="preserve"> </w:t>
      </w:r>
      <w:proofErr w:type="gramStart"/>
      <w:r w:rsidRPr="00547BAC">
        <w:rPr>
          <w:sz w:val="32"/>
          <w:szCs w:val="32"/>
          <w:highlight w:val="yellow"/>
        </w:rPr>
        <w:t>W</w:t>
      </w:r>
      <w:r w:rsidR="00583832" w:rsidRPr="00547BAC">
        <w:rPr>
          <w:sz w:val="32"/>
          <w:szCs w:val="32"/>
          <w:highlight w:val="yellow"/>
        </w:rPr>
        <w:t>e</w:t>
      </w:r>
      <w:proofErr w:type="gramEnd"/>
      <w:r w:rsidR="00583832">
        <w:rPr>
          <w:sz w:val="32"/>
          <w:szCs w:val="32"/>
        </w:rPr>
        <w:t xml:space="preserve"> thank God for helping us accomplish this modest work.</w:t>
      </w:r>
    </w:p>
    <w:p w:rsidR="00583832" w:rsidRDefault="00583832" w:rsidP="00583832">
      <w:pPr>
        <w:jc w:val="center"/>
        <w:rPr>
          <w:sz w:val="32"/>
          <w:szCs w:val="32"/>
        </w:rPr>
      </w:pPr>
    </w:p>
    <w:p w:rsidR="00583832" w:rsidRDefault="0025589A" w:rsidP="00583832">
      <w:pPr>
        <w:jc w:val="center"/>
        <w:rPr>
          <w:sz w:val="32"/>
          <w:szCs w:val="32"/>
        </w:rPr>
      </w:pPr>
      <w:r w:rsidRPr="0025589A">
        <w:rPr>
          <w:sz w:val="32"/>
          <w:szCs w:val="32"/>
        </w:rPr>
        <w:t>We would like to take this opportunity to express our deepest thanks and gratitude to our supervisors: Mr. Mokaddem and Mme. Mokhtari for their availability, advice, guidance, and their encouragement throughout our research.</w:t>
      </w: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  <w:r w:rsidRPr="0025589A">
        <w:rPr>
          <w:sz w:val="32"/>
          <w:szCs w:val="32"/>
        </w:rPr>
        <w:t>We would like to express our sincere gratitude to the members of the jury who agreed to evaluate and examine this work, particularly to</w:t>
      </w:r>
      <w:r w:rsidR="00547BAC">
        <w:rPr>
          <w:sz w:val="32"/>
          <w:szCs w:val="32"/>
        </w:rPr>
        <w:t>:</w:t>
      </w: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  <w:r w:rsidRPr="0025589A">
        <w:rPr>
          <w:sz w:val="32"/>
          <w:szCs w:val="32"/>
        </w:rPr>
        <w:t>Finally, our warmest thanks to everyone who has participated in any way in the success of this modest work</w:t>
      </w:r>
      <w:r>
        <w:rPr>
          <w:sz w:val="32"/>
          <w:szCs w:val="32"/>
        </w:rPr>
        <w:t>.</w:t>
      </w: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1206B9" w:rsidP="00583832">
      <w:pPr>
        <w:jc w:val="center"/>
        <w:rPr>
          <w:b/>
          <w:bCs/>
          <w:sz w:val="52"/>
          <w:szCs w:val="52"/>
        </w:rPr>
      </w:pPr>
      <w:r w:rsidRPr="001206B9">
        <w:rPr>
          <w:b/>
          <w:bCs/>
          <w:sz w:val="52"/>
          <w:szCs w:val="52"/>
        </w:rPr>
        <w:lastRenderedPageBreak/>
        <w:t>Summary</w:t>
      </w:r>
    </w:p>
    <w:p w:rsidR="001206B9" w:rsidRDefault="008B588C" w:rsidP="001206B9">
      <w:pPr>
        <w:rPr>
          <w:sz w:val="32"/>
          <w:szCs w:val="32"/>
        </w:rPr>
      </w:pPr>
      <w:r w:rsidRPr="008B588C">
        <w:rPr>
          <w:sz w:val="32"/>
          <w:szCs w:val="32"/>
        </w:rPr>
        <w:t>The world has never been more connected than it is today. The Internet has become critical to our everyday lives, businesses</w:t>
      </w:r>
      <w:r>
        <w:rPr>
          <w:sz w:val="32"/>
          <w:szCs w:val="32"/>
        </w:rPr>
        <w:t>,</w:t>
      </w:r>
      <w:r w:rsidRPr="008B588C">
        <w:rPr>
          <w:sz w:val="32"/>
          <w:szCs w:val="32"/>
        </w:rPr>
        <w:t xml:space="preserve"> individual</w:t>
      </w:r>
      <w:r>
        <w:rPr>
          <w:sz w:val="32"/>
          <w:szCs w:val="32"/>
        </w:rPr>
        <w:t xml:space="preserve"> needs</w:t>
      </w:r>
      <w:r w:rsidRPr="008B588C">
        <w:rPr>
          <w:sz w:val="32"/>
          <w:szCs w:val="32"/>
        </w:rPr>
        <w:t xml:space="preserve">, and so has its security. With our growing dependence on networked digital systems comes an increase in the variety and scale of threats and </w:t>
      </w:r>
      <w:r>
        <w:rPr>
          <w:sz w:val="32"/>
          <w:szCs w:val="32"/>
        </w:rPr>
        <w:t>cyber-attacks</w:t>
      </w:r>
      <w:r w:rsidRPr="008B588C">
        <w:rPr>
          <w:sz w:val="32"/>
          <w:szCs w:val="32"/>
        </w:rPr>
        <w:t>.</w:t>
      </w:r>
    </w:p>
    <w:p w:rsidR="00233B8E" w:rsidRDefault="007A1076" w:rsidP="00547BAC">
      <w:pPr>
        <w:rPr>
          <w:sz w:val="32"/>
          <w:szCs w:val="32"/>
        </w:rPr>
      </w:pPr>
      <w:r>
        <w:rPr>
          <w:sz w:val="32"/>
          <w:szCs w:val="32"/>
        </w:rPr>
        <w:t>Cybersecurity is an important aspect of any system or application’s life, ranging from basic personal privacy and well-being to outright important and sensitive international data. Big tech companies are held to high standards when it comes</w:t>
      </w:r>
      <w:r w:rsidR="00343F39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the safety of their </w:t>
      </w:r>
      <w:r w:rsidR="00343F39">
        <w:rPr>
          <w:sz w:val="32"/>
          <w:szCs w:val="32"/>
        </w:rPr>
        <w:t>customers’</w:t>
      </w:r>
      <w:r>
        <w:rPr>
          <w:sz w:val="32"/>
          <w:szCs w:val="32"/>
        </w:rPr>
        <w:t xml:space="preserve"> information</w:t>
      </w:r>
      <w:r w:rsidR="00343F39">
        <w:rPr>
          <w:sz w:val="32"/>
          <w:szCs w:val="32"/>
        </w:rPr>
        <w:t xml:space="preserve">, </w:t>
      </w:r>
      <w:r w:rsidR="00233B8E">
        <w:rPr>
          <w:sz w:val="32"/>
          <w:szCs w:val="32"/>
        </w:rPr>
        <w:t>thus</w:t>
      </w:r>
      <w:r w:rsidR="00547BAC">
        <w:rPr>
          <w:sz w:val="32"/>
          <w:szCs w:val="32"/>
        </w:rPr>
        <w:t>,</w:t>
      </w:r>
      <w:r w:rsidR="00233B8E">
        <w:rPr>
          <w:sz w:val="32"/>
          <w:szCs w:val="32"/>
        </w:rPr>
        <w:t xml:space="preserve"> </w:t>
      </w:r>
      <w:r w:rsidR="00547BAC">
        <w:rPr>
          <w:sz w:val="32"/>
          <w:szCs w:val="32"/>
        </w:rPr>
        <w:t xml:space="preserve">cyber security is in cooperated </w:t>
      </w:r>
      <w:r w:rsidR="00343F39">
        <w:rPr>
          <w:sz w:val="32"/>
          <w:szCs w:val="32"/>
        </w:rPr>
        <w:t>to achieve greater levels of security.</w:t>
      </w:r>
    </w:p>
    <w:p w:rsidR="00547BAC" w:rsidRDefault="00233B8E" w:rsidP="00547BAC">
      <w:pPr>
        <w:rPr>
          <w:sz w:val="32"/>
          <w:szCs w:val="32"/>
        </w:rPr>
      </w:pPr>
      <w:r>
        <w:rPr>
          <w:sz w:val="32"/>
          <w:szCs w:val="32"/>
        </w:rPr>
        <w:t xml:space="preserve">This field requires speed and an immense amount of variant data to produce reliable and performant anti-infiltration systems. That is the reason why companies </w:t>
      </w:r>
      <w:r w:rsidR="00547BAC">
        <w:rPr>
          <w:sz w:val="32"/>
          <w:szCs w:val="32"/>
        </w:rPr>
        <w:t>have</w:t>
      </w:r>
      <w:r>
        <w:rPr>
          <w:sz w:val="32"/>
          <w:szCs w:val="32"/>
        </w:rPr>
        <w:t xml:space="preserve"> </w:t>
      </w:r>
      <w:r w:rsidR="00547BAC">
        <w:rPr>
          <w:sz w:val="32"/>
          <w:szCs w:val="32"/>
        </w:rPr>
        <w:t>shifted</w:t>
      </w:r>
      <w:r>
        <w:rPr>
          <w:sz w:val="32"/>
          <w:szCs w:val="32"/>
        </w:rPr>
        <w:t xml:space="preserve"> </w:t>
      </w:r>
      <w:r w:rsidR="00547BAC">
        <w:rPr>
          <w:sz w:val="32"/>
          <w:szCs w:val="32"/>
        </w:rPr>
        <w:t xml:space="preserve">from </w:t>
      </w:r>
      <w:r>
        <w:rPr>
          <w:sz w:val="32"/>
          <w:szCs w:val="32"/>
        </w:rPr>
        <w:t>the traditional relational model in this domain</w:t>
      </w:r>
      <w:r w:rsidR="00EC4499">
        <w:rPr>
          <w:sz w:val="32"/>
          <w:szCs w:val="32"/>
        </w:rPr>
        <w:t xml:space="preserve"> </w:t>
      </w:r>
      <w:r w:rsidR="00547BAC">
        <w:rPr>
          <w:sz w:val="32"/>
          <w:szCs w:val="32"/>
        </w:rPr>
        <w:t>to trying to adopt new suitable solutions and methods, with some of those</w:t>
      </w:r>
      <w:r w:rsidR="00547BAC" w:rsidRPr="00547BAC">
        <w:rPr>
          <w:sz w:val="32"/>
          <w:szCs w:val="32"/>
        </w:rPr>
        <w:t xml:space="preserve"> methods</w:t>
      </w:r>
      <w:r w:rsidR="00D4310E">
        <w:rPr>
          <w:sz w:val="32"/>
          <w:szCs w:val="32"/>
        </w:rPr>
        <w:t xml:space="preserve"> being</w:t>
      </w:r>
      <w:r w:rsidR="00547BAC" w:rsidRPr="00547BAC">
        <w:rPr>
          <w:sz w:val="32"/>
          <w:szCs w:val="32"/>
        </w:rPr>
        <w:t xml:space="preserve"> in the</w:t>
      </w:r>
      <w:r w:rsidR="00547BAC">
        <w:rPr>
          <w:sz w:val="32"/>
          <w:szCs w:val="32"/>
        </w:rPr>
        <w:t xml:space="preserve"> operational stage</w:t>
      </w:r>
      <w:r w:rsidR="00547BAC" w:rsidRPr="00547BAC">
        <w:rPr>
          <w:sz w:val="32"/>
          <w:szCs w:val="32"/>
        </w:rPr>
        <w:t> and others in the stu</w:t>
      </w:r>
      <w:r w:rsidR="00547BAC">
        <w:rPr>
          <w:sz w:val="32"/>
          <w:szCs w:val="32"/>
        </w:rPr>
        <w:t xml:space="preserve">dy stage. For our project, we will be focusing on one of the solutions at the study stage which is the introduction of knowledge graphs to cyber security </w:t>
      </w:r>
      <w:r w:rsidR="00547BAC" w:rsidRPr="00547BAC">
        <w:rPr>
          <w:sz w:val="32"/>
          <w:szCs w:val="32"/>
        </w:rPr>
        <w:t xml:space="preserve">for improving the accuracy </w:t>
      </w:r>
      <w:r w:rsidR="00547BAC">
        <w:rPr>
          <w:sz w:val="32"/>
          <w:szCs w:val="32"/>
        </w:rPr>
        <w:t>of</w:t>
      </w:r>
      <w:r w:rsidR="00547BAC" w:rsidRPr="00547BAC">
        <w:rPr>
          <w:sz w:val="32"/>
          <w:szCs w:val="32"/>
        </w:rPr>
        <w:t xml:space="preserve"> attack detection</w:t>
      </w:r>
      <w:r w:rsidR="00547BAC">
        <w:rPr>
          <w:sz w:val="32"/>
          <w:szCs w:val="32"/>
        </w:rPr>
        <w:t>s</w:t>
      </w:r>
      <w:r w:rsidR="00547BAC" w:rsidRPr="00547BAC">
        <w:rPr>
          <w:sz w:val="32"/>
          <w:szCs w:val="32"/>
        </w:rPr>
        <w:t>.</w:t>
      </w:r>
    </w:p>
    <w:p w:rsidR="00547BAC" w:rsidRDefault="00547BAC" w:rsidP="00547BAC">
      <w:pPr>
        <w:rPr>
          <w:sz w:val="32"/>
          <w:szCs w:val="32"/>
        </w:rPr>
      </w:pPr>
      <w:r w:rsidRPr="00547BAC">
        <w:rPr>
          <w:sz w:val="32"/>
          <w:szCs w:val="32"/>
          <w:highlight w:val="yellow"/>
        </w:rPr>
        <w:t>Knowledge graphs have shown a great potential in the cyber security because of their capabilities in knowledge management, aggregation, representation, and reasoning.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Idk</w:t>
      </w:r>
      <w:proofErr w:type="spellEnd"/>
      <w:r>
        <w:rPr>
          <w:sz w:val="32"/>
          <w:szCs w:val="32"/>
        </w:rPr>
        <w:t xml:space="preserve"> if I should add this..?</w:t>
      </w:r>
    </w:p>
    <w:p w:rsidR="00EC4499" w:rsidRDefault="00EC4499" w:rsidP="00547BAC">
      <w:pPr>
        <w:rPr>
          <w:sz w:val="32"/>
          <w:szCs w:val="32"/>
        </w:rPr>
      </w:pPr>
      <w:r>
        <w:rPr>
          <w:sz w:val="32"/>
          <w:szCs w:val="32"/>
        </w:rPr>
        <w:t>Therefore, the main objective of this project is to set up a commonly used NoSQL database store that would contain the NSL-KDD dataset in the form of RDF, which would later be used to</w:t>
      </w:r>
      <w:r w:rsidR="00547BAC">
        <w:rPr>
          <w:sz w:val="32"/>
          <w:szCs w:val="32"/>
        </w:rPr>
        <w:t xml:space="preserve"> construct knowledge graphs in order to </w:t>
      </w:r>
      <w:r>
        <w:rPr>
          <w:sz w:val="32"/>
          <w:szCs w:val="32"/>
        </w:rPr>
        <w:t>find patterns</w:t>
      </w:r>
      <w:r w:rsidR="00547BAC">
        <w:rPr>
          <w:sz w:val="32"/>
          <w:szCs w:val="32"/>
        </w:rPr>
        <w:t>, identify and track attack paths,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lastRenderedPageBreak/>
        <w:t xml:space="preserve">filter out </w:t>
      </w:r>
      <w:r w:rsidR="00AD0B5D">
        <w:rPr>
          <w:sz w:val="32"/>
          <w:szCs w:val="32"/>
        </w:rPr>
        <w:t>intrusions</w:t>
      </w:r>
      <w:r>
        <w:rPr>
          <w:sz w:val="32"/>
          <w:szCs w:val="32"/>
        </w:rPr>
        <w:t xml:space="preserve"> from normal connections</w:t>
      </w:r>
      <w:r w:rsidR="00547BAC">
        <w:rPr>
          <w:sz w:val="32"/>
          <w:szCs w:val="32"/>
        </w:rPr>
        <w:t xml:space="preserve"> as a way of detecting attacks.</w:t>
      </w:r>
    </w:p>
    <w:p w:rsidR="00547BAC" w:rsidRPr="00AD0B5D" w:rsidRDefault="00547BAC" w:rsidP="00547BAC">
      <w:pPr>
        <w:rPr>
          <w:b/>
          <w:bCs/>
          <w:sz w:val="32"/>
          <w:szCs w:val="32"/>
        </w:rPr>
      </w:pPr>
      <w:r w:rsidRPr="00AD0B5D">
        <w:rPr>
          <w:b/>
          <w:bCs/>
          <w:i/>
          <w:iCs/>
          <w:sz w:val="32"/>
          <w:szCs w:val="32"/>
          <w:u w:val="single"/>
        </w:rPr>
        <w:t xml:space="preserve">KEYWORDS: </w:t>
      </w:r>
      <w:r>
        <w:rPr>
          <w:b/>
          <w:bCs/>
          <w:sz w:val="32"/>
          <w:szCs w:val="32"/>
        </w:rPr>
        <w:t>Cyber security, NoSQL, RDF, intrusion detection systems, NSL-KDD, Datacenter, Knowledge graphs.</w:t>
      </w:r>
    </w:p>
    <w:p w:rsidR="00547BAC" w:rsidRDefault="00547BAC" w:rsidP="00233B8E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ind w:firstLine="720"/>
        <w:rPr>
          <w:sz w:val="32"/>
          <w:szCs w:val="32"/>
        </w:rPr>
      </w:pPr>
      <w:r w:rsidRPr="006946FB">
        <w:rPr>
          <w:sz w:val="32"/>
          <w:szCs w:val="32"/>
          <w:highlight w:val="magenta"/>
        </w:rPr>
        <w:t>SOME info I found interesting:</w:t>
      </w:r>
    </w:p>
    <w:p w:rsidR="00547BAC" w:rsidRDefault="00547BAC" w:rsidP="00547BAC">
      <w:pPr>
        <w:rPr>
          <w:sz w:val="32"/>
          <w:szCs w:val="32"/>
        </w:rPr>
      </w:pPr>
      <w:r>
        <w:t>It provides a novel feature for improving the accuracy of cyber security situation detection by abstracting the attack events (e.g., historical events, Internet news) as graph description</w:t>
      </w:r>
    </w:p>
    <w:p w:rsidR="00547BAC" w:rsidRDefault="00547BAC" w:rsidP="00547BAC">
      <w:pPr>
        <w:rPr>
          <w:sz w:val="32"/>
          <w:szCs w:val="32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cybersecurity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 graph-based approach centers on preserving the context of security events by breaking down components of observable data into a graph representation of all cyber artifacts, from all data streams, accounting for all past and present data.</w:t>
      </w:r>
    </w:p>
    <w:p w:rsidR="00547BAC" w:rsidRPr="00547BAC" w:rsidRDefault="00547BAC" w:rsidP="00547BAC">
      <w:pPr>
        <w:pStyle w:val="NormalWeb"/>
        <w:rPr>
          <w:rFonts w:ascii="Helvetica" w:hAnsi="Helvetica"/>
          <w:color w:val="151E29"/>
          <w:lang w:val="en-ZA"/>
        </w:rPr>
      </w:pPr>
      <w:r w:rsidRPr="00547BAC">
        <w:rPr>
          <w:rFonts w:ascii="Helvetica" w:hAnsi="Helvetica"/>
          <w:color w:val="151E29"/>
          <w:lang w:val="en-ZA"/>
        </w:rPr>
        <w:t xml:space="preserve">A knowledge graph creates a digital twin of your environment, enabling you to represent all or part of your network data in a holistic view. This view is very useful for </w:t>
      </w:r>
      <w:proofErr w:type="spellStart"/>
      <w:r w:rsidRPr="00547BAC">
        <w:rPr>
          <w:rFonts w:ascii="Helvetica" w:hAnsi="Helvetica"/>
          <w:color w:val="151E29"/>
          <w:lang w:val="en-ZA"/>
        </w:rPr>
        <w:t>cybersecurity</w:t>
      </w:r>
      <w:proofErr w:type="spellEnd"/>
      <w:r w:rsidRPr="00547BAC">
        <w:rPr>
          <w:rFonts w:ascii="Helvetica" w:hAnsi="Helvetica"/>
          <w:color w:val="151E29"/>
          <w:lang w:val="en-ZA"/>
        </w:rPr>
        <w:t xml:space="preserve"> analysts to query and take action on. In addition, the knowledge graph can be analyzed by data scientists, who build models to detect malicious activities.</w:t>
      </w:r>
    </w:p>
    <w:p w:rsidR="00547BAC" w:rsidRPr="00547BAC" w:rsidRDefault="00547BAC" w:rsidP="00547BA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51E29"/>
          <w:sz w:val="24"/>
          <w:szCs w:val="24"/>
          <w:lang w:val="en-ZA" w:eastAsia="fr-FR"/>
        </w:rPr>
      </w:pPr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en-ZA" w:eastAsia="fr-FR"/>
        </w:rPr>
        <w:t>Your graph may include events like:</w:t>
      </w:r>
    </w:p>
    <w:p w:rsidR="00547BAC" w:rsidRPr="00547BAC" w:rsidRDefault="00547BAC" w:rsidP="00547BAC">
      <w:pPr>
        <w:numPr>
          <w:ilvl w:val="1"/>
          <w:numId w:val="1"/>
        </w:numPr>
        <w:spacing w:after="0" w:line="240" w:lineRule="auto"/>
        <w:ind w:left="4440"/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</w:pPr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 xml:space="preserve">User </w:t>
      </w:r>
      <w:proofErr w:type="spellStart"/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>access</w:t>
      </w:r>
      <w:proofErr w:type="spellEnd"/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 xml:space="preserve"> </w:t>
      </w:r>
      <w:proofErr w:type="spellStart"/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>events</w:t>
      </w:r>
      <w:proofErr w:type="spellEnd"/>
    </w:p>
    <w:p w:rsidR="00547BAC" w:rsidRPr="00547BAC" w:rsidRDefault="00547BAC" w:rsidP="00547BAC">
      <w:pPr>
        <w:numPr>
          <w:ilvl w:val="1"/>
          <w:numId w:val="1"/>
        </w:numPr>
        <w:spacing w:after="0" w:line="240" w:lineRule="auto"/>
        <w:ind w:left="4440"/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</w:pPr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 xml:space="preserve">Application </w:t>
      </w:r>
      <w:proofErr w:type="spellStart"/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>resources</w:t>
      </w:r>
      <w:proofErr w:type="spellEnd"/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 xml:space="preserve"> usage</w:t>
      </w:r>
    </w:p>
    <w:p w:rsidR="00547BAC" w:rsidRPr="00547BAC" w:rsidRDefault="00547BAC" w:rsidP="00547BAC">
      <w:pPr>
        <w:numPr>
          <w:ilvl w:val="1"/>
          <w:numId w:val="1"/>
        </w:numPr>
        <w:spacing w:after="0" w:line="240" w:lineRule="auto"/>
        <w:ind w:left="4440"/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</w:pPr>
      <w:proofErr w:type="spellStart"/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>Devices</w:t>
      </w:r>
      <w:proofErr w:type="spellEnd"/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 xml:space="preserve"> </w:t>
      </w:r>
      <w:proofErr w:type="spellStart"/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>connected</w:t>
      </w:r>
      <w:proofErr w:type="spellEnd"/>
    </w:p>
    <w:p w:rsidR="00547BAC" w:rsidRPr="00547BAC" w:rsidRDefault="00547BAC" w:rsidP="00547BAC">
      <w:pPr>
        <w:numPr>
          <w:ilvl w:val="1"/>
          <w:numId w:val="1"/>
        </w:numPr>
        <w:spacing w:after="0" w:line="240" w:lineRule="auto"/>
        <w:ind w:left="4440"/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</w:pPr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 xml:space="preserve">Service </w:t>
      </w:r>
      <w:proofErr w:type="spellStart"/>
      <w:r w:rsidRPr="00547BAC">
        <w:rPr>
          <w:rFonts w:ascii="Helvetica" w:eastAsia="Times New Roman" w:hAnsi="Helvetica" w:cs="Times New Roman"/>
          <w:color w:val="151E29"/>
          <w:sz w:val="24"/>
          <w:szCs w:val="24"/>
          <w:lang w:val="fr-FR" w:eastAsia="fr-FR"/>
        </w:rPr>
        <w:t>health</w:t>
      </w:r>
      <w:proofErr w:type="spellEnd"/>
    </w:p>
    <w:p w:rsidR="00547BAC" w:rsidRDefault="00547BAC" w:rsidP="00547BAC">
      <w:pPr>
        <w:rPr>
          <w:sz w:val="32"/>
          <w:szCs w:val="32"/>
        </w:rPr>
      </w:pPr>
    </w:p>
    <w:p w:rsidR="00547BAC" w:rsidRPr="00D4310E" w:rsidRDefault="00547BAC" w:rsidP="00547BAC">
      <w:pPr>
        <w:pStyle w:val="NormalWeb"/>
        <w:rPr>
          <w:rFonts w:ascii="Helvetica" w:hAnsi="Helvetica"/>
          <w:color w:val="000000" w:themeColor="text1"/>
          <w:highlight w:val="lightGray"/>
          <w:lang w:val="en-ZA"/>
        </w:rPr>
      </w:pPr>
      <w:proofErr w:type="gramStart"/>
      <w:r w:rsidRPr="00D4310E">
        <w:rPr>
          <w:rFonts w:ascii="Helvetica" w:hAnsi="Helvetica"/>
          <w:color w:val="000000" w:themeColor="text1"/>
          <w:highlight w:val="lightGray"/>
          <w:lang w:val="en-ZA"/>
        </w:rPr>
        <w:t>NIST,</w:t>
      </w:r>
      <w:proofErr w:type="gramEnd"/>
      <w:r w:rsidRPr="00D4310E">
        <w:rPr>
          <w:rFonts w:ascii="Helvetica" w:hAnsi="Helvetica"/>
          <w:color w:val="000000" w:themeColor="text1"/>
          <w:highlight w:val="lightGray"/>
          <w:lang w:val="en-ZA"/>
        </w:rPr>
        <w:t xml:space="preserve"> and others have created vulnerability databases that are used industry-wide. By ingesting this data into your graph, you can see where the vulnerabilities impact critical resources and reveal potential attack paths to those resources.</w:t>
      </w:r>
    </w:p>
    <w:p w:rsidR="00547BAC" w:rsidRPr="00D4310E" w:rsidRDefault="00547BAC" w:rsidP="00547BAC">
      <w:pPr>
        <w:pStyle w:val="NormalWeb"/>
        <w:rPr>
          <w:rFonts w:ascii="Helvetica" w:hAnsi="Helvetica"/>
          <w:color w:val="000000" w:themeColor="text1"/>
          <w:highlight w:val="lightGray"/>
          <w:lang w:val="en-ZA"/>
        </w:rPr>
      </w:pPr>
      <w:r w:rsidRPr="00D4310E">
        <w:rPr>
          <w:rFonts w:ascii="Helvetica" w:hAnsi="Helvetica"/>
          <w:color w:val="000000" w:themeColor="text1"/>
          <w:highlight w:val="lightGray"/>
          <w:lang w:val="en-ZA"/>
        </w:rPr>
        <w:t>Attack paths take the attackers’ perspective and show the path of potential multistage attacks along with the vulnerabilities used at each stage. This process goes beyond a static list of vulnerabilities and looks at how an attacker could use them.</w:t>
      </w:r>
    </w:p>
    <w:p w:rsidR="00547BAC" w:rsidRPr="00D4310E" w:rsidRDefault="00547BAC" w:rsidP="00547BAC">
      <w:pPr>
        <w:pStyle w:val="NormalWeb"/>
        <w:rPr>
          <w:rFonts w:ascii="Helvetica" w:hAnsi="Helvetica"/>
          <w:color w:val="000000" w:themeColor="text1"/>
          <w:lang w:val="en-ZA"/>
        </w:rPr>
      </w:pPr>
      <w:r w:rsidRPr="00D4310E">
        <w:rPr>
          <w:rFonts w:ascii="Helvetica" w:hAnsi="Helvetica"/>
          <w:color w:val="000000" w:themeColor="text1"/>
          <w:highlight w:val="lightGray"/>
          <w:lang w:val="en-ZA"/>
        </w:rPr>
        <w:t>An attack path analysis can identify different paths an attacker may take through your infrastructure to reach those assets. All the attack paths on a network together form an attack graph. Visualizing the paths as a graph is intuitive, especially with a graph data visualization tool such as Neo4j Bloom.</w:t>
      </w:r>
    </w:p>
    <w:p w:rsidR="00547BAC" w:rsidRPr="00D4310E" w:rsidRDefault="00547BAC" w:rsidP="00547BAC">
      <w:pPr>
        <w:rPr>
          <w:color w:val="FFFFFF" w:themeColor="background1"/>
          <w:sz w:val="32"/>
          <w:szCs w:val="32"/>
          <w:lang w:val="en-ZA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Pr="00547BAC" w:rsidRDefault="00547BAC" w:rsidP="00547BAC">
      <w:pPr>
        <w:rPr>
          <w:sz w:val="32"/>
          <w:szCs w:val="32"/>
          <w:lang w:val="en-ZA"/>
        </w:rPr>
      </w:pPr>
    </w:p>
    <w:p w:rsidR="00AD0B5D" w:rsidRDefault="00AD0B5D" w:rsidP="00233B8E">
      <w:pPr>
        <w:rPr>
          <w:sz w:val="32"/>
          <w:szCs w:val="32"/>
        </w:rPr>
      </w:pPr>
    </w:p>
    <w:p w:rsidR="00AD0B5D" w:rsidRDefault="00AD0B5D" w:rsidP="00233B8E">
      <w:pPr>
        <w:rPr>
          <w:sz w:val="32"/>
          <w:szCs w:val="32"/>
        </w:rPr>
      </w:pPr>
    </w:p>
    <w:p w:rsidR="00343F39" w:rsidRPr="001206B9" w:rsidRDefault="00343F39" w:rsidP="001206B9">
      <w:pPr>
        <w:rPr>
          <w:sz w:val="32"/>
          <w:szCs w:val="32"/>
        </w:rPr>
      </w:pPr>
    </w:p>
    <w:sectPr w:rsidR="00343F39" w:rsidRPr="001206B9" w:rsidSect="00611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76AD"/>
    <w:multiLevelType w:val="multilevel"/>
    <w:tmpl w:val="4E2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802492"/>
    <w:rsid w:val="001206B9"/>
    <w:rsid w:val="00233B8E"/>
    <w:rsid w:val="0025589A"/>
    <w:rsid w:val="00343F39"/>
    <w:rsid w:val="00547BAC"/>
    <w:rsid w:val="00583832"/>
    <w:rsid w:val="006111EA"/>
    <w:rsid w:val="006946FB"/>
    <w:rsid w:val="007A1076"/>
    <w:rsid w:val="00802492"/>
    <w:rsid w:val="008B588C"/>
    <w:rsid w:val="00AD0B5D"/>
    <w:rsid w:val="00D4310E"/>
    <w:rsid w:val="00EC4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547BAC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47B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47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90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03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977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70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AF9AB-6F53-44F6-A14C-A1AC24E6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Matalix As</dc:creator>
  <cp:keywords/>
  <dc:description/>
  <cp:lastModifiedBy>pc</cp:lastModifiedBy>
  <cp:revision>6</cp:revision>
  <dcterms:created xsi:type="dcterms:W3CDTF">2023-03-05T20:11:00Z</dcterms:created>
  <dcterms:modified xsi:type="dcterms:W3CDTF">2023-03-06T23:25:00Z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10bc55e209d8fdef564e8bfea9f9cc74df82a8e800187a30a15d7e8569db578f</vt:lpwstr>
  </property>
</Properties>
</file>