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0E" w:rsidRDefault="003E7688" w:rsidP="003E7688">
      <w:pPr>
        <w:pStyle w:val="Title"/>
      </w:pPr>
      <w:r>
        <w:t>HandBones</w:t>
      </w:r>
      <w:r w:rsidR="00B81724">
        <w:t xml:space="preserve"> </w:t>
      </w:r>
      <w:r>
        <w:t>– Site.xml Layout</w:t>
      </w:r>
    </w:p>
    <w:p w:rsidR="00E94F73" w:rsidRDefault="003E7688">
      <w:r>
        <w:t>The purpose of the document is to explain the roll of the site.xml file and each of the nodes it can contain.</w:t>
      </w:r>
    </w:p>
    <w:p w:rsidR="003E7688" w:rsidRDefault="003E7688" w:rsidP="003E7688">
      <w:pPr>
        <w:pStyle w:val="Heading1"/>
      </w:pPr>
      <w:r>
        <w:t>&lt;site&gt;</w:t>
      </w:r>
    </w:p>
    <w:p w:rsidR="003E7688" w:rsidRDefault="003E7688">
      <w:r>
        <w:t>Root node.</w:t>
      </w:r>
      <w:r w:rsidR="00F55E6F">
        <w:t xml:space="preserve"> Does not have any attributes, but contains all the definitions below.</w:t>
      </w:r>
    </w:p>
    <w:p w:rsidR="003E7688" w:rsidRDefault="003E7688" w:rsidP="00C21F72">
      <w:pPr>
        <w:pStyle w:val="Heading1"/>
      </w:pPr>
      <w:r>
        <w:t>&lt;title&gt;</w:t>
      </w:r>
    </w:p>
    <w:p w:rsidR="00C21F72" w:rsidRPr="00C21F72" w:rsidRDefault="00C21F72" w:rsidP="00C21F72">
      <w:r>
        <w:t>Settings for the browser title bar.</w:t>
      </w:r>
    </w:p>
    <w:p w:rsidR="00C21F72" w:rsidRDefault="00C21F72" w:rsidP="00C21F72">
      <w:pPr>
        <w:pStyle w:val="Subtitle"/>
      </w:pPr>
      <w:r>
        <w:t>Attributes:</w:t>
      </w:r>
    </w:p>
    <w:p w:rsidR="00C21F72" w:rsidRDefault="00C21F72" w:rsidP="00C21F72">
      <w:r w:rsidRPr="00C21F72">
        <w:rPr>
          <w:rStyle w:val="SubtleEmphasis"/>
        </w:rPr>
        <w:t>prefix</w:t>
      </w:r>
      <w:r>
        <w:t>:</w:t>
      </w:r>
      <w:r w:rsidR="00CA5136">
        <w:tab/>
      </w:r>
      <w:r w:rsidR="00CA5136" w:rsidRPr="00765476">
        <w:rPr>
          <w:color w:val="31849B" w:themeColor="accent5" w:themeShade="BF"/>
        </w:rPr>
        <w:t>[Optional]</w:t>
      </w:r>
      <w:r w:rsidR="00CA5136">
        <w:t xml:space="preserve"> </w:t>
      </w:r>
      <w:r>
        <w:t xml:space="preserve">Prefixes </w:t>
      </w:r>
      <w:r w:rsidR="00631553">
        <w:t xml:space="preserve">to </w:t>
      </w:r>
      <w:r w:rsidR="00631553" w:rsidRPr="00631553">
        <w:rPr>
          <w:rStyle w:val="SubtleEmphasis"/>
        </w:rPr>
        <w:t>body</w:t>
      </w:r>
      <w:r w:rsidR="00631553">
        <w:t xml:space="preserve"> of title.</w:t>
      </w:r>
    </w:p>
    <w:p w:rsidR="00CA5136" w:rsidRDefault="00CA5136" w:rsidP="00CA5136">
      <w:pPr>
        <w:ind w:left="720" w:hanging="720"/>
      </w:pPr>
      <w:r w:rsidRPr="00CA5136">
        <w:rPr>
          <w:rStyle w:val="SubtleEmphasis"/>
        </w:rPr>
        <w:t>body</w:t>
      </w:r>
      <w:r>
        <w:t>:</w:t>
      </w:r>
      <w:r>
        <w:tab/>
      </w:r>
      <w:r w:rsidRPr="00765476">
        <w:rPr>
          <w:color w:val="31849B" w:themeColor="accent5" w:themeShade="BF"/>
        </w:rPr>
        <w:t>[Required]</w:t>
      </w:r>
      <w:r>
        <w:t xml:space="preserve"> Body of the title, will also be </w:t>
      </w:r>
      <w:r w:rsidR="00631553">
        <w:t xml:space="preserve">the </w:t>
      </w:r>
      <w:r>
        <w:t>root title and will be the title of pages that does not have a title specified.</w:t>
      </w:r>
    </w:p>
    <w:p w:rsidR="00631553" w:rsidRDefault="00631553" w:rsidP="00CA5136">
      <w:pPr>
        <w:ind w:left="720" w:hanging="720"/>
      </w:pPr>
      <w:r>
        <w:rPr>
          <w:rStyle w:val="SubtleEmphasis"/>
        </w:rPr>
        <w:t>suffix</w:t>
      </w:r>
      <w:r w:rsidRPr="00631553">
        <w:t>:</w:t>
      </w:r>
      <w:r>
        <w:tab/>
      </w:r>
      <w:r w:rsidRPr="00765476">
        <w:rPr>
          <w:color w:val="31849B" w:themeColor="accent5" w:themeShade="BF"/>
        </w:rPr>
        <w:t>[Optional]</w:t>
      </w:r>
      <w:r>
        <w:t xml:space="preserve"> Appends to </w:t>
      </w:r>
      <w:r w:rsidRPr="00631553">
        <w:rPr>
          <w:rStyle w:val="SubtleEmphasis"/>
        </w:rPr>
        <w:t>body</w:t>
      </w:r>
      <w:r>
        <w:t xml:space="preserve"> of title.</w:t>
      </w:r>
    </w:p>
    <w:p w:rsidR="00C21F72" w:rsidRDefault="00631553" w:rsidP="00631553">
      <w:pPr>
        <w:pStyle w:val="Subtitle"/>
      </w:pPr>
      <w:r>
        <w:t>Conclusion:</w:t>
      </w:r>
    </w:p>
    <w:p w:rsidR="00631553" w:rsidRDefault="00631553" w:rsidP="00A26E6E">
      <w:pPr>
        <w:pStyle w:val="NoSpacing"/>
      </w:pPr>
      <w:r>
        <w:t xml:space="preserve">On root, title will result in: </w:t>
      </w:r>
      <w:r w:rsidRPr="00631553">
        <w:rPr>
          <w:rStyle w:val="SubtleEmphasis"/>
        </w:rPr>
        <w:t>prefix</w:t>
      </w:r>
      <w:r>
        <w:t xml:space="preserve"> + </w:t>
      </w:r>
      <w:r w:rsidRPr="00631553">
        <w:rPr>
          <w:rStyle w:val="SubtleEmphasis"/>
        </w:rPr>
        <w:t>body</w:t>
      </w:r>
      <w:r>
        <w:t xml:space="preserve"> + </w:t>
      </w:r>
      <w:r w:rsidRPr="00631553">
        <w:rPr>
          <w:rStyle w:val="SubtleEmphasis"/>
        </w:rPr>
        <w:t>suffix</w:t>
      </w:r>
    </w:p>
    <w:p w:rsidR="00631553" w:rsidRPr="00C21F72" w:rsidRDefault="00631553" w:rsidP="00C21F72">
      <w:r>
        <w:t xml:space="preserve">On a site page, title will result in: </w:t>
      </w:r>
      <w:r w:rsidRPr="00631553">
        <w:rPr>
          <w:rStyle w:val="SubtleEmphasis"/>
        </w:rPr>
        <w:t>prefix</w:t>
      </w:r>
      <w:r>
        <w:t xml:space="preserve"> + </w:t>
      </w:r>
      <w:r w:rsidRPr="00631553">
        <w:rPr>
          <w:rStyle w:val="SubtleEmphasis"/>
        </w:rPr>
        <w:t>titleOfPage</w:t>
      </w:r>
      <w:r>
        <w:t xml:space="preserve"> + </w:t>
      </w:r>
      <w:r w:rsidRPr="00631553">
        <w:rPr>
          <w:rStyle w:val="SubtleEmphasis"/>
        </w:rPr>
        <w:t>suffix</w:t>
      </w:r>
      <w:r>
        <w:t xml:space="preserve"> </w:t>
      </w:r>
      <w:r w:rsidRPr="00765476">
        <w:rPr>
          <w:color w:val="31849B" w:themeColor="accent5" w:themeShade="BF"/>
        </w:rPr>
        <w:t>[where</w:t>
      </w:r>
      <w:r>
        <w:t xml:space="preserve"> </w:t>
      </w:r>
      <w:r w:rsidRPr="00631553">
        <w:rPr>
          <w:rStyle w:val="SubtleEmphasis"/>
        </w:rPr>
        <w:t>titleOfPage</w:t>
      </w:r>
      <w:r>
        <w:t xml:space="preserve"> </w:t>
      </w:r>
      <w:r w:rsidRPr="00765476">
        <w:rPr>
          <w:color w:val="31849B" w:themeColor="accent5" w:themeShade="BF"/>
        </w:rPr>
        <w:t>defaults to</w:t>
      </w:r>
      <w:r>
        <w:t xml:space="preserve"> </w:t>
      </w:r>
      <w:r w:rsidRPr="00631553">
        <w:rPr>
          <w:rStyle w:val="SubtleEmphasis"/>
        </w:rPr>
        <w:t>body</w:t>
      </w:r>
      <w:r w:rsidRPr="00765476">
        <w:rPr>
          <w:color w:val="31849B" w:themeColor="accent5" w:themeShade="BF"/>
        </w:rPr>
        <w:t>]</w:t>
      </w:r>
    </w:p>
    <w:p w:rsidR="003E7688" w:rsidRDefault="003E7688" w:rsidP="00C21F72">
      <w:pPr>
        <w:pStyle w:val="Heading1"/>
      </w:pPr>
      <w:r>
        <w:t>&lt;tracker&gt;</w:t>
      </w:r>
    </w:p>
    <w:p w:rsidR="00000109" w:rsidRDefault="00000109" w:rsidP="00000109">
      <w:r>
        <w:t>Google Analytic node, defines behaviour of the GA-lib.</w:t>
      </w:r>
    </w:p>
    <w:p w:rsidR="00000109" w:rsidRDefault="00000109" w:rsidP="00000109">
      <w:pPr>
        <w:pStyle w:val="Subtitle"/>
      </w:pPr>
      <w:r>
        <w:t>Attributes:</w:t>
      </w:r>
    </w:p>
    <w:p w:rsidR="00000109" w:rsidRDefault="00000109" w:rsidP="00000109">
      <w:r>
        <w:rPr>
          <w:rStyle w:val="SubtleEmphasis"/>
        </w:rPr>
        <w:t>uid</w:t>
      </w:r>
      <w:r>
        <w:t>:</w:t>
      </w:r>
      <w:r>
        <w:tab/>
      </w:r>
      <w:r w:rsidRPr="00765476">
        <w:rPr>
          <w:color w:val="31849B" w:themeColor="accent5" w:themeShade="BF"/>
        </w:rPr>
        <w:t>[Required]</w:t>
      </w:r>
      <w:r>
        <w:t xml:space="preserve"> Google tracking code generated from Google.</w:t>
      </w:r>
    </w:p>
    <w:p w:rsidR="00000109" w:rsidRPr="00000109" w:rsidRDefault="00000109" w:rsidP="00956396">
      <w:pPr>
        <w:ind w:left="720" w:hanging="720"/>
      </w:pPr>
      <w:r>
        <w:rPr>
          <w:rStyle w:val="SubtleEmphasis"/>
        </w:rPr>
        <w:t>debug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 w:rsidR="00956396">
        <w:rPr>
          <w:color w:val="31849B" w:themeColor="accent5" w:themeShade="BF"/>
        </w:rPr>
        <w:t xml:space="preserve"> default=false</w:t>
      </w:r>
      <w:r w:rsidRPr="00765476">
        <w:rPr>
          <w:color w:val="31849B" w:themeColor="accent5" w:themeShade="BF"/>
        </w:rPr>
        <w:t>]</w:t>
      </w:r>
      <w:r>
        <w:t xml:space="preserve"> </w:t>
      </w:r>
      <w:r w:rsidR="00956396">
        <w:t>True will enabled GA-lib’s visual debugging mode.</w:t>
      </w:r>
    </w:p>
    <w:p w:rsidR="003E7688" w:rsidRDefault="003E7688" w:rsidP="00C21F72">
      <w:pPr>
        <w:pStyle w:val="Heading1"/>
      </w:pPr>
      <w:r>
        <w:t>&lt;shell&gt;</w:t>
      </w:r>
    </w:p>
    <w:p w:rsidR="005753A9" w:rsidRPr="005753A9" w:rsidRDefault="005753A9" w:rsidP="005753A9">
      <w:r>
        <w:t>Shell parameters.</w:t>
      </w:r>
    </w:p>
    <w:p w:rsidR="0097222A" w:rsidRDefault="0097222A" w:rsidP="0097222A">
      <w:pPr>
        <w:pStyle w:val="Subtitle"/>
      </w:pPr>
      <w:r>
        <w:t>Attributes:</w:t>
      </w:r>
    </w:p>
    <w:p w:rsidR="001D6C2E" w:rsidRDefault="0097222A" w:rsidP="0097222A">
      <w:r w:rsidRPr="0097222A">
        <w:rPr>
          <w:rStyle w:val="SubtleEmphasis"/>
        </w:rPr>
        <w:t>dispatchContextStartupComplete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>
        <w:rPr>
          <w:color w:val="31849B" w:themeColor="accent5" w:themeShade="BF"/>
        </w:rPr>
        <w:t xml:space="preserve"> default=true</w:t>
      </w:r>
      <w:r w:rsidRPr="00765476">
        <w:rPr>
          <w:color w:val="31849B" w:themeColor="accent5" w:themeShade="BF"/>
        </w:rPr>
        <w:t>]</w:t>
      </w:r>
    </w:p>
    <w:p w:rsidR="0097222A" w:rsidRDefault="000360CA" w:rsidP="0097222A">
      <w:r>
        <w:t xml:space="preserve">At default </w:t>
      </w:r>
      <w:r w:rsidR="001D6C2E">
        <w:t xml:space="preserve">HandBones will automatically dispatch </w:t>
      </w:r>
      <w:r w:rsidR="001D6C2E" w:rsidRPr="00F55E6F">
        <w:rPr>
          <w:rStyle w:val="SubtleEmphasis"/>
        </w:rPr>
        <w:t>ContextEvent.STARTUP_COMPLETE</w:t>
      </w:r>
      <w:r w:rsidR="001D6C2E">
        <w:t xml:space="preserve"> after the site.xml has been loaded and parsed. If you need to do some custom injections based on the </w:t>
      </w:r>
      <w:r w:rsidR="001D6C2E" w:rsidRPr="00F55E6F">
        <w:rPr>
          <w:rStyle w:val="SubtleEmphasis"/>
        </w:rPr>
        <w:t>settingsModel</w:t>
      </w:r>
      <w:r w:rsidR="001D6C2E">
        <w:t xml:space="preserve">, you need to switch this too false and created your own command. This command should handle your injections and dispatch </w:t>
      </w:r>
      <w:r w:rsidR="001D6C2E" w:rsidRPr="00F55E6F">
        <w:rPr>
          <w:rStyle w:val="SubtleEmphasis"/>
        </w:rPr>
        <w:t>ContextEvent.STARTUP_COMPLETE</w:t>
      </w:r>
      <w:r w:rsidR="001D6C2E">
        <w:t>.</w:t>
      </w:r>
    </w:p>
    <w:p w:rsidR="00C21F72" w:rsidRDefault="00C21F72" w:rsidP="00C21F72">
      <w:pPr>
        <w:pStyle w:val="Heading1"/>
      </w:pPr>
      <w:r>
        <w:lastRenderedPageBreak/>
        <w:t>&lt;data&gt;</w:t>
      </w:r>
    </w:p>
    <w:p w:rsidR="00F55E6F" w:rsidRPr="00F55E6F" w:rsidRDefault="00F55E6F" w:rsidP="00F55E6F">
      <w:r>
        <w:t xml:space="preserve">This node can contain any data you like. This node will be available on the </w:t>
      </w:r>
      <w:r w:rsidRPr="00F55E6F">
        <w:rPr>
          <w:rStyle w:val="SubtleEmphasis"/>
        </w:rPr>
        <w:t>settingsModel</w:t>
      </w:r>
      <w:r>
        <w:t>.</w:t>
      </w:r>
    </w:p>
    <w:p w:rsidR="00C21F72" w:rsidRDefault="00C21F72" w:rsidP="00C21F72">
      <w:pPr>
        <w:pStyle w:val="Heading1"/>
      </w:pPr>
      <w:r>
        <w:t>&lt;action&gt;</w:t>
      </w:r>
    </w:p>
    <w:p w:rsidR="00A26E6E" w:rsidRDefault="00C427AB" w:rsidP="00A26E6E">
      <w:r>
        <w:t xml:space="preserve">Actions are invoked by events and coupled to you code by a </w:t>
      </w:r>
      <w:r w:rsidRPr="00C427AB">
        <w:rPr>
          <w:rStyle w:val="SubtleEmphasis"/>
        </w:rPr>
        <w:t>reference</w:t>
      </w:r>
      <w:r>
        <w:t xml:space="preserve"> id. </w:t>
      </w:r>
      <w:r w:rsidR="00E968CA">
        <w:t>At this point actions mainly focus on navigation, but they can listen to shell events and perform anything.</w:t>
      </w:r>
    </w:p>
    <w:p w:rsidR="00BD3C6B" w:rsidRDefault="00BD3C6B" w:rsidP="00BD3C6B">
      <w:pPr>
        <w:pStyle w:val="Subtitle"/>
      </w:pPr>
      <w:r>
        <w:t>Can Contain:</w:t>
      </w:r>
    </w:p>
    <w:p w:rsidR="00BD3C6B" w:rsidRDefault="00BD3C6B" w:rsidP="00BD3C6B">
      <w:pPr>
        <w:pStyle w:val="ListParagraph"/>
        <w:numPr>
          <w:ilvl w:val="0"/>
          <w:numId w:val="1"/>
        </w:numPr>
      </w:pPr>
      <w:r>
        <w:t>&lt;track&gt;</w:t>
      </w:r>
      <w:r w:rsidR="00B81724">
        <w:t xml:space="preserve"> - Once the action is triggered it will trigger the tracking nodes defined within. Actions can contain any amount of </w:t>
      </w:r>
      <w:r w:rsidR="00B81724" w:rsidRPr="00E968CA">
        <w:rPr>
          <w:rStyle w:val="SubtleEmphasis"/>
        </w:rPr>
        <w:t>track</w:t>
      </w:r>
      <w:r w:rsidR="00B81724">
        <w:t xml:space="preserve"> nodes. They will be executed in order of definition.</w:t>
      </w:r>
    </w:p>
    <w:p w:rsidR="00A26E6E" w:rsidRDefault="00A26E6E" w:rsidP="00A26E6E">
      <w:pPr>
        <w:pStyle w:val="Subtitle"/>
      </w:pPr>
      <w:r>
        <w:t>Attributes:</w:t>
      </w:r>
    </w:p>
    <w:p w:rsidR="00A26E6E" w:rsidRDefault="00A26E6E" w:rsidP="00A26E6E">
      <w:r>
        <w:rPr>
          <w:rStyle w:val="SubtleEmphasis"/>
        </w:rPr>
        <w:t>event</w:t>
      </w:r>
      <w:r>
        <w:t>:</w:t>
      </w:r>
      <w:r>
        <w:tab/>
      </w:r>
      <w:r w:rsidR="00F36B13">
        <w:tab/>
      </w:r>
      <w:r w:rsidRPr="0076547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Optional default=click</w:t>
      </w:r>
      <w:r w:rsidRPr="00765476">
        <w:rPr>
          <w:color w:val="31849B" w:themeColor="accent5" w:themeShade="BF"/>
        </w:rPr>
        <w:t>]</w:t>
      </w:r>
      <w:r>
        <w:t xml:space="preserve"> </w:t>
      </w:r>
      <w:r w:rsidR="00C427AB">
        <w:t>Defines the event type on which the action is triggered.</w:t>
      </w:r>
    </w:p>
    <w:p w:rsidR="00A26E6E" w:rsidRDefault="00E968CA" w:rsidP="00F36B13">
      <w:pPr>
        <w:ind w:left="1440" w:hanging="1440"/>
      </w:pPr>
      <w:r>
        <w:rPr>
          <w:rStyle w:val="SubtleEmphasis"/>
        </w:rPr>
        <w:t>ref</w:t>
      </w:r>
      <w:r w:rsidR="00A26E6E">
        <w:t>:</w:t>
      </w:r>
      <w:r w:rsidR="00A26E6E">
        <w:tab/>
      </w:r>
      <w:r w:rsidR="00A26E6E" w:rsidRPr="00765476">
        <w:rPr>
          <w:color w:val="31849B" w:themeColor="accent5" w:themeShade="BF"/>
        </w:rPr>
        <w:t>[Optional</w:t>
      </w:r>
      <w:r w:rsidR="00A26E6E">
        <w:rPr>
          <w:color w:val="31849B" w:themeColor="accent5" w:themeShade="BF"/>
        </w:rPr>
        <w:t xml:space="preserve"> default=</w:t>
      </w:r>
      <w:r>
        <w:rPr>
          <w:color w:val="31849B" w:themeColor="accent5" w:themeShade="BF"/>
        </w:rPr>
        <w:t>””</w:t>
      </w:r>
      <w:r w:rsidR="00A26E6E" w:rsidRPr="00765476">
        <w:rPr>
          <w:color w:val="31849B" w:themeColor="accent5" w:themeShade="BF"/>
        </w:rPr>
        <w:t>]</w:t>
      </w:r>
      <w:r w:rsidR="00EA0EEF">
        <w:t xml:space="preserve"> </w:t>
      </w:r>
      <w:r>
        <w:t>Actions without a custom event type specified will be automatically mapped to the shell dispatcher</w:t>
      </w:r>
      <w:r w:rsidR="00F36B13">
        <w:t>.</w:t>
      </w:r>
    </w:p>
    <w:p w:rsidR="00F36B13" w:rsidRDefault="00F36B13" w:rsidP="00F36B13">
      <w:pPr>
        <w:ind w:left="1440" w:hanging="1440"/>
      </w:pPr>
      <w:r>
        <w:rPr>
          <w:rStyle w:val="SubtleEmphasis"/>
        </w:rPr>
        <w:t>gotoPageId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>
        <w:rPr>
          <w:color w:val="31849B" w:themeColor="accent5" w:themeShade="BF"/>
        </w:rPr>
        <w:t xml:space="preserve"> default=””</w:t>
      </w:r>
      <w:r w:rsidRPr="00765476">
        <w:rPr>
          <w:color w:val="31849B" w:themeColor="accent5" w:themeShade="BF"/>
        </w:rPr>
        <w:t>]</w:t>
      </w:r>
      <w:r>
        <w:t xml:space="preserve"> This will navigate the site to the page </w:t>
      </w:r>
      <w:r w:rsidRPr="00F36B13">
        <w:rPr>
          <w:rStyle w:val="SubtleEmphasis"/>
        </w:rPr>
        <w:t>id</w:t>
      </w:r>
      <w:r>
        <w:t xml:space="preserve"> defined.</w:t>
      </w:r>
    </w:p>
    <w:p w:rsidR="00385535" w:rsidRDefault="00385535" w:rsidP="00F36B13">
      <w:pPr>
        <w:ind w:left="1440" w:hanging="1440"/>
      </w:pPr>
    </w:p>
    <w:p w:rsidR="00F36B13" w:rsidRDefault="00F36B13" w:rsidP="00F36B13">
      <w:pPr>
        <w:ind w:left="1440" w:hanging="1440"/>
      </w:pPr>
      <w:r>
        <w:rPr>
          <w:rStyle w:val="SubtleEmphasis"/>
        </w:rPr>
        <w:t>changeAddress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>
        <w:rPr>
          <w:color w:val="31849B" w:themeColor="accent5" w:themeShade="BF"/>
        </w:rPr>
        <w:t xml:space="preserve"> default=””</w:t>
      </w:r>
      <w:r w:rsidRPr="00765476">
        <w:rPr>
          <w:color w:val="31849B" w:themeColor="accent5" w:themeShade="BF"/>
        </w:rPr>
        <w:t>]</w:t>
      </w:r>
      <w:r>
        <w:t xml:space="preserve"> This will navigate the site to the address defined.</w:t>
      </w:r>
    </w:p>
    <w:p w:rsidR="00385535" w:rsidRDefault="00385535" w:rsidP="00385535">
      <w:pPr>
        <w:ind w:left="1440" w:hanging="1440"/>
      </w:pPr>
      <w:r>
        <w:rPr>
          <w:rStyle w:val="SubtleEmphasis"/>
        </w:rPr>
        <w:t>keepHistory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>
        <w:rPr>
          <w:color w:val="31849B" w:themeColor="accent5" w:themeShade="BF"/>
        </w:rPr>
        <w:t xml:space="preserve"> default=true</w:t>
      </w:r>
      <w:r w:rsidRPr="00765476">
        <w:rPr>
          <w:color w:val="31849B" w:themeColor="accent5" w:themeShade="BF"/>
        </w:rPr>
        <w:t>]</w:t>
      </w:r>
      <w:r>
        <w:t xml:space="preserve"> Switching this to false will cause the browser not keep history of this action only, afterwards history is switched back on.</w:t>
      </w:r>
    </w:p>
    <w:p w:rsidR="00385535" w:rsidRDefault="00385535" w:rsidP="00F36B13">
      <w:pPr>
        <w:ind w:left="1440" w:hanging="1440"/>
      </w:pPr>
    </w:p>
    <w:p w:rsidR="0042338A" w:rsidRDefault="0042338A" w:rsidP="0042338A">
      <w:pPr>
        <w:ind w:left="1440" w:hanging="1440"/>
      </w:pPr>
      <w:r>
        <w:rPr>
          <w:rStyle w:val="SubtleEmphasis"/>
        </w:rPr>
        <w:t>invokeUrl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>
        <w:rPr>
          <w:color w:val="31849B" w:themeColor="accent5" w:themeShade="BF"/>
        </w:rPr>
        <w:t xml:space="preserve"> default=””</w:t>
      </w:r>
      <w:r w:rsidRPr="00765476">
        <w:rPr>
          <w:color w:val="31849B" w:themeColor="accent5" w:themeShade="BF"/>
        </w:rPr>
        <w:t>]</w:t>
      </w:r>
      <w:r>
        <w:t xml:space="preserve"> This will </w:t>
      </w:r>
      <w:r w:rsidR="00F07BEA">
        <w:t>invoke</w:t>
      </w:r>
      <w:r>
        <w:t xml:space="preserve"> the </w:t>
      </w:r>
      <w:r w:rsidR="00385535" w:rsidRPr="00385535">
        <w:rPr>
          <w:rStyle w:val="SubtleEmphasis"/>
        </w:rPr>
        <w:t>url</w:t>
      </w:r>
      <w:r>
        <w:t xml:space="preserve"> defined.</w:t>
      </w:r>
    </w:p>
    <w:p w:rsidR="00385535" w:rsidRDefault="00385535" w:rsidP="00385535">
      <w:pPr>
        <w:ind w:left="1440" w:hanging="1440"/>
      </w:pPr>
      <w:r>
        <w:rPr>
          <w:rStyle w:val="SubtleEmphasis"/>
        </w:rPr>
        <w:t>urlWindow</w:t>
      </w:r>
      <w:r>
        <w:t>:</w:t>
      </w:r>
      <w:r>
        <w:tab/>
      </w:r>
      <w:r w:rsidRPr="00765476">
        <w:rPr>
          <w:color w:val="31849B" w:themeColor="accent5" w:themeShade="BF"/>
        </w:rPr>
        <w:t>[Optional</w:t>
      </w:r>
      <w:r>
        <w:rPr>
          <w:color w:val="31849B" w:themeColor="accent5" w:themeShade="BF"/>
        </w:rPr>
        <w:t xml:space="preserve"> default=_blank</w:t>
      </w:r>
      <w:r w:rsidRPr="00765476">
        <w:rPr>
          <w:color w:val="31849B" w:themeColor="accent5" w:themeShade="BF"/>
        </w:rPr>
        <w:t>]</w:t>
      </w:r>
      <w:r>
        <w:t xml:space="preserve"> Tells the browser how to open the </w:t>
      </w:r>
      <w:r w:rsidRPr="00385535">
        <w:rPr>
          <w:rStyle w:val="SubtleEmphasis"/>
        </w:rPr>
        <w:t>url</w:t>
      </w:r>
      <w:r>
        <w:t>.</w:t>
      </w:r>
    </w:p>
    <w:p w:rsidR="005E380A" w:rsidRDefault="005E38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1F72" w:rsidRDefault="00C21F72" w:rsidP="00C21F72">
      <w:pPr>
        <w:pStyle w:val="Heading1"/>
      </w:pPr>
      <w:r>
        <w:lastRenderedPageBreak/>
        <w:t>&lt;track&gt;</w:t>
      </w:r>
    </w:p>
    <w:p w:rsidR="0057753D" w:rsidRDefault="00E125B3" w:rsidP="00E125B3">
      <w:r>
        <w:t>Invokes Google Analytics.</w:t>
      </w:r>
      <w:r w:rsidR="0057753D">
        <w:t xml:space="preserve"> Track nodes can inherit values from their containing action nodes. You can specify variables within the attributes by surrounding the variable name with curly brackets. </w:t>
      </w:r>
    </w:p>
    <w:p w:rsidR="00E125B3" w:rsidRPr="0057753D" w:rsidRDefault="0057753D" w:rsidP="0057753D">
      <w:pPr>
        <w:pStyle w:val="NoSpacing"/>
        <w:rPr>
          <w:highlight w:val="lightGray"/>
        </w:rPr>
      </w:pPr>
      <w:r w:rsidRPr="0057753D">
        <w:rPr>
          <w:highlight w:val="lightGray"/>
        </w:rPr>
        <w:t>&lt;action ref=”RL-Btn” invokeUrl=”</w:t>
      </w:r>
      <w:hyperlink r:id="rId5" w:history="1">
        <w:r w:rsidRPr="0057753D">
          <w:rPr>
            <w:rStyle w:val="Hyperlink"/>
            <w:highlight w:val="lightGray"/>
          </w:rPr>
          <w:t>http://www.robotlegs.org</w:t>
        </w:r>
      </w:hyperlink>
      <w:r w:rsidRPr="0057753D">
        <w:rPr>
          <w:highlight w:val="lightGray"/>
        </w:rPr>
        <w:t>” &gt;</w:t>
      </w:r>
    </w:p>
    <w:p w:rsidR="0057753D" w:rsidRPr="0057753D" w:rsidRDefault="0057753D" w:rsidP="0057753D">
      <w:pPr>
        <w:pStyle w:val="NoSpacing"/>
        <w:rPr>
          <w:highlight w:val="lightGray"/>
        </w:rPr>
      </w:pPr>
      <w:r w:rsidRPr="0057753D">
        <w:rPr>
          <w:highlight w:val="lightGray"/>
        </w:rPr>
        <w:tab/>
        <w:t>&lt;track category=”LinkUsage” action=”clicked-</w:t>
      </w:r>
      <w:r w:rsidRPr="0057753D">
        <w:rPr>
          <w:b/>
          <w:highlight w:val="lightGray"/>
        </w:rPr>
        <w:t>{ref}</w:t>
      </w:r>
      <w:r w:rsidRPr="0057753D">
        <w:rPr>
          <w:highlight w:val="lightGray"/>
        </w:rPr>
        <w:t>” label=“</w:t>
      </w:r>
      <w:r w:rsidRPr="0057753D">
        <w:rPr>
          <w:b/>
          <w:highlight w:val="lightGray"/>
        </w:rPr>
        <w:t xml:space="preserve">{invokeUrl}” </w:t>
      </w:r>
      <w:r w:rsidRPr="0057753D">
        <w:rPr>
          <w:highlight w:val="lightGray"/>
        </w:rPr>
        <w:t>/&gt;</w:t>
      </w:r>
    </w:p>
    <w:p w:rsidR="0057753D" w:rsidRDefault="0057753D" w:rsidP="0057753D">
      <w:pPr>
        <w:pStyle w:val="NoSpacing"/>
      </w:pPr>
      <w:r w:rsidRPr="0057753D">
        <w:rPr>
          <w:highlight w:val="lightGray"/>
        </w:rPr>
        <w:t>&lt;/action&gt;</w:t>
      </w:r>
    </w:p>
    <w:p w:rsidR="0057753D" w:rsidRPr="00E125B3" w:rsidRDefault="0057753D" w:rsidP="0057753D">
      <w:pPr>
        <w:pStyle w:val="NoSpacing"/>
      </w:pPr>
    </w:p>
    <w:p w:rsidR="00E125B3" w:rsidRDefault="00E125B3" w:rsidP="00E125B3">
      <w:pPr>
        <w:pStyle w:val="Subtitle"/>
      </w:pPr>
      <w:r>
        <w:t>Attributes:</w:t>
      </w:r>
    </w:p>
    <w:p w:rsidR="00E125B3" w:rsidRDefault="00640035" w:rsidP="00E125B3">
      <w:r>
        <w:rPr>
          <w:rStyle w:val="SubtleEmphasis"/>
        </w:rPr>
        <w:t>url</w:t>
      </w:r>
      <w:r w:rsidR="00E125B3">
        <w:t>:</w:t>
      </w:r>
      <w:r w:rsidR="00E125B3">
        <w:tab/>
      </w:r>
      <w:r>
        <w:tab/>
      </w:r>
      <w:r w:rsidR="00E125B3" w:rsidRPr="00765476">
        <w:rPr>
          <w:color w:val="31849B" w:themeColor="accent5" w:themeShade="BF"/>
        </w:rPr>
        <w:t>[</w:t>
      </w:r>
      <w:r w:rsidR="00E125B3">
        <w:rPr>
          <w:color w:val="31849B" w:themeColor="accent5" w:themeShade="BF"/>
        </w:rPr>
        <w:t>Optional</w:t>
      </w:r>
      <w:r w:rsidR="00E125B3" w:rsidRPr="00765476">
        <w:rPr>
          <w:color w:val="31849B" w:themeColor="accent5" w:themeShade="BF"/>
        </w:rPr>
        <w:t>]</w:t>
      </w:r>
      <w:r w:rsidR="00E125B3">
        <w:t xml:space="preserve"> </w:t>
      </w:r>
      <w:r>
        <w:t xml:space="preserve">Performs a “trackPageview” of the </w:t>
      </w:r>
      <w:r w:rsidRPr="00640035">
        <w:rPr>
          <w:rStyle w:val="SubtleEmphasis"/>
        </w:rPr>
        <w:t>url</w:t>
      </w:r>
      <w:r>
        <w:t xml:space="preserve"> specified.</w:t>
      </w:r>
    </w:p>
    <w:p w:rsidR="00640035" w:rsidRDefault="00640035" w:rsidP="00E125B3"/>
    <w:p w:rsidR="00640035" w:rsidRDefault="00640035" w:rsidP="00640035">
      <w:pPr>
        <w:rPr>
          <w:color w:val="31849B" w:themeColor="accent5" w:themeShade="BF"/>
        </w:rPr>
      </w:pPr>
      <w:r>
        <w:rPr>
          <w:rStyle w:val="SubtleEmphasis"/>
        </w:rPr>
        <w:t>category</w:t>
      </w:r>
      <w:r>
        <w:t>:</w:t>
      </w:r>
      <w:r>
        <w:tab/>
      </w:r>
      <w:r w:rsidRPr="0076547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 xml:space="preserve">Required if </w:t>
      </w:r>
      <w:r w:rsidRPr="00640035">
        <w:rPr>
          <w:rStyle w:val="SubtleEmphasis"/>
        </w:rPr>
        <w:t>url</w:t>
      </w:r>
      <w:r>
        <w:rPr>
          <w:color w:val="31849B" w:themeColor="accent5" w:themeShade="BF"/>
        </w:rPr>
        <w:t xml:space="preserve"> not defined</w:t>
      </w:r>
      <w:r w:rsidRPr="00765476">
        <w:rPr>
          <w:color w:val="31849B" w:themeColor="accent5" w:themeShade="BF"/>
        </w:rPr>
        <w:t>]</w:t>
      </w:r>
    </w:p>
    <w:p w:rsidR="00640035" w:rsidRDefault="00640035" w:rsidP="00640035">
      <w:pPr>
        <w:rPr>
          <w:color w:val="31849B" w:themeColor="accent5" w:themeShade="BF"/>
        </w:rPr>
      </w:pPr>
      <w:r>
        <w:rPr>
          <w:rStyle w:val="SubtleEmphasis"/>
        </w:rPr>
        <w:t>action</w:t>
      </w:r>
      <w:r>
        <w:t>:</w:t>
      </w:r>
      <w:r w:rsidR="007D23FB">
        <w:tab/>
      </w:r>
      <w:r>
        <w:tab/>
      </w:r>
      <w:r w:rsidRPr="0076547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 xml:space="preserve">Required if </w:t>
      </w:r>
      <w:r w:rsidRPr="00640035">
        <w:rPr>
          <w:rStyle w:val="SubtleEmphasis"/>
        </w:rPr>
        <w:t>url</w:t>
      </w:r>
      <w:r>
        <w:rPr>
          <w:color w:val="31849B" w:themeColor="accent5" w:themeShade="BF"/>
        </w:rPr>
        <w:t xml:space="preserve"> not defined</w:t>
      </w:r>
      <w:r w:rsidRPr="00765476">
        <w:rPr>
          <w:color w:val="31849B" w:themeColor="accent5" w:themeShade="BF"/>
        </w:rPr>
        <w:t>]</w:t>
      </w:r>
    </w:p>
    <w:p w:rsidR="003820B3" w:rsidRPr="00E125B3" w:rsidRDefault="003820B3" w:rsidP="003820B3">
      <w:r>
        <w:rPr>
          <w:rStyle w:val="SubtleEmphasis"/>
        </w:rPr>
        <w:t>label</w:t>
      </w:r>
      <w:r>
        <w:t>:</w:t>
      </w:r>
      <w:r>
        <w:tab/>
      </w:r>
      <w:r>
        <w:tab/>
      </w:r>
      <w:r w:rsidRPr="0076547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Optional</w:t>
      </w:r>
      <w:r w:rsidRPr="00765476">
        <w:rPr>
          <w:color w:val="31849B" w:themeColor="accent5" w:themeShade="BF"/>
        </w:rPr>
        <w:t>]</w:t>
      </w:r>
    </w:p>
    <w:p w:rsidR="003820B3" w:rsidRPr="00E125B3" w:rsidRDefault="003820B3" w:rsidP="003820B3">
      <w:r>
        <w:rPr>
          <w:rStyle w:val="SubtleEmphasis"/>
        </w:rPr>
        <w:t>value</w:t>
      </w:r>
      <w:r>
        <w:t>:</w:t>
      </w:r>
      <w:r>
        <w:tab/>
      </w:r>
      <w:r>
        <w:tab/>
      </w:r>
      <w:r w:rsidRPr="0076547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Optional</w:t>
      </w:r>
      <w:r w:rsidRPr="00765476">
        <w:rPr>
          <w:color w:val="31849B" w:themeColor="accent5" w:themeShade="BF"/>
        </w:rPr>
        <w:t>]</w:t>
      </w:r>
    </w:p>
    <w:p w:rsidR="00F55E6F" w:rsidRDefault="00F55E6F" w:rsidP="00F55E6F">
      <w:pPr>
        <w:pStyle w:val="Heading1"/>
      </w:pPr>
      <w:r>
        <w:t>&lt;page&gt;</w:t>
      </w:r>
    </w:p>
    <w:p w:rsidR="0057753D" w:rsidRPr="0057753D" w:rsidRDefault="0057753D" w:rsidP="0057753D">
      <w:r>
        <w:t>This node defines pages within your site.</w:t>
      </w:r>
    </w:p>
    <w:p w:rsidR="00BD3C6B" w:rsidRDefault="00BD3C6B" w:rsidP="00BD3C6B">
      <w:pPr>
        <w:pStyle w:val="Subtitle"/>
      </w:pPr>
      <w:r>
        <w:t>Can Contain:</w:t>
      </w:r>
    </w:p>
    <w:p w:rsidR="00BD3C6B" w:rsidRDefault="00BD3C6B" w:rsidP="00BD3C6B">
      <w:pPr>
        <w:pStyle w:val="ListParagraph"/>
        <w:numPr>
          <w:ilvl w:val="0"/>
          <w:numId w:val="1"/>
        </w:numPr>
      </w:pPr>
      <w:r>
        <w:t>&lt;data&gt;</w:t>
      </w:r>
      <w:r w:rsidR="00612DD4">
        <w:t xml:space="preserve"> - Supplied to page via </w:t>
      </w:r>
      <w:r w:rsidR="00612DD4" w:rsidRPr="00612DD4">
        <w:rPr>
          <w:rStyle w:val="SubtleEmphasis"/>
        </w:rPr>
        <w:t>pageSettings</w:t>
      </w:r>
      <w:r w:rsidR="00612DD4">
        <w:t>.</w:t>
      </w:r>
    </w:p>
    <w:p w:rsidR="00BD3C6B" w:rsidRDefault="00BD3C6B" w:rsidP="00BD3C6B">
      <w:pPr>
        <w:pStyle w:val="ListParagraph"/>
        <w:numPr>
          <w:ilvl w:val="0"/>
          <w:numId w:val="1"/>
        </w:numPr>
      </w:pPr>
      <w:r>
        <w:t>&lt;action&gt;</w:t>
      </w:r>
      <w:r w:rsidR="005E380A">
        <w:t xml:space="preserve"> - Define</w:t>
      </w:r>
      <w:r w:rsidR="009F4A32">
        <w:t xml:space="preserve"> actions within the scope of this page.</w:t>
      </w:r>
    </w:p>
    <w:p w:rsidR="007E1033" w:rsidRDefault="007E1033" w:rsidP="007E1033">
      <w:pPr>
        <w:pStyle w:val="Subtitle"/>
        <w:numPr>
          <w:ilvl w:val="0"/>
          <w:numId w:val="0"/>
        </w:numPr>
      </w:pPr>
      <w:r>
        <w:t>Attributes:</w:t>
      </w:r>
    </w:p>
    <w:p w:rsidR="007E1033" w:rsidRDefault="00A27AEA" w:rsidP="007E1033">
      <w:r>
        <w:rPr>
          <w:rStyle w:val="SubtleEmphasis"/>
        </w:rPr>
        <w:t>id</w:t>
      </w:r>
      <w:r w:rsidR="007E1033">
        <w:t>:</w:t>
      </w:r>
      <w:r w:rsidR="007E1033">
        <w:tab/>
      </w:r>
      <w:r w:rsidR="007A335B">
        <w:tab/>
      </w:r>
      <w:r w:rsidR="007E1033" w:rsidRPr="007E1033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Required</w:t>
      </w:r>
      <w:r w:rsidR="007E1033" w:rsidRPr="007E1033">
        <w:rPr>
          <w:color w:val="31849B" w:themeColor="accent5" w:themeShade="BF"/>
        </w:rPr>
        <w:t>]</w:t>
      </w:r>
      <w:r w:rsidR="007E1033">
        <w:t xml:space="preserve"> </w:t>
      </w:r>
      <w:r>
        <w:t>Unique string that defines this page.</w:t>
      </w:r>
    </w:p>
    <w:p w:rsidR="00A27AEA" w:rsidRDefault="00A27AEA" w:rsidP="007A335B">
      <w:pPr>
        <w:ind w:left="1440" w:hanging="1440"/>
      </w:pPr>
      <w:r>
        <w:rPr>
          <w:rStyle w:val="SubtleEmphasis"/>
        </w:rPr>
        <w:t>src</w:t>
      </w:r>
      <w:r>
        <w:t>:</w:t>
      </w:r>
      <w:r>
        <w:tab/>
      </w:r>
      <w:r w:rsidRPr="007E1033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Required</w:t>
      </w:r>
      <w:r w:rsidRPr="007E1033">
        <w:rPr>
          <w:color w:val="31849B" w:themeColor="accent5" w:themeShade="BF"/>
        </w:rPr>
        <w:t>]</w:t>
      </w:r>
      <w:r>
        <w:t xml:space="preserve"> Path to the swf, relative path will work in accordance with the “flash base path”.</w:t>
      </w:r>
    </w:p>
    <w:p w:rsidR="007A335B" w:rsidRDefault="007A335B" w:rsidP="007A335B">
      <w:pPr>
        <w:ind w:left="1440" w:hanging="1440"/>
      </w:pPr>
      <w:r>
        <w:rPr>
          <w:rStyle w:val="SubtleEmphasis"/>
        </w:rPr>
        <w:t>address</w:t>
      </w:r>
      <w:r>
        <w:t>:</w:t>
      </w:r>
      <w:r>
        <w:tab/>
      </w:r>
      <w:r w:rsidRPr="007E1033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Optional</w:t>
      </w:r>
      <w:r w:rsidRPr="007E1033">
        <w:rPr>
          <w:color w:val="31849B" w:themeColor="accent5" w:themeShade="BF"/>
        </w:rPr>
        <w:t>]</w:t>
      </w:r>
      <w:r>
        <w:t xml:space="preserve"> Address that will be shown in browser’s address bar. If you do not specify an address this page will become the root page.</w:t>
      </w:r>
    </w:p>
    <w:p w:rsidR="00673A49" w:rsidRDefault="00673A49" w:rsidP="00673A49">
      <w:pPr>
        <w:ind w:left="1440" w:hanging="1440"/>
      </w:pPr>
      <w:r>
        <w:rPr>
          <w:rStyle w:val="SubtleEmphasis"/>
        </w:rPr>
        <w:t>title</w:t>
      </w:r>
      <w:r>
        <w:t>:</w:t>
      </w:r>
      <w:r>
        <w:tab/>
      </w:r>
      <w:r w:rsidRPr="007E1033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t>Required</w:t>
      </w:r>
      <w:r w:rsidRPr="007E1033">
        <w:rPr>
          <w:color w:val="31849B" w:themeColor="accent5" w:themeShade="BF"/>
        </w:rPr>
        <w:t>]</w:t>
      </w:r>
      <w:r>
        <w:t xml:space="preserve"> The title to be shown on browser’s title bar wrapped within title settings defined by the title node.</w:t>
      </w:r>
    </w:p>
    <w:p w:rsidR="00673A49" w:rsidRDefault="00673A49" w:rsidP="007A335B">
      <w:pPr>
        <w:ind w:left="1440" w:hanging="1440"/>
      </w:pPr>
    </w:p>
    <w:p w:rsidR="007A335B" w:rsidRDefault="007A335B" w:rsidP="00A27AEA"/>
    <w:p w:rsidR="007E1033" w:rsidRPr="00BD3C6B" w:rsidRDefault="007E1033" w:rsidP="007E1033"/>
    <w:sectPr w:rsidR="007E1033" w:rsidRPr="00BD3C6B" w:rsidSect="005D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8B7"/>
    <w:multiLevelType w:val="hybridMultilevel"/>
    <w:tmpl w:val="5E4CF7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E7688"/>
    <w:rsid w:val="00000109"/>
    <w:rsid w:val="000360CA"/>
    <w:rsid w:val="001D6C2E"/>
    <w:rsid w:val="0026026C"/>
    <w:rsid w:val="00357CCD"/>
    <w:rsid w:val="003820B3"/>
    <w:rsid w:val="00385535"/>
    <w:rsid w:val="003E7688"/>
    <w:rsid w:val="0042338A"/>
    <w:rsid w:val="005753A9"/>
    <w:rsid w:val="0057753D"/>
    <w:rsid w:val="005D720E"/>
    <w:rsid w:val="005E380A"/>
    <w:rsid w:val="00612DD4"/>
    <w:rsid w:val="00631553"/>
    <w:rsid w:val="00640035"/>
    <w:rsid w:val="00673A49"/>
    <w:rsid w:val="00765476"/>
    <w:rsid w:val="007A335B"/>
    <w:rsid w:val="007D23FB"/>
    <w:rsid w:val="007E1033"/>
    <w:rsid w:val="00956396"/>
    <w:rsid w:val="0097222A"/>
    <w:rsid w:val="009F4A32"/>
    <w:rsid w:val="00A26E6E"/>
    <w:rsid w:val="00A27AEA"/>
    <w:rsid w:val="00B81724"/>
    <w:rsid w:val="00BD3C6B"/>
    <w:rsid w:val="00C21F72"/>
    <w:rsid w:val="00C427AB"/>
    <w:rsid w:val="00C929E9"/>
    <w:rsid w:val="00CA5136"/>
    <w:rsid w:val="00E125B3"/>
    <w:rsid w:val="00E94F73"/>
    <w:rsid w:val="00E968CA"/>
    <w:rsid w:val="00EA0EEF"/>
    <w:rsid w:val="00EF1000"/>
    <w:rsid w:val="00F07BEA"/>
    <w:rsid w:val="00F36B13"/>
    <w:rsid w:val="00F5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5B3"/>
  </w:style>
  <w:style w:type="paragraph" w:styleId="Heading1">
    <w:name w:val="heading 1"/>
    <w:basedOn w:val="Normal"/>
    <w:next w:val="Normal"/>
    <w:link w:val="Heading1Char"/>
    <w:uiPriority w:val="9"/>
    <w:qFormat/>
    <w:rsid w:val="003E7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76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1F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1F7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26E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leg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35</cp:revision>
  <dcterms:created xsi:type="dcterms:W3CDTF">2010-05-24T12:27:00Z</dcterms:created>
  <dcterms:modified xsi:type="dcterms:W3CDTF">2010-05-24T13:53:00Z</dcterms:modified>
</cp:coreProperties>
</file>