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C6C4" w14:textId="23A78C1E" w:rsidR="00DF0466" w:rsidRPr="003B4861" w:rsidRDefault="003B4861" w:rsidP="003B4861">
      <w:pPr>
        <w:jc w:val="center"/>
        <w:rPr>
          <w:b/>
          <w:bCs/>
          <w:sz w:val="32"/>
          <w:szCs w:val="32"/>
          <w:lang w:val="en-US"/>
        </w:rPr>
      </w:pPr>
      <w:r w:rsidRPr="003B4861">
        <w:rPr>
          <w:b/>
          <w:bCs/>
          <w:sz w:val="32"/>
          <w:szCs w:val="32"/>
          <w:lang w:val="en-US"/>
        </w:rPr>
        <w:t>Executive summary</w:t>
      </w:r>
    </w:p>
    <w:p w14:paraId="22A6AAF0" w14:textId="77777777" w:rsidR="003B4861" w:rsidRDefault="003B4861">
      <w:pPr>
        <w:rPr>
          <w:lang w:val="en-US"/>
        </w:rPr>
      </w:pPr>
    </w:p>
    <w:p w14:paraId="4D3972BD" w14:textId="0C8841E3" w:rsidR="003B4861" w:rsidRPr="003B4861" w:rsidRDefault="003B4861">
      <w:pPr>
        <w:rPr>
          <w:b/>
          <w:bCs/>
          <w:sz w:val="28"/>
          <w:szCs w:val="28"/>
          <w:lang w:val="en-US"/>
        </w:rPr>
      </w:pPr>
      <w:r w:rsidRPr="003B4861">
        <w:rPr>
          <w:b/>
          <w:bCs/>
          <w:sz w:val="28"/>
          <w:szCs w:val="28"/>
          <w:lang w:val="en-US"/>
        </w:rPr>
        <w:t>Dataset Overview:</w:t>
      </w:r>
    </w:p>
    <w:p w14:paraId="02327993" w14:textId="77777777" w:rsidR="003B4861" w:rsidRDefault="003B4861">
      <w:pPr>
        <w:rPr>
          <w:lang w:val="en-US"/>
        </w:rPr>
      </w:pPr>
    </w:p>
    <w:p w14:paraId="16512D9C" w14:textId="3D22A487" w:rsidR="003B4861" w:rsidRPr="003B4861" w:rsidRDefault="003B4861" w:rsidP="003B4861">
      <w:pPr>
        <w:rPr>
          <w:rFonts w:ascii="Segoe UI" w:hAnsi="Segoe UI" w:cs="Segoe UI"/>
          <w:color w:val="374151"/>
          <w:lang w:val="en-US"/>
        </w:rPr>
      </w:pPr>
      <w:r>
        <w:rPr>
          <w:rFonts w:ascii="Segoe UI" w:hAnsi="Segoe UI" w:cs="Segoe UI"/>
          <w:color w:val="374151"/>
        </w:rPr>
        <w:t xml:space="preserve">This analysis is based on a dataset obtained from Kaggle, </w:t>
      </w:r>
      <w:r>
        <w:rPr>
          <w:rFonts w:ascii="Segoe UI" w:hAnsi="Segoe UI" w:cs="Segoe UI"/>
          <w:color w:val="374151"/>
          <w:lang w:val="en-US"/>
        </w:rPr>
        <w:t>which includes</w:t>
      </w:r>
      <w:r>
        <w:rPr>
          <w:rFonts w:ascii="Segoe UI" w:hAnsi="Segoe UI" w:cs="Segoe UI"/>
          <w:color w:val="374151"/>
        </w:rPr>
        <w:t xml:space="preserve"> statistics on NBA games spanning from 2003 to 2022. We selected this dataset due to our passion for basketball and the NBA. The data</w:t>
      </w:r>
      <w:r>
        <w:rPr>
          <w:rFonts w:ascii="Segoe UI" w:hAnsi="Segoe UI" w:cs="Segoe UI"/>
          <w:color w:val="374151"/>
          <w:lang w:val="en-US"/>
        </w:rPr>
        <w:t>set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  <w:lang w:val="en-US"/>
        </w:rPr>
        <w:t xml:space="preserve">allowed us to explore </w:t>
      </w:r>
      <w:r w:rsidR="00A200BE">
        <w:rPr>
          <w:rFonts w:ascii="Segoe UI" w:hAnsi="Segoe UI" w:cs="Segoe UI"/>
          <w:color w:val="374151"/>
          <w:lang w:val="en-US"/>
        </w:rPr>
        <w:t xml:space="preserve">statistical trends of </w:t>
      </w:r>
      <w:r>
        <w:rPr>
          <w:rFonts w:ascii="Segoe UI" w:hAnsi="Segoe UI" w:cs="Segoe UI"/>
          <w:color w:val="374151"/>
          <w:lang w:val="en-US"/>
        </w:rPr>
        <w:t>different NBA teams and players over the years.</w:t>
      </w:r>
    </w:p>
    <w:p w14:paraId="61B4840A" w14:textId="4AAA32AD" w:rsidR="003B4861" w:rsidRDefault="00A200BE">
      <w:pPr>
        <w:rPr>
          <w:lang w:val="en-US"/>
        </w:rPr>
      </w:pPr>
      <w:r>
        <w:rPr>
          <w:lang w:val="en-US"/>
        </w:rPr>
        <w:t xml:space="preserve"> </w:t>
      </w:r>
    </w:p>
    <w:p w14:paraId="4D695644" w14:textId="064821B8" w:rsidR="003B4861" w:rsidRPr="003B4861" w:rsidRDefault="003B4861" w:rsidP="003B4861">
      <w:pPr>
        <w:rPr>
          <w:b/>
          <w:bCs/>
          <w:sz w:val="28"/>
          <w:szCs w:val="28"/>
          <w:lang w:val="en-US"/>
        </w:rPr>
      </w:pPr>
      <w:r w:rsidRPr="003B4861">
        <w:rPr>
          <w:b/>
          <w:bCs/>
          <w:sz w:val="28"/>
          <w:szCs w:val="28"/>
          <w:lang w:val="en-US"/>
        </w:rPr>
        <w:t xml:space="preserve">Database </w:t>
      </w:r>
      <w:r>
        <w:rPr>
          <w:b/>
          <w:bCs/>
          <w:sz w:val="28"/>
          <w:szCs w:val="28"/>
          <w:lang w:val="en-US"/>
        </w:rPr>
        <w:t>Schema</w:t>
      </w:r>
      <w:r w:rsidRPr="003B4861">
        <w:rPr>
          <w:b/>
          <w:bCs/>
          <w:sz w:val="28"/>
          <w:szCs w:val="28"/>
          <w:lang w:val="en-US"/>
        </w:rPr>
        <w:t>:</w:t>
      </w:r>
    </w:p>
    <w:p w14:paraId="486D9155" w14:textId="77777777" w:rsidR="003B4861" w:rsidRDefault="003B4861" w:rsidP="003B4861">
      <w:pPr>
        <w:rPr>
          <w:lang w:val="en-US"/>
        </w:rPr>
      </w:pPr>
    </w:p>
    <w:p w14:paraId="04340390" w14:textId="0117C613" w:rsidR="004D5FB6" w:rsidRDefault="003B4861" w:rsidP="004D5FB6">
      <w:pPr>
        <w:rPr>
          <w:rFonts w:ascii="Segoe UI" w:hAnsi="Segoe UI" w:cs="Segoe UI"/>
          <w:color w:val="374151"/>
          <w:lang w:val="en-US"/>
        </w:rPr>
      </w:pPr>
      <w:r>
        <w:rPr>
          <w:rFonts w:ascii="Segoe UI" w:hAnsi="Segoe UI" w:cs="Segoe UI"/>
          <w:color w:val="374151"/>
        </w:rPr>
        <w:t xml:space="preserve">The database schema </w:t>
      </w:r>
      <w:r w:rsidR="00A863BF">
        <w:rPr>
          <w:rFonts w:ascii="Segoe UI" w:hAnsi="Segoe UI" w:cs="Segoe UI"/>
          <w:color w:val="374151"/>
          <w:lang w:val="en-US"/>
        </w:rPr>
        <w:t xml:space="preserve">was </w:t>
      </w:r>
      <w:r>
        <w:rPr>
          <w:rFonts w:ascii="Segoe UI" w:hAnsi="Segoe UI" w:cs="Segoe UI"/>
          <w:color w:val="374151"/>
          <w:lang w:val="en-US"/>
        </w:rPr>
        <w:t xml:space="preserve">designed to derive meaningful analytics and </w:t>
      </w:r>
      <w:r w:rsidR="004D5FB6">
        <w:rPr>
          <w:rFonts w:ascii="Segoe UI" w:hAnsi="Segoe UI" w:cs="Segoe UI"/>
          <w:color w:val="374151"/>
          <w:lang w:val="en-US"/>
        </w:rPr>
        <w:t>correspond</w:t>
      </w:r>
      <w:r>
        <w:rPr>
          <w:rFonts w:ascii="Segoe UI" w:hAnsi="Segoe UI" w:cs="Segoe UI"/>
          <w:color w:val="374151"/>
          <w:lang w:val="en-US"/>
        </w:rPr>
        <w:t xml:space="preserve"> to </w:t>
      </w:r>
      <w:r w:rsidR="004D5FB6">
        <w:rPr>
          <w:rFonts w:ascii="Segoe UI" w:hAnsi="Segoe UI" w:cs="Segoe UI"/>
          <w:color w:val="374151"/>
          <w:lang w:val="en-US"/>
        </w:rPr>
        <w:t>Cassandra’s strengths in fast writes and reads.</w:t>
      </w:r>
      <w:r>
        <w:rPr>
          <w:rFonts w:ascii="Segoe UI" w:hAnsi="Segoe UI" w:cs="Segoe UI"/>
          <w:color w:val="374151"/>
        </w:rPr>
        <w:t xml:space="preserve">. It comprises </w:t>
      </w:r>
      <w:r w:rsidR="004D5FB6">
        <w:rPr>
          <w:rFonts w:ascii="Segoe UI" w:hAnsi="Segoe UI" w:cs="Segoe UI"/>
          <w:color w:val="374151"/>
          <w:lang w:val="en-US"/>
        </w:rPr>
        <w:t>of:</w:t>
      </w:r>
    </w:p>
    <w:p w14:paraId="35B28079" w14:textId="68CE6996" w:rsidR="003B4861" w:rsidRPr="004D5FB6" w:rsidRDefault="003B4861" w:rsidP="004D5FB6">
      <w:pPr>
        <w:pStyle w:val="ListParagraph"/>
        <w:numPr>
          <w:ilvl w:val="0"/>
          <w:numId w:val="3"/>
        </w:numPr>
        <w:rPr>
          <w:lang w:val="en-US"/>
        </w:rPr>
      </w:pPr>
      <w:r w:rsidRPr="004D5FB6">
        <w:rPr>
          <w:rStyle w:val="HTMLCode"/>
          <w:rFonts w:ascii="Monaco" w:eastAsiaTheme="minorHAnsi" w:hAnsi="Monaco"/>
          <w:b/>
          <w:bCs/>
          <w:sz w:val="21"/>
          <w:szCs w:val="21"/>
          <w:bdr w:val="single" w:sz="2" w:space="0" w:color="D9D9E3" w:frame="1"/>
        </w:rPr>
        <w:t>player_stats</w:t>
      </w:r>
      <w:r w:rsidR="004D5FB6">
        <w:rPr>
          <w:rFonts w:ascii="Segoe UI" w:hAnsi="Segoe UI" w:cs="Segoe UI"/>
          <w:color w:val="374151"/>
          <w:lang w:val="en-US"/>
        </w:rPr>
        <w:t xml:space="preserve">: </w:t>
      </w:r>
      <w:r w:rsidR="004D5FB6" w:rsidRPr="004D5FB6">
        <w:rPr>
          <w:rFonts w:ascii="Segoe UI" w:hAnsi="Segoe UI" w:cs="Segoe UI"/>
          <w:color w:val="374151"/>
          <w:lang w:val="en-US"/>
        </w:rPr>
        <w:t xml:space="preserve"> </w:t>
      </w:r>
      <w:r w:rsidR="004D5FB6">
        <w:rPr>
          <w:rFonts w:ascii="Segoe UI" w:hAnsi="Segoe UI" w:cs="Segoe UI"/>
          <w:color w:val="374151"/>
          <w:lang w:val="en-US"/>
        </w:rPr>
        <w:t>I</w:t>
      </w:r>
      <w:r w:rsidR="004D5FB6" w:rsidRPr="004D5FB6">
        <w:rPr>
          <w:rFonts w:ascii="Segoe UI" w:hAnsi="Segoe UI" w:cs="Segoe UI"/>
          <w:color w:val="374151"/>
          <w:lang w:val="en-US"/>
        </w:rPr>
        <w:t xml:space="preserve">ncludes averages of Points, Assists and Rebounds of players over the years. The partition key is the </w:t>
      </w:r>
      <w:proofErr w:type="gramStart"/>
      <w:r w:rsidR="004D5FB6" w:rsidRPr="004D5FB6">
        <w:rPr>
          <w:rFonts w:ascii="Segoe UI" w:hAnsi="Segoe UI" w:cs="Segoe UI"/>
          <w:color w:val="374151"/>
          <w:lang w:val="en-US"/>
        </w:rPr>
        <w:t>player</w:t>
      </w:r>
      <w:proofErr w:type="gramEnd"/>
      <w:r w:rsidR="004D5FB6" w:rsidRPr="004D5FB6">
        <w:rPr>
          <w:rFonts w:ascii="Segoe UI" w:hAnsi="Segoe UI" w:cs="Segoe UI"/>
          <w:color w:val="374151"/>
          <w:lang w:val="en-US"/>
        </w:rPr>
        <w:t xml:space="preserve"> name, and cluster column is the season. </w:t>
      </w:r>
    </w:p>
    <w:p w14:paraId="76EA44E2" w14:textId="0A5EC7E1" w:rsidR="004D5FB6" w:rsidRPr="004D5FB6" w:rsidRDefault="00A200BE" w:rsidP="004D5FB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rStyle w:val="HTMLCode"/>
          <w:rFonts w:ascii="Monaco" w:eastAsiaTheme="minorHAnsi" w:hAnsi="Monaco"/>
          <w:b/>
          <w:bCs/>
          <w:sz w:val="21"/>
          <w:szCs w:val="21"/>
          <w:bdr w:val="single" w:sz="2" w:space="0" w:color="D9D9E3" w:frame="1"/>
          <w:lang w:val="en-US"/>
        </w:rPr>
        <w:t>s</w:t>
      </w:r>
      <w:r w:rsidR="004D5FB6" w:rsidRPr="004D5FB6">
        <w:rPr>
          <w:rStyle w:val="HTMLCode"/>
          <w:rFonts w:ascii="Monaco" w:eastAsiaTheme="minorHAnsi" w:hAnsi="Monaco"/>
          <w:b/>
          <w:bCs/>
          <w:sz w:val="21"/>
          <w:szCs w:val="21"/>
          <w:bdr w:val="single" w:sz="2" w:space="0" w:color="D9D9E3" w:frame="1"/>
          <w:lang w:val="en-US"/>
        </w:rPr>
        <w:t>easonal_performance</w:t>
      </w:r>
      <w:proofErr w:type="spellEnd"/>
      <w:r w:rsidR="004D5FB6" w:rsidRPr="004D5FB6">
        <w:rPr>
          <w:rStyle w:val="HTMLCode"/>
          <w:rFonts w:ascii="Monaco" w:eastAsiaTheme="minorHAnsi" w:hAnsi="Monaco"/>
          <w:b/>
          <w:bCs/>
          <w:sz w:val="21"/>
          <w:szCs w:val="21"/>
          <w:bdr w:val="single" w:sz="2" w:space="0" w:color="D9D9E3" w:frame="1"/>
          <w:lang w:val="en-US"/>
        </w:rPr>
        <w:t>:</w:t>
      </w:r>
      <w:r w:rsidR="004D5FB6">
        <w:rPr>
          <w:rFonts w:ascii="Segoe UI" w:hAnsi="Segoe UI" w:cs="Segoe UI"/>
          <w:color w:val="374151"/>
          <w:lang w:val="en-US"/>
        </w:rPr>
        <w:t xml:space="preserve"> </w:t>
      </w:r>
      <w:r w:rsidR="004D5FB6" w:rsidRPr="004D5FB6">
        <w:rPr>
          <w:rFonts w:ascii="Segoe UI" w:hAnsi="Segoe UI" w:cs="Segoe UI"/>
          <w:color w:val="374151"/>
          <w:lang w:val="en-US"/>
        </w:rPr>
        <w:t xml:space="preserve"> </w:t>
      </w:r>
      <w:r w:rsidR="004D5FB6">
        <w:rPr>
          <w:rFonts w:ascii="Segoe UI" w:hAnsi="Segoe UI" w:cs="Segoe UI"/>
          <w:color w:val="374151"/>
          <w:lang w:val="en-US"/>
        </w:rPr>
        <w:t>I</w:t>
      </w:r>
      <w:r w:rsidR="004D5FB6" w:rsidRPr="004D5FB6">
        <w:rPr>
          <w:rFonts w:ascii="Segoe UI" w:hAnsi="Segoe UI" w:cs="Segoe UI"/>
          <w:color w:val="374151"/>
          <w:lang w:val="en-US"/>
        </w:rPr>
        <w:t xml:space="preserve">ncludes averages of Points, Assists and Rebounds of players over the years. The partition key is the </w:t>
      </w:r>
      <w:r w:rsidR="004D5FB6">
        <w:rPr>
          <w:rFonts w:ascii="Segoe UI" w:hAnsi="Segoe UI" w:cs="Segoe UI"/>
          <w:color w:val="374151"/>
          <w:lang w:val="en-US"/>
        </w:rPr>
        <w:t>season</w:t>
      </w:r>
      <w:r w:rsidR="004D5FB6" w:rsidRPr="004D5FB6">
        <w:rPr>
          <w:rFonts w:ascii="Segoe UI" w:hAnsi="Segoe UI" w:cs="Segoe UI"/>
          <w:color w:val="374151"/>
          <w:lang w:val="en-US"/>
        </w:rPr>
        <w:t xml:space="preserve"> and cluster column </w:t>
      </w:r>
      <w:proofErr w:type="gramStart"/>
      <w:r w:rsidR="004D5FB6" w:rsidRPr="004D5FB6">
        <w:rPr>
          <w:rFonts w:ascii="Segoe UI" w:hAnsi="Segoe UI" w:cs="Segoe UI"/>
          <w:color w:val="374151"/>
          <w:lang w:val="en-US"/>
        </w:rPr>
        <w:t>is</w:t>
      </w:r>
      <w:proofErr w:type="gramEnd"/>
      <w:r w:rsidR="004D5FB6" w:rsidRPr="004D5FB6">
        <w:rPr>
          <w:rFonts w:ascii="Segoe UI" w:hAnsi="Segoe UI" w:cs="Segoe UI"/>
          <w:color w:val="374151"/>
          <w:lang w:val="en-US"/>
        </w:rPr>
        <w:t xml:space="preserve"> the </w:t>
      </w:r>
      <w:proofErr w:type="spellStart"/>
      <w:r w:rsidR="004D5FB6">
        <w:rPr>
          <w:rFonts w:ascii="Segoe UI" w:hAnsi="Segoe UI" w:cs="Segoe UI"/>
          <w:color w:val="374151"/>
          <w:lang w:val="en-US"/>
        </w:rPr>
        <w:t>team_id</w:t>
      </w:r>
      <w:proofErr w:type="spellEnd"/>
      <w:r w:rsidR="004D5FB6" w:rsidRPr="004D5FB6">
        <w:rPr>
          <w:rFonts w:ascii="Segoe UI" w:hAnsi="Segoe UI" w:cs="Segoe UI"/>
          <w:color w:val="374151"/>
          <w:lang w:val="en-US"/>
        </w:rPr>
        <w:t xml:space="preserve">. </w:t>
      </w:r>
    </w:p>
    <w:p w14:paraId="74C3EBFF" w14:textId="73B93E34" w:rsidR="004D5FB6" w:rsidRPr="004D5FB6" w:rsidRDefault="00A200BE" w:rsidP="004D5FB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rStyle w:val="HTMLCode"/>
          <w:rFonts w:ascii="Monaco" w:eastAsiaTheme="minorHAnsi" w:hAnsi="Monaco"/>
          <w:b/>
          <w:bCs/>
          <w:sz w:val="21"/>
          <w:szCs w:val="21"/>
          <w:bdr w:val="single" w:sz="2" w:space="0" w:color="D9D9E3" w:frame="1"/>
          <w:lang w:val="en-US"/>
        </w:rPr>
        <w:t>g</w:t>
      </w:r>
      <w:r w:rsidR="004D5FB6">
        <w:rPr>
          <w:rStyle w:val="HTMLCode"/>
          <w:rFonts w:ascii="Monaco" w:eastAsiaTheme="minorHAnsi" w:hAnsi="Monaco"/>
          <w:b/>
          <w:bCs/>
          <w:sz w:val="21"/>
          <w:szCs w:val="21"/>
          <w:bdr w:val="single" w:sz="2" w:space="0" w:color="D9D9E3" w:frame="1"/>
          <w:lang w:val="en-US"/>
        </w:rPr>
        <w:t>ame_outcome_performance</w:t>
      </w:r>
      <w:proofErr w:type="spellEnd"/>
      <w:r w:rsidR="004D5FB6" w:rsidRPr="004D5FB6">
        <w:rPr>
          <w:rStyle w:val="HTMLCode"/>
          <w:rFonts w:ascii="Monaco" w:eastAsiaTheme="minorHAnsi" w:hAnsi="Monaco"/>
          <w:b/>
          <w:bCs/>
          <w:sz w:val="21"/>
          <w:szCs w:val="21"/>
          <w:bdr w:val="single" w:sz="2" w:space="0" w:color="D9D9E3" w:frame="1"/>
          <w:lang w:val="en-US"/>
        </w:rPr>
        <w:t>:</w:t>
      </w:r>
      <w:r w:rsidR="004D5FB6">
        <w:rPr>
          <w:rFonts w:ascii="Segoe UI" w:hAnsi="Segoe UI" w:cs="Segoe UI"/>
          <w:color w:val="374151"/>
          <w:lang w:val="en-US"/>
        </w:rPr>
        <w:t xml:space="preserve"> </w:t>
      </w:r>
      <w:r w:rsidR="004D5FB6" w:rsidRPr="004D5FB6">
        <w:rPr>
          <w:rFonts w:ascii="Segoe UI" w:hAnsi="Segoe UI" w:cs="Segoe UI"/>
          <w:color w:val="374151"/>
          <w:lang w:val="en-US"/>
        </w:rPr>
        <w:t xml:space="preserve"> </w:t>
      </w:r>
      <w:r w:rsidR="004D5FB6">
        <w:rPr>
          <w:rFonts w:ascii="Segoe UI" w:hAnsi="Segoe UI" w:cs="Segoe UI"/>
          <w:color w:val="374151"/>
          <w:lang w:val="en-US"/>
        </w:rPr>
        <w:t xml:space="preserve">Includes statistical data of games. The partition key is both season and outcome, and cluster column is </w:t>
      </w:r>
      <w:proofErr w:type="spellStart"/>
      <w:r w:rsidR="004D5FB6">
        <w:rPr>
          <w:rFonts w:ascii="Segoe UI" w:hAnsi="Segoe UI" w:cs="Segoe UI"/>
          <w:color w:val="374151"/>
          <w:lang w:val="en-US"/>
        </w:rPr>
        <w:t>team_</w:t>
      </w:r>
      <w:proofErr w:type="gramStart"/>
      <w:r w:rsidR="004D5FB6">
        <w:rPr>
          <w:rFonts w:ascii="Segoe UI" w:hAnsi="Segoe UI" w:cs="Segoe UI"/>
          <w:color w:val="374151"/>
          <w:lang w:val="en-US"/>
        </w:rPr>
        <w:t>id</w:t>
      </w:r>
      <w:proofErr w:type="spellEnd"/>
      <w:proofErr w:type="gramEnd"/>
    </w:p>
    <w:p w14:paraId="426C3CE8" w14:textId="146182CC" w:rsidR="003B4861" w:rsidRPr="004D5FB6" w:rsidRDefault="003B4861" w:rsidP="00A200BE">
      <w:pPr>
        <w:pStyle w:val="ListParagraph"/>
        <w:rPr>
          <w:lang w:val="en-US"/>
        </w:rPr>
      </w:pPr>
    </w:p>
    <w:p w14:paraId="32278BDE" w14:textId="10659A12" w:rsidR="003B4861" w:rsidRPr="00A200BE" w:rsidRDefault="003B4861">
      <w:pPr>
        <w:rPr>
          <w:b/>
          <w:bCs/>
          <w:sz w:val="28"/>
          <w:szCs w:val="28"/>
          <w:lang w:val="en-US"/>
        </w:rPr>
      </w:pPr>
      <w:r w:rsidRPr="00A200BE">
        <w:rPr>
          <w:b/>
          <w:bCs/>
          <w:sz w:val="28"/>
          <w:szCs w:val="28"/>
          <w:lang w:val="en-US"/>
        </w:rPr>
        <w:t>Key Insights and Queries:</w:t>
      </w:r>
    </w:p>
    <w:p w14:paraId="00754C50" w14:textId="77777777" w:rsidR="003B4861" w:rsidRDefault="003B4861">
      <w:pPr>
        <w:rPr>
          <w:lang w:val="en-US"/>
        </w:rPr>
      </w:pPr>
    </w:p>
    <w:p w14:paraId="4437D548" w14:textId="08166ACC" w:rsidR="003B4861" w:rsidRDefault="003B486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Our analysis yielded several insights:</w:t>
      </w:r>
    </w:p>
    <w:p w14:paraId="134781FC" w14:textId="223AD8B7" w:rsidR="003B4861" w:rsidRPr="003B4861" w:rsidRDefault="003B4861" w:rsidP="003B4861">
      <w:pPr>
        <w:pStyle w:val="ListParagraph"/>
        <w:numPr>
          <w:ilvl w:val="0"/>
          <w:numId w:val="1"/>
        </w:numPr>
        <w:rPr>
          <w:lang w:val="en-US"/>
        </w:rPr>
      </w:pPr>
      <w:r w:rsidRPr="00A863BF">
        <w:rPr>
          <w:rFonts w:ascii="Segoe UI" w:hAnsi="Segoe UI" w:cs="Segoe UI"/>
          <w:color w:val="374151"/>
          <w:u w:val="single"/>
          <w:lang w:val="en-US"/>
        </w:rPr>
        <w:t>Player Performance Trends</w:t>
      </w:r>
      <w:r>
        <w:rPr>
          <w:rFonts w:ascii="Segoe UI" w:hAnsi="Segoe UI" w:cs="Segoe UI"/>
          <w:color w:val="374151"/>
          <w:lang w:val="en-US"/>
        </w:rPr>
        <w:t xml:space="preserve">: </w:t>
      </w:r>
      <w:r w:rsidR="004D5FB6">
        <w:rPr>
          <w:rFonts w:ascii="Segoe UI" w:hAnsi="Segoe UI" w:cs="Segoe UI"/>
          <w:color w:val="374151"/>
          <w:lang w:val="en-US"/>
        </w:rPr>
        <w:t xml:space="preserve">We inspected </w:t>
      </w:r>
      <w:r>
        <w:rPr>
          <w:rFonts w:ascii="Segoe UI" w:hAnsi="Segoe UI" w:cs="Segoe UI"/>
          <w:color w:val="374151"/>
        </w:rPr>
        <w:t>Deni Avdija</w:t>
      </w:r>
      <w:r w:rsidR="004D5FB6">
        <w:rPr>
          <w:rFonts w:ascii="Segoe UI" w:hAnsi="Segoe UI" w:cs="Segoe UI"/>
          <w:color w:val="374151"/>
          <w:lang w:val="en-US"/>
        </w:rPr>
        <w:t>, which is our only Israeli in the NBA. The stats</w:t>
      </w:r>
      <w:r>
        <w:rPr>
          <w:rFonts w:ascii="Segoe UI" w:hAnsi="Segoe UI" w:cs="Segoe UI"/>
          <w:color w:val="374151"/>
        </w:rPr>
        <w:t xml:space="preserve"> revealed an </w:t>
      </w:r>
      <w:r w:rsidR="004D5FB6">
        <w:rPr>
          <w:rFonts w:ascii="Segoe UI" w:hAnsi="Segoe UI" w:cs="Segoe UI"/>
          <w:color w:val="374151"/>
          <w:lang w:val="en-US"/>
        </w:rPr>
        <w:t xml:space="preserve">overall </w:t>
      </w:r>
      <w:r>
        <w:rPr>
          <w:rFonts w:ascii="Segoe UI" w:hAnsi="Segoe UI" w:cs="Segoe UI"/>
          <w:color w:val="374151"/>
        </w:rPr>
        <w:t>upward trajectory in average points, rebounds, and assists per season</w:t>
      </w:r>
      <w:r w:rsidR="004D5FB6">
        <w:rPr>
          <w:rFonts w:ascii="Segoe UI" w:hAnsi="Segoe UI" w:cs="Segoe UI"/>
          <w:color w:val="374151"/>
          <w:lang w:val="en-US"/>
        </w:rPr>
        <w:t>, showcasing that Deni is getting used to the NBA and starting to gain confidence in his play.</w:t>
      </w:r>
    </w:p>
    <w:p w14:paraId="56A9554C" w14:textId="3CF24901" w:rsidR="003B4861" w:rsidRPr="003B4861" w:rsidRDefault="003B4861" w:rsidP="003B4861">
      <w:pPr>
        <w:pStyle w:val="ListParagraph"/>
        <w:numPr>
          <w:ilvl w:val="0"/>
          <w:numId w:val="1"/>
        </w:numPr>
        <w:rPr>
          <w:lang w:val="en-US"/>
        </w:rPr>
      </w:pPr>
      <w:r w:rsidRPr="00A863BF">
        <w:rPr>
          <w:rFonts w:ascii="Segoe UI" w:hAnsi="Segoe UI" w:cs="Segoe UI"/>
          <w:color w:val="374151"/>
          <w:u w:val="single"/>
          <w:lang w:val="en-US"/>
        </w:rPr>
        <w:t>Shooting Efficiency</w:t>
      </w:r>
      <w:r>
        <w:rPr>
          <w:rFonts w:ascii="Segoe UI" w:hAnsi="Segoe UI" w:cs="Segoe UI"/>
          <w:color w:val="374151"/>
          <w:lang w:val="en-US"/>
        </w:rPr>
        <w:t xml:space="preserve">: </w:t>
      </w:r>
      <w:r>
        <w:rPr>
          <w:rFonts w:ascii="Segoe UI" w:hAnsi="Segoe UI" w:cs="Segoe UI"/>
          <w:color w:val="374151"/>
        </w:rPr>
        <w:t>Correlation analysis highlighted a strong relationship between field goal percentages and points scored</w:t>
      </w:r>
      <w:r w:rsidR="004D5FB6">
        <w:rPr>
          <w:rFonts w:ascii="Segoe UI" w:hAnsi="Segoe UI" w:cs="Segoe UI"/>
          <w:color w:val="374151"/>
          <w:lang w:val="en-US"/>
        </w:rPr>
        <w:t>, as well as strong relationship between rebounds and team wins.</w:t>
      </w:r>
    </w:p>
    <w:p w14:paraId="1EA402D2" w14:textId="7A871AED" w:rsidR="003B4861" w:rsidRPr="004D5FB6" w:rsidRDefault="003B4861" w:rsidP="003B4861">
      <w:pPr>
        <w:pStyle w:val="ListParagraph"/>
        <w:numPr>
          <w:ilvl w:val="0"/>
          <w:numId w:val="1"/>
        </w:numPr>
        <w:rPr>
          <w:lang w:val="en-US"/>
        </w:rPr>
      </w:pPr>
      <w:r w:rsidRPr="00A863BF">
        <w:rPr>
          <w:rFonts w:ascii="Segoe UI" w:hAnsi="Segoe UI" w:cs="Segoe UI"/>
          <w:color w:val="374151"/>
          <w:u w:val="single"/>
          <w:lang w:val="en-US"/>
        </w:rPr>
        <w:t>Team Performance</w:t>
      </w:r>
      <w:r>
        <w:rPr>
          <w:rFonts w:ascii="Segoe UI" w:hAnsi="Segoe UI" w:cs="Segoe UI"/>
          <w:color w:val="374151"/>
          <w:lang w:val="en-US"/>
        </w:rPr>
        <w:t xml:space="preserve">: </w:t>
      </w:r>
      <w:r>
        <w:rPr>
          <w:rFonts w:ascii="Segoe UI" w:hAnsi="Segoe UI" w:cs="Segoe UI"/>
          <w:color w:val="374151"/>
        </w:rPr>
        <w:t>The 2022 season analysis demonstrated that certain teams, like the Boston Celtics, outperformed others in scoring, which could be correlated with their successful run in the season.</w:t>
      </w:r>
    </w:p>
    <w:p w14:paraId="0C0B034B" w14:textId="79CAB143" w:rsidR="004D5FB6" w:rsidRPr="003B4861" w:rsidRDefault="004D5FB6" w:rsidP="003B4861">
      <w:pPr>
        <w:pStyle w:val="ListParagraph"/>
        <w:numPr>
          <w:ilvl w:val="0"/>
          <w:numId w:val="1"/>
        </w:numPr>
        <w:rPr>
          <w:lang w:val="en-US"/>
        </w:rPr>
      </w:pPr>
      <w:r w:rsidRPr="00A863BF">
        <w:rPr>
          <w:rFonts w:ascii="Segoe UI" w:hAnsi="Segoe UI" w:cs="Segoe UI"/>
          <w:color w:val="374151"/>
          <w:u w:val="single"/>
          <w:lang w:val="en-US"/>
        </w:rPr>
        <w:t>NBA Performance</w:t>
      </w:r>
      <w:r>
        <w:rPr>
          <w:rFonts w:ascii="Segoe UI" w:hAnsi="Segoe UI" w:cs="Segoe UI"/>
          <w:color w:val="374151"/>
          <w:lang w:val="en-US"/>
        </w:rPr>
        <w:t xml:space="preserve">: We saw there is a steady increase of points scored per game each year, showing that players are getting </w:t>
      </w:r>
      <w:proofErr w:type="gramStart"/>
      <w:r>
        <w:rPr>
          <w:rFonts w:ascii="Segoe UI" w:hAnsi="Segoe UI" w:cs="Segoe UI"/>
          <w:color w:val="374151"/>
          <w:lang w:val="en-US"/>
        </w:rPr>
        <w:t>better</w:t>
      </w:r>
      <w:proofErr w:type="gramEnd"/>
      <w:r>
        <w:rPr>
          <w:rFonts w:ascii="Segoe UI" w:hAnsi="Segoe UI" w:cs="Segoe UI"/>
          <w:color w:val="374151"/>
          <w:lang w:val="en-US"/>
        </w:rPr>
        <w:t xml:space="preserve"> and the game </w:t>
      </w:r>
      <w:r w:rsidR="00A200BE">
        <w:rPr>
          <w:rFonts w:ascii="Segoe UI" w:hAnsi="Segoe UI" w:cs="Segoe UI"/>
          <w:color w:val="374151"/>
          <w:lang w:val="en-US"/>
        </w:rPr>
        <w:t>style is constantly changing.</w:t>
      </w:r>
    </w:p>
    <w:p w14:paraId="4E7215EC" w14:textId="77777777" w:rsidR="003B4861" w:rsidRDefault="003B4861" w:rsidP="003B4861">
      <w:pPr>
        <w:rPr>
          <w:lang w:val="en-US"/>
        </w:rPr>
      </w:pPr>
    </w:p>
    <w:p w14:paraId="4E99DE77" w14:textId="5699CC75" w:rsidR="003B4861" w:rsidRDefault="003B4861" w:rsidP="003B486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Supporting queries focused on calculating average seasonal performance metrics, identifying correlation coefficients between different statistics, and ranking teams based on their average points per game.</w:t>
      </w:r>
    </w:p>
    <w:p w14:paraId="5F49A93A" w14:textId="77777777" w:rsidR="003B4861" w:rsidRDefault="003B4861" w:rsidP="003B4861">
      <w:pPr>
        <w:rPr>
          <w:rFonts w:ascii="Segoe UI" w:hAnsi="Segoe UI" w:cs="Segoe UI"/>
          <w:color w:val="374151"/>
        </w:rPr>
      </w:pPr>
    </w:p>
    <w:p w14:paraId="398EC96D" w14:textId="77777777" w:rsidR="003B4861" w:rsidRDefault="003B4861" w:rsidP="003B4861">
      <w:pPr>
        <w:rPr>
          <w:rFonts w:ascii="Segoe UI" w:hAnsi="Segoe UI" w:cs="Segoe UI"/>
          <w:color w:val="374151"/>
          <w:lang w:val="en-US"/>
        </w:rPr>
      </w:pPr>
    </w:p>
    <w:p w14:paraId="769934F2" w14:textId="17733396" w:rsidR="003B4861" w:rsidRDefault="003B4861" w:rsidP="003B4861">
      <w:pPr>
        <w:rPr>
          <w:rFonts w:ascii="Segoe UI" w:hAnsi="Segoe UI" w:cs="Segoe UI"/>
          <w:b/>
          <w:bCs/>
          <w:color w:val="374151"/>
          <w:lang w:val="en-US"/>
        </w:rPr>
      </w:pPr>
      <w:r w:rsidRPr="00A200BE">
        <w:rPr>
          <w:rFonts w:ascii="Segoe UI" w:hAnsi="Segoe UI" w:cs="Segoe UI"/>
          <w:b/>
          <w:bCs/>
          <w:color w:val="374151"/>
          <w:lang w:val="en-US"/>
        </w:rPr>
        <w:t>Challenges and Resolutions:</w:t>
      </w:r>
    </w:p>
    <w:p w14:paraId="2B042E28" w14:textId="77777777" w:rsidR="00A200BE" w:rsidRPr="00A200BE" w:rsidRDefault="00A200BE" w:rsidP="003B4861">
      <w:pPr>
        <w:rPr>
          <w:rFonts w:ascii="Segoe UI" w:hAnsi="Segoe UI" w:cs="Segoe UI"/>
          <w:b/>
          <w:bCs/>
          <w:color w:val="374151"/>
          <w:lang w:val="en-US"/>
        </w:rPr>
      </w:pPr>
    </w:p>
    <w:p w14:paraId="589AA7BE" w14:textId="773A4A5B" w:rsidR="003B4861" w:rsidRPr="00A200BE" w:rsidRDefault="00A200BE" w:rsidP="003B4861">
      <w:pPr>
        <w:rPr>
          <w:rFonts w:ascii="Segoe UI" w:hAnsi="Segoe UI" w:cs="Segoe UI"/>
          <w:color w:val="374151"/>
          <w:lang w:val="en-US"/>
        </w:rPr>
      </w:pPr>
      <w:r>
        <w:rPr>
          <w:rFonts w:ascii="Segoe UI" w:hAnsi="Segoe UI" w:cs="Segoe UI"/>
          <w:color w:val="374151"/>
          <w:lang w:val="en-US"/>
        </w:rPr>
        <w:t xml:space="preserve">We </w:t>
      </w:r>
      <w:r w:rsidR="003B4861">
        <w:rPr>
          <w:rFonts w:ascii="Segoe UI" w:hAnsi="Segoe UI" w:cs="Segoe UI"/>
          <w:color w:val="374151"/>
        </w:rPr>
        <w:t xml:space="preserve">encountered challenges related to data preprocessing, particularly in handling missing values and </w:t>
      </w:r>
      <w:r>
        <w:rPr>
          <w:rFonts w:ascii="Segoe UI" w:hAnsi="Segoe UI" w:cs="Segoe UI"/>
          <w:color w:val="374151"/>
          <w:lang w:val="en-US"/>
        </w:rPr>
        <w:t>data type misalignment. This was resolved with rigorous checks of the data before inserting to the database.</w:t>
      </w:r>
    </w:p>
    <w:p w14:paraId="38D2F125" w14:textId="78671579" w:rsidR="003B4861" w:rsidRDefault="003B4861" w:rsidP="003B486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Another challenge was optimizing queries for performance, which we addressed by refining our database schema and leveraging indexed columns.</w:t>
      </w:r>
    </w:p>
    <w:p w14:paraId="2752001B" w14:textId="37A09CEA" w:rsidR="003B4861" w:rsidRPr="003B4861" w:rsidRDefault="00A200BE" w:rsidP="003B4861">
      <w:pPr>
        <w:rPr>
          <w:rFonts w:ascii="Segoe UI" w:hAnsi="Segoe UI" w:cs="Segoe UI"/>
          <w:color w:val="374151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95A1CF" wp14:editId="01F43E20">
            <wp:simplePos x="0" y="0"/>
            <wp:positionH relativeFrom="column">
              <wp:posOffset>3425796</wp:posOffset>
            </wp:positionH>
            <wp:positionV relativeFrom="paragraph">
              <wp:posOffset>202565</wp:posOffset>
            </wp:positionV>
            <wp:extent cx="3690651" cy="2952521"/>
            <wp:effectExtent l="0" t="0" r="5080" b="0"/>
            <wp:wrapNone/>
            <wp:docPr id="3745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7216" name="Picture 374572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651" cy="2952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DD2E7" w14:textId="10D5E996" w:rsidR="003B4861" w:rsidRDefault="00A200BE" w:rsidP="00A200BE">
      <w:pPr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C079549" wp14:editId="5439CE78">
            <wp:simplePos x="0" y="0"/>
            <wp:positionH relativeFrom="column">
              <wp:posOffset>-897875</wp:posOffset>
            </wp:positionH>
            <wp:positionV relativeFrom="paragraph">
              <wp:posOffset>218119</wp:posOffset>
            </wp:positionV>
            <wp:extent cx="4549967" cy="2500503"/>
            <wp:effectExtent l="0" t="0" r="0" b="1905"/>
            <wp:wrapNone/>
            <wp:docPr id="2052981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81009" name="Picture 20529810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561" cy="2539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E0F74" w14:textId="6B4CA83A" w:rsidR="00A200BE" w:rsidRPr="00A200BE" w:rsidRDefault="00A200BE" w:rsidP="00A200BE"/>
    <w:p w14:paraId="0A6C5A25" w14:textId="23AF22C7" w:rsidR="00A200BE" w:rsidRDefault="00A200BE" w:rsidP="00A200BE">
      <w:pPr>
        <w:rPr>
          <w:noProof/>
        </w:rPr>
      </w:pPr>
    </w:p>
    <w:p w14:paraId="773ED36C" w14:textId="7F25AB95" w:rsidR="00A200BE" w:rsidRDefault="00A200BE" w:rsidP="00A200BE">
      <w:pPr>
        <w:tabs>
          <w:tab w:val="left" w:pos="3695"/>
        </w:tabs>
      </w:pPr>
      <w:r>
        <w:tab/>
      </w:r>
    </w:p>
    <w:p w14:paraId="08A8CC27" w14:textId="257F8B42" w:rsidR="00A200BE" w:rsidRDefault="00A200BE" w:rsidP="00A200BE">
      <w:pPr>
        <w:tabs>
          <w:tab w:val="left" w:pos="3695"/>
        </w:tabs>
      </w:pPr>
    </w:p>
    <w:p w14:paraId="513DAFE3" w14:textId="44088FD6" w:rsidR="00A200BE" w:rsidRDefault="00A200BE" w:rsidP="00A200BE">
      <w:pPr>
        <w:tabs>
          <w:tab w:val="left" w:pos="3695"/>
        </w:tabs>
      </w:pPr>
    </w:p>
    <w:p w14:paraId="7E3C485A" w14:textId="20F63DD6" w:rsidR="00A200BE" w:rsidRDefault="00A200BE" w:rsidP="00A200BE">
      <w:pPr>
        <w:tabs>
          <w:tab w:val="left" w:pos="3695"/>
        </w:tabs>
      </w:pPr>
    </w:p>
    <w:p w14:paraId="35FB3C99" w14:textId="48576439" w:rsidR="00A200BE" w:rsidRDefault="00A200BE" w:rsidP="00A200BE">
      <w:pPr>
        <w:tabs>
          <w:tab w:val="left" w:pos="3695"/>
        </w:tabs>
      </w:pPr>
    </w:p>
    <w:p w14:paraId="57FFFA04" w14:textId="43D08803" w:rsidR="00A200BE" w:rsidRDefault="00A200BE" w:rsidP="00A200BE">
      <w:pPr>
        <w:tabs>
          <w:tab w:val="left" w:pos="3695"/>
        </w:tabs>
      </w:pPr>
    </w:p>
    <w:p w14:paraId="07BF7E3E" w14:textId="04D1594A" w:rsidR="00A200BE" w:rsidRDefault="00A200BE" w:rsidP="00A200BE">
      <w:pPr>
        <w:tabs>
          <w:tab w:val="left" w:pos="3695"/>
        </w:tabs>
      </w:pPr>
    </w:p>
    <w:p w14:paraId="1DB20856" w14:textId="48F8666F" w:rsidR="00A200BE" w:rsidRDefault="00A200BE" w:rsidP="00A200BE">
      <w:pPr>
        <w:tabs>
          <w:tab w:val="left" w:pos="3695"/>
        </w:tabs>
      </w:pPr>
    </w:p>
    <w:p w14:paraId="7AD7EE73" w14:textId="76DCEEFB" w:rsidR="00A200BE" w:rsidRDefault="00A200BE" w:rsidP="00A200BE">
      <w:pPr>
        <w:tabs>
          <w:tab w:val="left" w:pos="3695"/>
        </w:tabs>
      </w:pPr>
    </w:p>
    <w:p w14:paraId="60557131" w14:textId="71F9C389" w:rsidR="00A200BE" w:rsidRDefault="00A200BE" w:rsidP="00A200BE">
      <w:pPr>
        <w:tabs>
          <w:tab w:val="left" w:pos="3695"/>
        </w:tabs>
      </w:pPr>
    </w:p>
    <w:p w14:paraId="6928BCE9" w14:textId="148EFF74" w:rsidR="00A200BE" w:rsidRPr="00A200BE" w:rsidRDefault="00A200BE" w:rsidP="00A200BE">
      <w:pPr>
        <w:tabs>
          <w:tab w:val="left" w:pos="3695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D37A54" wp14:editId="4C01F3D6">
            <wp:simplePos x="0" y="0"/>
            <wp:positionH relativeFrom="column">
              <wp:posOffset>3437255</wp:posOffset>
            </wp:positionH>
            <wp:positionV relativeFrom="paragraph">
              <wp:posOffset>300042</wp:posOffset>
            </wp:positionV>
            <wp:extent cx="3679633" cy="2285211"/>
            <wp:effectExtent l="0" t="0" r="3810" b="1270"/>
            <wp:wrapNone/>
            <wp:docPr id="355707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07347" name="Picture 3557073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633" cy="228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04B45E" wp14:editId="750E989F">
            <wp:simplePos x="0" y="0"/>
            <wp:positionH relativeFrom="column">
              <wp:posOffset>-1085161</wp:posOffset>
            </wp:positionH>
            <wp:positionV relativeFrom="paragraph">
              <wp:posOffset>471629</wp:posOffset>
            </wp:positionV>
            <wp:extent cx="4825388" cy="2467423"/>
            <wp:effectExtent l="0" t="0" r="635" b="0"/>
            <wp:wrapNone/>
            <wp:docPr id="1563881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81522" name="Picture 15638815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88" cy="246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00BE" w:rsidRPr="00A20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30137"/>
    <w:multiLevelType w:val="hybridMultilevel"/>
    <w:tmpl w:val="912A6BB8"/>
    <w:lvl w:ilvl="0" w:tplc="16145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44BD8"/>
    <w:multiLevelType w:val="hybridMultilevel"/>
    <w:tmpl w:val="E80211B4"/>
    <w:lvl w:ilvl="0" w:tplc="16145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90430"/>
    <w:multiLevelType w:val="hybridMultilevel"/>
    <w:tmpl w:val="9A9CEA1A"/>
    <w:lvl w:ilvl="0" w:tplc="DD405A9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37415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276647">
    <w:abstractNumId w:val="1"/>
  </w:num>
  <w:num w:numId="2" w16cid:durableId="1615021328">
    <w:abstractNumId w:val="0"/>
  </w:num>
  <w:num w:numId="3" w16cid:durableId="693070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61"/>
    <w:rsid w:val="00397370"/>
    <w:rsid w:val="003B4861"/>
    <w:rsid w:val="004D5FB6"/>
    <w:rsid w:val="00531508"/>
    <w:rsid w:val="00A200BE"/>
    <w:rsid w:val="00A863BF"/>
    <w:rsid w:val="00D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5BB6"/>
  <w15:chartTrackingRefBased/>
  <w15:docId w15:val="{B0E04174-F3DA-444B-8A46-21554FF2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48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48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4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Tsach</dc:creator>
  <cp:keywords/>
  <dc:description/>
  <cp:lastModifiedBy>Matan Tsach</cp:lastModifiedBy>
  <cp:revision>1</cp:revision>
  <dcterms:created xsi:type="dcterms:W3CDTF">2024-01-29T14:39:00Z</dcterms:created>
  <dcterms:modified xsi:type="dcterms:W3CDTF">2024-01-29T15:14:00Z</dcterms:modified>
</cp:coreProperties>
</file>