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F172A"/>
          <w:sz w:val="56"/>
          <w:szCs w:val="56"/>
        </w:rPr>
        <w:t xml:space="preserve">IT Services Form System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64748B"/>
          <w:sz w:val="28"/>
          <w:szCs w:val="28"/>
        </w:rPr>
        <w:t xml:space="preserve">Technical Architecture &amp; Feature Deep Dive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D9488"/>
          <w:sz w:val="22"/>
          <w:szCs w:val="22"/>
        </w:rPr>
        <w:t xml:space="preserve">For integration reference — Bulk Import, Real-Time Validation, GUI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1. Docker Infrastructure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system runs as three Docker containers orchestrated by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docker-compose.yml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A single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docker compose up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starts the entire stack.</w:t>
      </w:r>
    </w:p>
    <w:p>
      <w:pPr>
        <w:spacing w:after="80"/>
      </w:pPr>
    </w:p>
    <w:p>
      <w:pPr>
        <w:pStyle w:val="Heading2"/>
      </w:pPr>
      <w:r>
        <w:t xml:space="preserve">1.1 Container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5173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React SPA — Vite dev server with HMR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8000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FastAPI REST API — Uvicorn ASGI server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— auto-init from env vars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Startup Sequence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Frontend container: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install          # resolves from package.json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run dev          # Vite dev server on :5173, proxies /api → backend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Backend container: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pip install -r requirements.txt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uvicorn app.main:app --host 0.0.0.0 --port 8000 --reload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Database container: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Auto-initialized by postgres image from environment variables: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POSTGRES_DB=formportal  POSTGRES_USER=admin  POSTGRES_PASSWORD=...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On first startup, SQLAlchemy's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Base.metadata.create_all(bind=engine)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app/main.py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auto-creates all tables if they don't exist. No manual migration needed for fresh installs.</w:t>
      </w:r>
    </w:p>
    <w:p>
      <w:pPr>
        <w:spacing w:after="80"/>
      </w:pPr>
    </w:p>
    <w:p>
      <w:pPr>
        <w:pStyle w:val="Heading2"/>
      </w:pPr>
      <w:r>
        <w:t xml:space="preserve">1.3 Network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three services share a Docker bridge network. The frontend's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vite.config.ts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proxies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/api/*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requests to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http://backend:8000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the browser never talks to the backend directly.</w:t>
      </w:r>
    </w:p>
    <w:p>
      <w:r>
        <w:br w:type="page"/>
      </w:r>
    </w:p>
    <w:p>
      <w:pPr>
        <w:pStyle w:val="Heading1"/>
      </w:pPr>
      <w:r>
        <w:t xml:space="preserve">2. Dependencies &amp; Project Structure</w:t>
      </w:r>
    </w:p>
    <w:p>
      <w:pPr>
        <w:spacing w:after="80"/>
      </w:pPr>
    </w:p>
    <w:p>
      <w:pPr>
        <w:pStyle w:val="Heading2"/>
      </w:pPr>
      <w:r>
        <w:t xml:space="preserve">2.1 Frontend —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UI framework — component model, hooks, virtual DOM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Client-side routing with protected routes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survey-core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 engine — renders fields, runs validators, emits data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survey-react-ui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React bindings for SurveyJS (&lt;Survey model={...} /&gt;)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axios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HTTP client with request/response interceptors for JWT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Dev server with HMR, build tool, proxy config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Static type checking — all source files are .ts/.tsx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Backend —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Async REST framework with auto-generated OpenAPI docs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uvicorn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ASGI server — runs FastAPI in production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ORM — defines models, handles queries, manages sessions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driver for SQLAlchemy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JWT token creation and verification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Password hashing with bcrypt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Loads config from .env file into typed Settings class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Models</w:t>
      </w:r>
    </w:p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FormDefinition (form_definitions table)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Stores admin-created forms. The surveyjs_json column holds the entire form structure as JSON — field types, validators, conditional logic, bulk import config. Backend stores it opaquely; frontend interprets it via SurveyJS.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Auto-increment identifier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 display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Optional help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surveyjs_json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Complete SurveyJS form definition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Inactive forms hidden from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FormSubmission (form_submissions table)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Stores user-submitted form data. The data column is a JSON object containing all field values exactly as SurveyJS emits them. submitted_by_user_id links to the users table for ownership and edit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Integer FK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References form_definitions.id (CASCADE)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form_type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String(50)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 title snapshot at submission 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All submitted field values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submitted_by_user_id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Integer FK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Who submitted — enables edit 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Last edit timestamp (null if never edited)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GUI — Form Builder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admin Form Builder is a two-panel interface: field configuration on the left, live SurveyJS preview on the right. Changes reflect in real-time.</w:t>
      </w:r>
    </w:p>
    <w:p>
      <w:pPr>
        <w:spacing w:after="80"/>
      </w:pPr>
    </w:p>
    <w:p>
      <w:pPr>
        <w:pStyle w:val="Heading2"/>
      </w:pPr>
      <w:r>
        <w:t xml:space="preserve">4.1 How Forms Are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Add fields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each field gets a type (text, dropdown, checkbox, paneldynamic), title, name, validators, and conditional visibility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Multi-page support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forms can span multiple pages with tab navigation in the builder.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Template fields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paneldynamic (repeatable group) fields contain their own sub-fields, each with independent validators and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Save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the builder calls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convertToSurveyJS(pages)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which transforms internal FieldConfig[] into SurveyJS JSON, stored in the database.</w:t>
      </w:r>
    </w:p>
    <w:p>
      <w:pPr>
        <w:pStyle w:val="Heading2"/>
      </w:pPr>
      <w:r>
        <w:t xml:space="preserve">4.2 SurveyJS Integration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form engine is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SurveyJS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(survey-core + survey-react-ui). The admin never writes JSON — the builder translates between a friendly UI and SurveyJS format: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766E"/>
          <w:sz w:val="20"/>
          <w:szCs w:val="20"/>
        </w:rPr>
        <w:t xml:space="preserve">surveyConverter.ts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FieldConfig → SurveyJS JSON (save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0F766E"/>
          <w:sz w:val="20"/>
          <w:szCs w:val="20"/>
        </w:rPr>
        <w:t xml:space="preserve">visibleIfParser.ts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SurveyJS JSON → FieldConfig (load path)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When a user opens a form,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useFormLoader.ts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fetches the JSON, creates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new Model(surveyjs_json)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, and attaches two independent behaviors: real-time validation and CRM autofill. The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&lt;Survey model={...} /&gt;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component renders it.</w:t>
      </w:r>
    </w:p>
    <w:p>
      <w:r>
        <w:br w:type="page"/>
      </w:r>
    </w:p>
    <w:p>
      <w:pPr>
        <w:pStyle w:val="Heading1"/>
      </w:pPr>
      <w:r>
        <w:t xml:space="preserve">5. Bulk CSV Import</w:t>
      </w:r>
    </w:p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Problem solved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When registering 50+ clients, filling individual form rows is tedious. Bulk import lets users paste or upload CSV data to populate a paneldynamic (repeatable group) field in one action.</w:t>
      </w:r>
    </w:p>
    <w:p>
      <w:pPr>
        <w:pStyle w:val="Heading2"/>
      </w:pPr>
      <w:r>
        <w:t xml:space="preserve">5.1 Admin Configuration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When a field type is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paneldynamic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, the admin sees an "Enable bulk CSV import" toggle. This reveals a table where the admin checks which sub-fields to include and which are required:</w:t>
      </w:r>
    </w:p>
    <w:p>
      <w:pPr>
        <w:spacing w:after="80"/>
      </w:pP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"allowBulkImport": true,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"bulkImportFields": [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"name": "ip_address", "required": true },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"name": "hostname", "required": true },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"name": "location", "required": false }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pStyle w:val="Heading2"/>
      </w:pPr>
      <w:r>
        <w:t xml:space="preserve">5.2 User-Facing Component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User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Input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paste CSV into textarea, drag-drop a .csv file, or click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Parse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csvParser.ts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splits text into rows/cells. Auto-detects header rows by matching names against configured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Validate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each cell is validated by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cellValidator.ts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against the field's type and regex validators (deep dive in 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Preview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table shows all rows with green/red status. Invalid cells show inline error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Import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clicking "Import N valid rows" writes directly into SurveyJS via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question.value = validRows.map(...)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Template download: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Users can download a pre-built CSV template (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templateGenerator.ts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) with headers and example values inferred from field types.</w:t>
      </w:r>
    </w:p>
    <w:p>
      <w:pPr>
        <w:pStyle w:val="Heading2"/>
      </w:pPr>
      <w:r>
        <w:t xml:space="preserve">5.3 CSV Column Mapping</w:t>
      </w:r>
    </w:p>
    <w:p>
      <w:pPr>
        <w:spacing w:after="120"/>
      </w:pPr>
      <w:r>
        <w:rPr>
          <w:rFonts w:ascii="Consolas" w:cs="Consolas" w:eastAsia="Consolas" w:hAnsi="Consolas"/>
          <w:color w:val="0F766E"/>
          <w:sz w:val="20"/>
          <w:szCs w:val="20"/>
        </w:rPr>
        <w:t xml:space="preserve">resolveColumnMap()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csvParser.ts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handles two scenarios: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Header row present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if &gt;= 50% of first-row values match configured field names (case-insensitive), maps by name. First row skipped as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No header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maps positionally: column 0 = first configured field, column 1 = second, etc.</w:t>
      </w:r>
    </w:p>
    <w:p>
      <w:r>
        <w:br w:type="page"/>
      </w:r>
    </w:p>
    <w:p>
      <w:pPr>
        <w:pStyle w:val="Heading1"/>
      </w:pPr>
      <w:r>
        <w:t xml:space="preserve">6. Real-Time Cell Validation</w:t>
      </w:r>
    </w:p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differentiator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Traditional approach: validate on submit, show errors after a round-trip. This system validates each cell immediately as the user types or pastes data, before any import or submission.</w:t>
      </w:r>
    </w:p>
    <w:p>
      <w:pPr>
        <w:pStyle w:val="Heading2"/>
      </w:pPr>
      <w:r>
        <w:t xml:space="preserve">6.1 Two Independent Validation Systems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system has two completely separate real-time validation mechanisms: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A) realtimeValidation.ts — per-keystroke form field validation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When filling individual form fields,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surveyModel.onValueChanged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fires on every keystroke (because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model.textUpdateMode = "onTyping"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). The handler tests regex validators and shows inline errors immediately — not after clicking Submit.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B) cellValidator.ts — per-cell bulk import validation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When CSV data is pasted/uploaded, every single cell is immediately validated against the field definition. The preview table updates showing which cells pass and which fail.</w:t>
      </w:r>
    </w:p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Single source of truth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Admin defines validators once in the Form Builder (using presets or custom regex). They're saved into surveyjs_json. At runtime, both realtimeValidation.ts and cellValidator.ts read validators from the SurveyJS field definition — neither imports presets directly. One definition, two consumers.</w:t>
      </w:r>
    </w:p>
    <w:p>
      <w:pPr>
        <w:pStyle w:val="Heading2"/>
      </w:pPr>
      <w:r>
        <w:t xml:space="preserve">6.2 The validateCell() Function — Deep Dive</w:t>
      </w:r>
    </w:p>
    <w:p>
      <w:pPr>
        <w:spacing w:after="120"/>
      </w:pPr>
      <w:r>
        <w:rPr>
          <w:rFonts w:ascii="Consolas" w:cs="Consolas" w:eastAsia="Consolas" w:hAnsi="Consolas"/>
          <w:color w:val="0F766E"/>
          <w:sz w:val="20"/>
          <w:szCs w:val="20"/>
        </w:rPr>
        <w:t xml:space="preserve">cellValidator.ts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exports one function: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validateCell(raw, templateElement, required)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It returns:</w:t>
      </w:r>
    </w:p>
    <w:p>
      <w:pPr>
        <w:spacing w:after="80"/>
      </w:pP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interface CellResult {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raw: string;        // original input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valid: boolean;     // pass/fail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error?: string;     // human-readable error message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converted?: any;    // final value passed to SurveyJS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6.3 Type Branching — How Each Field Type is Validated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validator checks the field type and branches into specialized logic: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Field Type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Accepts: yes, no, true, false, 1, 0. Converts string to actual boolean value.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"yes" → true, "0" → false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dropdown / radiogroup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Case-insensitive match against the field's choices[] array. Returns the exact case from the definition, not user input.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input "active" matches choice "Active" → returns "Active"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checkbox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Pipe-separated values ("A|B|C"). Each part matched against choices[]. All must match or validation fails.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"DNS|DHCP" → ["DNS", "DHCP"]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text / comment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Runs ALL regex validators from field.validators[]. First failure stops and returns error. All pass = valid.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IPv4 regex, email regex, custom patterns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The Regex Validation Chain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For text fields, validators come from two sources: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Auto-preset validators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when admin selects an input type (IPv4, email, MAC, CIDR, phone, date), the Form Builder auto-attaches a regex from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FieldEditor/validatorPresets.ts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into the field config. These patterns are then saved into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surveyjs_json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and read at runtime from the field definition:</w:t>
      </w:r>
    </w:p>
    <w:p>
      <w:pPr>
        <w:spacing w:after="80"/>
      </w:pP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ipv4:  ^(?:(?:25[0-5]|2[0-4]\d|1?\d?\d)\.){3}(?:25[0-5]|2[0-4]\d|1?\d?\d)$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email: ^[a-zA-Z0-9._%+-]+@[a-zA-Z0-9.-]+\.[a-zA-Z]{2,}$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mac:   ^([0-9A-Fa-f]{2}[:-]){5}([0-9A-Fa-f]{2})$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cidr:  ^...IPv4.../(?:[0-9]|[12]\d|3[0-2])$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phone: ^\+?[1-9]\d{1,14}$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Custom regex validators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admin can add any regex pattern with a custom error message in the field editor.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Critical detail: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Neither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realtimeValidation.ts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nor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cellValidator.ts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imports presets directly. Both read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field.validators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from the SurveyJS model/template element — which was populated by the Form Builder at save time. This means if admin adds a new regex to a field, it's saved in JSON and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automatically applies everywhere at runtime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pStyle w:val="Heading2"/>
      </w:pPr>
      <w:r>
        <w:t xml:space="preserve">6.5 Complete Validation Flow — Paste to Preview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From CSV paste to validated preview, the entire chain: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 User pastes text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handleTextChange()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 Parse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parseCSV(raw)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splits into rows/cells, handles quoted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 Map columns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resolveColumnMap()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detects headers or maps positionally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 For each cell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validateCell(value, templateElement,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 Inside validateCell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: checks field type → branches to boolean/dropdown/checkbox/text handler → returns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CellResult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 Row result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row is valid only if ALL cells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7. Preview renders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green rows = valid, red rows = errors, inline error message per cell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8. Import button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only valid rows written to SurveyJS paneldynamic model</w:t>
      </w:r>
    </w:p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Performance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All validation is synchronous and runs in the browser — no API calls. Even 500 rows validate instantly because it's pure string matching and regex testing.</w:t>
      </w:r>
    </w:p>
    <w:p>
      <w:r>
        <w:br w:type="page"/>
      </w:r>
    </w:p>
    <w:p>
      <w:pPr>
        <w:pStyle w:val="Heading1"/>
      </w:pPr>
      <w:r>
        <w:t xml:space="preserve">7. Form Field Real-Time Validation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Beyond bulk import, individual form fields also validate in real-time. This is handled by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realtimeValidation.ts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a standalone module independent of CRM or any other feature.</w:t>
      </w:r>
    </w:p>
    <w:p>
      <w:pPr>
        <w:spacing w:after="80"/>
      </w:pPr>
    </w:p>
    <w:p>
      <w:pPr>
        <w:pStyle w:val="Heading2"/>
      </w:pPr>
      <w:r>
        <w:t xml:space="preserve">7.1 How It Works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useFormLoader.ts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, two lines enable the feature:</w:t>
      </w:r>
    </w:p>
    <w:p>
      <w:pPr>
        <w:spacing w:after="80"/>
      </w:pP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model.textUpdateMode = 'onTyping';     // changes WHEN onValueChanged fires</w:t>
      </w:r>
    </w:p>
    <w:p>
      <w:pPr>
        <w:shd w:fill="F8FAFC" w:val="clear"/>
        <w:spacing w:after="0" w:line="276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attachRealtimeValidation(model);        // listens to onValueChanged → calls field.validate()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By default, SurveyJS fires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onValueChanged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only on submit. Setting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textUpdateMode = 'onTyping'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tells SurveyJS to fire the event earlier. Our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attachRealtimeValidation()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function then calls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field.validate()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which triggers SurveyJS's own native validator rendering — whenever the event fires.</w:t>
      </w:r>
    </w:p>
    <w:p>
      <w:pPr>
        <w:spacing w:after="80"/>
      </w:pPr>
    </w:p>
    <w:p>
      <w:pPr>
        <w:pStyle w:val="Heading2"/>
      </w:pPr>
      <w:r>
        <w:t xml:space="preserve">7.2 The inputType Subtlety</w:t>
      </w: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Important behavior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textUpdateMode = 'onTyping' does NOT fire per keystroke for all field types. Only inputType: 'text' (plain text) fires onValueChanged on every keystroke. All other inputTypes fire on blur (leaving the field) or Enter.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This is a SurveyJS limitation — not a bug in our code. The result: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inputType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Validates when?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text (plain)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Every keystroke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ABR field, custom text fields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blur / Enter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Email address fields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blur / Enter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Phone number fields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ipv4, cidr, mac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blur / Enter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Network address fields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number, 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blur / Enter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Numeric and date fields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available inputTypes are defined in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components/admin/FieldEditor/fieldTypes.ts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When admin selects an inputType other than 'text', SurveyJS sets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&lt;input type="..."&gt;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on the HTML element. The browser and SurveyJS together determine that non-text inputs should batch value changes until blur.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Practical impact: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Fields like ABR (plain text + regex) show validation errors in real-time as the user types. Fields like IPv4 or email show errors when the user leaves the field or presses Enter. Both are validated before submit — the only difference is timing.</w:t>
      </w:r>
    </w:p>
    <w:p>
      <w:pPr>
        <w:spacing w:after="80"/>
      </w:pPr>
    </w:p>
    <w:p>
      <w:pPr>
        <w:pStyle w:val="Heading2"/>
      </w:pPr>
      <w:r>
        <w:t xml:space="preserve">7.3 Separation of Concerns</w:t>
      </w: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Architecture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realtimeValidation.ts handles only triggering validation — no CRM knowledge. crmBehavior.ts handles only CRM autofill — no validation knowledge. Both are attached independently in useFormLoader.ts. When CRM is replaced by generic Lookup in the future, realtimeValidation.ts won't change at all.</w:t>
      </w:r>
    </w:p>
    <w:p>
      <w:r>
        <w:br w:type="page"/>
      </w:r>
    </w:p>
    <w:p>
      <w:pPr>
        <w:pStyle w:val="Heading1"/>
      </w:pPr>
      <w:r>
        <w:t xml:space="preserve">8. File Reference — Integration Guide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Files relevant for porting bulk import and real-time validation to another system: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FieldEditor/validatorPresets.ts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Regex presets used by FormBuilder at build time — stored in form JSON on save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BulkImporter/utils/cellValidator.ts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Per-cell type-aware validation with regex chain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BulkImporter/utils/csvParser.ts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CSV parsing + column mapping with header detection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BulkImporter/utils/templateGenerator.ts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Generates downloadable CSV template from config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BulkImporter/index.tsx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Main UI: textarea, file upload, drag-drop, preview table, import button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Form/utils/realtimeValidation.ts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Per-keystroke regex validation — generic, zero CRM dependency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Form/utils/crmBehavior.ts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CRM autofill lookup only — separate concern from validation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Form/hooks/useFormLoader.ts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Model init, textUpdateMode, attaches both behaviors independently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styles/components/bulk-importer.css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All bulk import component styles</w:t>
            </w:r>
          </w:p>
        </w:tc>
      </w:tr>
    </w:tbl>
    <w:p>
      <w:pPr>
        <w:spacing w:after="80"/>
      </w:pPr>
    </w:p>
    <w:p>
      <w:pPr>
        <w:pBdr>
          <w:left w:val="single" w:color="0D9488" w:sz="12" w:space="8"/>
        </w:pBdr>
        <w:shd w:fill="F0FDFA" w:val="clear"/>
        <w:spacing w:before="200" w:after="80"/>
        <w:ind w:left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Integration note for Go</w:t>
      </w:r>
    </w:p>
    <w:p>
      <w:pPr>
        <w:pBdr>
          <w:left w:val="single" w:color="0D9488" w:sz="12" w:space="8"/>
        </w:pBdr>
        <w:shd w:fill="F0FDFA" w:val="clear"/>
        <w:spacing w:after="200"/>
        <w:ind w:left="2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runtime validation logic (cellValidator.ts) is a pure function with zero framework dependencies — takes a string and a field definition, returns valid/invalid. This can be directly ported to any language. validatorPresets.ts is a convenience for the Form Builder UI and doesn't need porting — the regex patterns are already embedded in the saved form JSON. The patterns are standard and work identically in Go's regexp package.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IT Services Form System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Georgia" w:cs="Georgia" w:eastAsia="Georgia" w:hAnsi="Georgia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2026-03-19T12:04:19.262Z</dcterms:created>
  <dcterms:modified xsi:type="dcterms:W3CDTF">2026-03-19T12:04:19.263Z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