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C74F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Jei kūno masės indeksas normalus, tikslus paros energijos poreikis apskaičiuojamas: </w:t>
      </w:r>
    </w:p>
    <w:p w14:paraId="0F76F326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15ABD4A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PEP = PМА x FAL</w:t>
      </w:r>
    </w:p>
    <w:p w14:paraId="711C9A7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15EDE95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PMA – pagrindinė medžiagų apykaita;</w:t>
      </w:r>
    </w:p>
    <w:p w14:paraId="5F8DF70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44AE65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FAL – fizinio aktyvumo lygis.</w:t>
      </w:r>
    </w:p>
    <w:p w14:paraId="2872874C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4CBD283B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Tiriamojo PMA apskaičiuojama panaudojus </w:t>
      </w:r>
      <w:proofErr w:type="spellStart"/>
      <w:r w:rsidRPr="00253145">
        <w:rPr>
          <w:rFonts w:ascii="Times New Roman" w:hAnsi="Times New Roman" w:cs="Times New Roman"/>
        </w:rPr>
        <w:t>Harris-Benedict</w:t>
      </w:r>
      <w:proofErr w:type="spellEnd"/>
      <w:r w:rsidRPr="00253145">
        <w:rPr>
          <w:rFonts w:ascii="Times New Roman" w:hAnsi="Times New Roman" w:cs="Times New Roman"/>
        </w:rPr>
        <w:t xml:space="preserve"> formulę. Tačiau jos nėra taikomos nutukusiems asmenims, o naudojant jas populiacijoms, kur nutukimas yra dažnas, gaunami pagrindinės medžiagų apykaitos rodikliai bus iškreipti. </w:t>
      </w:r>
    </w:p>
    <w:p w14:paraId="0FBD2D10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776792E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Skaičiuojant PMA, naudojama </w:t>
      </w:r>
      <w:proofErr w:type="spellStart"/>
      <w:r w:rsidRPr="00253145">
        <w:rPr>
          <w:rFonts w:ascii="Times New Roman" w:hAnsi="Times New Roman" w:cs="Times New Roman"/>
        </w:rPr>
        <w:t>Harris-Benedict</w:t>
      </w:r>
      <w:proofErr w:type="spellEnd"/>
      <w:r w:rsidRPr="00253145">
        <w:rPr>
          <w:rFonts w:ascii="Times New Roman" w:hAnsi="Times New Roman" w:cs="Times New Roman"/>
        </w:rPr>
        <w:t xml:space="preserve"> formulė (1 lentelė), gautą skaičių (</w:t>
      </w:r>
      <w:proofErr w:type="spellStart"/>
      <w:r w:rsidRPr="00253145">
        <w:rPr>
          <w:rFonts w:ascii="Times New Roman" w:hAnsi="Times New Roman" w:cs="Times New Roman"/>
        </w:rPr>
        <w:t>megadžauliais</w:t>
      </w:r>
      <w:proofErr w:type="spellEnd"/>
      <w:r w:rsidRPr="00253145">
        <w:rPr>
          <w:rFonts w:ascii="Times New Roman" w:hAnsi="Times New Roman" w:cs="Times New Roman"/>
        </w:rPr>
        <w:t xml:space="preserve">) reikia padauginti iš 240 ir gausime rezultatą išreikštą </w:t>
      </w:r>
      <w:proofErr w:type="spellStart"/>
      <w:r w:rsidRPr="00253145">
        <w:rPr>
          <w:rFonts w:ascii="Times New Roman" w:hAnsi="Times New Roman" w:cs="Times New Roman"/>
        </w:rPr>
        <w:t>kilokalorijomis</w:t>
      </w:r>
      <w:proofErr w:type="spellEnd"/>
      <w:r w:rsidRPr="00253145">
        <w:rPr>
          <w:rFonts w:ascii="Times New Roman" w:hAnsi="Times New Roman" w:cs="Times New Roman"/>
        </w:rPr>
        <w:t xml:space="preserve"> (kcal). Taip yra todėl, kad 1 kcal = 4,184103 J, tai 1 </w:t>
      </w:r>
      <w:proofErr w:type="spellStart"/>
      <w:r w:rsidRPr="00253145">
        <w:rPr>
          <w:rFonts w:ascii="Times New Roman" w:hAnsi="Times New Roman" w:cs="Times New Roman"/>
        </w:rPr>
        <w:t>kJ</w:t>
      </w:r>
      <w:proofErr w:type="spellEnd"/>
      <w:r w:rsidRPr="00253145">
        <w:rPr>
          <w:rFonts w:ascii="Times New Roman" w:hAnsi="Times New Roman" w:cs="Times New Roman"/>
        </w:rPr>
        <w:t xml:space="preserve"> = 0,24 kcal, o 1 MJ = 240 kcal. Gautą iš formulės skaičių PMA (</w:t>
      </w:r>
      <w:proofErr w:type="spellStart"/>
      <w:r w:rsidRPr="00253145">
        <w:rPr>
          <w:rFonts w:ascii="Times New Roman" w:hAnsi="Times New Roman" w:cs="Times New Roman"/>
        </w:rPr>
        <w:t>kilokalorijomis</w:t>
      </w:r>
      <w:proofErr w:type="spellEnd"/>
      <w:r w:rsidRPr="00253145">
        <w:rPr>
          <w:rFonts w:ascii="Times New Roman" w:hAnsi="Times New Roman" w:cs="Times New Roman"/>
        </w:rPr>
        <w:t>) dauginame iš FAL.</w:t>
      </w:r>
    </w:p>
    <w:p w14:paraId="4713C6A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5CB8F8EA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Pagal atskirų profesijų žmonių darbo sunkumą visi darbuotojai skirstomi į keturias grupes:</w:t>
      </w:r>
    </w:p>
    <w:p w14:paraId="3F3219B3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0010C91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I grupė – dirbantys labai lengvą fizinį darbą (studentai, tarnautojai, žmonės dirbantys protinį darbą). Šios grupės žmonių FAL yra 1,2 – labai mažas aktyvumas (sėslus arba nėra fizinio aktyvumo);</w:t>
      </w:r>
    </w:p>
    <w:p w14:paraId="1EFE26E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17275FB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II grupė - dirbantys lengvą fizinį darbą (gydytojai, medicinos seserys, agronomai, vairuotojai, aptarnavimo sferos darbuotojai ir kt.). FAL yra 1,375 – mažas aktyvumas nuo 1 iki 3 kartų per savaitę;</w:t>
      </w:r>
    </w:p>
    <w:p w14:paraId="5C8E960A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51ED2D3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III grupė - dirbantys vidutinio sunkumo fizinį darbą (chirurgai, lengvosios pramonės darbuotojai, vadybininkai, namų šeimininkės, komunalinio ūkio darbuotojai ir žmones, dirbantys mechanizuotą fizinį darbą). FAL yra 1,55– vidutinis aktyvumas nuo 3 iki 5 kartų per savaitę;</w:t>
      </w:r>
    </w:p>
    <w:p w14:paraId="6A8AD6A5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B596AA8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IV grupė - dirbantys sunkų fizinį darbą (sportininkai, ūkininkai, statybininkai ir kitų pramonės šakų darbuotojai, dirbantys nemechanizuotą ir iš dalies mechanizuotą darbą). FAL yra 1,725 – didelis aktyvumas nuo 6 iki 7 kartų per savaitę.</w:t>
      </w:r>
    </w:p>
    <w:p w14:paraId="605D8C64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FDFBEC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lastRenderedPageBreak/>
        <w:t xml:space="preserve"> 1 lentelė. Pagrindinės medžiagų apykaitos (PMA) (</w:t>
      </w:r>
      <w:proofErr w:type="spellStart"/>
      <w:r w:rsidRPr="00253145">
        <w:rPr>
          <w:rFonts w:ascii="Times New Roman" w:hAnsi="Times New Roman" w:cs="Times New Roman"/>
        </w:rPr>
        <w:t>megadžauliais</w:t>
      </w:r>
      <w:proofErr w:type="spellEnd"/>
      <w:r w:rsidRPr="00253145">
        <w:rPr>
          <w:rFonts w:ascii="Times New Roman" w:hAnsi="Times New Roman" w:cs="Times New Roman"/>
        </w:rPr>
        <w:t xml:space="preserve"> (MJ)per dieną) skaičiavimo formulės moterims ir vyrams pagal svorį (W, kg) ir ūgį (H, m).</w:t>
      </w:r>
    </w:p>
    <w:p w14:paraId="45A5D791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4B8AE490" w14:textId="6BA6D0EC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drawing>
          <wp:inline distT="0" distB="0" distL="0" distR="0" wp14:anchorId="79A9EB89" wp14:editId="06BDE614">
            <wp:extent cx="5906324" cy="1933845"/>
            <wp:effectExtent l="0" t="0" r="0" b="9525"/>
            <wp:docPr id="1198443345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3345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39C3" w14:textId="77777777" w:rsidR="00253145" w:rsidRPr="00253145" w:rsidRDefault="00253145" w:rsidP="00253145">
      <w:pPr>
        <w:rPr>
          <w:rFonts w:ascii="Times New Roman" w:hAnsi="Times New Roman" w:cs="Times New Roman"/>
        </w:rPr>
      </w:pPr>
      <w:proofErr w:type="spellStart"/>
      <w:r w:rsidRPr="00253145">
        <w:rPr>
          <w:rFonts w:ascii="Times New Roman" w:hAnsi="Times New Roman" w:cs="Times New Roman"/>
        </w:rPr>
        <w:t>Brutto</w:t>
      </w:r>
      <w:proofErr w:type="spellEnd"/>
      <w:r w:rsidRPr="00253145">
        <w:rPr>
          <w:rFonts w:ascii="Times New Roman" w:hAnsi="Times New Roman" w:cs="Times New Roman"/>
        </w:rPr>
        <w:t xml:space="preserve"> - tai tas kiekis kalorijų ar maisto medžiagų, kurį gautų organizmas, jei visą kiekį įsisavintų.</w:t>
      </w:r>
    </w:p>
    <w:p w14:paraId="0807B254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2A50F4BE" w14:textId="77777777" w:rsidR="00253145" w:rsidRPr="00253145" w:rsidRDefault="00253145" w:rsidP="00253145">
      <w:pPr>
        <w:rPr>
          <w:rFonts w:ascii="Times New Roman" w:hAnsi="Times New Roman" w:cs="Times New Roman"/>
        </w:rPr>
      </w:pPr>
      <w:proofErr w:type="spellStart"/>
      <w:r w:rsidRPr="00253145">
        <w:rPr>
          <w:rFonts w:ascii="Times New Roman" w:hAnsi="Times New Roman" w:cs="Times New Roman"/>
        </w:rPr>
        <w:t>Netto</w:t>
      </w:r>
      <w:proofErr w:type="spellEnd"/>
      <w:r w:rsidRPr="00253145">
        <w:rPr>
          <w:rFonts w:ascii="Times New Roman" w:hAnsi="Times New Roman" w:cs="Times New Roman"/>
        </w:rPr>
        <w:t xml:space="preserve"> -  kiekis, kurį realiai gauna organizmas, atmetus tai kas neįsisavinama.</w:t>
      </w:r>
    </w:p>
    <w:p w14:paraId="7EC9E7A6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22C8C836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Pagrindinė medžiagų apykaita (PMA) - tai tas energijos kiekis kuris naudojamas tik gyvybinėms organizmo funkcijoms palaikyti - širdies, kvėpavimo raumenų susitraukimams, pastoviai kūno temperatūrai ir kt., bet ne darbui, virškinimui, </w:t>
      </w:r>
      <w:proofErr w:type="spellStart"/>
      <w:r w:rsidRPr="00253145">
        <w:rPr>
          <w:rFonts w:ascii="Times New Roman" w:hAnsi="Times New Roman" w:cs="Times New Roman"/>
        </w:rPr>
        <w:t>rezorbcijai</w:t>
      </w:r>
      <w:proofErr w:type="spellEnd"/>
      <w:r w:rsidRPr="00253145">
        <w:rPr>
          <w:rFonts w:ascii="Times New Roman" w:hAnsi="Times New Roman" w:cs="Times New Roman"/>
        </w:rPr>
        <w:t xml:space="preserve"> ir tolesniam energetinių medžiagų kitimui.</w:t>
      </w:r>
    </w:p>
    <w:p w14:paraId="0BB591AB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7DE9908" w14:textId="4FA1FCA0" w:rsidR="00122382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Pagrindinis medžiagų apykaitos dydis 1 kg normalios kūno masės vyrams – 25,2 kcal, moterims – 23,3 kcal. Vidutinio amžiaus ir vidutinio svorio žmogui, PMA yra apie 1500 kcal (6276 </w:t>
      </w:r>
      <w:proofErr w:type="spellStart"/>
      <w:r w:rsidRPr="00253145">
        <w:rPr>
          <w:rFonts w:ascii="Times New Roman" w:hAnsi="Times New Roman" w:cs="Times New Roman"/>
        </w:rPr>
        <w:t>kJ</w:t>
      </w:r>
      <w:proofErr w:type="spellEnd"/>
      <w:r w:rsidRPr="00253145">
        <w:rPr>
          <w:rFonts w:ascii="Times New Roman" w:hAnsi="Times New Roman" w:cs="Times New Roman"/>
        </w:rPr>
        <w:t>) per parą.</w:t>
      </w:r>
    </w:p>
    <w:sectPr w:rsidR="00122382" w:rsidRPr="0025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45"/>
    <w:rsid w:val="00122382"/>
    <w:rsid w:val="00253145"/>
    <w:rsid w:val="00263DCC"/>
    <w:rsid w:val="005E4FCB"/>
    <w:rsid w:val="00C0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511E"/>
  <w15:chartTrackingRefBased/>
  <w15:docId w15:val="{DD81DAF3-2AEA-4C85-9AB5-203B55FC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5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5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5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5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5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5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5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5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5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2531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531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53145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53145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53145"/>
    <w:rPr>
      <w:rFonts w:eastAsiaTheme="majorEastAsia" w:cstheme="majorBidi"/>
      <w:color w:val="0F4761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53145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53145"/>
    <w:rPr>
      <w:rFonts w:eastAsiaTheme="majorEastAsia" w:cstheme="majorBidi"/>
      <w:color w:val="595959" w:themeColor="text1" w:themeTint="A6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53145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53145"/>
    <w:rPr>
      <w:rFonts w:eastAsiaTheme="majorEastAsia" w:cstheme="majorBidi"/>
      <w:color w:val="272727" w:themeColor="text1" w:themeTint="D8"/>
      <w:lang w:val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25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253145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25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253145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25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253145"/>
    <w:rPr>
      <w:i/>
      <w:iCs/>
      <w:color w:val="404040" w:themeColor="text1" w:themeTint="BF"/>
      <w:lang w:val="lt-LT"/>
    </w:rPr>
  </w:style>
  <w:style w:type="paragraph" w:styleId="Sraopastraipa">
    <w:name w:val="List Paragraph"/>
    <w:basedOn w:val="prastasis"/>
    <w:uiPriority w:val="34"/>
    <w:qFormat/>
    <w:rsid w:val="00253145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253145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25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253145"/>
    <w:rPr>
      <w:i/>
      <w:iCs/>
      <w:color w:val="0F4761" w:themeColor="accent1" w:themeShade="BF"/>
      <w:lang w:val="lt-LT"/>
    </w:rPr>
  </w:style>
  <w:style w:type="character" w:styleId="Rykinuoroda">
    <w:name w:val="Intense Reference"/>
    <w:basedOn w:val="Numatytasispastraiposriftas"/>
    <w:uiPriority w:val="32"/>
    <w:qFormat/>
    <w:rsid w:val="00253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dc:description/>
  <cp:lastModifiedBy>Matas Palujanskas</cp:lastModifiedBy>
  <cp:revision>1</cp:revision>
  <dcterms:created xsi:type="dcterms:W3CDTF">2024-03-04T17:52:00Z</dcterms:created>
  <dcterms:modified xsi:type="dcterms:W3CDTF">2024-03-04T17:55:00Z</dcterms:modified>
</cp:coreProperties>
</file>