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B7162">
      <w:pPr>
        <w:rPr>
          <w:rFonts w:ascii="Arial" w:hAnsi="Arial" w:cs="Arial"/>
          <w:b/>
          <w:bCs/>
          <w:sz w:val="36"/>
          <w:szCs w:val="36"/>
        </w:rPr>
      </w:pPr>
    </w:p>
    <w:p w14:paraId="283EE27C" w14:textId="77777777" w:rsidR="00CD1D14" w:rsidRPr="00895A72" w:rsidRDefault="00CD1D14" w:rsidP="00A04912">
      <w:pPr>
        <w:pStyle w:val="Heading1"/>
        <w:jc w:val="both"/>
      </w:pPr>
      <w:r w:rsidRPr="00895A72">
        <w:lastRenderedPageBreak/>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2853F433" w14:textId="45DCEAC4" w:rsidR="00474EFB" w:rsidRDefault="00CD1D14" w:rsidP="00A04912">
      <w:pPr>
        <w:spacing w:after="120"/>
        <w:jc w:val="both"/>
        <w:rPr>
          <w:rFonts w:cs="Arial"/>
          <w:color w:val="FF0000"/>
        </w:rPr>
      </w:pPr>
      <w:r w:rsidRPr="00895A72">
        <w:rPr>
          <w:rFonts w:cs="Arial"/>
          <w:color w:val="FF0000"/>
        </w:rPr>
        <w:t xml:space="preserve">Give a brief background to the </w:t>
      </w:r>
      <w:r w:rsidR="003B5232" w:rsidRPr="00895A72">
        <w:rPr>
          <w:rFonts w:cs="Arial"/>
          <w:color w:val="FF0000"/>
        </w:rPr>
        <w:t xml:space="preserve">business </w:t>
      </w:r>
      <w:r w:rsidR="00D05D85" w:rsidRPr="00895A72">
        <w:rPr>
          <w:rFonts w:cs="Arial"/>
          <w:color w:val="FF0000"/>
        </w:rPr>
        <w:t>objectives</w:t>
      </w:r>
      <w:r w:rsidR="003B5232" w:rsidRPr="00895A72">
        <w:rPr>
          <w:rFonts w:cs="Arial"/>
          <w:color w:val="FF0000"/>
        </w:rPr>
        <w:t xml:space="preserve"> of your web framework</w:t>
      </w:r>
      <w:r w:rsidR="00474EFB">
        <w:rPr>
          <w:rFonts w:cs="Arial"/>
          <w:color w:val="FF0000"/>
        </w:rPr>
        <w:t>.</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895A72" w:rsidRDefault="00CD1D14" w:rsidP="00A04912">
      <w:pPr>
        <w:pStyle w:val="Heading2"/>
        <w:spacing w:before="120"/>
        <w:jc w:val="both"/>
      </w:pPr>
      <w:r w:rsidRPr="00895A72">
        <w:t xml:space="preserve">Business </w:t>
      </w:r>
      <w:r w:rsidR="00D05D85" w:rsidRPr="00895A72">
        <w:t>Requirements</w:t>
      </w:r>
    </w:p>
    <w:p w14:paraId="28901B7D" w14:textId="7E3E0D40" w:rsidR="00CD1D14" w:rsidRDefault="00CD1D14" w:rsidP="00A04912">
      <w:pPr>
        <w:spacing w:after="120"/>
        <w:jc w:val="both"/>
      </w:pPr>
      <w:r w:rsidRPr="00895A72">
        <w:rPr>
          <w:rFonts w:ascii="Arial" w:hAnsi="Arial" w:cs="Arial"/>
          <w:color w:val="FF0000"/>
        </w:rPr>
        <w:t>S</w:t>
      </w:r>
      <w:r w:rsidRPr="00895A72">
        <w:rPr>
          <w:color w:val="FF0000"/>
        </w:rPr>
        <w:t xml:space="preserve">tate what </w:t>
      </w:r>
      <w:r w:rsidR="00D05D85" w:rsidRPr="00895A72">
        <w:rPr>
          <w:color w:val="FF0000"/>
        </w:rPr>
        <w:t>requirements are necessary for this project</w:t>
      </w:r>
      <w:r w:rsidRPr="00895A72">
        <w:rPr>
          <w:color w:val="FF0000"/>
        </w:rPr>
        <w:t xml:space="preserve"> from a business point of view </w:t>
      </w:r>
      <w:r w:rsidRPr="00895A72">
        <w:rPr>
          <w:rFonts w:cs="Arial"/>
          <w:color w:val="000000" w:themeColor="text1"/>
        </w:rPr>
        <w:t>(</w:t>
      </w:r>
      <w:r w:rsidRPr="00895A72">
        <w:rPr>
          <w:rFonts w:cs="Arial"/>
          <w:color w:val="FF0000"/>
        </w:rPr>
        <w:t>you can use bullet points</w:t>
      </w:r>
      <w:r w:rsidRPr="00895A72">
        <w:rPr>
          <w:rFonts w:cs="Arial"/>
          <w:color w:val="000000" w:themeColor="text1"/>
        </w:rPr>
        <w:t>).</w:t>
      </w:r>
      <w:r w:rsidRPr="00895A72">
        <w:t xml:space="preserve"> </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lastRenderedPageBreak/>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895A72" w:rsidRDefault="00D05D85" w:rsidP="00EE215A">
      <w:pPr>
        <w:pStyle w:val="Heading1"/>
        <w:numPr>
          <w:ilvl w:val="0"/>
          <w:numId w:val="14"/>
        </w:numPr>
        <w:spacing w:after="120"/>
        <w:jc w:val="both"/>
      </w:pPr>
      <w:r w:rsidRPr="00895A72">
        <w:t xml:space="preserve">Use </w:t>
      </w:r>
      <w:r w:rsidR="003D0C21" w:rsidRPr="00895A72">
        <w:t>Cases</w:t>
      </w:r>
    </w:p>
    <w:p w14:paraId="5CD33204" w14:textId="40C42A8F" w:rsidR="00CD1D14" w:rsidRDefault="00826571" w:rsidP="00A04912">
      <w:pPr>
        <w:spacing w:after="0" w:line="240" w:lineRule="auto"/>
        <w:jc w:val="both"/>
        <w:rPr>
          <w:color w:val="FF0000"/>
        </w:rPr>
      </w:pPr>
      <w:r w:rsidRPr="00895A72">
        <w:rPr>
          <w:color w:val="FF0000"/>
        </w:rPr>
        <w:t xml:space="preserve">Draw </w:t>
      </w:r>
      <w:r w:rsidR="00A04912" w:rsidRPr="00895A72">
        <w:rPr>
          <w:color w:val="FF0000"/>
        </w:rPr>
        <w:t>U</w:t>
      </w:r>
      <w:r w:rsidRPr="00895A72">
        <w:rPr>
          <w:color w:val="FF0000"/>
        </w:rPr>
        <w:t xml:space="preserve">se </w:t>
      </w:r>
      <w:r w:rsidR="00A04912" w:rsidRPr="00895A72">
        <w:rPr>
          <w:color w:val="FF0000"/>
        </w:rPr>
        <w:t>C</w:t>
      </w:r>
      <w:r w:rsidRPr="00895A72">
        <w:rPr>
          <w:color w:val="FF0000"/>
        </w:rPr>
        <w:t xml:space="preserve">ase </w:t>
      </w:r>
      <w:r w:rsidR="00A04912" w:rsidRPr="00895A72">
        <w:rPr>
          <w:color w:val="FF0000"/>
        </w:rPr>
        <w:t>D</w:t>
      </w:r>
      <w:r w:rsidR="00CF2870" w:rsidRPr="00895A72">
        <w:rPr>
          <w:color w:val="FF0000"/>
        </w:rPr>
        <w:t>iagrams for</w:t>
      </w:r>
      <w:r w:rsidRPr="00895A72">
        <w:rPr>
          <w:color w:val="FF0000"/>
        </w:rPr>
        <w:t xml:space="preserve"> all the use cases implemented in your project. For </w:t>
      </w:r>
      <w:r w:rsidR="00CF2870" w:rsidRPr="00895A72">
        <w:rPr>
          <w:color w:val="FF0000"/>
        </w:rPr>
        <w:t>each</w:t>
      </w:r>
      <w:r w:rsidRPr="00895A72">
        <w:rPr>
          <w:color w:val="FF0000"/>
        </w:rPr>
        <w:t xml:space="preserve"> </w:t>
      </w:r>
      <w:r w:rsidR="00CF2870" w:rsidRPr="00895A72">
        <w:rPr>
          <w:color w:val="FF0000"/>
        </w:rPr>
        <w:t xml:space="preserve">use </w:t>
      </w:r>
      <w:r w:rsidRPr="00895A72">
        <w:rPr>
          <w:color w:val="FF0000"/>
        </w:rPr>
        <w:t xml:space="preserve">case, give some explanation. </w:t>
      </w:r>
    </w:p>
    <w:p w14:paraId="1C44990A" w14:textId="04432928" w:rsidR="00CB7162" w:rsidRDefault="00CB7162" w:rsidP="00A04912">
      <w:pPr>
        <w:spacing w:after="0" w:line="240" w:lineRule="auto"/>
        <w:jc w:val="both"/>
        <w:rPr>
          <w:sz w:val="24"/>
          <w:szCs w:val="24"/>
        </w:rPr>
      </w:pPr>
      <w:proofErr w:type="spellStart"/>
      <w:r>
        <w:rPr>
          <w:sz w:val="24"/>
          <w:szCs w:val="24"/>
        </w:rPr>
        <w:t>Assetra</w:t>
      </w:r>
      <w:proofErr w:type="spellEnd"/>
      <w:r>
        <w:rPr>
          <w:sz w:val="24"/>
          <w:szCs w:val="24"/>
        </w:rPr>
        <w:t xml:space="preserve"> implements many use cases across all the different roles. </w:t>
      </w:r>
    </w:p>
    <w:p w14:paraId="4D7C0568" w14:textId="77777777" w:rsidR="00022CBB" w:rsidRDefault="00022CBB" w:rsidP="00A04912">
      <w:pPr>
        <w:spacing w:after="0" w:line="240" w:lineRule="auto"/>
        <w:jc w:val="both"/>
        <w:rPr>
          <w:sz w:val="24"/>
          <w:szCs w:val="24"/>
        </w:rPr>
      </w:pPr>
    </w:p>
    <w:p w14:paraId="3A21D1F9" w14:textId="5A7C55D8" w:rsidR="00CB7162" w:rsidRDefault="00CB7162" w:rsidP="00A04912">
      <w:pPr>
        <w:spacing w:after="0" w:line="240" w:lineRule="auto"/>
        <w:jc w:val="both"/>
        <w:rPr>
          <w:sz w:val="24"/>
          <w:szCs w:val="24"/>
        </w:rPr>
      </w:pPr>
      <w:r>
        <w:rPr>
          <w:noProof/>
          <w:sz w:val="24"/>
          <w:szCs w:val="24"/>
        </w:rPr>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Default="00266779" w:rsidP="00A04912">
      <w:pPr>
        <w:spacing w:after="0" w:line="240" w:lineRule="auto"/>
        <w:jc w:val="both"/>
        <w:rPr>
          <w:sz w:val="24"/>
          <w:szCs w:val="24"/>
        </w:rPr>
      </w:pPr>
      <w:r>
        <w:rPr>
          <w:sz w:val="24"/>
          <w:szCs w:val="24"/>
        </w:rPr>
        <w:lastRenderedPageBreak/>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95E0131" w14:textId="4485C144" w:rsidR="00DF3990" w:rsidRDefault="00266779" w:rsidP="00A04912">
      <w:pPr>
        <w:spacing w:after="0" w:line="240" w:lineRule="auto"/>
        <w:jc w:val="both"/>
        <w:rPr>
          <w:sz w:val="24"/>
          <w:szCs w:val="24"/>
        </w:rPr>
      </w:pPr>
      <w:r>
        <w:rPr>
          <w:sz w:val="24"/>
          <w:szCs w:val="24"/>
        </w:rPr>
        <w:t>Use Case 2: View List Item</w:t>
      </w:r>
    </w:p>
    <w:p w14:paraId="2163EF9D" w14:textId="77777777" w:rsidR="00266779" w:rsidRDefault="00266779" w:rsidP="00A04912">
      <w:pPr>
        <w:spacing w:after="0" w:line="240" w:lineRule="auto"/>
        <w:jc w:val="both"/>
        <w:rPr>
          <w:sz w:val="24"/>
          <w:szCs w:val="24"/>
        </w:rPr>
      </w:pPr>
    </w:p>
    <w:p w14:paraId="2C6C971C" w14:textId="0A796DB0" w:rsidR="00266779" w:rsidRDefault="00266779" w:rsidP="00A04912">
      <w:pPr>
        <w:spacing w:after="0" w:line="240" w:lineRule="auto"/>
        <w:jc w:val="both"/>
        <w:rPr>
          <w:sz w:val="24"/>
          <w:szCs w:val="24"/>
        </w:rPr>
      </w:pPr>
      <w:r>
        <w:rPr>
          <w:sz w:val="24"/>
          <w:szCs w:val="24"/>
        </w:rPr>
        <w:t>Student Use Cases</w:t>
      </w:r>
    </w:p>
    <w:p w14:paraId="6A2BB94E" w14:textId="456E22EE" w:rsidR="00266779" w:rsidRDefault="00266779" w:rsidP="00A04912">
      <w:pPr>
        <w:spacing w:after="0" w:line="240" w:lineRule="auto"/>
        <w:jc w:val="both"/>
        <w:rPr>
          <w:sz w:val="24"/>
          <w:szCs w:val="24"/>
        </w:rPr>
      </w:pPr>
      <w:r>
        <w:rPr>
          <w:sz w:val="24"/>
          <w:szCs w:val="24"/>
        </w:rPr>
        <w:t>Use Case 3: Request an Item</w:t>
      </w: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2A66CEDD" w14:textId="15CE2AD6" w:rsidR="00266779" w:rsidRDefault="00266779" w:rsidP="00A04912">
      <w:pPr>
        <w:spacing w:after="0" w:line="240" w:lineRule="auto"/>
        <w:jc w:val="both"/>
        <w:rPr>
          <w:sz w:val="24"/>
          <w:szCs w:val="24"/>
        </w:rPr>
      </w:pPr>
      <w:r>
        <w:rPr>
          <w:sz w:val="24"/>
          <w:szCs w:val="24"/>
        </w:rPr>
        <w:t>Use Case 5: View My Items</w:t>
      </w:r>
    </w:p>
    <w:p w14:paraId="48249047" w14:textId="18E40943" w:rsidR="00266779" w:rsidRDefault="00266779" w:rsidP="00A04912">
      <w:pPr>
        <w:spacing w:after="0" w:line="240" w:lineRule="auto"/>
        <w:jc w:val="both"/>
        <w:rPr>
          <w:sz w:val="24"/>
          <w:szCs w:val="24"/>
        </w:rPr>
      </w:pPr>
      <w:r>
        <w:rPr>
          <w:sz w:val="24"/>
          <w:szCs w:val="24"/>
        </w:rPr>
        <w:t>Use Case 6: Return Item</w:t>
      </w:r>
    </w:p>
    <w:p w14:paraId="6FF054CD" w14:textId="77777777" w:rsidR="00266779" w:rsidRDefault="00266779" w:rsidP="00A04912">
      <w:pPr>
        <w:spacing w:after="0" w:line="240" w:lineRule="auto"/>
        <w:jc w:val="both"/>
        <w:rPr>
          <w:sz w:val="24"/>
          <w:szCs w:val="24"/>
        </w:rPr>
      </w:pPr>
    </w:p>
    <w:p w14:paraId="73429F49" w14:textId="77777777" w:rsidR="00266779" w:rsidRDefault="00266779" w:rsidP="00A04912">
      <w:pPr>
        <w:spacing w:after="0" w:line="240" w:lineRule="auto"/>
        <w:jc w:val="both"/>
        <w:rPr>
          <w:sz w:val="24"/>
          <w:szCs w:val="24"/>
        </w:rPr>
      </w:pPr>
    </w:p>
    <w:p w14:paraId="2F8EF2F6" w14:textId="77777777" w:rsidR="00266779" w:rsidRPr="00CB7162" w:rsidRDefault="00266779" w:rsidP="00A04912">
      <w:pPr>
        <w:spacing w:after="0" w:line="240" w:lineRule="auto"/>
        <w:jc w:val="both"/>
        <w:rPr>
          <w:sz w:val="24"/>
          <w:szCs w:val="24"/>
        </w:rPr>
      </w:pPr>
    </w:p>
    <w:p w14:paraId="2D32A490" w14:textId="76AA16C6" w:rsidR="00CD1D14" w:rsidRPr="00895A72" w:rsidRDefault="00E965C0" w:rsidP="00EE215A">
      <w:pPr>
        <w:pStyle w:val="Heading1"/>
        <w:numPr>
          <w:ilvl w:val="0"/>
          <w:numId w:val="14"/>
        </w:numPr>
        <w:spacing w:after="120"/>
        <w:jc w:val="both"/>
      </w:pPr>
      <w:r w:rsidRPr="00895A72">
        <w:t>Database Design</w:t>
      </w:r>
      <w:r w:rsidR="00CD1D14" w:rsidRPr="00895A72">
        <w:t xml:space="preserve"> </w:t>
      </w:r>
    </w:p>
    <w:p w14:paraId="4374015D" w14:textId="65DFE7E1" w:rsidR="00CD1D14" w:rsidRPr="00895A72" w:rsidRDefault="00A04912" w:rsidP="00A04912">
      <w:pPr>
        <w:spacing w:after="0" w:line="240" w:lineRule="auto"/>
        <w:jc w:val="both"/>
        <w:rPr>
          <w:color w:val="FF0000"/>
        </w:rPr>
      </w:pPr>
      <w:r w:rsidRPr="00895A72">
        <w:rPr>
          <w:color w:val="FF0000"/>
        </w:rPr>
        <w:t xml:space="preserve">Draw Entity Relation Diagrams (ERD) that present the architecture of your database. Explain all the entities </w:t>
      </w:r>
      <w:r w:rsidR="00FB54A4" w:rsidRPr="00895A72">
        <w:rPr>
          <w:color w:val="FF0000"/>
        </w:rPr>
        <w:t>with their attributes and the relationships between entities in your database.</w:t>
      </w:r>
      <w:r w:rsidR="00CD1D14" w:rsidRPr="00895A72">
        <w:rPr>
          <w:color w:val="FF0000"/>
        </w:rPr>
        <w:t xml:space="preserve">  </w:t>
      </w:r>
    </w:p>
    <w:p w14:paraId="5465238D" w14:textId="5E97D89A" w:rsidR="00CD1D14" w:rsidRPr="00895A72" w:rsidRDefault="00D51EE5" w:rsidP="00EE215A">
      <w:pPr>
        <w:pStyle w:val="Heading1"/>
        <w:numPr>
          <w:ilvl w:val="0"/>
          <w:numId w:val="14"/>
        </w:numPr>
        <w:spacing w:after="120"/>
        <w:jc w:val="both"/>
      </w:pPr>
      <w:r w:rsidRPr="00895A72">
        <w:t>Django Framework Implementation</w:t>
      </w:r>
      <w:r w:rsidR="00CD1D14" w:rsidRPr="00895A72">
        <w:t xml:space="preserve"> </w:t>
      </w:r>
    </w:p>
    <w:p w14:paraId="10FC4F9A" w14:textId="77777777" w:rsidR="00213C1F" w:rsidRPr="00895A72" w:rsidRDefault="00D51EE5" w:rsidP="00D51EE5">
      <w:pPr>
        <w:spacing w:after="0"/>
        <w:jc w:val="both"/>
        <w:rPr>
          <w:rFonts w:cstheme="majorHAnsi"/>
          <w:color w:val="FF0000"/>
        </w:rPr>
      </w:pPr>
      <w:r w:rsidRPr="00895A72">
        <w:rPr>
          <w:rFonts w:cstheme="majorHAnsi"/>
          <w:color w:val="FF0000"/>
        </w:rPr>
        <w:t>Details on how you implement your</w:t>
      </w:r>
      <w:r w:rsidR="00CD1D14" w:rsidRPr="00895A72">
        <w:rPr>
          <w:rFonts w:cstheme="majorHAnsi"/>
          <w:color w:val="FF0000"/>
        </w:rPr>
        <w:t xml:space="preserve"> </w:t>
      </w:r>
      <w:r w:rsidR="001709C5" w:rsidRPr="00895A72">
        <w:rPr>
          <w:rFonts w:cstheme="majorHAnsi"/>
          <w:color w:val="FF0000"/>
        </w:rPr>
        <w:t>web framework in Django with the MVT</w:t>
      </w:r>
      <w:r w:rsidR="00213C1F" w:rsidRPr="00895A72">
        <w:rPr>
          <w:rFonts w:cstheme="majorHAnsi"/>
          <w:color w:val="FF0000"/>
        </w:rPr>
        <w:t xml:space="preserve"> architecture:</w:t>
      </w:r>
    </w:p>
    <w:p w14:paraId="0EDD0AFC" w14:textId="6D17FDA3" w:rsidR="00CD1D14"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M – Model</w:t>
      </w:r>
    </w:p>
    <w:p w14:paraId="3DAECDA3" w14:textId="3338BECE"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V – View</w:t>
      </w:r>
    </w:p>
    <w:p w14:paraId="2A8A4312" w14:textId="6CB3E021"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 xml:space="preserve">T </w:t>
      </w:r>
      <w:r w:rsidR="00A6474B" w:rsidRPr="00895A72">
        <w:rPr>
          <w:rFonts w:cstheme="majorHAnsi"/>
          <w:color w:val="FF0000"/>
        </w:rPr>
        <w:t>–</w:t>
      </w:r>
      <w:r w:rsidRPr="00895A72">
        <w:rPr>
          <w:rFonts w:cstheme="majorHAnsi"/>
          <w:color w:val="FF0000"/>
        </w:rPr>
        <w:t xml:space="preserve"> Template</w:t>
      </w:r>
    </w:p>
    <w:p w14:paraId="78BD79CD" w14:textId="38AA8170" w:rsidR="00A6474B" w:rsidRPr="00895A72" w:rsidRDefault="00E61BBE" w:rsidP="00E61BBE">
      <w:pPr>
        <w:spacing w:after="0"/>
        <w:jc w:val="both"/>
        <w:rPr>
          <w:rFonts w:cstheme="majorHAnsi"/>
          <w:color w:val="FF0000"/>
        </w:rPr>
      </w:pPr>
      <w:r w:rsidRPr="00895A72">
        <w:rPr>
          <w:rFonts w:cstheme="majorHAnsi"/>
          <w:color w:val="FF0000"/>
        </w:rPr>
        <w:t>The model layer must align with the database design above.</w:t>
      </w:r>
    </w:p>
    <w:p w14:paraId="78079B7B" w14:textId="105D3AC8" w:rsidR="00E61BBE" w:rsidRPr="00895A72" w:rsidRDefault="0071457D" w:rsidP="00E61BBE">
      <w:pPr>
        <w:spacing w:after="0"/>
        <w:jc w:val="both"/>
        <w:rPr>
          <w:rFonts w:cstheme="majorHAnsi"/>
          <w:color w:val="FF0000"/>
        </w:rPr>
      </w:pPr>
      <w:r w:rsidRPr="00895A72">
        <w:rPr>
          <w:rFonts w:cstheme="majorHAnsi"/>
          <w:color w:val="FF0000"/>
        </w:rPr>
        <w:t xml:space="preserve">The view and template layers must be presented with screenshots of your web framework. </w:t>
      </w:r>
    </w:p>
    <w:p w14:paraId="50FB2469" w14:textId="01464C17" w:rsidR="00CD1D14" w:rsidRPr="00895A72" w:rsidRDefault="00B7745B" w:rsidP="00EE215A">
      <w:pPr>
        <w:pStyle w:val="Heading1"/>
        <w:numPr>
          <w:ilvl w:val="0"/>
          <w:numId w:val="14"/>
        </w:numPr>
        <w:spacing w:after="120"/>
        <w:jc w:val="both"/>
      </w:pPr>
      <w:r w:rsidRPr="00895A72">
        <w:t>Project Testing</w:t>
      </w:r>
    </w:p>
    <w:p w14:paraId="6D747577" w14:textId="2BF6D47F" w:rsidR="00B7745B" w:rsidRPr="00895A72" w:rsidRDefault="00895A72" w:rsidP="00895A72">
      <w:pPr>
        <w:spacing w:after="0" w:line="240" w:lineRule="auto"/>
        <w:jc w:val="both"/>
        <w:rPr>
          <w:color w:val="FF0000"/>
        </w:rPr>
      </w:pPr>
      <w:r w:rsidRPr="00895A72">
        <w:rPr>
          <w:color w:val="FF0000"/>
        </w:rPr>
        <w:t>Details on the testing strategy of your web framework. The testing must include:</w:t>
      </w:r>
    </w:p>
    <w:p w14:paraId="19DFB7A1" w14:textId="01439716" w:rsidR="00895A72" w:rsidRPr="00895A72" w:rsidRDefault="00895A72" w:rsidP="00895A72">
      <w:pPr>
        <w:pStyle w:val="ListParagraph"/>
        <w:numPr>
          <w:ilvl w:val="0"/>
          <w:numId w:val="13"/>
        </w:numPr>
        <w:spacing w:after="0" w:line="240" w:lineRule="auto"/>
        <w:jc w:val="both"/>
        <w:rPr>
          <w:color w:val="FF0000"/>
        </w:rPr>
      </w:pPr>
      <w:r w:rsidRPr="00895A72">
        <w:rPr>
          <w:color w:val="FF0000"/>
        </w:rPr>
        <w:t>Unit tests</w:t>
      </w:r>
    </w:p>
    <w:p w14:paraId="5DD93951" w14:textId="03E6B855" w:rsidR="00895A72" w:rsidRPr="00895A72" w:rsidRDefault="00895A72" w:rsidP="00895A72">
      <w:pPr>
        <w:pStyle w:val="ListParagraph"/>
        <w:numPr>
          <w:ilvl w:val="0"/>
          <w:numId w:val="13"/>
        </w:numPr>
        <w:spacing w:after="0" w:line="240" w:lineRule="auto"/>
        <w:jc w:val="both"/>
        <w:rPr>
          <w:color w:val="FF0000"/>
        </w:rPr>
      </w:pPr>
      <w:r w:rsidRPr="00895A72">
        <w:rPr>
          <w:color w:val="FF0000"/>
        </w:rPr>
        <w:t>Integration tests</w:t>
      </w:r>
    </w:p>
    <w:p w14:paraId="6A8E9EDB" w14:textId="6CC74EF0" w:rsidR="00895A72" w:rsidRDefault="00895A72" w:rsidP="00895A72">
      <w:pPr>
        <w:pStyle w:val="ListParagraph"/>
        <w:numPr>
          <w:ilvl w:val="0"/>
          <w:numId w:val="13"/>
        </w:numPr>
        <w:spacing w:after="0" w:line="240" w:lineRule="auto"/>
        <w:jc w:val="both"/>
        <w:rPr>
          <w:color w:val="FF0000"/>
        </w:rPr>
      </w:pPr>
      <w:r w:rsidRPr="00895A72">
        <w:rPr>
          <w:color w:val="FF0000"/>
        </w:rPr>
        <w:t>Use case tests (or User behaviour test)</w:t>
      </w:r>
    </w:p>
    <w:p w14:paraId="6B8EF8D9" w14:textId="396F2DA8" w:rsidR="00895A72" w:rsidRPr="00895A72" w:rsidRDefault="00895A72" w:rsidP="00895A72">
      <w:pPr>
        <w:spacing w:after="0" w:line="240" w:lineRule="auto"/>
        <w:jc w:val="both"/>
        <w:rPr>
          <w:color w:val="FF0000"/>
        </w:rPr>
      </w:pPr>
      <w:r>
        <w:rPr>
          <w:color w:val="FF0000"/>
        </w:rPr>
        <w:t>Your project must pass all the automatic tests: unit tests and integration tests.</w:t>
      </w:r>
    </w:p>
    <w:p w14:paraId="7F7245B0" w14:textId="5C103B41" w:rsidR="00CD1D14" w:rsidRPr="00895A72" w:rsidRDefault="00D47B52" w:rsidP="00EE215A">
      <w:pPr>
        <w:pStyle w:val="Heading1"/>
        <w:numPr>
          <w:ilvl w:val="0"/>
          <w:numId w:val="14"/>
        </w:numPr>
        <w:jc w:val="both"/>
      </w:pPr>
      <w:r>
        <w:t>Media Sources</w:t>
      </w:r>
    </w:p>
    <w:p w14:paraId="2A8ECB80" w14:textId="4364A0F6" w:rsidR="00CD1D14" w:rsidRDefault="00CD1D14" w:rsidP="00A04912">
      <w:pPr>
        <w:jc w:val="both"/>
        <w:rPr>
          <w:color w:val="FF0000"/>
        </w:rPr>
      </w:pPr>
      <w:r w:rsidRPr="00895A72">
        <w:rPr>
          <w:color w:val="FF0000"/>
        </w:rPr>
        <w:t xml:space="preserve">All sources </w:t>
      </w:r>
      <w:r w:rsidR="00D47B52">
        <w:rPr>
          <w:color w:val="FF0000"/>
        </w:rPr>
        <w:t xml:space="preserve">of media used in your project </w:t>
      </w:r>
      <w:r w:rsidRPr="00895A72">
        <w:rPr>
          <w:color w:val="FF0000"/>
        </w:rPr>
        <w:t>must be included</w:t>
      </w:r>
      <w:r w:rsidR="00EE215A">
        <w:rPr>
          <w:color w:val="FF0000"/>
        </w:rPr>
        <w:t xml:space="preserve"> as required in the project brief</w:t>
      </w:r>
      <w:r w:rsidRPr="00895A72">
        <w:rPr>
          <w:color w:val="FF0000"/>
        </w:rPr>
        <w:t xml:space="preserve">. </w:t>
      </w:r>
    </w:p>
    <w:p w14:paraId="220CED99" w14:textId="009D996B" w:rsidR="00266779" w:rsidRDefault="00266779" w:rsidP="00A04912">
      <w:pPr>
        <w:jc w:val="both"/>
        <w:rPr>
          <w:sz w:val="24"/>
          <w:szCs w:val="24"/>
        </w:rPr>
      </w:pPr>
      <w:r>
        <w:rPr>
          <w:sz w:val="24"/>
          <w:szCs w:val="24"/>
        </w:rPr>
        <w:lastRenderedPageBreak/>
        <w:t>Use Case Diagram Tool</w:t>
      </w:r>
    </w:p>
    <w:p w14:paraId="6151C06C" w14:textId="25D86FAB" w:rsidR="00DF3990" w:rsidRDefault="00266779" w:rsidP="00A04912">
      <w:pPr>
        <w:jc w:val="both"/>
        <w:rPr>
          <w:sz w:val="24"/>
          <w:szCs w:val="24"/>
        </w:rPr>
      </w:pPr>
      <w:hyperlink r:id="rId11" w:history="1">
        <w:r w:rsidRPr="003B1F64">
          <w:rPr>
            <w:rStyle w:val="Hyperlink"/>
            <w:sz w:val="24"/>
            <w:szCs w:val="24"/>
          </w:rPr>
          <w:t>https://editor.plantuml.com/uml/SoWkIImgAStDuIhEpimhI2nAp5L8J2x9BmekgSn9LKWiJo</w:t>
        </w:r>
        <w:r w:rsidRPr="003B1F64">
          <w:rPr>
            <w:rStyle w:val="Hyperlink"/>
            <w:sz w:val="24"/>
            <w:szCs w:val="24"/>
          </w:rPr>
          <w:t>t</w:t>
        </w:r>
        <w:r w:rsidRPr="003B1F64">
          <w:rPr>
            <w:rStyle w:val="Hyperlink"/>
            <w:sz w:val="24"/>
            <w:szCs w:val="24"/>
          </w:rPr>
          <w:t>EpqtbiWejJYsoKj3LjLFG038rkPHy4pFp51nJSZFpb1GIYo4iBYMWd4991b1VGK5EPd9YIMO-H1gY2Qm8OWY4YQPKayiXDIy5v1W0</w:t>
        </w:r>
      </w:hyperlink>
    </w:p>
    <w:p w14:paraId="34024211" w14:textId="77777777" w:rsidR="00266779" w:rsidRDefault="00266779" w:rsidP="00A04912">
      <w:pPr>
        <w:jc w:val="both"/>
        <w:rPr>
          <w:sz w:val="24"/>
          <w:szCs w:val="24"/>
        </w:rPr>
      </w:pPr>
    </w:p>
    <w:p w14:paraId="78128212" w14:textId="0EAE6663" w:rsidR="00266779" w:rsidRDefault="00266779" w:rsidP="00A04912">
      <w:pPr>
        <w:jc w:val="both"/>
        <w:rPr>
          <w:sz w:val="24"/>
          <w:szCs w:val="24"/>
        </w:rPr>
      </w:pPr>
      <w:r>
        <w:rPr>
          <w:sz w:val="24"/>
          <w:szCs w:val="24"/>
        </w:rPr>
        <w:t>Bootstrap CSS for Design:</w:t>
      </w:r>
    </w:p>
    <w:p w14:paraId="6F797BA6" w14:textId="5DF4BBA3" w:rsidR="00266779" w:rsidRDefault="00266779" w:rsidP="00A04912">
      <w:pPr>
        <w:jc w:val="both"/>
        <w:rPr>
          <w:sz w:val="24"/>
          <w:szCs w:val="24"/>
        </w:rPr>
      </w:pPr>
      <w:hyperlink r:id="rId12" w:history="1">
        <w:r w:rsidRPr="003B1F64">
          <w:rPr>
            <w:rStyle w:val="Hyperlink"/>
            <w:sz w:val="24"/>
            <w:szCs w:val="24"/>
          </w:rPr>
          <w:t>https://getbootstrap.com/docs/5.3/getting-started/introduction/</w:t>
        </w:r>
      </w:hyperlink>
    </w:p>
    <w:p w14:paraId="10AAA406" w14:textId="3B19A965" w:rsidR="00096380" w:rsidRDefault="00096380" w:rsidP="00A04912">
      <w:pPr>
        <w:jc w:val="both"/>
        <w:rPr>
          <w:sz w:val="24"/>
          <w:szCs w:val="24"/>
        </w:rPr>
      </w:pPr>
      <w:hyperlink r:id="rId13" w:history="1">
        <w:r w:rsidRPr="003B1F64">
          <w:rPr>
            <w:rStyle w:val="Hyperlink"/>
            <w:sz w:val="24"/>
            <w:szCs w:val="24"/>
          </w:rPr>
          <w:t>https://cdn.jsdelivr.net/npm/bootstrap@5.3.8/dist/css/bootstrap.min.css</w:t>
        </w:r>
      </w:hyperlink>
    </w:p>
    <w:p w14:paraId="33ACCBC9" w14:textId="77777777" w:rsidR="00096380" w:rsidRDefault="00096380" w:rsidP="00A04912">
      <w:pPr>
        <w:jc w:val="both"/>
        <w:rPr>
          <w:sz w:val="24"/>
          <w:szCs w:val="24"/>
        </w:rPr>
      </w:pPr>
    </w:p>
    <w:p w14:paraId="0C78E641" w14:textId="786CE12D" w:rsidR="00096380" w:rsidRDefault="00096380" w:rsidP="00A04912">
      <w:pPr>
        <w:jc w:val="both"/>
        <w:rPr>
          <w:sz w:val="24"/>
          <w:szCs w:val="24"/>
        </w:rPr>
      </w:pPr>
      <w:r>
        <w:rPr>
          <w:sz w:val="24"/>
          <w:szCs w:val="24"/>
        </w:rPr>
        <w:t>Bootstrap CSS for Icons:</w:t>
      </w:r>
    </w:p>
    <w:p w14:paraId="2BBA3D63" w14:textId="77777777" w:rsidR="00096380" w:rsidRDefault="00096380"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4BB67" w14:textId="77777777" w:rsidR="00224E39" w:rsidRPr="00895A72" w:rsidRDefault="00224E39" w:rsidP="00B86830">
      <w:pPr>
        <w:spacing w:after="0" w:line="240" w:lineRule="auto"/>
      </w:pPr>
      <w:r w:rsidRPr="00895A72">
        <w:separator/>
      </w:r>
    </w:p>
  </w:endnote>
  <w:endnote w:type="continuationSeparator" w:id="0">
    <w:p w14:paraId="38ED5841" w14:textId="77777777" w:rsidR="00224E39" w:rsidRPr="00895A72" w:rsidRDefault="00224E39"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9ED4A" w14:textId="77777777" w:rsidR="00224E39" w:rsidRPr="00895A72" w:rsidRDefault="00224E39" w:rsidP="00B86830">
      <w:pPr>
        <w:spacing w:after="0" w:line="240" w:lineRule="auto"/>
      </w:pPr>
      <w:r w:rsidRPr="00895A72">
        <w:separator/>
      </w:r>
    </w:p>
  </w:footnote>
  <w:footnote w:type="continuationSeparator" w:id="0">
    <w:p w14:paraId="20A3C887" w14:textId="77777777" w:rsidR="00224E39" w:rsidRPr="00895A72" w:rsidRDefault="00224E39"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4"/>
  </w:num>
  <w:num w:numId="12" w16cid:durableId="1432701337">
    <w:abstractNumId w:val="11"/>
  </w:num>
  <w:num w:numId="13" w16cid:durableId="1542594236">
    <w:abstractNumId w:val="12"/>
  </w:num>
  <w:num w:numId="14" w16cid:durableId="1425881051">
    <w:abstractNumId w:val="10"/>
  </w:num>
  <w:num w:numId="15" w16cid:durableId="13326371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6063C"/>
    <w:rsid w:val="00096380"/>
    <w:rsid w:val="0015074B"/>
    <w:rsid w:val="001709C5"/>
    <w:rsid w:val="001F6896"/>
    <w:rsid w:val="00213C1F"/>
    <w:rsid w:val="00224E39"/>
    <w:rsid w:val="00266779"/>
    <w:rsid w:val="0029639D"/>
    <w:rsid w:val="00326F90"/>
    <w:rsid w:val="00361066"/>
    <w:rsid w:val="00374EC2"/>
    <w:rsid w:val="003B5232"/>
    <w:rsid w:val="003C00E6"/>
    <w:rsid w:val="003D0C21"/>
    <w:rsid w:val="003E70E5"/>
    <w:rsid w:val="003F2E0F"/>
    <w:rsid w:val="004375F4"/>
    <w:rsid w:val="00474EFB"/>
    <w:rsid w:val="004A61EC"/>
    <w:rsid w:val="004D71A7"/>
    <w:rsid w:val="00526A44"/>
    <w:rsid w:val="006F673A"/>
    <w:rsid w:val="0071457D"/>
    <w:rsid w:val="007A7F9A"/>
    <w:rsid w:val="00826571"/>
    <w:rsid w:val="00895A72"/>
    <w:rsid w:val="008D42AA"/>
    <w:rsid w:val="008E54B0"/>
    <w:rsid w:val="00A04912"/>
    <w:rsid w:val="00A42573"/>
    <w:rsid w:val="00A6474B"/>
    <w:rsid w:val="00A80F0D"/>
    <w:rsid w:val="00A932F9"/>
    <w:rsid w:val="00AA1D8D"/>
    <w:rsid w:val="00B40207"/>
    <w:rsid w:val="00B47730"/>
    <w:rsid w:val="00B7745B"/>
    <w:rsid w:val="00B86830"/>
    <w:rsid w:val="00C2327F"/>
    <w:rsid w:val="00C25A09"/>
    <w:rsid w:val="00CB0664"/>
    <w:rsid w:val="00CB7162"/>
    <w:rsid w:val="00CD1D14"/>
    <w:rsid w:val="00CF2870"/>
    <w:rsid w:val="00D05D85"/>
    <w:rsid w:val="00D47B52"/>
    <w:rsid w:val="00D51EE5"/>
    <w:rsid w:val="00D76F51"/>
    <w:rsid w:val="00DF3990"/>
    <w:rsid w:val="00E61BBE"/>
    <w:rsid w:val="00E90D6C"/>
    <w:rsid w:val="00E91BED"/>
    <w:rsid w:val="00E965C0"/>
    <w:rsid w:val="00ED3966"/>
    <w:rsid w:val="00EE215A"/>
    <w:rsid w:val="00F2264F"/>
    <w:rsid w:val="00F30359"/>
    <w:rsid w:val="00F61B8E"/>
    <w:rsid w:val="00FB54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dublin.ie/explore/about-the-university/academic-affairs/academic-quality-assurance-and-enhancement/academic-integrity/" TargetMode="External"/><Relationship Id="rId13" Type="http://schemas.openxmlformats.org/officeDocument/2006/relationships/hyperlink" Target="https://cdn.jsdelivr.net/npm/bootstrap@5.3.8/dist/css/bootstrap.min.cs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etbootstrap.com/docs/5.3/getting-started/introduct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6</Pages>
  <Words>829</Words>
  <Characters>4729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4</cp:revision>
  <dcterms:created xsi:type="dcterms:W3CDTF">2013-12-23T23:15:00Z</dcterms:created>
  <dcterms:modified xsi:type="dcterms:W3CDTF">2026-04-23T13:05:00Z</dcterms:modified>
  <cp:category/>
</cp:coreProperties>
</file>