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22360" w14:textId="77777777" w:rsidR="00F26523" w:rsidRDefault="00F26523"/>
    <w:p w14:paraId="5C8C4FEC" w14:textId="77777777" w:rsidR="0033438D" w:rsidRDefault="0033438D" w:rsidP="0033438D">
      <w:pPr>
        <w:pStyle w:val="NormalWeb"/>
        <w:shd w:val="clear" w:color="auto" w:fill="FFFFFF"/>
        <w:rPr>
          <w:rFonts w:ascii="Work Sans" w:hAnsi="Work Sans"/>
          <w:color w:val="323232"/>
        </w:rPr>
      </w:pPr>
      <w:r>
        <w:rPr>
          <w:rFonts w:ascii="Work Sans" w:hAnsi="Work Sans"/>
          <w:color w:val="323232"/>
        </w:rPr>
        <w:t>Given the provided data, what are three conclusions that we can draw about crowdfunding campaigns?</w:t>
      </w:r>
    </w:p>
    <w:p w14:paraId="55F767D7" w14:textId="472365AC" w:rsidR="0033438D" w:rsidRDefault="0033438D" w:rsidP="0033438D">
      <w:pPr>
        <w:pStyle w:val="NormalWeb"/>
        <w:shd w:val="clear" w:color="auto" w:fill="FFFFFF"/>
        <w:rPr>
          <w:rFonts w:ascii="Work Sans" w:hAnsi="Work Sans"/>
          <w:color w:val="323232"/>
        </w:rPr>
      </w:pPr>
      <w:r>
        <w:rPr>
          <w:rFonts w:ascii="Work Sans" w:hAnsi="Work Sans"/>
          <w:color w:val="323232"/>
        </w:rPr>
        <w:tab/>
        <w:t xml:space="preserve">Based </w:t>
      </w:r>
      <w:r w:rsidR="002706BE">
        <w:rPr>
          <w:rFonts w:ascii="Work Sans" w:hAnsi="Work Sans"/>
          <w:color w:val="323232"/>
        </w:rPr>
        <w:t>off</w:t>
      </w:r>
      <w:r>
        <w:rPr>
          <w:rFonts w:ascii="Work Sans" w:hAnsi="Work Sans"/>
          <w:color w:val="323232"/>
        </w:rPr>
        <w:t xml:space="preserve"> this data, we could draw the conclusion that </w:t>
      </w:r>
      <w:r w:rsidR="002706BE">
        <w:rPr>
          <w:rFonts w:ascii="Work Sans" w:hAnsi="Work Sans"/>
          <w:color w:val="323232"/>
        </w:rPr>
        <w:t xml:space="preserve">crowdfunding campaigns in relation to theatre were the most common type. 344 of the 1000 campaigns were theatre based, with the runner up, “Film &amp; Video”, only accounting for 178. </w:t>
      </w:r>
    </w:p>
    <w:p w14:paraId="1BD43218" w14:textId="7EC6638E" w:rsidR="0033438D" w:rsidRDefault="002706BE">
      <w:pPr>
        <w:rPr>
          <w:rFonts w:ascii="Work Sans" w:hAnsi="Work Sans"/>
          <w:sz w:val="24"/>
          <w:szCs w:val="24"/>
        </w:rPr>
      </w:pPr>
      <w:r>
        <w:tab/>
      </w:r>
      <w:r w:rsidR="0006410D" w:rsidRPr="0006410D">
        <w:rPr>
          <w:rFonts w:ascii="Work Sans" w:hAnsi="Work Sans"/>
          <w:sz w:val="24"/>
          <w:szCs w:val="24"/>
        </w:rPr>
        <w:t>Stats in relation to the year the campaign began also pointed out that there is a lower chance of success in the month of August. With the number of failed campaigns nearly surpassing successes, with a ratio of 35:41. While the ratio returns to 45 for successes and 23 for failures</w:t>
      </w:r>
      <w:r w:rsidR="0006410D">
        <w:rPr>
          <w:rFonts w:ascii="Work Sans" w:hAnsi="Work Sans"/>
          <w:sz w:val="24"/>
          <w:szCs w:val="24"/>
        </w:rPr>
        <w:t xml:space="preserve"> in the month of September.</w:t>
      </w:r>
    </w:p>
    <w:p w14:paraId="6A06A882" w14:textId="142CFE46" w:rsidR="0006410D" w:rsidRDefault="0006410D">
      <w:pPr>
        <w:rPr>
          <w:rFonts w:ascii="Work Sans" w:hAnsi="Work Sans"/>
          <w:sz w:val="24"/>
          <w:szCs w:val="24"/>
        </w:rPr>
      </w:pPr>
      <w:r>
        <w:rPr>
          <w:rFonts w:ascii="Work Sans" w:hAnsi="Work Sans"/>
          <w:sz w:val="24"/>
          <w:szCs w:val="24"/>
        </w:rPr>
        <w:tab/>
        <w:t xml:space="preserve">We can also note that there is no significant increase in campaigns being cancelled based off the month. With a low of </w:t>
      </w:r>
      <w:r w:rsidR="00F71BAD">
        <w:rPr>
          <w:rFonts w:ascii="Work Sans" w:hAnsi="Work Sans"/>
          <w:sz w:val="24"/>
          <w:szCs w:val="24"/>
        </w:rPr>
        <w:t>1 in April and a slight increase of 8 in August. There seems to not be any evidence that time of year plays a major factor in the cancelation of campaigns.</w:t>
      </w:r>
    </w:p>
    <w:p w14:paraId="15195001" w14:textId="77777777" w:rsidR="00F71BAD" w:rsidRDefault="00F71BAD">
      <w:pPr>
        <w:rPr>
          <w:rFonts w:ascii="Work Sans" w:hAnsi="Work Sans"/>
          <w:sz w:val="24"/>
          <w:szCs w:val="24"/>
        </w:rPr>
      </w:pPr>
    </w:p>
    <w:p w14:paraId="260C3421" w14:textId="77777777" w:rsidR="00F71BAD" w:rsidRPr="00F71BAD" w:rsidRDefault="00F71BAD" w:rsidP="00F71BAD">
      <w:pPr>
        <w:rPr>
          <w:rFonts w:ascii="Work Sans" w:hAnsi="Work Sans"/>
          <w:sz w:val="24"/>
          <w:szCs w:val="24"/>
        </w:rPr>
      </w:pPr>
      <w:r w:rsidRPr="00F71BAD">
        <w:rPr>
          <w:rFonts w:ascii="Work Sans" w:hAnsi="Work Sans"/>
          <w:sz w:val="24"/>
          <w:szCs w:val="24"/>
        </w:rPr>
        <w:t>What are some limitations of this dataset?</w:t>
      </w:r>
    </w:p>
    <w:p w14:paraId="4714D941" w14:textId="2669EE79" w:rsidR="00F71BAD" w:rsidRDefault="00F71BAD">
      <w:pPr>
        <w:rPr>
          <w:rFonts w:ascii="Work Sans" w:hAnsi="Work Sans"/>
          <w:sz w:val="24"/>
          <w:szCs w:val="24"/>
        </w:rPr>
      </w:pPr>
      <w:r>
        <w:rPr>
          <w:rFonts w:ascii="Work Sans" w:hAnsi="Work Sans"/>
          <w:sz w:val="24"/>
          <w:szCs w:val="24"/>
        </w:rPr>
        <w:tab/>
        <w:t xml:space="preserve">We are not able to see more than one sub-category. Which makes it difficult to decipher more specifics as to what campaigns may be more successful than others. Though there is some indication with the popularity of the parent category. </w:t>
      </w:r>
    </w:p>
    <w:p w14:paraId="797D2B3C" w14:textId="0F350F72" w:rsidR="00F71BAD" w:rsidRDefault="00F71BAD">
      <w:pPr>
        <w:rPr>
          <w:rFonts w:ascii="Work Sans" w:hAnsi="Work Sans"/>
          <w:sz w:val="24"/>
          <w:szCs w:val="24"/>
        </w:rPr>
      </w:pPr>
      <w:r>
        <w:rPr>
          <w:rFonts w:ascii="Work Sans" w:hAnsi="Work Sans"/>
          <w:sz w:val="24"/>
          <w:szCs w:val="24"/>
        </w:rPr>
        <w:tab/>
        <w:t>There are very few campaigns that were highlighted as staff picks. Lack of said information makes it nearly impossible to tell whether that would be an important factor or not.</w:t>
      </w:r>
    </w:p>
    <w:p w14:paraId="2CF99C2F" w14:textId="77777777" w:rsidR="00F71BAD" w:rsidRDefault="00F71BAD">
      <w:pPr>
        <w:rPr>
          <w:rFonts w:ascii="Work Sans" w:hAnsi="Work Sans"/>
          <w:sz w:val="24"/>
          <w:szCs w:val="24"/>
        </w:rPr>
      </w:pPr>
    </w:p>
    <w:p w14:paraId="195023BA" w14:textId="77777777" w:rsidR="00F71BAD" w:rsidRPr="00F71BAD" w:rsidRDefault="00F71BAD" w:rsidP="00F71BAD">
      <w:pPr>
        <w:rPr>
          <w:rFonts w:ascii="Work Sans" w:hAnsi="Work Sans"/>
          <w:sz w:val="24"/>
          <w:szCs w:val="24"/>
        </w:rPr>
      </w:pPr>
      <w:r w:rsidRPr="00F71BAD">
        <w:rPr>
          <w:rFonts w:ascii="Work Sans" w:hAnsi="Work Sans"/>
          <w:sz w:val="24"/>
          <w:szCs w:val="24"/>
        </w:rPr>
        <w:t>What are some other possible tables and/or graphs that we could create, and what additional value would they provide?</w:t>
      </w:r>
    </w:p>
    <w:p w14:paraId="60862865" w14:textId="77777777" w:rsidR="00F71BAD" w:rsidRDefault="00F71BAD">
      <w:pPr>
        <w:rPr>
          <w:rFonts w:ascii="Work Sans" w:hAnsi="Work Sans"/>
          <w:sz w:val="24"/>
          <w:szCs w:val="24"/>
        </w:rPr>
      </w:pPr>
    </w:p>
    <w:p w14:paraId="01CB2D8C" w14:textId="5565E4E7" w:rsidR="005A6796" w:rsidRPr="0006410D" w:rsidRDefault="0006410D">
      <w:pPr>
        <w:rPr>
          <w:rFonts w:ascii="Work Sans" w:hAnsi="Work Sans"/>
          <w:sz w:val="24"/>
          <w:szCs w:val="24"/>
        </w:rPr>
      </w:pPr>
      <w:r>
        <w:rPr>
          <w:rFonts w:ascii="Work Sans" w:hAnsi="Work Sans"/>
          <w:sz w:val="24"/>
          <w:szCs w:val="24"/>
        </w:rPr>
        <w:tab/>
      </w:r>
      <w:r w:rsidR="00F71BAD">
        <w:rPr>
          <w:rFonts w:ascii="Work Sans" w:hAnsi="Work Sans"/>
          <w:sz w:val="24"/>
          <w:szCs w:val="24"/>
        </w:rPr>
        <w:t xml:space="preserve">I would be very interested to see a visual that depicts the length of </w:t>
      </w:r>
      <w:r w:rsidR="00B84764">
        <w:rPr>
          <w:rFonts w:ascii="Work Sans" w:hAnsi="Work Sans"/>
          <w:sz w:val="24"/>
          <w:szCs w:val="24"/>
        </w:rPr>
        <w:t>time the campaign was posted for. I could compare and see whether most successful campaigns are due to a drastic short spike in donations, or slower steady growth over time. The same could be applied for failures.</w:t>
      </w:r>
    </w:p>
    <w:sectPr w:rsidR="005A6796" w:rsidRPr="0006410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2C23F" w14:textId="77777777" w:rsidR="005D0F6B" w:rsidRDefault="005D0F6B" w:rsidP="0033438D">
      <w:pPr>
        <w:spacing w:after="0" w:line="240" w:lineRule="auto"/>
      </w:pPr>
      <w:r>
        <w:separator/>
      </w:r>
    </w:p>
  </w:endnote>
  <w:endnote w:type="continuationSeparator" w:id="0">
    <w:p w14:paraId="4FAC0CBE" w14:textId="77777777" w:rsidR="005D0F6B" w:rsidRDefault="005D0F6B" w:rsidP="00334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90DC9" w14:textId="77777777" w:rsidR="005D0F6B" w:rsidRDefault="005D0F6B" w:rsidP="0033438D">
      <w:pPr>
        <w:spacing w:after="0" w:line="240" w:lineRule="auto"/>
      </w:pPr>
      <w:r>
        <w:separator/>
      </w:r>
    </w:p>
  </w:footnote>
  <w:footnote w:type="continuationSeparator" w:id="0">
    <w:p w14:paraId="7A394B5B" w14:textId="77777777" w:rsidR="005D0F6B" w:rsidRDefault="005D0F6B" w:rsidP="00334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aps/>
        <w:color w:val="0E2841" w:themeColor="text2"/>
        <w:sz w:val="20"/>
        <w:szCs w:val="20"/>
      </w:rPr>
      <w:alias w:val="Author"/>
      <w:tag w:val=""/>
      <w:id w:val="-1701008461"/>
      <w:placeholder>
        <w:docPart w:val="8508CBC8EE2543448A80A4A783F3F95B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EC5F703" w14:textId="7CD3DBE6" w:rsidR="0033438D" w:rsidRDefault="0033438D">
        <w:pPr>
          <w:pStyle w:val="Header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Natalie Lira</w:t>
        </w:r>
      </w:p>
    </w:sdtContent>
  </w:sdt>
  <w:sdt>
    <w:sdtPr>
      <w:rPr>
        <w:caps/>
        <w:color w:val="0E2841" w:themeColor="text2"/>
        <w:sz w:val="20"/>
        <w:szCs w:val="20"/>
      </w:rPr>
      <w:alias w:val="Date"/>
      <w:tag w:val="Date"/>
      <w:id w:val="-304078227"/>
      <w:placeholder>
        <w:docPart w:val="14FC702D44AB48979C4BF0EB16EFCDCB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6-19T00:00:00Z">
        <w:dateFormat w:val="M/d/yy"/>
        <w:lid w:val="en-US"/>
        <w:storeMappedDataAs w:val="dateTime"/>
        <w:calendar w:val="gregorian"/>
      </w:date>
    </w:sdtPr>
    <w:sdtContent>
      <w:p w14:paraId="7BA1F605" w14:textId="41F62ED9" w:rsidR="0033438D" w:rsidRDefault="0033438D">
        <w:pPr>
          <w:pStyle w:val="Header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6/19/24</w:t>
        </w:r>
      </w:p>
    </w:sdtContent>
  </w:sdt>
  <w:p w14:paraId="0F68060C" w14:textId="41C6CCE6" w:rsidR="0033438D" w:rsidRDefault="0033438D">
    <w:pPr>
      <w:pStyle w:val="Header"/>
      <w:jc w:val="center"/>
      <w:rPr>
        <w:color w:val="0E2841" w:themeColor="text2"/>
        <w:sz w:val="20"/>
        <w:szCs w:val="20"/>
      </w:rPr>
    </w:pPr>
    <w:sdt>
      <w:sdtPr>
        <w:rPr>
          <w:caps/>
          <w:color w:val="0E2841" w:themeColor="text2"/>
          <w:sz w:val="20"/>
          <w:szCs w:val="20"/>
        </w:rPr>
        <w:alias w:val="Title"/>
        <w:tag w:val=""/>
        <w:id w:val="-484788024"/>
        <w:placeholder>
          <w:docPart w:val="711D5E9818E346FEB294AB4AD36ECFA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0E2841" w:themeColor="text2"/>
            <w:sz w:val="20"/>
            <w:szCs w:val="20"/>
          </w:rPr>
          <w:t>Crowdfunding ANalysis</w:t>
        </w:r>
      </w:sdtContent>
    </w:sdt>
  </w:p>
  <w:p w14:paraId="7CD4D7C9" w14:textId="77777777" w:rsidR="0033438D" w:rsidRDefault="003343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E3BA0"/>
    <w:multiLevelType w:val="multilevel"/>
    <w:tmpl w:val="3E6A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96BB1"/>
    <w:multiLevelType w:val="multilevel"/>
    <w:tmpl w:val="8292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04D01"/>
    <w:multiLevelType w:val="multilevel"/>
    <w:tmpl w:val="B784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744456">
    <w:abstractNumId w:val="0"/>
  </w:num>
  <w:num w:numId="2" w16cid:durableId="667290733">
    <w:abstractNumId w:val="1"/>
  </w:num>
  <w:num w:numId="3" w16cid:durableId="600407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8D"/>
    <w:rsid w:val="0006410D"/>
    <w:rsid w:val="002706BE"/>
    <w:rsid w:val="0033438D"/>
    <w:rsid w:val="003D6DE0"/>
    <w:rsid w:val="00407037"/>
    <w:rsid w:val="00436797"/>
    <w:rsid w:val="00531595"/>
    <w:rsid w:val="005A6796"/>
    <w:rsid w:val="005D0F6B"/>
    <w:rsid w:val="005D1A6A"/>
    <w:rsid w:val="00631696"/>
    <w:rsid w:val="007F2813"/>
    <w:rsid w:val="00B84764"/>
    <w:rsid w:val="00C21E38"/>
    <w:rsid w:val="00C2513C"/>
    <w:rsid w:val="00CD0D80"/>
    <w:rsid w:val="00F26523"/>
    <w:rsid w:val="00F7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E0B7"/>
  <w15:chartTrackingRefBased/>
  <w15:docId w15:val="{8DA2C7C3-87E5-4401-8675-716772FB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3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3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3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3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3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3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3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3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3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3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38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4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38D"/>
  </w:style>
  <w:style w:type="paragraph" w:styleId="Footer">
    <w:name w:val="footer"/>
    <w:basedOn w:val="Normal"/>
    <w:link w:val="FooterChar"/>
    <w:uiPriority w:val="99"/>
    <w:unhideWhenUsed/>
    <w:rsid w:val="00334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38D"/>
  </w:style>
  <w:style w:type="character" w:styleId="PlaceholderText">
    <w:name w:val="Placeholder Text"/>
    <w:basedOn w:val="DefaultParagraphFont"/>
    <w:uiPriority w:val="99"/>
    <w:semiHidden/>
    <w:rsid w:val="0033438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34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3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508CBC8EE2543448A80A4A783F3F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0D48F-995D-473C-8FB7-073DD2539E9F}"/>
      </w:docPartPr>
      <w:docPartBody>
        <w:p w:rsidR="00000000" w:rsidRDefault="00066027" w:rsidP="00066027">
          <w:pPr>
            <w:pStyle w:val="8508CBC8EE2543448A80A4A783F3F95B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14FC702D44AB48979C4BF0EB16EFC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CFED9-0B0B-4C56-B74A-06B6AEF727AD}"/>
      </w:docPartPr>
      <w:docPartBody>
        <w:p w:rsidR="00000000" w:rsidRDefault="00066027" w:rsidP="00066027">
          <w:pPr>
            <w:pStyle w:val="14FC702D44AB48979C4BF0EB16EFCDCB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711D5E9818E346FEB294AB4AD36EC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DD13F-C130-41C1-957A-CDB9B8124B27}"/>
      </w:docPartPr>
      <w:docPartBody>
        <w:p w:rsidR="00000000" w:rsidRDefault="00066027" w:rsidP="00066027">
          <w:pPr>
            <w:pStyle w:val="711D5E9818E346FEB294AB4AD36ECFA8"/>
          </w:pPr>
          <w:r>
            <w:rPr>
              <w:color w:val="0E2841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27"/>
    <w:rsid w:val="00066027"/>
    <w:rsid w:val="00631696"/>
    <w:rsid w:val="0081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6027"/>
    <w:rPr>
      <w:color w:val="808080"/>
    </w:rPr>
  </w:style>
  <w:style w:type="paragraph" w:customStyle="1" w:styleId="8508CBC8EE2543448A80A4A783F3F95B">
    <w:name w:val="8508CBC8EE2543448A80A4A783F3F95B"/>
    <w:rsid w:val="00066027"/>
  </w:style>
  <w:style w:type="paragraph" w:customStyle="1" w:styleId="14FC702D44AB48979C4BF0EB16EFCDCB">
    <w:name w:val="14FC702D44AB48979C4BF0EB16EFCDCB"/>
    <w:rsid w:val="00066027"/>
  </w:style>
  <w:style w:type="paragraph" w:customStyle="1" w:styleId="711D5E9818E346FEB294AB4AD36ECFA8">
    <w:name w:val="711D5E9818E346FEB294AB4AD36ECFA8"/>
    <w:rsid w:val="000660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2024-06-19T00:00:00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Crowdfunding ANalysis</dc:title>
  <dc:subject/>
  <dc:creator>Natalie Lira</dc:creator>
  <cp:keywords/>
  <dc:description/>
  <cp:lastModifiedBy>Hendrik Mobley</cp:lastModifiedBy>
  <cp:revision>3</cp:revision>
  <dcterms:created xsi:type="dcterms:W3CDTF">2024-06-19T21:52:00Z</dcterms:created>
  <dcterms:modified xsi:type="dcterms:W3CDTF">2024-06-20T02:20:00Z</dcterms:modified>
</cp:coreProperties>
</file>