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005</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admin</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01/11/2023</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Fikri Maulana Aziz</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09/11/2023</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7.500.000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Murabahah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Modal Kerja</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buka kolam pemancingan</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Fikri Maulana Aziz</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Surabaya</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25/12/2023</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Gubeng Dharmawangsa No 5</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082011633035</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082011633035</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S1</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 25/12/2023</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 santuy skripsian</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mancing</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mancing</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Jl. Dharmawangsa No. 19</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1</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082011633035</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26/10/2023</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15/11/2023</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6</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Fikri Maulana Aziz</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12/12/2012</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200</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230.000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2.130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1.231.230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2.131.230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Sangat Bertanggung Jawab dan Memiliki Reputasi yang Baik</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Penyampaian informasi tentang perusahaan lengkap</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Penggunaan dana dan pemenuhan kewajiban keuangan dilakukan dengan baik dan sesuai aturan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Tidak ada keluhan dari rekan bisnis</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baik dan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Pencatan keuangan yang Baik, Membuat Laporan Keuangan Secara Periodik, Tidak Memiliki karyawan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222.58</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Pengelolan perusahan tidak tergantung dengan individu</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Lebih dari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2 - 4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sangat tinggi, dengan pengalaman lebih dari 10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Sangat Baik dan Berkembang Pesat</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Sangat Rendah</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0.11</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0.8</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0.12</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-0</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1459.2</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1.848.500.000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melebihi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Unknown Value</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notarial</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SIUP</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Sangat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0</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5</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Tidak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Muhammad Segaf Isa Alhabsyi</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1.000.000.000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1.000.000.000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Gadai</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1.000.000.000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7.500.000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13333.333333333</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0.59</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11.8</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0.63</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12.6</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0.98</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14.7</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0.6</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12</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0.97</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19.4</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4.5</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70.545</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B+</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Tidak Ada</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200.000.000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:300.000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12.312</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1.231</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:6.000.000</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231.000</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15.000.000</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312.000</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3.123</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10.000.000</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3.000.000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312</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31.000.000</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1.000.000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17.101</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169.000.000</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4.843.000</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:1.123</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:2.131</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7.500.000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200.000.000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31.000.000</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169.000.000</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4.843.000</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164.157.000</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312</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164.156.688</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1.123</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2.131</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164.155.680</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112.500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164.043.180</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625.000</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200.000.000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214.000.000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214.000.000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31.000.000</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31.000.000</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31.000.000</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169.000.000</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183.000.000</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183.000.000</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4.843.000</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5.182.010</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5.182.010</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164.157.000</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177.817.990</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177.817.990</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164.156.688</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177.817.678</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177.817.678</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164.155.680</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177.816.670</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177.820.932</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164.043.180</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177.704.170</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177.704.170</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1.940.275.000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2.036.856.250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16.350.000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17.985.000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5.250.000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5.512.500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5.250.000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5.512.500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26.850.000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29.010.000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1.890.000.000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1.984.500.000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1.050.000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1.102.500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525.000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551.250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1.913.425.000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2.007.846.250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1.940.275.000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2.036.856.250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112.500.000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112.500.000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1.790.275.000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1.924.356.250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1.790.275.000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1.924.356.250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0110000004</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7.500.000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Fikri Maulana Aziz</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91.666.667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75.000.001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66.666.668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58.333.335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50.000.002</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41.666.669</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33.333.336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25.000.003</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650.000.022</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196.986.816</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99.999.996</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Fikri Maulana Aziz</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Tidak Ada</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Tidak Ada</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Tidak Ada</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100000000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Musyarakah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16.415568</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90</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24748901</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dan Bangunan seluas 200 m2 yang terletak di jl ampel 31 dengan bukti kepemilikan berupa SHM No. 123123 atas nama Muhammad Segaf Isa Alhabsyi, yang akan diikat Gadai.
   dengan nilai 1.000.000.000 dan safe margin 1.000.000.000 Asuransi: Asuransi Jiwa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1003</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000</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71</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800</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1111</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10</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90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