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312059A7" w:rsidR="00291077" w:rsidRPr="00761D83" w:rsidRDefault="00CF46B0" w:rsidP="00761D83">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 xml:space="preserve">Flashcard-based design </w:t>
      </w:r>
      <w:r w:rsidR="00103A07" w:rsidRPr="00761D83">
        <w:rPr>
          <w:rFonts w:ascii="Times New Roman" w:eastAsia="Arial Unicode MS" w:hAnsi="Times New Roman" w:cs="Times New Roman"/>
          <w:b/>
          <w:sz w:val="32"/>
        </w:rPr>
        <w:t>and</w:t>
      </w:r>
      <w:r w:rsidR="00761D83">
        <w:rPr>
          <w:rFonts w:ascii="Times New Roman" w:eastAsia="Arial Unicode MS" w:hAnsi="Times New Roman" w:cs="Times New Roman"/>
          <w:b/>
          <w:sz w:val="32"/>
        </w:rPr>
        <w:t xml:space="preserve"> spaced repetition for language acquisition in</w:t>
      </w:r>
      <w:r w:rsidR="00E53E66" w:rsidRPr="00761D83">
        <w:rPr>
          <w:rFonts w:ascii="Times New Roman" w:eastAsia="Arial Unicode MS" w:hAnsi="Times New Roman" w:cs="Times New Roman"/>
          <w:b/>
          <w:sz w:val="32"/>
        </w:rPr>
        <w:t xml:space="preserve"> Computer Aided Language Learning</w:t>
      </w:r>
      <w:r w:rsidRPr="00761D83">
        <w:rPr>
          <w:rFonts w:ascii="Times New Roman" w:eastAsia="Arial Unicode MS" w:hAnsi="Times New Roman" w:cs="Times New Roman"/>
          <w:b/>
          <w:sz w:val="32"/>
        </w:rPr>
        <w:t xml:space="preserve"> (CALL)</w:t>
      </w:r>
      <w:r w:rsidR="00E53E66" w:rsidRPr="00761D83">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2B8EED7B" w14:textId="5D5C1A70"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0" w:name="_Hlk528668405"/>
      <w:r w:rsidR="00761D83">
        <w:rPr>
          <w:rFonts w:ascii="Times New Roman" w:hAnsi="Times New Roman" w:cs="Times New Roman"/>
          <w:sz w:val="22"/>
        </w:rPr>
        <w:t>research language acquisition, flashcard design and spaced repetition to</w:t>
      </w:r>
      <w:bookmarkEnd w:id="0"/>
      <w:r w:rsidR="00761D83">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6C34067F" w14:textId="77777777" w:rsidR="00761D83" w:rsidRPr="0003728C" w:rsidRDefault="00761D83">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53F04B71" w14:textId="1B255774" w:rsidR="00EA0FFF" w:rsidRDefault="000E4A05" w:rsidP="00EA0FFF">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w:t>
      </w:r>
      <w:r w:rsidR="00D92503">
        <w:rPr>
          <w:rFonts w:ascii="Times New Roman" w:hAnsi="Times New Roman" w:cs="Times New Roman"/>
          <w:sz w:val="22"/>
        </w:rPr>
        <w:t>articles</w:t>
      </w:r>
      <w:r>
        <w:rPr>
          <w:rFonts w:ascii="Times New Roman" w:hAnsi="Times New Roman" w:cs="Times New Roman"/>
          <w:sz w:val="22"/>
        </w:rPr>
        <w:t xml:space="preserve"> and books to get a rough feel and overview of the top</w:t>
      </w:r>
      <w:r w:rsidR="00E264AF">
        <w:rPr>
          <w:rFonts w:ascii="Times New Roman" w:hAnsi="Times New Roman" w:cs="Times New Roman"/>
          <w:sz w:val="22"/>
        </w:rPr>
        <w:t xml:space="preserve">ic areas, journals and </w:t>
      </w:r>
      <w:r w:rsidR="00EA0FFF">
        <w:rPr>
          <w:rFonts w:ascii="Times New Roman" w:hAnsi="Times New Roman" w:cs="Times New Roman"/>
          <w:sz w:val="22"/>
        </w:rPr>
        <w:t xml:space="preserve">research. </w:t>
      </w:r>
      <w:r w:rsidR="00D92503">
        <w:rPr>
          <w:rFonts w:ascii="Times New Roman" w:hAnsi="Times New Roman" w:cs="Times New Roman"/>
          <w:sz w:val="22"/>
        </w:rPr>
        <w:t>Articles</w:t>
      </w:r>
      <w:r w:rsidR="00D63A25">
        <w:rPr>
          <w:rFonts w:ascii="Times New Roman" w:hAnsi="Times New Roman" w:cs="Times New Roman"/>
          <w:sz w:val="22"/>
        </w:rPr>
        <w:t xml:space="preserve"> related to </w:t>
      </w:r>
      <w:r w:rsidR="00514F7E">
        <w:rPr>
          <w:rFonts w:ascii="Times New Roman" w:hAnsi="Times New Roman" w:cs="Times New Roman"/>
          <w:sz w:val="22"/>
        </w:rPr>
        <w:t xml:space="preserve">computer assisted learning will be limited to </w:t>
      </w:r>
      <w:r w:rsidR="00D92503">
        <w:rPr>
          <w:rFonts w:ascii="Times New Roman" w:hAnsi="Times New Roman" w:cs="Times New Roman"/>
          <w:sz w:val="22"/>
        </w:rPr>
        <w:t>articles</w:t>
      </w:r>
      <w:r w:rsidR="00514F7E">
        <w:rPr>
          <w:rFonts w:ascii="Times New Roman" w:hAnsi="Times New Roman" w:cs="Times New Roman"/>
          <w:sz w:val="22"/>
        </w:rPr>
        <w:t xml:space="preserve">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w:t>
      </w:r>
      <w:r w:rsidR="00B11C82">
        <w:rPr>
          <w:rFonts w:ascii="Times New Roman" w:hAnsi="Times New Roman" w:cs="Times New Roman"/>
          <w:sz w:val="22"/>
        </w:rPr>
        <w:t xml:space="preserve">target end users </w:t>
      </w:r>
      <w:r w:rsidR="00EA0FFF">
        <w:rPr>
          <w:rFonts w:ascii="Times New Roman" w:hAnsi="Times New Roman" w:cs="Times New Roman"/>
          <w:sz w:val="22"/>
        </w:rPr>
        <w:t>are familiar and use an</w:t>
      </w:r>
      <w:r w:rsidR="00B11C82">
        <w:rPr>
          <w:rFonts w:ascii="Times New Roman" w:hAnsi="Times New Roman" w:cs="Times New Roman"/>
          <w:sz w:val="22"/>
        </w:rPr>
        <w:t xml:space="preserve"> immersion</w:t>
      </w:r>
      <w:r w:rsidR="00EA0FFF">
        <w:rPr>
          <w:rFonts w:ascii="Times New Roman" w:hAnsi="Times New Roman" w:cs="Times New Roman"/>
          <w:sz w:val="22"/>
        </w:rPr>
        <w:t xml:space="preserve"> approach to learning languages</w:t>
      </w:r>
      <w:r w:rsidR="00E66A6B">
        <w:rPr>
          <w:rFonts w:ascii="Times New Roman" w:hAnsi="Times New Roman" w:cs="Times New Roman"/>
          <w:sz w:val="22"/>
        </w:rPr>
        <w:t xml:space="preserve"> and the majority are already fami</w:t>
      </w:r>
      <w:r w:rsidR="00EA0FFF">
        <w:rPr>
          <w:rFonts w:ascii="Times New Roman" w:hAnsi="Times New Roman" w:cs="Times New Roman"/>
          <w:sz w:val="22"/>
        </w:rPr>
        <w:t>liar with research by linguist Stephen</w:t>
      </w:r>
      <w:r w:rsidR="00E66A6B">
        <w:rPr>
          <w:rFonts w:ascii="Times New Roman" w:hAnsi="Times New Roman" w:cs="Times New Roman"/>
          <w:sz w:val="22"/>
        </w:rPr>
        <w:t xml:space="preserve"> Krashen and as such his works will also be investigated.</w:t>
      </w:r>
      <w:r w:rsidR="00EA0FFF">
        <w:rPr>
          <w:rFonts w:ascii="Times New Roman" w:hAnsi="Times New Roman" w:cs="Times New Roman"/>
          <w:sz w:val="22"/>
        </w:rPr>
        <w:t xml:space="preserve"> For existing software, Google search, the Google play store and the Apple app store where used to find current flashcard software and applications. </w:t>
      </w:r>
      <w:r w:rsidR="00EA0FFF">
        <w:rPr>
          <w:rFonts w:ascii="Times New Roman" w:hAnsi="Times New Roman" w:cs="Times New Roman" w:hint="eastAsia"/>
          <w:sz w:val="22"/>
        </w:rPr>
        <w:t>Resources found had to be in English and relevant to the topic area.</w:t>
      </w:r>
      <w:r w:rsidR="00EA0FFF">
        <w:rPr>
          <w:rFonts w:ascii="Times New Roman" w:hAnsi="Times New Roman" w:cs="Times New Roman"/>
          <w:sz w:val="22"/>
        </w:rPr>
        <w:t xml:space="preserve"> </w:t>
      </w:r>
      <w:bookmarkStart w:id="1" w:name="_Hlk528157825"/>
      <w:r w:rsidR="00EA0FFF">
        <w:rPr>
          <w:rFonts w:ascii="Times New Roman" w:hAnsi="Times New Roman" w:cs="Times New Roman"/>
          <w:sz w:val="22"/>
        </w:rPr>
        <w:t>The articles found in language and linguistics journals will be limited to second language acquisition and selected upon relevance to language acquisition.</w:t>
      </w:r>
      <w:r w:rsidR="008477B2">
        <w:rPr>
          <w:rFonts w:ascii="Times New Roman" w:hAnsi="Times New Roman" w:cs="Times New Roman"/>
          <w:sz w:val="22"/>
        </w:rPr>
        <w:t xml:space="preserve"> </w:t>
      </w:r>
      <w:r w:rsidR="00EA0FFF">
        <w:rPr>
          <w:rFonts w:ascii="Times New Roman" w:hAnsi="Times New Roman" w:cs="Times New Roman"/>
          <w:sz w:val="22"/>
        </w:rPr>
        <w:t>The articles found in psychology journals will be selected upon relevance to language acquisition and/or learning with technology.</w:t>
      </w:r>
    </w:p>
    <w:p w14:paraId="0298BC4F" w14:textId="5261CB0D" w:rsidR="008477B2" w:rsidRPr="00301A08" w:rsidRDefault="008477B2" w:rsidP="00EA0FFF">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1"/>
    <w:p w14:paraId="2BAF6778" w14:textId="2B7C75BF" w:rsidR="00EA0FFF" w:rsidRDefault="00EA0FFF" w:rsidP="00103A07">
      <w:pPr>
        <w:rPr>
          <w:rFonts w:ascii="Times New Roman" w:hAnsi="Times New Roman" w:cs="Times New Roman"/>
          <w:sz w:val="22"/>
        </w:rPr>
      </w:pPr>
    </w:p>
    <w:p w14:paraId="2DF990C4" w14:textId="26DD9915" w:rsidR="00EA0FFF" w:rsidRDefault="00EA0FFF" w:rsidP="00103A07">
      <w:pPr>
        <w:rPr>
          <w:rFonts w:ascii="Times New Roman" w:hAnsi="Times New Roman" w:cs="Times New Roman"/>
          <w:sz w:val="22"/>
        </w:rPr>
      </w:pPr>
      <w:r>
        <w:rPr>
          <w:rFonts w:ascii="Times New Roman" w:hAnsi="Times New Roman" w:cs="Times New Roman"/>
          <w:sz w:val="22"/>
        </w:rPr>
        <w:t>The main subject areas searched include:</w:t>
      </w:r>
    </w:p>
    <w:p w14:paraId="0BFD15CF" w14:textId="19AB5DE7"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5E3E19F1" w14:textId="440A0D2B"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Language acquisition</w:t>
      </w:r>
    </w:p>
    <w:p w14:paraId="1502DD1F" w14:textId="4B41AB48" w:rsidR="00EA0FFF" w:rsidRPr="00EA0FFF" w:rsidRDefault="00EA0FFF" w:rsidP="005C0FF4">
      <w:pPr>
        <w:pStyle w:val="ListParagraph"/>
        <w:numPr>
          <w:ilvl w:val="0"/>
          <w:numId w:val="6"/>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1A68F183" w14:textId="5DAF4720"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Mnemonics in language learning</w:t>
      </w:r>
    </w:p>
    <w:p w14:paraId="3F838C1D" w14:textId="466B4E74" w:rsidR="00EA0FFF" w:rsidRDefault="00EA0FFF" w:rsidP="00EA0FFF">
      <w:pPr>
        <w:pStyle w:val="ListParagraph"/>
        <w:numPr>
          <w:ilvl w:val="0"/>
          <w:numId w:val="6"/>
        </w:numPr>
        <w:ind w:leftChars="0"/>
        <w:rPr>
          <w:rFonts w:ascii="Times New Roman" w:hAnsi="Times New Roman" w:cs="Times New Roman"/>
          <w:sz w:val="22"/>
        </w:rPr>
      </w:pPr>
      <w:r>
        <w:rPr>
          <w:rFonts w:ascii="Times New Roman" w:hAnsi="Times New Roman" w:cs="Times New Roman"/>
          <w:sz w:val="22"/>
        </w:rPr>
        <w:t>Japanese Kanji</w:t>
      </w:r>
    </w:p>
    <w:p w14:paraId="5F3B6A3D" w14:textId="32A098EC" w:rsidR="00EA0FFF" w:rsidRPr="00EA0FFF" w:rsidRDefault="00EA0FFF" w:rsidP="00E52FB3">
      <w:pPr>
        <w:pStyle w:val="ListParagraph"/>
        <w:numPr>
          <w:ilvl w:val="0"/>
          <w:numId w:val="6"/>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w:t>
      </w:r>
      <w:r w:rsidR="00FF5B83">
        <w:rPr>
          <w:rFonts w:ascii="Times New Roman" w:hAnsi="Times New Roman" w:cs="Times New Roman"/>
          <w:sz w:val="22"/>
        </w:rPr>
        <w:t xml:space="preserve"> flashcard</w:t>
      </w:r>
      <w:r>
        <w:rPr>
          <w:rFonts w:ascii="Times New Roman" w:hAnsi="Times New Roman" w:cs="Times New Roman"/>
          <w:sz w:val="22"/>
        </w:rPr>
        <w:t xml:space="preserve"> software</w:t>
      </w:r>
    </w:p>
    <w:p w14:paraId="4235A8C9" w14:textId="167B76BD" w:rsidR="00B97E03" w:rsidRDefault="00B97E03">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lastRenderedPageBreak/>
        <w:t>Introduction</w:t>
      </w:r>
    </w:p>
    <w:p w14:paraId="38167367" w14:textId="4E85CCE3"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sidR="00D92503">
        <w:rPr>
          <w:rFonts w:ascii="Times New Roman" w:hAnsi="Times New Roman" w:cs="Times New Roman"/>
          <w:sz w:val="22"/>
        </w:rPr>
        <w:t>articles</w:t>
      </w:r>
      <w:r>
        <w:rPr>
          <w:rFonts w:ascii="Times New Roman" w:hAnsi="Times New Roman" w:cs="Times New Roman"/>
          <w:sz w:val="24"/>
        </w:rPr>
        <w:t xml:space="preserve">,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5BC339A8" w14:textId="23D11876"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0A734DD6" w:rsidR="0089602D" w:rsidRDefault="00722885">
      <w:pPr>
        <w:rPr>
          <w:rFonts w:ascii="Times New Roman" w:hAnsi="Times New Roman" w:cs="Times New Roman"/>
          <w:sz w:val="24"/>
        </w:rPr>
      </w:pPr>
      <w:r>
        <w:rPr>
          <w:rFonts w:ascii="Times New Roman" w:hAnsi="Times New Roman" w:cs="Times New Roman"/>
          <w:sz w:val="24"/>
        </w:rPr>
        <w:t>Due to</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r w:rsidR="00695B6E">
        <w:rPr>
          <w:rFonts w:ascii="Times New Roman" w:hAnsi="Times New Roman" w:cs="Times New Roman"/>
          <w:sz w:val="24"/>
        </w:rPr>
        <w:t>This literature review aims to look at the research behind language acquisitio</w:t>
      </w:r>
      <w:r w:rsidR="000F3921">
        <w:rPr>
          <w:rFonts w:ascii="Times New Roman" w:hAnsi="Times New Roman" w:cs="Times New Roman"/>
          <w:sz w:val="24"/>
        </w:rPr>
        <w:t>n, as well as existing systems, to draw up requirements for an efficient language learning web app.</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06C096C0"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together in a variety of ways, there are two main approaches that </w:t>
      </w:r>
      <w:r w:rsidR="000F3921">
        <w:rPr>
          <w:rFonts w:ascii="Times New Roman" w:hAnsi="Times New Roman" w:cs="Times New Roman"/>
          <w:sz w:val="24"/>
        </w:rPr>
        <w:t>learners</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853167E"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w:t>
      </w:r>
      <w:r w:rsidR="000F3921">
        <w:rPr>
          <w:rFonts w:ascii="Times New Roman" w:hAnsi="Times New Roman" w:cs="Times New Roman"/>
          <w:sz w:val="24"/>
        </w:rPr>
        <w:t>s</w:t>
      </w:r>
      <w:r w:rsidR="006421DF">
        <w:rPr>
          <w:rFonts w:ascii="Times New Roman" w:hAnsi="Times New Roman" w:cs="Times New Roman"/>
          <w:sz w:val="24"/>
        </w:rPr>
        <w:t xml:space="preserve"> a textbook as the main material and where a teacher takes </w:t>
      </w:r>
      <w:r w:rsidR="000F3921">
        <w:rPr>
          <w:rFonts w:ascii="Times New Roman" w:hAnsi="Times New Roman" w:cs="Times New Roman"/>
          <w:sz w:val="24"/>
        </w:rPr>
        <w:t>the learner</w:t>
      </w:r>
      <w:r w:rsidR="006421DF">
        <w:rPr>
          <w:rFonts w:ascii="Times New Roman" w:hAnsi="Times New Roman" w:cs="Times New Roman"/>
          <w:sz w:val="24"/>
        </w:rPr>
        <w:t xml:space="preserve"> step by step through different structures. </w:t>
      </w:r>
      <w:r w:rsidR="00EA2765">
        <w:rPr>
          <w:rFonts w:ascii="Times New Roman" w:hAnsi="Times New Roman" w:cs="Times New Roman"/>
          <w:sz w:val="24"/>
        </w:rPr>
        <w:lastRenderedPageBreak/>
        <w:t>According to Krashen (1982</w:t>
      </w:r>
      <w:r w:rsidR="000F3921">
        <w:rPr>
          <w:rFonts w:ascii="Times New Roman" w:hAnsi="Times New Roman" w:cs="Times New Roman"/>
          <w:sz w:val="24"/>
        </w:rPr>
        <w:t>, p. 10</w:t>
      </w:r>
      <w:r w:rsidR="00EA2765">
        <w:rPr>
          <w:rFonts w:ascii="Times New Roman" w:hAnsi="Times New Roman" w:cs="Times New Roman"/>
          <w:sz w:val="24"/>
        </w:rPr>
        <w:t xml:space="preserve">)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01D582CA" w14:textId="55F8F9D3"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sidR="000F3921">
        <w:rPr>
          <w:rFonts w:ascii="Times New Roman" w:hAnsi="Times New Roman" w:cs="Times New Roman"/>
          <w:sz w:val="24"/>
        </w:rPr>
        <w:t xml:space="preserve">. The </w:t>
      </w:r>
      <w:r w:rsidR="006421DF">
        <w:rPr>
          <w:rFonts w:ascii="Times New Roman" w:hAnsi="Times New Roman" w:cs="Times New Roman"/>
          <w:sz w:val="24"/>
        </w:rPr>
        <w:t xml:space="preserve">idea </w:t>
      </w:r>
      <w:r w:rsidR="000F3921">
        <w:rPr>
          <w:rFonts w:ascii="Times New Roman" w:hAnsi="Times New Roman" w:cs="Times New Roman"/>
          <w:sz w:val="24"/>
        </w:rPr>
        <w:t>being</w:t>
      </w:r>
      <w:r w:rsidR="006421DF">
        <w:rPr>
          <w:rFonts w:ascii="Times New Roman" w:hAnsi="Times New Roman" w:cs="Times New Roman"/>
          <w:sz w:val="24"/>
        </w:rPr>
        <w:t xml:space="preserve"> that the longer and more time you spend with the language, the more you will become able to understand and </w:t>
      </w:r>
      <w:r w:rsidR="000F3921">
        <w:rPr>
          <w:rFonts w:ascii="Times New Roman" w:hAnsi="Times New Roman" w:cs="Times New Roman"/>
          <w:sz w:val="24"/>
        </w:rPr>
        <w:t xml:space="preserve">eventually </w:t>
      </w:r>
      <w:r w:rsidR="006421DF">
        <w:rPr>
          <w:rFonts w:ascii="Times New Roman" w:hAnsi="Times New Roman" w:cs="Times New Roman"/>
          <w:sz w:val="24"/>
        </w:rPr>
        <w:t xml:space="preserve">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w:t>
      </w:r>
      <w:r w:rsidR="000F3921">
        <w:rPr>
          <w:rFonts w:ascii="Times New Roman" w:hAnsi="Times New Roman" w:cs="Times New Roman"/>
          <w:sz w:val="24"/>
        </w:rPr>
        <w:t>at</w:t>
      </w:r>
      <w:r w:rsidR="006B3EA7">
        <w:rPr>
          <w:rFonts w:ascii="Times New Roman" w:hAnsi="Times New Roman" w:cs="Times New Roman"/>
          <w:sz w:val="24"/>
        </w:rPr>
        <w:t xml:space="preserve">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2"/>
      <w:r w:rsidR="006921F6">
        <w:rPr>
          <w:rFonts w:ascii="Times New Roman" w:hAnsi="Times New Roman" w:cs="Times New Roman"/>
          <w:kern w:val="0"/>
          <w:sz w:val="24"/>
          <w:szCs w:val="24"/>
        </w:rPr>
        <w:t>Freed, B. F., Segalowitz, N., &amp; Dewey, D. P. (2004</w:t>
      </w:r>
      <w:r w:rsidR="000F3921">
        <w:rPr>
          <w:rFonts w:ascii="Times New Roman" w:hAnsi="Times New Roman" w:cs="Times New Roman"/>
          <w:kern w:val="0"/>
          <w:sz w:val="24"/>
          <w:szCs w:val="24"/>
        </w:rPr>
        <w:t>, p. 276</w:t>
      </w:r>
      <w:r w:rsidR="006921F6">
        <w:rPr>
          <w:rFonts w:ascii="Times New Roman" w:hAnsi="Times New Roman" w:cs="Times New Roman"/>
          <w:kern w:val="0"/>
          <w:sz w:val="24"/>
          <w:szCs w:val="24"/>
        </w:rPr>
        <w:t>)</w:t>
      </w:r>
      <w:commentRangeEnd w:id="2"/>
      <w:r w:rsidR="006921F6">
        <w:rPr>
          <w:rStyle w:val="CommentReference"/>
        </w:rPr>
        <w:commentReference w:id="2"/>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27E8A4D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3"/>
      <w:r>
        <w:rPr>
          <w:rFonts w:ascii="Times New Roman" w:hAnsi="Times New Roman" w:cs="Times New Roman"/>
          <w:sz w:val="24"/>
        </w:rPr>
        <w:t>1982</w:t>
      </w:r>
      <w:commentRangeEnd w:id="3"/>
      <w:r>
        <w:rPr>
          <w:rStyle w:val="CommentReference"/>
        </w:rPr>
        <w:commentReference w:id="3"/>
      </w:r>
      <w:r w:rsidR="0057521E">
        <w:rPr>
          <w:rFonts w:ascii="Times New Roman" w:hAnsi="Times New Roman" w:cs="Times New Roman"/>
          <w:sz w:val="24"/>
        </w:rPr>
        <w:t>, p. 10</w:t>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4"/>
      <w:r w:rsidR="001A0CE7">
        <w:rPr>
          <w:rFonts w:ascii="Times New Roman" w:hAnsi="Times New Roman" w:cs="Times New Roman"/>
          <w:sz w:val="24"/>
        </w:rPr>
        <w:t>Krashen (1982</w:t>
      </w:r>
      <w:r w:rsidR="00E74B11">
        <w:rPr>
          <w:rFonts w:ascii="Times New Roman" w:hAnsi="Times New Roman" w:cs="Times New Roman"/>
          <w:sz w:val="24"/>
        </w:rPr>
        <w:t>, p. 15</w:t>
      </w:r>
      <w:r w:rsidR="001A0CE7">
        <w:rPr>
          <w:rFonts w:ascii="Times New Roman" w:hAnsi="Times New Roman" w:cs="Times New Roman"/>
          <w:sz w:val="24"/>
        </w:rPr>
        <w:t>).</w:t>
      </w:r>
      <w:commentRangeEnd w:id="4"/>
      <w:r w:rsidR="001A0CE7">
        <w:rPr>
          <w:rStyle w:val="CommentReference"/>
        </w:rPr>
        <w:commentReference w:id="4"/>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047DC45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5"/>
      <w:r>
        <w:rPr>
          <w:rFonts w:ascii="Times New Roman" w:hAnsi="Times New Roman" w:cs="Times New Roman"/>
          <w:sz w:val="24"/>
        </w:rPr>
        <w:t>1982</w:t>
      </w:r>
      <w:commentRangeEnd w:id="5"/>
      <w:r>
        <w:rPr>
          <w:rStyle w:val="CommentReference"/>
        </w:rPr>
        <w:commentReference w:id="5"/>
      </w:r>
      <w:r w:rsidR="00E74B11">
        <w:rPr>
          <w:rFonts w:ascii="Times New Roman" w:hAnsi="Times New Roman" w:cs="Times New Roman"/>
          <w:sz w:val="24"/>
        </w:rPr>
        <w:t>, p. 21</w:t>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6"/>
      <w:r>
        <w:rPr>
          <w:rFonts w:ascii="Times New Roman" w:hAnsi="Times New Roman" w:cs="Times New Roman"/>
          <w:sz w:val="24"/>
        </w:rPr>
        <w:t>2000</w:t>
      </w:r>
      <w:commentRangeEnd w:id="6"/>
      <w:r>
        <w:rPr>
          <w:rStyle w:val="CommentReference"/>
        </w:rPr>
        <w:commentReference w:id="6"/>
      </w:r>
      <w:r w:rsidR="00E74B11">
        <w:rPr>
          <w:rFonts w:ascii="Times New Roman" w:hAnsi="Times New Roman" w:cs="Times New Roman"/>
          <w:sz w:val="24"/>
        </w:rPr>
        <w:t>, p. 8</w:t>
      </w:r>
      <w:r>
        <w:rPr>
          <w:rFonts w:ascii="Times New Roman" w:hAnsi="Times New Roman" w:cs="Times New Roman"/>
          <w:sz w:val="24"/>
        </w:rPr>
        <w:t xml:space="preserve">). Learning from comprehensible input </w:t>
      </w:r>
      <w:r w:rsidR="001A0CE7">
        <w:rPr>
          <w:rFonts w:ascii="Times New Roman" w:hAnsi="Times New Roman" w:cs="Times New Roman"/>
          <w:sz w:val="24"/>
        </w:rPr>
        <w:t>would imply that language learning software should focus less on trying to teach the language and instead simply provide language learners with comprehensible language aimed towards their current level.</w:t>
      </w:r>
    </w:p>
    <w:p w14:paraId="080F9C2F" w14:textId="481757E8" w:rsidR="00EA2765" w:rsidRDefault="00EA2765" w:rsidP="006921F6">
      <w:pPr>
        <w:rPr>
          <w:rFonts w:ascii="Times New Roman" w:hAnsi="Times New Roman" w:cs="Times New Roman"/>
          <w:sz w:val="24"/>
        </w:rPr>
      </w:pPr>
    </w:p>
    <w:p w14:paraId="42942916" w14:textId="77777777" w:rsidR="009B0D9C" w:rsidRDefault="009B0D9C"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lastRenderedPageBreak/>
        <w:t>Learning vocabulary</w:t>
      </w:r>
    </w:p>
    <w:p w14:paraId="0E0FB412" w14:textId="18F34C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w:t>
      </w:r>
      <w:r w:rsidR="009B0D9C">
        <w:rPr>
          <w:rFonts w:ascii="Times New Roman" w:hAnsi="Times New Roman" w:cs="Times New Roman"/>
          <w:sz w:val="24"/>
        </w:rPr>
        <w:t xml:space="preserve">the building blocks of </w:t>
      </w:r>
      <w:r w:rsidR="00B11ECE">
        <w:rPr>
          <w:rFonts w:ascii="Times New Roman" w:hAnsi="Times New Roman" w:cs="Times New Roman"/>
          <w:sz w:val="24"/>
        </w:rPr>
        <w:t>a</w:t>
      </w:r>
      <w:r w:rsidR="009B0D9C">
        <w:rPr>
          <w:rFonts w:ascii="Times New Roman" w:hAnsi="Times New Roman" w:cs="Times New Roman"/>
          <w:sz w:val="24"/>
        </w:rPr>
        <w:t xml:space="preserve"> big part of Japanese vocabulary, but a lot of the approaches are used for both Kanji and Japanese words</w:t>
      </w:r>
      <w:r w:rsidR="00B11ECE">
        <w:rPr>
          <w:rFonts w:ascii="Times New Roman" w:hAnsi="Times New Roman" w:cs="Times New Roman"/>
          <w:sz w:val="24"/>
        </w:rPr>
        <w:t xml:space="preserve">. </w:t>
      </w:r>
    </w:p>
    <w:p w14:paraId="25C33E0E" w14:textId="77777777" w:rsidR="002B1AB7" w:rsidRDefault="002B1AB7" w:rsidP="00456996">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42D3EA67" w14:textId="1FB583CE" w:rsidR="00976ABC"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w:t>
      </w:r>
      <w:r w:rsidR="009B0D9C">
        <w:rPr>
          <w:rFonts w:ascii="Times New Roman" w:hAnsi="Times New Roman" w:cs="Times New Roman"/>
          <w:sz w:val="24"/>
        </w:rPr>
        <w:t>how to write them</w:t>
      </w:r>
      <w:r w:rsidR="00A2139F">
        <w:rPr>
          <w:rFonts w:ascii="Times New Roman" w:hAnsi="Times New Roman" w:cs="Times New Roman"/>
          <w:sz w:val="24"/>
        </w:rPr>
        <w:t>,</w:t>
      </w:r>
      <w:r>
        <w:rPr>
          <w:rFonts w:ascii="Times New Roman" w:hAnsi="Times New Roman" w:cs="Times New Roman"/>
          <w:sz w:val="24"/>
        </w:rPr>
        <w:t xml:space="preserve"> and this approach makes its way to Japanese learners </w:t>
      </w:r>
      <w:r w:rsidR="00A2139F">
        <w:rPr>
          <w:rFonts w:ascii="Times New Roman" w:hAnsi="Times New Roman" w:cs="Times New Roman"/>
          <w:sz w:val="24"/>
        </w:rPr>
        <w:t>from</w:t>
      </w:r>
      <w:r>
        <w:rPr>
          <w:rFonts w:ascii="Times New Roman" w:hAnsi="Times New Roman" w:cs="Times New Roman"/>
          <w:sz w:val="24"/>
        </w:rPr>
        <w:t xml:space="preserve"> textbooks and native Japanese teachers</w:t>
      </w:r>
      <w:r w:rsidR="009B0D9C">
        <w:rPr>
          <w:rFonts w:ascii="Times New Roman" w:hAnsi="Times New Roman" w:cs="Times New Roman"/>
          <w:sz w:val="24"/>
        </w:rPr>
        <w:t xml:space="preserve"> as rote learning is one of the most </w:t>
      </w:r>
      <w:r w:rsidR="00A2139F">
        <w:rPr>
          <w:rFonts w:ascii="Times New Roman" w:hAnsi="Times New Roman" w:cs="Times New Roman"/>
          <w:sz w:val="24"/>
        </w:rPr>
        <w:t>common strateg</w:t>
      </w:r>
      <w:r w:rsidR="009B0D9C">
        <w:rPr>
          <w:rFonts w:ascii="Times New Roman" w:hAnsi="Times New Roman" w:cs="Times New Roman"/>
          <w:sz w:val="24"/>
        </w:rPr>
        <w:t>ies</w:t>
      </w:r>
      <w:r w:rsidR="00A2139F">
        <w:rPr>
          <w:rFonts w:ascii="Times New Roman" w:hAnsi="Times New Roman" w:cs="Times New Roman"/>
          <w:sz w:val="24"/>
        </w:rPr>
        <w:t xml:space="preserve"> for teaching Kanji, Green &amp; Shimizu (2002, p. 235)</w:t>
      </w:r>
      <w:r>
        <w:rPr>
          <w:rFonts w:ascii="Times New Roman" w:hAnsi="Times New Roman" w:cs="Times New Roman"/>
          <w:sz w:val="24"/>
        </w:rPr>
        <w:t xml:space="preserve">. However, not only is rote repetition less efficient than spaced recall, Atkinson (1972, p. 126) but </w:t>
      </w:r>
      <w:r w:rsidR="009B0D9C">
        <w:rPr>
          <w:rFonts w:ascii="Times New Roman" w:hAnsi="Times New Roman" w:cs="Times New Roman"/>
          <w:sz w:val="24"/>
        </w:rPr>
        <w:t>learners of Japanese that have no previously knowledge of Kanji will find it harder using this approach than a Japanese child learning Kanji in Japan that already has seen plenty of Kanji in daily life.</w:t>
      </w:r>
    </w:p>
    <w:p w14:paraId="118E2A70" w14:textId="15FED1CC" w:rsidR="0035211B" w:rsidRDefault="0035211B" w:rsidP="00B11ECE">
      <w:pPr>
        <w:rPr>
          <w:rFonts w:ascii="Times New Roman" w:hAnsi="Times New Roman" w:cs="Times New Roman"/>
          <w:sz w:val="24"/>
        </w:rPr>
      </w:pPr>
    </w:p>
    <w:p w14:paraId="3CA33D34" w14:textId="4B688A51" w:rsidR="0035211B" w:rsidRDefault="00E848C0" w:rsidP="0035211B">
      <w:pPr>
        <w:rPr>
          <w:rFonts w:ascii="Times New Roman" w:hAnsi="Times New Roman" w:cs="Times New Roman"/>
          <w:b/>
          <w:sz w:val="24"/>
        </w:rPr>
      </w:pPr>
      <w:r>
        <w:rPr>
          <w:rFonts w:ascii="Times New Roman" w:hAnsi="Times New Roman" w:cs="Times New Roman"/>
          <w:b/>
          <w:sz w:val="24"/>
        </w:rPr>
        <w:t>Word</w:t>
      </w:r>
      <w:r w:rsidR="0035211B">
        <w:rPr>
          <w:rFonts w:ascii="Times New Roman" w:hAnsi="Times New Roman" w:cs="Times New Roman"/>
          <w:b/>
          <w:sz w:val="24"/>
        </w:rPr>
        <w:t xml:space="preserve"> lists</w:t>
      </w:r>
    </w:p>
    <w:p w14:paraId="5D6FD79E" w14:textId="62855783" w:rsidR="0035211B" w:rsidRDefault="00E848C0" w:rsidP="0035211B">
      <w:pPr>
        <w:rPr>
          <w:rFonts w:ascii="Times New Roman" w:hAnsi="Times New Roman" w:cs="Times New Roman"/>
          <w:sz w:val="24"/>
        </w:rPr>
      </w:pPr>
      <w:r>
        <w:rPr>
          <w:rFonts w:ascii="Times New Roman" w:hAnsi="Times New Roman" w:cs="Times New Roman"/>
          <w:sz w:val="24"/>
        </w:rPr>
        <w:t>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w:t>
      </w:r>
      <w:r w:rsidR="0035211B">
        <w:rPr>
          <w:rFonts w:ascii="Times New Roman" w:hAnsi="Times New Roman" w:cs="Times New Roman"/>
          <w:sz w:val="24"/>
        </w:rPr>
        <w:t xml:space="preserve"> Dolch (1949, p. 142) </w:t>
      </w:r>
      <w:r w:rsidR="003F1E29">
        <w:rPr>
          <w:rFonts w:ascii="Times New Roman" w:hAnsi="Times New Roman" w:cs="Times New Roman"/>
          <w:sz w:val="24"/>
        </w:rPr>
        <w:t>points out that, as an example,</w:t>
      </w:r>
      <w:r w:rsidR="0035211B">
        <w:rPr>
          <w:rFonts w:ascii="Times New Roman" w:hAnsi="Times New Roman" w:cs="Times New Roman"/>
          <w:sz w:val="24"/>
        </w:rPr>
        <w:t xml:space="preserve"> just because a child might understand all the meanings of all words, it doesn’t mean that they can fully understand what they read.</w:t>
      </w:r>
      <w:r>
        <w:rPr>
          <w:rFonts w:ascii="Times New Roman" w:hAnsi="Times New Roman" w:cs="Times New Roman"/>
          <w:sz w:val="24"/>
        </w:rPr>
        <w:t xml:space="preserve"> Word lists lack contextual information to help produce vocabulary acquisition.</w:t>
      </w:r>
      <w:r w:rsidR="0035211B">
        <w:rPr>
          <w:rFonts w:ascii="Times New Roman" w:hAnsi="Times New Roman" w:cs="Times New Roman"/>
          <w:sz w:val="24"/>
        </w:rPr>
        <w:t xml:space="preserve"> </w:t>
      </w:r>
      <w:r>
        <w:rPr>
          <w:rFonts w:ascii="Times New Roman" w:hAnsi="Times New Roman" w:cs="Times New Roman"/>
          <w:sz w:val="24"/>
        </w:rPr>
        <w:t>However, word lists can be used in conjunction with other techniques such as using imagery or an example sentence to provide context and word usage.</w:t>
      </w:r>
    </w:p>
    <w:p w14:paraId="4090582A" w14:textId="52D3D26B" w:rsidR="00976ABC" w:rsidRDefault="00976ABC" w:rsidP="00B11ECE">
      <w:pPr>
        <w:rPr>
          <w:rFonts w:ascii="Times New Roman" w:hAnsi="Times New Roman" w:cs="Times New Roman"/>
          <w:sz w:val="24"/>
        </w:rPr>
      </w:pPr>
    </w:p>
    <w:p w14:paraId="474A2621" w14:textId="634FC7DE"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3E1E30FD" w14:textId="6F87F6A6" w:rsidR="0094359A" w:rsidRDefault="002054B1" w:rsidP="00B11ECE">
      <w:pPr>
        <w:rPr>
          <w:rFonts w:ascii="Times New Roman" w:hAnsi="Times New Roman" w:cs="Times New Roman"/>
          <w:sz w:val="24"/>
        </w:rPr>
      </w:pPr>
      <w:r>
        <w:rPr>
          <w:rFonts w:ascii="Times New Roman" w:hAnsi="Times New Roman" w:cs="Times New Roman"/>
          <w:sz w:val="24"/>
        </w:rPr>
        <w:t xml:space="preserve">Using memory techniques can be effective when learning Japanese vocabulary, particularly </w:t>
      </w:r>
      <w:r w:rsidR="009B0D9C">
        <w:rPr>
          <w:rFonts w:ascii="Times New Roman" w:hAnsi="Times New Roman" w:cs="Times New Roman"/>
          <w:sz w:val="24"/>
        </w:rPr>
        <w:t>when it comes to K</w:t>
      </w:r>
      <w:r>
        <w:rPr>
          <w:rFonts w:ascii="Times New Roman" w:hAnsi="Times New Roman" w:cs="Times New Roman"/>
          <w:sz w:val="24"/>
        </w:rPr>
        <w:t xml:space="preserve">anji. Parts of, or whole, </w:t>
      </w:r>
      <w:r w:rsidR="009B0D9C">
        <w:rPr>
          <w:rFonts w:ascii="Times New Roman" w:hAnsi="Times New Roman" w:cs="Times New Roman"/>
          <w:sz w:val="24"/>
        </w:rPr>
        <w:t>K</w:t>
      </w:r>
      <w:r>
        <w:rPr>
          <w:rFonts w:ascii="Times New Roman" w:hAnsi="Times New Roman" w:cs="Times New Roman"/>
          <w:sz w:val="24"/>
        </w:rPr>
        <w:t>an</w:t>
      </w:r>
      <w:r w:rsidR="009B0D9C">
        <w:rPr>
          <w:rFonts w:ascii="Times New Roman" w:hAnsi="Times New Roman" w:cs="Times New Roman"/>
          <w:sz w:val="24"/>
        </w:rPr>
        <w:t>ji can be combined to form new K</w:t>
      </w:r>
      <w:r>
        <w:rPr>
          <w:rFonts w:ascii="Times New Roman" w:hAnsi="Times New Roman" w:cs="Times New Roman"/>
          <w:sz w:val="24"/>
        </w:rPr>
        <w:t xml:space="preserve">anji </w:t>
      </w:r>
      <w:r w:rsidR="0071653D">
        <w:rPr>
          <w:rFonts w:ascii="Times New Roman" w:hAnsi="Times New Roman" w:cs="Times New Roman"/>
          <w:sz w:val="24"/>
        </w:rPr>
        <w:t>and</w:t>
      </w:r>
      <w:r>
        <w:rPr>
          <w:rFonts w:ascii="Times New Roman" w:hAnsi="Times New Roman" w:cs="Times New Roman"/>
          <w:sz w:val="24"/>
        </w:rPr>
        <w:t xml:space="preserve"> whole words.</w:t>
      </w:r>
      <w:r w:rsidR="0094359A" w:rsidRPr="0094359A">
        <w:rPr>
          <w:rFonts w:ascii="Times New Roman" w:hAnsi="Times New Roman" w:cs="Times New Roman"/>
          <w:sz w:val="24"/>
        </w:rPr>
        <w:t xml:space="preserve"> </w:t>
      </w:r>
      <w:r w:rsidR="0094359A">
        <w:rPr>
          <w:rFonts w:ascii="Times New Roman" w:hAnsi="Times New Roman" w:cs="Times New Roman"/>
          <w:sz w:val="24"/>
        </w:rPr>
        <w:t>Remembering the Kanji,</w:t>
      </w:r>
      <w:r w:rsidR="0071653D">
        <w:rPr>
          <w:rFonts w:ascii="Times New Roman" w:hAnsi="Times New Roman" w:cs="Times New Roman"/>
          <w:sz w:val="24"/>
        </w:rPr>
        <w:t xml:space="preserve"> a book by</w:t>
      </w:r>
      <w:r w:rsidR="0094359A">
        <w:rPr>
          <w:rFonts w:ascii="Times New Roman" w:hAnsi="Times New Roman" w:cs="Times New Roman"/>
          <w:sz w:val="24"/>
        </w:rPr>
        <w:t xml:space="preserve"> Heisig (2001), teaches learners</w:t>
      </w:r>
      <w:r w:rsidR="009B0D9C">
        <w:rPr>
          <w:rFonts w:ascii="Times New Roman" w:hAnsi="Times New Roman" w:cs="Times New Roman"/>
          <w:sz w:val="24"/>
        </w:rPr>
        <w:t xml:space="preserve"> a K</w:t>
      </w:r>
      <w:r w:rsidR="0094359A">
        <w:rPr>
          <w:rFonts w:ascii="Times New Roman" w:hAnsi="Times New Roman" w:cs="Times New Roman"/>
          <w:sz w:val="24"/>
        </w:rPr>
        <w:t>anji</w:t>
      </w:r>
      <w:r w:rsidR="009B0D9C">
        <w:rPr>
          <w:rFonts w:ascii="Times New Roman" w:hAnsi="Times New Roman" w:cs="Times New Roman"/>
          <w:sz w:val="24"/>
        </w:rPr>
        <w:t>’s meaning and its stroke order by using mnemonic stories</w:t>
      </w:r>
      <w:r w:rsidR="002348B5">
        <w:rPr>
          <w:rFonts w:ascii="Times New Roman" w:hAnsi="Times New Roman" w:cs="Times New Roman"/>
          <w:sz w:val="24"/>
        </w:rPr>
        <w:t xml:space="preserve"> and keywords for each character</w:t>
      </w:r>
      <w:r w:rsidR="0071653D">
        <w:rPr>
          <w:rFonts w:ascii="Times New Roman" w:hAnsi="Times New Roman" w:cs="Times New Roman"/>
          <w:sz w:val="24"/>
        </w:rPr>
        <w:t>.</w:t>
      </w:r>
      <w:r w:rsidR="0094359A">
        <w:rPr>
          <w:rFonts w:ascii="Times New Roman" w:hAnsi="Times New Roman" w:cs="Times New Roman"/>
          <w:sz w:val="24"/>
        </w:rPr>
        <w:t xml:space="preserve"> </w:t>
      </w:r>
      <w:r w:rsidR="00905312">
        <w:rPr>
          <w:rFonts w:ascii="Times New Roman" w:hAnsi="Times New Roman" w:cs="Times New Roman"/>
          <w:sz w:val="24"/>
        </w:rPr>
        <w:t xml:space="preserve">In the example below we have the character </w:t>
      </w:r>
      <w:r w:rsidR="00905312" w:rsidRPr="0071653D">
        <w:rPr>
          <w:rFonts w:ascii="Meiryo UI" w:eastAsia="Meiryo UI" w:hAnsi="Meiryo UI" w:cs="Times New Roman"/>
        </w:rPr>
        <w:t>泊</w:t>
      </w:r>
      <w:r w:rsidR="00905312">
        <w:rPr>
          <w:rFonts w:ascii="Times New Roman" w:hAnsi="Times New Roman" w:cs="Times New Roman"/>
          <w:sz w:val="24"/>
        </w:rPr>
        <w:t xml:space="preserve">, meaning </w:t>
      </w:r>
      <w:r w:rsidR="00905312">
        <w:rPr>
          <w:rFonts w:ascii="Times New Roman" w:hAnsi="Times New Roman" w:cs="Times New Roman"/>
          <w:i/>
          <w:sz w:val="24"/>
        </w:rPr>
        <w:t>overnight,</w:t>
      </w:r>
      <w:r w:rsidR="00905312">
        <w:rPr>
          <w:rFonts w:ascii="Times New Roman" w:hAnsi="Times New Roman" w:cs="Times New Roman"/>
          <w:sz w:val="24"/>
        </w:rPr>
        <w:t xml:space="preserve"> which is built up of the components </w:t>
      </w:r>
      <w:r w:rsidR="00905312" w:rsidRPr="0071653D">
        <w:rPr>
          <w:rFonts w:ascii="Meiryo UI" w:eastAsia="Meiryo UI" w:hAnsi="Meiryo UI" w:cs="Times New Roman" w:hint="eastAsia"/>
        </w:rPr>
        <w:t>⺡</w:t>
      </w:r>
      <w:r w:rsidR="00905312">
        <w:rPr>
          <w:rFonts w:ascii="Times New Roman" w:hAnsi="Times New Roman" w:cs="Times New Roman" w:hint="eastAsia"/>
          <w:sz w:val="24"/>
        </w:rPr>
        <w:t xml:space="preserve">, meaning </w:t>
      </w:r>
      <w:r w:rsidR="00905312">
        <w:rPr>
          <w:rFonts w:ascii="Times New Roman" w:hAnsi="Times New Roman" w:cs="Times New Roman"/>
          <w:i/>
          <w:sz w:val="24"/>
        </w:rPr>
        <w:t>water</w:t>
      </w:r>
      <w:r w:rsidR="00905312">
        <w:rPr>
          <w:rFonts w:ascii="Times New Roman" w:hAnsi="Times New Roman" w:cs="Times New Roman"/>
          <w:sz w:val="24"/>
        </w:rPr>
        <w:t xml:space="preserve">, and </w:t>
      </w:r>
      <w:r w:rsidR="00905312" w:rsidRPr="0071653D">
        <w:rPr>
          <w:rFonts w:ascii="Meiryo UI" w:eastAsia="Meiryo UI" w:hAnsi="Meiryo UI" w:cs="Times New Roman" w:hint="eastAsia"/>
          <w:szCs w:val="21"/>
        </w:rPr>
        <w:t>白</w:t>
      </w:r>
      <w:r w:rsidR="00905312">
        <w:rPr>
          <w:rFonts w:ascii="Times New Roman" w:hAnsi="Times New Roman" w:cs="Times New Roman"/>
          <w:sz w:val="24"/>
        </w:rPr>
        <w:t xml:space="preserve">, meaning </w:t>
      </w:r>
      <w:r w:rsidR="00905312">
        <w:rPr>
          <w:rFonts w:ascii="Times New Roman" w:hAnsi="Times New Roman" w:cs="Times New Roman"/>
          <w:i/>
          <w:sz w:val="24"/>
        </w:rPr>
        <w:t>white</w:t>
      </w:r>
      <w:r w:rsidR="00905312">
        <w:rPr>
          <w:rFonts w:ascii="Times New Roman" w:hAnsi="Times New Roman" w:cs="Times New Roman"/>
          <w:sz w:val="24"/>
        </w:rPr>
        <w:t xml:space="preserve">. </w:t>
      </w:r>
    </w:p>
    <w:p w14:paraId="4F7FEC48" w14:textId="77777777" w:rsidR="0094359A" w:rsidRDefault="0094359A" w:rsidP="0094359A">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72B99D9" wp14:editId="0EBA0668">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79986A1B" w14:textId="77777777" w:rsidR="0094359A" w:rsidRDefault="0094359A" w:rsidP="0094359A">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6556D6EB" w14:textId="77777777" w:rsidR="0094359A" w:rsidRDefault="0094359A" w:rsidP="00B11ECE">
      <w:pPr>
        <w:rPr>
          <w:rFonts w:ascii="Times New Roman" w:hAnsi="Times New Roman" w:cs="Times New Roman"/>
          <w:sz w:val="24"/>
        </w:rPr>
      </w:pPr>
    </w:p>
    <w:p w14:paraId="6F9EED6E" w14:textId="2FDAB23F" w:rsidR="005C0ED7" w:rsidRDefault="00905312" w:rsidP="0034306E">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w:t>
      </w:r>
      <w:r w:rsidR="0094359A">
        <w:rPr>
          <w:rFonts w:ascii="Times New Roman" w:hAnsi="Times New Roman" w:cs="Times New Roman"/>
          <w:sz w:val="24"/>
        </w:rPr>
        <w:t>keyword</w:t>
      </w:r>
      <w:r>
        <w:rPr>
          <w:rFonts w:ascii="Times New Roman" w:hAnsi="Times New Roman" w:cs="Times New Roman"/>
          <w:sz w:val="24"/>
        </w:rPr>
        <w:t xml:space="preserve">, the learner </w:t>
      </w:r>
      <w:r w:rsidR="0094359A">
        <w:rPr>
          <w:rFonts w:ascii="Times New Roman" w:hAnsi="Times New Roman" w:cs="Times New Roman"/>
          <w:sz w:val="24"/>
        </w:rPr>
        <w:t>can</w:t>
      </w:r>
      <w:r>
        <w:rPr>
          <w:rFonts w:ascii="Times New Roman" w:hAnsi="Times New Roman" w:cs="Times New Roman"/>
          <w:sz w:val="24"/>
        </w:rPr>
        <w:t xml:space="preserve"> create </w:t>
      </w:r>
      <w:r w:rsidR="0094359A">
        <w:rPr>
          <w:rFonts w:ascii="Times New Roman" w:hAnsi="Times New Roman" w:cs="Times New Roman"/>
          <w:sz w:val="24"/>
        </w:rPr>
        <w:t xml:space="preserve">mnemonic </w:t>
      </w:r>
      <w:r>
        <w:rPr>
          <w:rFonts w:ascii="Times New Roman" w:hAnsi="Times New Roman" w:cs="Times New Roman"/>
          <w:sz w:val="24"/>
        </w:rPr>
        <w:t>stories that allow them to remember a character</w:t>
      </w:r>
      <w:r w:rsidR="0094359A">
        <w:rPr>
          <w:rFonts w:ascii="Times New Roman" w:hAnsi="Times New Roman" w:cs="Times New Roman"/>
          <w:sz w:val="24"/>
        </w:rPr>
        <w:t xml:space="preserve"> for</w:t>
      </w:r>
      <w:r>
        <w:rPr>
          <w:rFonts w:ascii="Times New Roman" w:hAnsi="Times New Roman" w:cs="Times New Roman"/>
          <w:sz w:val="24"/>
        </w:rPr>
        <w:t xml:space="preserve"> when they need to write it.</w:t>
      </w:r>
      <w:r w:rsidR="00D01F52">
        <w:rPr>
          <w:rFonts w:ascii="Times New Roman" w:hAnsi="Times New Roman" w:cs="Times New Roman"/>
          <w:sz w:val="24"/>
        </w:rPr>
        <w:t xml:space="preserve"> </w:t>
      </w:r>
      <w:r>
        <w:rPr>
          <w:rFonts w:ascii="Times New Roman" w:hAnsi="Times New Roman" w:cs="Times New Roman"/>
          <w:sz w:val="24"/>
        </w:rPr>
        <w:t xml:space="preserve">This method is extremely fast in allowing learners to learn the meanings and how to write Kanji </w:t>
      </w:r>
      <w:r w:rsidR="0094359A">
        <w:rPr>
          <w:rFonts w:ascii="Times New Roman" w:hAnsi="Times New Roman" w:cs="Times New Roman"/>
          <w:sz w:val="24"/>
        </w:rPr>
        <w:t>characters,</w:t>
      </w:r>
      <w:r>
        <w:rPr>
          <w:rFonts w:ascii="Times New Roman" w:hAnsi="Times New Roman" w:cs="Times New Roman"/>
          <w:sz w:val="24"/>
        </w:rPr>
        <w:t xml:space="preserve"> but it doesn’t teach the learner how to read each of the characters. </w:t>
      </w:r>
      <w:r w:rsidR="00BA5B88">
        <w:rPr>
          <w:rFonts w:ascii="Times New Roman" w:hAnsi="Times New Roman" w:cs="Times New Roman"/>
          <w:sz w:val="24"/>
        </w:rPr>
        <w:t>Learning lists of vocabulary using mnemonic devices show considerably better results over other strategies when building vocabulary according to Meara (1980, p. 225) and Cohen (1987, p. 59) and while Meara (1980, p. 225) does point out that research on mnemonics often "</w:t>
      </w:r>
      <w:r w:rsidR="00BA5B88" w:rsidRPr="00BA5B88">
        <w:rPr>
          <w:rFonts w:ascii="Times New Roman" w:hAnsi="Times New Roman" w:cs="Times New Roman"/>
          <w:sz w:val="24"/>
        </w:rPr>
        <w:t>completely ignore the complex patterns of meaning relationships</w:t>
      </w:r>
      <w:r w:rsidR="00BA5B88">
        <w:rPr>
          <w:rFonts w:ascii="Times New Roman" w:hAnsi="Times New Roman" w:cs="Times New Roman"/>
          <w:sz w:val="24"/>
        </w:rPr>
        <w:t xml:space="preserve"> </w:t>
      </w:r>
      <w:r w:rsidR="00BA5B88" w:rsidRPr="00BA5B88">
        <w:rPr>
          <w:rFonts w:ascii="Times New Roman" w:hAnsi="Times New Roman" w:cs="Times New Roman"/>
          <w:sz w:val="24"/>
        </w:rPr>
        <w:t>that characterise a proper, fully formed lexicon, as opposed to a mere</w:t>
      </w:r>
      <w:r w:rsidR="00BA5B88">
        <w:rPr>
          <w:rFonts w:ascii="Times New Roman" w:hAnsi="Times New Roman" w:cs="Times New Roman"/>
          <w:sz w:val="24"/>
        </w:rPr>
        <w:t xml:space="preserve"> </w:t>
      </w:r>
      <w:r w:rsidR="00BA5B88" w:rsidRPr="00BA5B88">
        <w:rPr>
          <w:rFonts w:ascii="Times New Roman" w:hAnsi="Times New Roman" w:cs="Times New Roman"/>
          <w:sz w:val="24"/>
        </w:rPr>
        <w:t>word list</w:t>
      </w:r>
      <w:r w:rsidR="00BA5B88">
        <w:rPr>
          <w:rFonts w:ascii="Times New Roman" w:hAnsi="Times New Roman" w:cs="Times New Roman"/>
          <w:sz w:val="24"/>
        </w:rPr>
        <w:t xml:space="preserve">”, if a learner </w:t>
      </w:r>
      <w:r w:rsidR="009B0D9C">
        <w:rPr>
          <w:rFonts w:ascii="Times New Roman" w:hAnsi="Times New Roman" w:cs="Times New Roman"/>
          <w:sz w:val="24"/>
        </w:rPr>
        <w:t>already associates a word or K</w:t>
      </w:r>
      <w:r w:rsidR="007A4BF5">
        <w:rPr>
          <w:rFonts w:ascii="Times New Roman" w:hAnsi="Times New Roman" w:cs="Times New Roman"/>
          <w:sz w:val="24"/>
        </w:rPr>
        <w:t>anji with a particular meaning then learning</w:t>
      </w:r>
      <w:r w:rsidR="002E48C4">
        <w:rPr>
          <w:rFonts w:ascii="Times New Roman" w:hAnsi="Times New Roman" w:cs="Times New Roman"/>
          <w:sz w:val="24"/>
        </w:rPr>
        <w:t xml:space="preserve"> its</w:t>
      </w:r>
      <w:r w:rsidR="007A4BF5">
        <w:rPr>
          <w:rFonts w:ascii="Times New Roman" w:hAnsi="Times New Roman" w:cs="Times New Roman"/>
          <w:sz w:val="24"/>
        </w:rPr>
        <w:t xml:space="preserve"> pronunciation afterwards might be</w:t>
      </w:r>
      <w:r w:rsidR="002E48C4">
        <w:rPr>
          <w:rFonts w:ascii="Times New Roman" w:hAnsi="Times New Roman" w:cs="Times New Roman"/>
          <w:sz w:val="24"/>
        </w:rPr>
        <w:t xml:space="preserve"> easier in the long-term.</w:t>
      </w:r>
    </w:p>
    <w:p w14:paraId="61A6B1B8" w14:textId="3BAABA2F" w:rsidR="00762E1B" w:rsidRDefault="00762E1B" w:rsidP="0034306E">
      <w:pPr>
        <w:rPr>
          <w:rFonts w:ascii="Times New Roman" w:hAnsi="Times New Roman" w:cs="Times New Roman"/>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1A204B7D" w14:textId="3327CF72" w:rsidR="00242AF6" w:rsidRDefault="00CA1670" w:rsidP="00242AF6">
      <w:pPr>
        <w:rPr>
          <w:rFonts w:ascii="Times New Roman" w:hAnsi="Times New Roman" w:cs="Times New Roman"/>
          <w:sz w:val="24"/>
        </w:rPr>
      </w:pPr>
      <w:r>
        <w:rPr>
          <w:rFonts w:ascii="Times New Roman" w:hAnsi="Times New Roman" w:cs="Times New Roman"/>
          <w:sz w:val="24"/>
        </w:rPr>
        <w:t>There is extensive research that demonstrates that vocabulary acquisition through reading is possible</w:t>
      </w:r>
      <w:r w:rsidR="00DE7077">
        <w:rPr>
          <w:rFonts w:ascii="Times New Roman" w:hAnsi="Times New Roman" w:cs="Times New Roman"/>
          <w:sz w:val="24"/>
        </w:rPr>
        <w:t xml:space="preserve"> (Krashen, 1989, p. 454; </w:t>
      </w:r>
      <w:r w:rsidR="001167CB">
        <w:rPr>
          <w:rFonts w:ascii="Times New Roman" w:hAnsi="Times New Roman" w:cs="Times New Roman"/>
          <w:sz w:val="24"/>
        </w:rPr>
        <w:t>Ponniah, 2011, p. 138; Hafiz, 1989, p. 10</w:t>
      </w:r>
      <w:r w:rsidR="00DE7077">
        <w:rPr>
          <w:rFonts w:ascii="Times New Roman" w:hAnsi="Times New Roman" w:cs="Times New Roman"/>
          <w:sz w:val="24"/>
        </w:rPr>
        <w:t xml:space="preserve">). </w:t>
      </w:r>
      <w:r w:rsidR="00242AF6" w:rsidRPr="00005EEA">
        <w:rPr>
          <w:rFonts w:ascii="Times New Roman" w:hAnsi="Times New Roman" w:cs="Times New Roman"/>
          <w:sz w:val="24"/>
        </w:rPr>
        <w:t>Beheydt (1987</w:t>
      </w:r>
      <w:r w:rsidR="00242AF6">
        <w:rPr>
          <w:rFonts w:ascii="Times New Roman" w:hAnsi="Times New Roman" w:cs="Times New Roman"/>
          <w:sz w:val="24"/>
        </w:rPr>
        <w:t>, p.</w:t>
      </w:r>
      <w:r w:rsidR="00242AF6" w:rsidRPr="00005EEA">
        <w:rPr>
          <w:rFonts w:ascii="Times New Roman" w:hAnsi="Times New Roman" w:cs="Times New Roman"/>
          <w:sz w:val="24"/>
        </w:rPr>
        <w:t xml:space="preserve"> 63) </w:t>
      </w:r>
      <w:r w:rsidR="00242AF6">
        <w:rPr>
          <w:rFonts w:ascii="Times New Roman" w:hAnsi="Times New Roman" w:cs="Times New Roman"/>
          <w:sz w:val="24"/>
        </w:rPr>
        <w:t>states that we need context when learning vocabulary</w:t>
      </w:r>
      <w:r w:rsidR="00242AF6" w:rsidRPr="00005EEA">
        <w:rPr>
          <w:rFonts w:ascii="Times New Roman" w:hAnsi="Times New Roman" w:cs="Times New Roman"/>
          <w:sz w:val="24"/>
        </w:rPr>
        <w:t xml:space="preserve">: “From a psychological as well as a linguistic point of view, undeniably the first guideline would be </w:t>
      </w:r>
      <w:r w:rsidR="00242AF6">
        <w:rPr>
          <w:rFonts w:ascii="Times New Roman" w:hAnsi="Times New Roman" w:cs="Times New Roman"/>
          <w:sz w:val="24"/>
        </w:rPr>
        <w:t>that vocabulary must be learned</w:t>
      </w:r>
      <w:r w:rsidR="00242AF6" w:rsidRPr="00005EEA">
        <w:rPr>
          <w:rFonts w:ascii="Times New Roman" w:hAnsi="Times New Roman" w:cs="Times New Roman"/>
          <w:sz w:val="24"/>
        </w:rPr>
        <w:t xml:space="preserve"> in context. The meanings of words are more easily somaticized if they are embed</w:t>
      </w:r>
      <w:r w:rsidR="00242AF6">
        <w:rPr>
          <w:rFonts w:ascii="Times New Roman" w:hAnsi="Times New Roman" w:cs="Times New Roman"/>
          <w:sz w:val="24"/>
        </w:rPr>
        <w:t>ded in a meaningful context”</w:t>
      </w:r>
      <w:r w:rsidR="00242AF6" w:rsidRPr="00005EEA">
        <w:rPr>
          <w:rFonts w:ascii="Times New Roman" w:hAnsi="Times New Roman" w:cs="Times New Roman"/>
          <w:sz w:val="24"/>
        </w:rPr>
        <w:t>.</w:t>
      </w:r>
    </w:p>
    <w:p w14:paraId="720EAEDB" w14:textId="3856EEBC" w:rsidR="0035211B" w:rsidRDefault="0035211B" w:rsidP="00242AF6">
      <w:pPr>
        <w:rPr>
          <w:rFonts w:ascii="Times New Roman" w:hAnsi="Times New Roman" w:cs="Times New Roman"/>
          <w:sz w:val="24"/>
        </w:rPr>
      </w:pPr>
    </w:p>
    <w:p w14:paraId="51649120" w14:textId="1AD7B29C" w:rsidR="00242AF6" w:rsidRDefault="0035211B" w:rsidP="0034306E">
      <w:pPr>
        <w:rPr>
          <w:rFonts w:ascii="Times New Roman" w:hAnsi="Times New Roman" w:cs="Times New Roman"/>
          <w:sz w:val="24"/>
        </w:rPr>
      </w:pPr>
      <w:r>
        <w:rPr>
          <w:rFonts w:ascii="Times New Roman" w:hAnsi="Times New Roman" w:cs="Times New Roman"/>
          <w:sz w:val="24"/>
        </w:rPr>
        <w:t>With</w:t>
      </w:r>
      <w:r w:rsidR="00465637">
        <w:rPr>
          <w:rFonts w:ascii="Times New Roman" w:hAnsi="Times New Roman" w:cs="Times New Roman"/>
          <w:sz w:val="24"/>
        </w:rPr>
        <w:t xml:space="preserve"> that all being said, there is a </w:t>
      </w:r>
      <w:r>
        <w:rPr>
          <w:rFonts w:ascii="Times New Roman" w:hAnsi="Times New Roman" w:cs="Times New Roman"/>
          <w:sz w:val="24"/>
        </w:rPr>
        <w:t>major issu</w:t>
      </w:r>
      <w:r w:rsidR="00465637">
        <w:rPr>
          <w:rFonts w:ascii="Times New Roman" w:hAnsi="Times New Roman" w:cs="Times New Roman"/>
          <w:sz w:val="24"/>
        </w:rPr>
        <w:t>e</w:t>
      </w:r>
      <w:r>
        <w:rPr>
          <w:rFonts w:ascii="Times New Roman" w:hAnsi="Times New Roman" w:cs="Times New Roman"/>
          <w:sz w:val="24"/>
        </w:rPr>
        <w:t xml:space="preserve"> with vocabulary acquisition via reading. </w:t>
      </w:r>
      <w:r w:rsidR="00465637">
        <w:rPr>
          <w:rFonts w:ascii="Times New Roman" w:hAnsi="Times New Roman" w:cs="Times New Roman"/>
          <w:sz w:val="24"/>
        </w:rPr>
        <w:t xml:space="preserve">This being </w:t>
      </w:r>
      <w:r>
        <w:rPr>
          <w:rFonts w:ascii="Times New Roman" w:hAnsi="Times New Roman" w:cs="Times New Roman"/>
          <w:sz w:val="24"/>
        </w:rPr>
        <w:t xml:space="preserve">that vocabulary acquisition via reading assumes that the learner already has a basic level of reading skill in the L2. </w:t>
      </w:r>
      <w:r w:rsidR="00676AFA">
        <w:rPr>
          <w:rFonts w:ascii="Times New Roman" w:hAnsi="Times New Roman" w:cs="Times New Roman"/>
          <w:sz w:val="24"/>
        </w:rPr>
        <w:t>L</w:t>
      </w:r>
      <w:r>
        <w:rPr>
          <w:rFonts w:ascii="Times New Roman" w:hAnsi="Times New Roman" w:cs="Times New Roman"/>
          <w:sz w:val="24"/>
        </w:rPr>
        <w:t xml:space="preserve">earning a language with a different orthography, such as </w:t>
      </w:r>
      <w:r w:rsidR="00676AFA">
        <w:rPr>
          <w:rFonts w:ascii="Times New Roman" w:hAnsi="Times New Roman" w:cs="Times New Roman"/>
          <w:sz w:val="24"/>
        </w:rPr>
        <w:t>English-speaking</w:t>
      </w:r>
      <w:r>
        <w:rPr>
          <w:rFonts w:ascii="Times New Roman" w:hAnsi="Times New Roman" w:cs="Times New Roman"/>
          <w:sz w:val="24"/>
        </w:rPr>
        <w:t xml:space="preserve"> natives learning Japanese, </w:t>
      </w:r>
      <w:r w:rsidR="00676AFA">
        <w:rPr>
          <w:rFonts w:ascii="Times New Roman" w:hAnsi="Times New Roman" w:cs="Times New Roman"/>
          <w:sz w:val="24"/>
        </w:rPr>
        <w:t>can be particularly difficult</w:t>
      </w:r>
      <w:r>
        <w:rPr>
          <w:rFonts w:ascii="Times New Roman" w:hAnsi="Times New Roman" w:cs="Times New Roman"/>
          <w:sz w:val="24"/>
        </w:rPr>
        <w:t xml:space="preserve"> (</w:t>
      </w:r>
      <w:r w:rsidR="00D32122">
        <w:rPr>
          <w:rFonts w:ascii="Times New Roman" w:hAnsi="Times New Roman" w:cs="Times New Roman"/>
          <w:sz w:val="24"/>
        </w:rPr>
        <w:t>Bhide</w:t>
      </w:r>
      <w:r>
        <w:rPr>
          <w:rFonts w:ascii="Times New Roman" w:hAnsi="Times New Roman" w:cs="Times New Roman"/>
          <w:sz w:val="24"/>
        </w:rPr>
        <w:t xml:space="preserve">, 1990, p. </w:t>
      </w:r>
      <w:r w:rsidR="00676AFA">
        <w:rPr>
          <w:rFonts w:ascii="Times New Roman" w:hAnsi="Times New Roman" w:cs="Times New Roman"/>
          <w:sz w:val="24"/>
        </w:rPr>
        <w:t>9</w:t>
      </w:r>
      <w:r>
        <w:rPr>
          <w:rFonts w:ascii="Times New Roman" w:hAnsi="Times New Roman" w:cs="Times New Roman"/>
          <w:sz w:val="24"/>
        </w:rPr>
        <w:t>).</w:t>
      </w:r>
      <w:r w:rsidR="008477B2">
        <w:rPr>
          <w:rFonts w:ascii="Times New Roman" w:hAnsi="Times New Roman" w:cs="Times New Roman"/>
          <w:sz w:val="24"/>
        </w:rPr>
        <w:t xml:space="preserve"> In fact</w:t>
      </w:r>
      <w:r w:rsidR="001167CB">
        <w:rPr>
          <w:rFonts w:ascii="Times New Roman" w:hAnsi="Times New Roman" w:cs="Times New Roman"/>
          <w:sz w:val="24"/>
        </w:rPr>
        <w:t>,</w:t>
      </w:r>
      <w:r w:rsidR="008477B2">
        <w:rPr>
          <w:rFonts w:ascii="Times New Roman" w:hAnsi="Times New Roman" w:cs="Times New Roman"/>
          <w:sz w:val="24"/>
        </w:rPr>
        <w:t xml:space="preserve"> according to Laufer (1989</w:t>
      </w:r>
      <w:r w:rsidR="003F1E29">
        <w:rPr>
          <w:rFonts w:ascii="Times New Roman" w:hAnsi="Times New Roman" w:cs="Times New Roman"/>
          <w:sz w:val="24"/>
        </w:rPr>
        <w:t>, p. 319</w:t>
      </w:r>
      <w:r w:rsidR="008477B2">
        <w:rPr>
          <w:rFonts w:ascii="Times New Roman" w:hAnsi="Times New Roman" w:cs="Times New Roman"/>
          <w:sz w:val="24"/>
        </w:rPr>
        <w:t xml:space="preserve">), the reader must be able to understand around 95% of words in a text to be able to acquire the words in the text they do not know. As a result, a means for making texts more comprehensible </w:t>
      </w:r>
      <w:r w:rsidR="009F5E56">
        <w:rPr>
          <w:rFonts w:ascii="Times New Roman" w:hAnsi="Times New Roman" w:cs="Times New Roman"/>
          <w:sz w:val="24"/>
        </w:rPr>
        <w:t>to</w:t>
      </w:r>
      <w:r w:rsidR="008477B2">
        <w:rPr>
          <w:rFonts w:ascii="Times New Roman" w:hAnsi="Times New Roman" w:cs="Times New Roman"/>
          <w:sz w:val="24"/>
        </w:rPr>
        <w:t xml:space="preserve"> lower this percentage is required if reading is to be used for vocabulary acquisition with beginners.</w:t>
      </w: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lastRenderedPageBreak/>
        <w:t xml:space="preserve">Learning </w:t>
      </w:r>
      <w:r w:rsidR="00994F21">
        <w:rPr>
          <w:rFonts w:ascii="Times New Roman" w:hAnsi="Times New Roman" w:cs="Times New Roman"/>
          <w:b/>
          <w:sz w:val="24"/>
        </w:rPr>
        <w:t>vocabulary with sentences</w:t>
      </w:r>
    </w:p>
    <w:p w14:paraId="29279490" w14:textId="7912FADB" w:rsidR="002B1AB7" w:rsidRDefault="002545AF" w:rsidP="0034306E">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They recommend using sentence flashcards in conjunction with a spaced repetition software</w:t>
      </w:r>
      <w:r w:rsidR="00C22B02">
        <w:rPr>
          <w:rFonts w:ascii="Times New Roman" w:hAnsi="Times New Roman" w:cs="Times New Roman"/>
          <w:sz w:val="24"/>
        </w:rPr>
        <w:t>,</w:t>
      </w:r>
      <w:r w:rsidR="00527FF7">
        <w:rPr>
          <w:rFonts w:ascii="Times New Roman" w:hAnsi="Times New Roman" w:cs="Times New Roman"/>
          <w:sz w:val="24"/>
        </w:rPr>
        <w:t xml:space="preserve"> such as Anki (n.d.) or SuperMemo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7"/>
      <w:r>
        <w:rPr>
          <w:rFonts w:ascii="Times New Roman" w:hAnsi="Times New Roman" w:cs="Times New Roman"/>
          <w:sz w:val="24"/>
        </w:rPr>
        <w:t>Godwin-jones (2010, p. 4)</w:t>
      </w:r>
      <w:commentRangeEnd w:id="7"/>
      <w:r>
        <w:rPr>
          <w:rStyle w:val="CommentReference"/>
        </w:rPr>
        <w:commentReference w:id="7"/>
      </w:r>
      <w:r w:rsidR="000C5AF7">
        <w:rPr>
          <w:rFonts w:ascii="Times New Roman" w:hAnsi="Times New Roman" w:cs="Times New Roman"/>
          <w:sz w:val="24"/>
        </w:rPr>
        <w:t>.</w:t>
      </w:r>
    </w:p>
    <w:p w14:paraId="1D003E58" w14:textId="2D647F2D" w:rsidR="00C23EFF" w:rsidRDefault="00C23EFF" w:rsidP="00527FF7">
      <w:pPr>
        <w:rPr>
          <w:rFonts w:ascii="Times New Roman" w:hAnsi="Times New Roman" w:cs="Times New Roman"/>
          <w:sz w:val="24"/>
        </w:rPr>
      </w:pPr>
    </w:p>
    <w:p w14:paraId="02E55146" w14:textId="71979ACA" w:rsidR="00F73FFE" w:rsidRDefault="00C23EFF" w:rsidP="00527FF7">
      <w:pPr>
        <w:rPr>
          <w:rFonts w:ascii="Times New Roman" w:hAnsi="Times New Roman" w:cs="Times New Roman"/>
          <w:sz w:val="24"/>
        </w:rPr>
      </w:pPr>
      <w:r>
        <w:rPr>
          <w:rFonts w:ascii="Times New Roman" w:hAnsi="Times New Roman" w:cs="Times New Roman"/>
          <w:sz w:val="24"/>
        </w:rPr>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w:t>
      </w:r>
      <w:r w:rsidR="00991787">
        <w:rPr>
          <w:rFonts w:ascii="Times New Roman" w:hAnsi="Times New Roman" w:cs="Times New Roman"/>
          <w:sz w:val="24"/>
        </w:rPr>
        <w:t>being</w:t>
      </w:r>
      <w:r>
        <w:rPr>
          <w:rFonts w:ascii="Times New Roman" w:hAnsi="Times New Roman" w:cs="Times New Roman"/>
          <w:sz w:val="24"/>
        </w:rPr>
        <w:t xml:space="preserve"> easier to make and review than standard L2 to L1 vocabulary cards. </w:t>
      </w:r>
      <w:r w:rsidR="00991787">
        <w:rPr>
          <w:rFonts w:ascii="Times New Roman" w:hAnsi="Times New Roman" w:cs="Times New Roman"/>
          <w:sz w:val="24"/>
        </w:rPr>
        <w:t>This is becaus</w:t>
      </w:r>
      <w:r>
        <w:rPr>
          <w:rFonts w:ascii="Times New Roman" w:hAnsi="Times New Roman" w:cs="Times New Roman"/>
          <w:sz w:val="24"/>
        </w:rPr>
        <w:t>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ead the sentence correctly.</w:t>
      </w:r>
    </w:p>
    <w:p w14:paraId="036FA696" w14:textId="617B13EE" w:rsidR="00C23EFF" w:rsidRDefault="00C23EFF" w:rsidP="00527FF7">
      <w:pPr>
        <w:rPr>
          <w:rFonts w:ascii="Times New Roman" w:hAnsi="Times New Roman" w:cs="Times New Roman"/>
          <w:sz w:val="24"/>
        </w:rPr>
      </w:pPr>
    </w:p>
    <w:p w14:paraId="56BEC904" w14:textId="09D1105C" w:rsidR="00482B60" w:rsidRDefault="00482B60" w:rsidP="00482B60">
      <w:pPr>
        <w:rPr>
          <w:rFonts w:ascii="Times New Roman" w:hAnsi="Times New Roman" w:cs="Times New Roman"/>
          <w:b/>
          <w:sz w:val="24"/>
        </w:rPr>
      </w:pPr>
      <w:r>
        <w:rPr>
          <w:rFonts w:ascii="Times New Roman" w:hAnsi="Times New Roman" w:cs="Times New Roman"/>
          <w:b/>
          <w:sz w:val="24"/>
        </w:rPr>
        <w:t>Spaced repetition</w:t>
      </w:r>
      <w:r w:rsidR="00483140">
        <w:rPr>
          <w:rFonts w:ascii="Times New Roman" w:hAnsi="Times New Roman" w:cs="Times New Roman"/>
          <w:b/>
          <w:sz w:val="24"/>
        </w:rPr>
        <w:t xml:space="preserve"> and</w:t>
      </w:r>
      <w:r w:rsidR="00CF115B">
        <w:rPr>
          <w:rFonts w:ascii="Times New Roman" w:hAnsi="Times New Roman" w:cs="Times New Roman"/>
          <w:b/>
          <w:sz w:val="24"/>
        </w:rPr>
        <w:t xml:space="preserve"> the </w:t>
      </w:r>
      <w:r>
        <w:rPr>
          <w:rFonts w:ascii="Times New Roman" w:hAnsi="Times New Roman" w:cs="Times New Roman"/>
          <w:b/>
          <w:sz w:val="24"/>
        </w:rPr>
        <w:t xml:space="preserve">spacing </w:t>
      </w:r>
      <w:r w:rsidRPr="003F7D7D">
        <w:rPr>
          <w:rFonts w:ascii="Times New Roman" w:hAnsi="Times New Roman" w:cs="Times New Roman"/>
          <w:b/>
          <w:sz w:val="24"/>
        </w:rPr>
        <w:t>effect</w:t>
      </w:r>
    </w:p>
    <w:p w14:paraId="02053339" w14:textId="77777777" w:rsidR="00D90F16" w:rsidRDefault="00482B60" w:rsidP="00482B60">
      <w:pPr>
        <w:rPr>
          <w:rFonts w:ascii="Times New Roman" w:hAnsi="Times New Roman" w:cs="Times New Roman"/>
          <w:kern w:val="0"/>
          <w:sz w:val="24"/>
          <w:szCs w:val="24"/>
        </w:rPr>
      </w:pPr>
      <w:r>
        <w:rPr>
          <w:rStyle w:val="CommentReference"/>
        </w:rPr>
        <w:commentReference w:id="8"/>
      </w:r>
      <w:r w:rsidR="007F4F34">
        <w:rPr>
          <w:rFonts w:ascii="Times New Roman" w:hAnsi="Times New Roman" w:cs="Times New Roman"/>
          <w:kern w:val="0"/>
          <w:sz w:val="24"/>
          <w:szCs w:val="24"/>
        </w:rPr>
        <w:t xml:space="preserve">Spacing out </w:t>
      </w:r>
      <w:r w:rsidR="001E5A4B">
        <w:rPr>
          <w:rFonts w:ascii="Times New Roman" w:hAnsi="Times New Roman" w:cs="Times New Roman"/>
          <w:kern w:val="0"/>
          <w:sz w:val="24"/>
          <w:szCs w:val="24"/>
        </w:rPr>
        <w:t>review sessions</w:t>
      </w:r>
      <w:r w:rsidR="007F4F34">
        <w:rPr>
          <w:rFonts w:ascii="Times New Roman" w:hAnsi="Times New Roman" w:cs="Times New Roman"/>
          <w:kern w:val="0"/>
          <w:sz w:val="24"/>
          <w:szCs w:val="24"/>
        </w:rPr>
        <w:t xml:space="preserve"> </w:t>
      </w:r>
      <w:r>
        <w:rPr>
          <w:rFonts w:ascii="Times New Roman" w:hAnsi="Times New Roman" w:cs="Times New Roman"/>
          <w:kern w:val="0"/>
          <w:sz w:val="24"/>
          <w:szCs w:val="24"/>
        </w:rPr>
        <w:t>allow</w:t>
      </w:r>
      <w:r w:rsidR="007F4F34">
        <w:rPr>
          <w:rFonts w:ascii="Times New Roman" w:hAnsi="Times New Roman" w:cs="Times New Roman"/>
          <w:kern w:val="0"/>
          <w:sz w:val="24"/>
          <w:szCs w:val="24"/>
        </w:rPr>
        <w:t>s</w:t>
      </w:r>
      <w:r>
        <w:rPr>
          <w:rFonts w:ascii="Times New Roman" w:hAnsi="Times New Roman" w:cs="Times New Roman"/>
          <w:kern w:val="0"/>
          <w:sz w:val="24"/>
          <w:szCs w:val="24"/>
        </w:rPr>
        <w:t xml:space="preserve"> a person to consolidate their understanding of </w:t>
      </w:r>
      <w:r w:rsidR="001E5A4B">
        <w:rPr>
          <w:rFonts w:ascii="Times New Roman" w:hAnsi="Times New Roman" w:cs="Times New Roman"/>
          <w:kern w:val="0"/>
          <w:sz w:val="24"/>
          <w:szCs w:val="24"/>
        </w:rPr>
        <w:t>a</w:t>
      </w:r>
      <w:r>
        <w:rPr>
          <w:rFonts w:ascii="Times New Roman" w:hAnsi="Times New Roman" w:cs="Times New Roman"/>
          <w:kern w:val="0"/>
          <w:sz w:val="24"/>
          <w:szCs w:val="24"/>
        </w:rPr>
        <w:t xml:space="preserv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r w:rsidR="00D90F16">
        <w:rPr>
          <w:rFonts w:ascii="Times New Roman" w:hAnsi="Times New Roman" w:cs="Times New Roman"/>
          <w:kern w:val="0"/>
          <w:sz w:val="24"/>
          <w:szCs w:val="24"/>
        </w:rPr>
        <w:t xml:space="preserve"> The spacing effect appears to have</w:t>
      </w:r>
      <w:r w:rsidR="00DE46C5">
        <w:rPr>
          <w:rFonts w:ascii="Times New Roman" w:hAnsi="Times New Roman" w:cs="Times New Roman"/>
          <w:kern w:val="0"/>
          <w:sz w:val="24"/>
          <w:szCs w:val="24"/>
        </w:rPr>
        <w:t xml:space="preserve"> huge potential for improving classroom learning, Dempster (1988, p. 632), as well as in second language acquisition, Godwin-Jones (2010, p. 7).</w:t>
      </w:r>
      <w:r>
        <w:rPr>
          <w:rFonts w:ascii="Times New Roman" w:hAnsi="Times New Roman" w:cs="Times New Roman"/>
          <w:kern w:val="0"/>
          <w:sz w:val="24"/>
          <w:szCs w:val="24"/>
        </w:rPr>
        <w:t xml:space="preserve"> </w:t>
      </w:r>
    </w:p>
    <w:p w14:paraId="1114E0C3" w14:textId="77777777" w:rsidR="00D90F16" w:rsidRDefault="00D90F16" w:rsidP="00482B60">
      <w:pPr>
        <w:rPr>
          <w:rFonts w:ascii="Times New Roman" w:hAnsi="Times New Roman" w:cs="Times New Roman"/>
          <w:kern w:val="0"/>
          <w:sz w:val="24"/>
          <w:szCs w:val="24"/>
        </w:rPr>
      </w:pPr>
    </w:p>
    <w:p w14:paraId="48EB08EC" w14:textId="1C8ABA2C" w:rsidR="00D90F16" w:rsidRDefault="00D90F16"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62C34ABE" w14:textId="77777777" w:rsidR="00D90F16" w:rsidRDefault="00D90F16" w:rsidP="00482B60">
      <w:pPr>
        <w:rPr>
          <w:rFonts w:ascii="Times New Roman" w:hAnsi="Times New Roman" w:cs="Times New Roman"/>
          <w:kern w:val="0"/>
          <w:sz w:val="24"/>
          <w:szCs w:val="24"/>
        </w:rPr>
      </w:pPr>
    </w:p>
    <w:p w14:paraId="7CDFDA1A" w14:textId="4B2E859C" w:rsidR="00482B60"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w:t>
      </w:r>
      <w:r w:rsidR="00C0030A">
        <w:rPr>
          <w:rFonts w:ascii="Times New Roman" w:hAnsi="Times New Roman" w:cs="Times New Roman"/>
          <w:kern w:val="0"/>
          <w:sz w:val="24"/>
          <w:szCs w:val="24"/>
        </w:rPr>
        <w:t xml:space="preserve">and </w:t>
      </w:r>
      <w:r w:rsidR="00E52912">
        <w:rPr>
          <w:rFonts w:ascii="Times New Roman" w:hAnsi="Times New Roman" w:cs="Times New Roman"/>
          <w:kern w:val="0"/>
          <w:sz w:val="24"/>
          <w:szCs w:val="24"/>
        </w:rPr>
        <w:t>Seabroo</w:t>
      </w:r>
      <w:r w:rsidR="00D90F16">
        <w:rPr>
          <w:rFonts w:ascii="Times New Roman" w:hAnsi="Times New Roman" w:cs="Times New Roman"/>
          <w:kern w:val="0"/>
          <w:sz w:val="24"/>
          <w:szCs w:val="24"/>
        </w:rPr>
        <w:t>k, Brown, Solity (2005, p. 119) discuss a “lag effect” which</w:t>
      </w:r>
      <w:r w:rsidR="00E52912">
        <w:rPr>
          <w:rFonts w:ascii="Times New Roman" w:hAnsi="Times New Roman" w:cs="Times New Roman"/>
          <w:kern w:val="0"/>
          <w:sz w:val="24"/>
          <w:szCs w:val="24"/>
        </w:rPr>
        <w:t xml:space="preserve"> </w:t>
      </w:r>
      <w:r w:rsidR="00D90F16">
        <w:rPr>
          <w:rFonts w:ascii="Times New Roman" w:hAnsi="Times New Roman" w:cs="Times New Roman"/>
          <w:kern w:val="0"/>
          <w:sz w:val="24"/>
          <w:szCs w:val="24"/>
        </w:rPr>
        <w:t>causes learners to</w:t>
      </w:r>
      <w:r>
        <w:rPr>
          <w:rFonts w:ascii="Times New Roman" w:hAnsi="Times New Roman" w:cs="Times New Roman"/>
          <w:kern w:val="0"/>
          <w:sz w:val="24"/>
          <w:szCs w:val="24"/>
        </w:rPr>
        <w:t xml:space="preserve"> learn better when the spaces between study periods </w:t>
      </w:r>
      <w:r w:rsidR="00E52912">
        <w:rPr>
          <w:rFonts w:ascii="Times New Roman" w:hAnsi="Times New Roman" w:cs="Times New Roman"/>
          <w:kern w:val="0"/>
          <w:sz w:val="24"/>
          <w:szCs w:val="24"/>
        </w:rPr>
        <w:t>gradually increase each time</w:t>
      </w:r>
      <w:r w:rsidR="007F4F34">
        <w:rPr>
          <w:rFonts w:ascii="Times New Roman" w:hAnsi="Times New Roman" w:cs="Times New Roman"/>
          <w:kern w:val="0"/>
          <w:sz w:val="24"/>
          <w:szCs w:val="24"/>
        </w:rPr>
        <w:t xml:space="preserve"> and </w:t>
      </w:r>
      <w:r>
        <w:rPr>
          <w:rFonts w:ascii="Times New Roman" w:hAnsi="Times New Roman" w:cs="Times New Roman"/>
          <w:kern w:val="0"/>
          <w:sz w:val="24"/>
          <w:szCs w:val="24"/>
        </w:rPr>
        <w:t>Pavlik &amp; Anderson (</w:t>
      </w:r>
      <w:r w:rsidR="00330BF4">
        <w:rPr>
          <w:rFonts w:ascii="Times New Roman" w:hAnsi="Times New Roman" w:cs="Times New Roman"/>
          <w:kern w:val="0"/>
          <w:sz w:val="24"/>
          <w:szCs w:val="24"/>
        </w:rPr>
        <w:t>2005</w:t>
      </w:r>
      <w:r>
        <w:rPr>
          <w:rFonts w:ascii="Times New Roman" w:hAnsi="Times New Roman" w:cs="Times New Roman"/>
          <w:kern w:val="0"/>
          <w:sz w:val="24"/>
          <w:szCs w:val="24"/>
        </w:rPr>
        <w:t xml:space="preserve">, p. </w:t>
      </w:r>
      <w:r w:rsidR="00CA3837">
        <w:rPr>
          <w:rFonts w:ascii="Times New Roman" w:hAnsi="Times New Roman" w:cs="Times New Roman"/>
          <w:kern w:val="0"/>
          <w:sz w:val="24"/>
          <w:szCs w:val="24"/>
        </w:rPr>
        <w:t>567</w:t>
      </w:r>
      <w:r>
        <w:rPr>
          <w:rFonts w:ascii="Times New Roman" w:hAnsi="Times New Roman" w:cs="Times New Roman"/>
          <w:kern w:val="0"/>
          <w:sz w:val="24"/>
          <w:szCs w:val="24"/>
        </w:rPr>
        <w:t>)</w:t>
      </w:r>
      <w:r w:rsidR="007F4F34">
        <w:rPr>
          <w:rFonts w:ascii="Times New Roman" w:hAnsi="Times New Roman" w:cs="Times New Roman"/>
          <w:kern w:val="0"/>
          <w:sz w:val="24"/>
          <w:szCs w:val="24"/>
        </w:rPr>
        <w:t xml:space="preserve"> also</w:t>
      </w:r>
      <w:r w:rsidR="00330BF4">
        <w:rPr>
          <w:rFonts w:ascii="Times New Roman" w:hAnsi="Times New Roman" w:cs="Times New Roman"/>
          <w:kern w:val="0"/>
          <w:sz w:val="24"/>
          <w:szCs w:val="24"/>
        </w:rPr>
        <w:t xml:space="preserve"> </w:t>
      </w:r>
      <w:r w:rsidR="006E4CC5">
        <w:rPr>
          <w:rFonts w:ascii="Times New Roman" w:hAnsi="Times New Roman" w:cs="Times New Roman"/>
          <w:kern w:val="0"/>
          <w:sz w:val="24"/>
          <w:szCs w:val="24"/>
        </w:rPr>
        <w:t xml:space="preserve">found that the spacing effect becomes cumulatively beneficial due to </w:t>
      </w:r>
      <w:r w:rsidR="00CA3837">
        <w:rPr>
          <w:rFonts w:ascii="Times New Roman" w:hAnsi="Times New Roman" w:cs="Times New Roman"/>
          <w:kern w:val="0"/>
          <w:sz w:val="24"/>
          <w:szCs w:val="24"/>
        </w:rPr>
        <w:t>each spaced practice providing an additional advantage</w:t>
      </w:r>
      <w:r w:rsidR="00C77936">
        <w:rPr>
          <w:rFonts w:ascii="Times New Roman" w:hAnsi="Times New Roman" w:cs="Times New Roman"/>
          <w:kern w:val="0"/>
          <w:sz w:val="24"/>
          <w:szCs w:val="24"/>
        </w:rPr>
        <w:t xml:space="preserve"> suggesting that as time goes on</w:t>
      </w:r>
      <w:r w:rsidR="007F4F34">
        <w:rPr>
          <w:rFonts w:ascii="Times New Roman" w:hAnsi="Times New Roman" w:cs="Times New Roman"/>
          <w:kern w:val="0"/>
          <w:sz w:val="24"/>
          <w:szCs w:val="24"/>
        </w:rPr>
        <w:t>,</w:t>
      </w:r>
      <w:r w:rsidR="00C77936">
        <w:rPr>
          <w:rFonts w:ascii="Times New Roman" w:hAnsi="Times New Roman" w:cs="Times New Roman"/>
          <w:kern w:val="0"/>
          <w:sz w:val="24"/>
          <w:szCs w:val="24"/>
        </w:rPr>
        <w:t xml:space="preserve"> </w:t>
      </w:r>
      <w:r w:rsidR="007F4F34">
        <w:rPr>
          <w:rFonts w:ascii="Times New Roman" w:hAnsi="Times New Roman" w:cs="Times New Roman"/>
          <w:kern w:val="0"/>
          <w:sz w:val="24"/>
          <w:szCs w:val="24"/>
        </w:rPr>
        <w:t xml:space="preserve">and </w:t>
      </w:r>
      <w:r w:rsidR="00C77936">
        <w:rPr>
          <w:rFonts w:ascii="Times New Roman" w:hAnsi="Times New Roman" w:cs="Times New Roman"/>
          <w:kern w:val="0"/>
          <w:sz w:val="24"/>
          <w:szCs w:val="24"/>
        </w:rPr>
        <w:t>the period between reviews increases, the</w:t>
      </w:r>
      <w:r w:rsidR="004E2C18">
        <w:rPr>
          <w:rFonts w:ascii="Times New Roman" w:hAnsi="Times New Roman" w:cs="Times New Roman"/>
          <w:kern w:val="0"/>
          <w:sz w:val="24"/>
          <w:szCs w:val="24"/>
        </w:rPr>
        <w:t xml:space="preserve"> better an item is understood and </w:t>
      </w:r>
      <w:r w:rsidR="00C77936">
        <w:rPr>
          <w:rFonts w:ascii="Times New Roman" w:hAnsi="Times New Roman" w:cs="Times New Roman"/>
          <w:kern w:val="0"/>
          <w:sz w:val="24"/>
          <w:szCs w:val="24"/>
        </w:rPr>
        <w:t>stored in long term memory.</w:t>
      </w:r>
    </w:p>
    <w:p w14:paraId="32BF0E48" w14:textId="77777777" w:rsidR="00482B60" w:rsidRDefault="00482B60" w:rsidP="00482B60">
      <w:pPr>
        <w:rPr>
          <w:rFonts w:ascii="Times New Roman" w:hAnsi="Times New Roman" w:cs="Times New Roman"/>
          <w:kern w:val="0"/>
          <w:sz w:val="24"/>
          <w:szCs w:val="24"/>
        </w:rPr>
      </w:pPr>
    </w:p>
    <w:p w14:paraId="6693BD4A" w14:textId="42A11E92" w:rsidR="00482B60"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sidR="00D90F16">
        <w:rPr>
          <w:rFonts w:ascii="Times New Roman" w:hAnsi="Times New Roman" w:cs="Times New Roman"/>
          <w:kern w:val="0"/>
          <w:sz w:val="24"/>
          <w:szCs w:val="24"/>
        </w:rPr>
        <w:t xml:space="preserve"> also</w:t>
      </w:r>
      <w:r w:rsidR="0025092F">
        <w:rPr>
          <w:rFonts w:ascii="Times New Roman" w:hAnsi="Times New Roman" w:cs="Times New Roman"/>
          <w:kern w:val="0"/>
          <w:sz w:val="24"/>
          <w:szCs w:val="24"/>
        </w:rPr>
        <w:t xml:space="preserve"> suggest</w:t>
      </w:r>
      <w:r>
        <w:rPr>
          <w:rFonts w:ascii="Times New Roman" w:hAnsi="Times New Roman" w:cs="Times New Roman"/>
          <w:kern w:val="0"/>
          <w:sz w:val="24"/>
          <w:szCs w:val="24"/>
        </w:rPr>
        <w:t xml:space="preserve"> that the gaps between learning sessions should be increased to months, instead of days or weeks to “efficiently promote truly long-lasting memory” which </w:t>
      </w:r>
      <w:r w:rsidR="00E13769">
        <w:rPr>
          <w:rFonts w:ascii="Times New Roman" w:hAnsi="Times New Roman" w:cs="Times New Roman"/>
          <w:kern w:val="0"/>
          <w:sz w:val="24"/>
          <w:szCs w:val="24"/>
        </w:rPr>
        <w:t>coincides</w:t>
      </w:r>
      <w:r>
        <w:rPr>
          <w:rFonts w:ascii="Times New Roman" w:hAnsi="Times New Roman" w:cs="Times New Roman"/>
          <w:kern w:val="0"/>
          <w:sz w:val="24"/>
          <w:szCs w:val="24"/>
        </w:rPr>
        <w:t xml:space="preserve"> with the lag effect discussed by Melton (1970, p. 603)</w:t>
      </w:r>
      <w:r w:rsidR="00E13769">
        <w:rPr>
          <w:rFonts w:ascii="Times New Roman" w:hAnsi="Times New Roman" w:cs="Times New Roman"/>
          <w:kern w:val="0"/>
          <w:sz w:val="24"/>
          <w:szCs w:val="24"/>
        </w:rPr>
        <w:t xml:space="preserve"> and Seabrook et al., (2005, p. 119)</w:t>
      </w:r>
      <w:r>
        <w:rPr>
          <w:rFonts w:ascii="Times New Roman" w:hAnsi="Times New Roman" w:cs="Times New Roman"/>
          <w:kern w:val="0"/>
          <w:sz w:val="24"/>
          <w:szCs w:val="24"/>
        </w:rPr>
        <w:t>.</w:t>
      </w:r>
    </w:p>
    <w:p w14:paraId="4CD1B79E" w14:textId="346D4D0C" w:rsidR="00482B60" w:rsidRDefault="00482B60" w:rsidP="00482B60">
      <w:pPr>
        <w:rPr>
          <w:rFonts w:ascii="Times New Roman" w:hAnsi="Times New Roman" w:cs="Times New Roman"/>
          <w:kern w:val="0"/>
          <w:sz w:val="24"/>
          <w:szCs w:val="24"/>
        </w:rPr>
      </w:pPr>
    </w:p>
    <w:p w14:paraId="6C9BE9F6" w14:textId="77777777" w:rsidR="00482B60" w:rsidRDefault="00482B60" w:rsidP="00482B60">
      <w:pPr>
        <w:rPr>
          <w:rFonts w:ascii="Times New Roman" w:hAnsi="Times New Roman" w:cs="Times New Roman"/>
          <w:b/>
          <w:sz w:val="24"/>
        </w:rPr>
      </w:pPr>
      <w:r>
        <w:rPr>
          <w:rFonts w:ascii="Times New Roman" w:hAnsi="Times New Roman" w:cs="Times New Roman"/>
          <w:b/>
          <w:sz w:val="24"/>
        </w:rPr>
        <w:t>Flashcards</w:t>
      </w:r>
    </w:p>
    <w:p w14:paraId="2D801A3E" w14:textId="77777777" w:rsidR="004E2C18"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p. 967).</w:t>
      </w:r>
      <w:r w:rsidR="004E2C18">
        <w:rPr>
          <w:rFonts w:ascii="Times New Roman" w:hAnsi="Times New Roman" w:cs="Times New Roman"/>
          <w:kern w:val="0"/>
          <w:sz w:val="24"/>
          <w:szCs w:val="24"/>
        </w:rPr>
        <w:t xml:space="preserve"> </w:t>
      </w:r>
    </w:p>
    <w:p w14:paraId="6CBA712C" w14:textId="77777777" w:rsidR="004E2C18" w:rsidRDefault="004E2C18" w:rsidP="00482B60">
      <w:pPr>
        <w:rPr>
          <w:rFonts w:ascii="Times New Roman" w:hAnsi="Times New Roman" w:cs="Times New Roman"/>
          <w:kern w:val="0"/>
          <w:sz w:val="24"/>
          <w:szCs w:val="24"/>
        </w:rPr>
      </w:pPr>
    </w:p>
    <w:p w14:paraId="508344C5" w14:textId="665822E3" w:rsidR="00482B60" w:rsidRDefault="00482B60" w:rsidP="00482B60">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w:t>
      </w:r>
      <w:r w:rsidR="00F73FFE">
        <w:rPr>
          <w:rFonts w:ascii="Times New Roman" w:hAnsi="Times New Roman" w:cs="Times New Roman"/>
          <w:sz w:val="24"/>
        </w:rPr>
        <w:t>, such as Anki (n.d.) or SuperMemo (n.d.),</w:t>
      </w:r>
      <w:r>
        <w:rPr>
          <w:rFonts w:ascii="Times New Roman" w:hAnsi="Times New Roman" w:cs="Times New Roman"/>
          <w:sz w:val="24"/>
        </w:rPr>
        <w:t xml:space="preserve"> might be an effective way to improve scores in language tests</w:t>
      </w:r>
      <w:r w:rsidR="004E2C18">
        <w:rPr>
          <w:rFonts w:ascii="Times New Roman" w:hAnsi="Times New Roman" w:cs="Times New Roman"/>
          <w:sz w:val="24"/>
        </w:rPr>
        <w:t xml:space="preserve"> and Kornell (</w:t>
      </w:r>
      <w:r w:rsidR="006A3E62">
        <w:rPr>
          <w:rFonts w:ascii="Times New Roman" w:hAnsi="Times New Roman" w:cs="Times New Roman"/>
          <w:sz w:val="24"/>
        </w:rPr>
        <w:t>2009</w:t>
      </w:r>
      <w:r w:rsidR="004E2C18">
        <w:rPr>
          <w:rFonts w:ascii="Times New Roman" w:hAnsi="Times New Roman" w:cs="Times New Roman"/>
          <w:sz w:val="24"/>
        </w:rPr>
        <w:t xml:space="preserve">, p. 1314) looked into optimising flashcards and found </w:t>
      </w:r>
      <w:r w:rsidR="006A3E62">
        <w:rPr>
          <w:rFonts w:ascii="Times New Roman" w:hAnsi="Times New Roman" w:cs="Times New Roman"/>
          <w:sz w:val="24"/>
        </w:rPr>
        <w:t>that “flashcards should be studied in relatively large stacks across multiple days.” as well as spacing being more effective than cramming.</w:t>
      </w:r>
    </w:p>
    <w:p w14:paraId="5E3F42A4" w14:textId="3BEC8829" w:rsidR="00BB121F" w:rsidRDefault="00BB121F" w:rsidP="00482B60">
      <w:pPr>
        <w:rPr>
          <w:rFonts w:ascii="Times New Roman" w:hAnsi="Times New Roman" w:cs="Times New Roman"/>
          <w:sz w:val="24"/>
        </w:rPr>
      </w:pPr>
    </w:p>
    <w:p w14:paraId="2B940A25" w14:textId="0D4DF6E5" w:rsidR="00AD7715" w:rsidRDefault="00B72D70" w:rsidP="0034306E">
      <w:pPr>
        <w:rPr>
          <w:rFonts w:ascii="Times New Roman" w:hAnsi="Times New Roman" w:cs="Times New Roman"/>
          <w:sz w:val="28"/>
        </w:rPr>
      </w:pPr>
      <w:r>
        <w:rPr>
          <w:rFonts w:ascii="Times New Roman" w:hAnsi="Times New Roman" w:cs="Times New Roman"/>
          <w:sz w:val="28"/>
        </w:rPr>
        <w:t xml:space="preserve">Analysing existing </w:t>
      </w:r>
      <w:r w:rsidR="00826369">
        <w:rPr>
          <w:rFonts w:ascii="Times New Roman" w:hAnsi="Times New Roman" w:cs="Times New Roman"/>
          <w:sz w:val="28"/>
        </w:rPr>
        <w:t xml:space="preserve">software and </w:t>
      </w:r>
      <w:r w:rsidR="00F4629D">
        <w:rPr>
          <w:rFonts w:ascii="Times New Roman" w:hAnsi="Times New Roman" w:cs="Times New Roman"/>
          <w:sz w:val="28"/>
        </w:rPr>
        <w:t>algorithms</w:t>
      </w:r>
    </w:p>
    <w:p w14:paraId="030556D5" w14:textId="7F77F26C" w:rsidR="001B18AD" w:rsidRPr="001B18AD" w:rsidRDefault="001B18AD" w:rsidP="0034306E">
      <w:pPr>
        <w:rPr>
          <w:rFonts w:ascii="Times New Roman" w:hAnsi="Times New Roman" w:cs="Times New Roman"/>
          <w:sz w:val="24"/>
        </w:rPr>
      </w:pPr>
      <w:r w:rsidRPr="001B18AD">
        <w:rPr>
          <w:rFonts w:ascii="Times New Roman" w:hAnsi="Times New Roman" w:cs="Times New Roman"/>
          <w:sz w:val="24"/>
        </w:rPr>
        <w:t>When</w:t>
      </w:r>
      <w:r>
        <w:rPr>
          <w:rFonts w:ascii="Times New Roman" w:hAnsi="Times New Roman" w:cs="Times New Roman"/>
          <w:sz w:val="24"/>
        </w:rPr>
        <w:t xml:space="preserve"> investigating</w:t>
      </w:r>
      <w:r w:rsidR="000200C1">
        <w:rPr>
          <w:rFonts w:ascii="Times New Roman" w:hAnsi="Times New Roman" w:cs="Times New Roman"/>
          <w:sz w:val="24"/>
        </w:rPr>
        <w:t xml:space="preserve"> the</w:t>
      </w:r>
      <w:r>
        <w:rPr>
          <w:rFonts w:ascii="Times New Roman" w:hAnsi="Times New Roman" w:cs="Times New Roman"/>
          <w:sz w:val="24"/>
        </w:rPr>
        <w:t xml:space="preserve"> existing software, there are </w:t>
      </w:r>
      <w:r w:rsidR="000200C1">
        <w:rPr>
          <w:rFonts w:ascii="Times New Roman" w:hAnsi="Times New Roman" w:cs="Times New Roman"/>
          <w:sz w:val="24"/>
        </w:rPr>
        <w:t>several</w:t>
      </w:r>
      <w:r>
        <w:rPr>
          <w:rFonts w:ascii="Times New Roman" w:hAnsi="Times New Roman" w:cs="Times New Roman"/>
          <w:sz w:val="24"/>
        </w:rPr>
        <w:t xml:space="preserve"> criteria to look at in order to compare and contrast them. Nakata (2011, p. 28) provides a list of 11 criterion for analysing flashcar</w:t>
      </w:r>
      <w:r w:rsidR="000200C1">
        <w:rPr>
          <w:rFonts w:ascii="Times New Roman" w:hAnsi="Times New Roman" w:cs="Times New Roman"/>
          <w:sz w:val="24"/>
        </w:rPr>
        <w:t xml:space="preserve">d software which will be used to analyse the following software. </w:t>
      </w:r>
      <w:r w:rsidR="000F1C75">
        <w:rPr>
          <w:rFonts w:ascii="Times New Roman" w:hAnsi="Times New Roman" w:cs="Times New Roman"/>
          <w:sz w:val="24"/>
        </w:rPr>
        <w:t>Existing software will be software that language learners use for language learning.</w:t>
      </w:r>
    </w:p>
    <w:p w14:paraId="007AB791" w14:textId="7EE0D538" w:rsidR="00DC6A99" w:rsidRDefault="00DC6A99" w:rsidP="0034306E">
      <w:pPr>
        <w:rPr>
          <w:rFonts w:ascii="Times New Roman" w:hAnsi="Times New Roman" w:cs="Times New Roman"/>
          <w:i/>
          <w:sz w:val="24"/>
        </w:rPr>
      </w:pPr>
    </w:p>
    <w:p w14:paraId="084951F3" w14:textId="540D398C" w:rsidR="000200C1" w:rsidRDefault="00714B5F" w:rsidP="0034306E">
      <w:pPr>
        <w:rPr>
          <w:rFonts w:ascii="Times New Roman" w:hAnsi="Times New Roman" w:cs="Times New Roman"/>
          <w:kern w:val="0"/>
          <w:sz w:val="24"/>
          <w:szCs w:val="24"/>
        </w:rPr>
      </w:pPr>
      <w:r>
        <w:rPr>
          <w:rFonts w:ascii="Times New Roman" w:hAnsi="Times New Roman" w:cs="Times New Roman"/>
          <w:kern w:val="0"/>
          <w:sz w:val="24"/>
          <w:szCs w:val="24"/>
        </w:rPr>
        <w:t xml:space="preserve">Anki (n.d.) is an </w:t>
      </w:r>
      <w:r w:rsidR="009B42F2">
        <w:rPr>
          <w:rFonts w:ascii="Times New Roman" w:hAnsi="Times New Roman" w:cs="Times New Roman"/>
          <w:kern w:val="0"/>
          <w:sz w:val="24"/>
          <w:szCs w:val="24"/>
        </w:rPr>
        <w:t>example of a spaced repetition flas</w:t>
      </w:r>
      <w:r w:rsidR="00537BB5">
        <w:rPr>
          <w:rFonts w:ascii="Times New Roman" w:hAnsi="Times New Roman" w:cs="Times New Roman"/>
          <w:kern w:val="0"/>
          <w:sz w:val="24"/>
          <w:szCs w:val="24"/>
        </w:rPr>
        <w:t xml:space="preserve">hcard software that’s used by </w:t>
      </w:r>
      <w:r w:rsidR="000200C1">
        <w:rPr>
          <w:rFonts w:ascii="Times New Roman" w:hAnsi="Times New Roman" w:cs="Times New Roman"/>
          <w:kern w:val="0"/>
          <w:sz w:val="24"/>
          <w:szCs w:val="24"/>
        </w:rPr>
        <w:t>a range of students for many different subjects (AnkiWeb, n.d.). Anki (n.d.) claims that</w:t>
      </w:r>
      <w:r w:rsidR="009B42F2">
        <w:rPr>
          <w:rFonts w:ascii="Times New Roman" w:hAnsi="Times New Roman" w:cs="Times New Roman"/>
          <w:kern w:val="0"/>
          <w:sz w:val="24"/>
          <w:szCs w:val="24"/>
        </w:rPr>
        <w:t xml:space="preserve">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537BB5">
        <w:rPr>
          <w:rFonts w:ascii="Times New Roman" w:hAnsi="Times New Roman" w:cs="Times New Roman"/>
          <w:kern w:val="0"/>
          <w:sz w:val="24"/>
          <w:szCs w:val="24"/>
        </w:rPr>
        <w:t>”</w:t>
      </w:r>
      <w:r w:rsidR="000200C1">
        <w:rPr>
          <w:rFonts w:ascii="Times New Roman" w:hAnsi="Times New Roman" w:cs="Times New Roman"/>
          <w:kern w:val="0"/>
          <w:sz w:val="24"/>
          <w:szCs w:val="24"/>
        </w:rPr>
        <w:t>.</w:t>
      </w:r>
      <w:r w:rsidR="00537BB5">
        <w:rPr>
          <w:rFonts w:ascii="Times New Roman" w:hAnsi="Times New Roman" w:cs="Times New Roman"/>
          <w:kern w:val="0"/>
          <w:sz w:val="24"/>
          <w:szCs w:val="24"/>
        </w:rPr>
        <w:t xml:space="preserve"> </w:t>
      </w:r>
      <w:r w:rsidR="000200C1">
        <w:rPr>
          <w:rFonts w:ascii="Times New Roman" w:hAnsi="Times New Roman" w:cs="Times New Roman"/>
          <w:kern w:val="0"/>
          <w:sz w:val="24"/>
          <w:szCs w:val="24"/>
        </w:rPr>
        <w:t>Anki has mobile, desktop and even a web version which all allow varying degrees of functionality. For this evaluation, we will be looking at the software designed to run on a Windows operating system.</w:t>
      </w:r>
    </w:p>
    <w:p w14:paraId="559BF795" w14:textId="77777777" w:rsidR="000200C1" w:rsidRDefault="000200C1" w:rsidP="0034306E">
      <w:pPr>
        <w:rPr>
          <w:rFonts w:ascii="Times New Roman" w:hAnsi="Times New Roman" w:cs="Times New Roman"/>
          <w:kern w:val="0"/>
          <w:sz w:val="24"/>
          <w:szCs w:val="24"/>
        </w:rPr>
      </w:pPr>
    </w:p>
    <w:p w14:paraId="71BA1E4F" w14:textId="7FD97CF6" w:rsidR="006D5154" w:rsidRDefault="00537BB5" w:rsidP="0034306E">
      <w:pPr>
        <w:rPr>
          <w:rFonts w:ascii="Times New Roman" w:hAnsi="Times New Roman" w:cs="Times New Roman" w:hint="eastAsia"/>
          <w:kern w:val="0"/>
          <w:sz w:val="24"/>
          <w:szCs w:val="24"/>
        </w:rPr>
      </w:pPr>
      <w:r>
        <w:rPr>
          <w:rFonts w:ascii="Times New Roman" w:hAnsi="Times New Roman" w:cs="Times New Roman"/>
          <w:kern w:val="0"/>
          <w:sz w:val="24"/>
          <w:szCs w:val="24"/>
        </w:rPr>
        <w:t xml:space="preserve">Anki is </w:t>
      </w:r>
      <w:r w:rsidR="006D5154">
        <w:rPr>
          <w:rFonts w:ascii="Times New Roman" w:hAnsi="Times New Roman" w:cs="Times New Roman"/>
          <w:kern w:val="0"/>
          <w:sz w:val="24"/>
          <w:szCs w:val="24"/>
        </w:rPr>
        <w:t xml:space="preserve">a simple looking piece of software which allows users to create simple Front and Back flashcards, however, the software provides a flexible card and note creation system that allows users to make almost any type of flashcard they with by adding, removing and editing “Fields” on the cards. </w:t>
      </w:r>
    </w:p>
    <w:p w14:paraId="109880D1" w14:textId="346D6E7E" w:rsidR="00537BB5" w:rsidRDefault="00537BB5" w:rsidP="0034306E">
      <w:pPr>
        <w:rPr>
          <w:rFonts w:ascii="Times New Roman" w:hAnsi="Times New Roman" w:cs="Times New Roman"/>
          <w:sz w:val="24"/>
        </w:rPr>
      </w:pPr>
      <w:r>
        <w:rPr>
          <w:rFonts w:ascii="Times New Roman" w:hAnsi="Times New Roman" w:cs="Times New Roman"/>
          <w:noProof/>
          <w:kern w:val="0"/>
          <w:sz w:val="24"/>
          <w:szCs w:val="24"/>
        </w:rPr>
        <w:lastRenderedPageBreak/>
        <w:drawing>
          <wp:inline distT="0" distB="0" distL="0" distR="0" wp14:anchorId="6012DC74" wp14:editId="5FC42965">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3BBF7E14" wp14:editId="42C9D3EB">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653495AA" w14:textId="0CA39C31" w:rsidR="000200C1" w:rsidRDefault="000200C1" w:rsidP="0034306E">
      <w:pPr>
        <w:rPr>
          <w:rFonts w:ascii="Times New Roman" w:hAnsi="Times New Roman" w:cs="Times New Roman" w:hint="eastAsia"/>
          <w:sz w:val="24"/>
        </w:rPr>
      </w:pPr>
      <w:r>
        <w:rPr>
          <w:rFonts w:ascii="Times New Roman" w:hAnsi="Times New Roman" w:cs="Times New Roman"/>
          <w:sz w:val="24"/>
        </w:rPr>
        <w:t>Figure 2. Anki’s home screen.             Figure 3. An example of a flashcard in Anki.</w:t>
      </w:r>
    </w:p>
    <w:p w14:paraId="1CF5829F" w14:textId="11A0D9D1" w:rsidR="006D5154" w:rsidRDefault="006D5154" w:rsidP="0034306E">
      <w:pPr>
        <w:rPr>
          <w:rFonts w:ascii="Times New Roman" w:hAnsi="Times New Roman" w:cs="Times New Roman"/>
          <w:sz w:val="24"/>
        </w:rPr>
      </w:pPr>
    </w:p>
    <w:p w14:paraId="25B16095" w14:textId="47DE6C78" w:rsidR="006D5154" w:rsidRDefault="006D5154" w:rsidP="0034306E">
      <w:pPr>
        <w:rPr>
          <w:rFonts w:ascii="Times New Roman" w:hAnsi="Times New Roman" w:cs="Times New Roman"/>
          <w:sz w:val="24"/>
        </w:rPr>
      </w:pPr>
      <w:r>
        <w:rPr>
          <w:rFonts w:ascii="Times New Roman" w:hAnsi="Times New Roman" w:cs="Times New Roman"/>
          <w:sz w:val="24"/>
        </w:rPr>
        <w:t>The layout and style of cards can be changed very easily in Anki as the software uses HTML and CSS to display cards and gives access to changing this code to the user. Users can also create and share decks, note types and even code addons to create extra functionality.</w:t>
      </w:r>
    </w:p>
    <w:p w14:paraId="4104B097" w14:textId="6BF77ABA" w:rsidR="006D5154" w:rsidRDefault="006D5154" w:rsidP="0034306E">
      <w:pPr>
        <w:rPr>
          <w:rFonts w:ascii="Times New Roman" w:hAnsi="Times New Roman" w:cs="Times New Roman"/>
          <w:sz w:val="24"/>
        </w:rPr>
      </w:pPr>
    </w:p>
    <w:p w14:paraId="492783FE" w14:textId="379C17DD" w:rsidR="006D5154" w:rsidRDefault="006D5154" w:rsidP="0034306E">
      <w:pPr>
        <w:rPr>
          <w:rFonts w:ascii="Times New Roman" w:hAnsi="Times New Roman" w:cs="Times New Roman"/>
          <w:sz w:val="24"/>
        </w:rPr>
      </w:pPr>
      <w:r>
        <w:rPr>
          <w:rFonts w:ascii="Times New Roman" w:hAnsi="Times New Roman" w:cs="Times New Roman" w:hint="eastAsia"/>
          <w:sz w:val="24"/>
        </w:rPr>
        <w:t>Anki without addons supports Japanese learning but doesn</w:t>
      </w:r>
      <w:r>
        <w:rPr>
          <w:rFonts w:ascii="Times New Roman" w:hAnsi="Times New Roman" w:cs="Times New Roman"/>
          <w:sz w:val="24"/>
        </w:rPr>
        <w:t>’t allow the displaying of furigana. To get furigana functionality the learner must install a Japanese Support</w:t>
      </w:r>
      <w:r w:rsidR="001B18AD">
        <w:rPr>
          <w:rFonts w:ascii="Times New Roman" w:hAnsi="Times New Roman" w:cs="Times New Roman"/>
          <w:sz w:val="24"/>
        </w:rPr>
        <w:t xml:space="preserve"> (n.d.)</w:t>
      </w:r>
      <w:r>
        <w:rPr>
          <w:rFonts w:ascii="Times New Roman" w:hAnsi="Times New Roman" w:cs="Times New Roman"/>
          <w:sz w:val="24"/>
        </w:rPr>
        <w:t xml:space="preserve">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(ichninn)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sidR="001B18AD">
        <w:rPr>
          <w:rFonts w:ascii="Times New Roman" w:hAnsi="Times New Roman" w:cs="Times New Roman"/>
          <w:sz w:val="24"/>
        </w:rPr>
        <w:t xml:space="preserve"> usually, but not always,</w:t>
      </w:r>
      <w:r>
        <w:rPr>
          <w:rFonts w:ascii="Times New Roman" w:hAnsi="Times New Roman" w:cs="Times New Roman" w:hint="eastAsia"/>
          <w:sz w:val="24"/>
        </w:rPr>
        <w:t xml:space="preserve"> </w:t>
      </w:r>
      <w:r>
        <w:rPr>
          <w:rFonts w:ascii="Times New Roman" w:hAnsi="Times New Roman" w:cs="Times New Roman"/>
          <w:sz w:val="24"/>
        </w:rPr>
        <w:t>pronounced</w:t>
      </w:r>
      <w:r w:rsidR="001B18AD">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sidR="001B18AD">
        <w:rPr>
          <w:rFonts w:ascii="Meiryo UI" w:eastAsia="Meiryo UI" w:hAnsi="Meiryo UI" w:cs="Times New Roman" w:hint="eastAsia"/>
        </w:rPr>
        <w:t xml:space="preserve"> </w:t>
      </w:r>
      <w:r>
        <w:rPr>
          <w:rFonts w:ascii="Times New Roman" w:hAnsi="Times New Roman" w:cs="Times New Roman"/>
          <w:sz w:val="24"/>
        </w:rPr>
        <w:t>(hitori)</w:t>
      </w:r>
      <w:r w:rsidR="001B18AD">
        <w:rPr>
          <w:rFonts w:ascii="Times New Roman" w:hAnsi="Times New Roman" w:cs="Times New Roman"/>
          <w:sz w:val="24"/>
        </w:rPr>
        <w:t>.</w:t>
      </w:r>
    </w:p>
    <w:p w14:paraId="7A4C5239" w14:textId="5CFB45D9" w:rsidR="000F1C75" w:rsidRDefault="000F1C75" w:rsidP="0034306E">
      <w:pPr>
        <w:rPr>
          <w:rFonts w:ascii="Times New Roman" w:hAnsi="Times New Roman" w:cs="Times New Roman"/>
          <w:sz w:val="24"/>
        </w:rPr>
      </w:pPr>
    </w:p>
    <w:p w14:paraId="2EB37A76" w14:textId="00F64527" w:rsidR="000F1C75" w:rsidRPr="00DC6A99" w:rsidRDefault="000F1C75" w:rsidP="0034306E">
      <w:pPr>
        <w:rPr>
          <w:rFonts w:ascii="Times New Roman" w:hAnsi="Times New Roman" w:cs="Times New Roman" w:hint="eastAsia"/>
          <w:sz w:val="24"/>
        </w:rPr>
      </w:pPr>
      <w:r>
        <w:rPr>
          <w:rFonts w:ascii="Times New Roman" w:hAnsi="Times New Roman" w:cs="Times New Roman"/>
          <w:sz w:val="24"/>
        </w:rPr>
        <w:t xml:space="preserve">According to Anki’s Manual (n.d.), “Anki’s spaced repetition algorithm is based on the SuperMemo 2 algorithm”. While there are a few changes, one of the changes that has </w:t>
      </w:r>
      <w:bookmarkStart w:id="9" w:name="_GoBack"/>
      <w:bookmarkEnd w:id="9"/>
    </w:p>
    <w:p w14:paraId="3D3D62BE" w14:textId="14E131D4" w:rsidR="003B2A0D" w:rsidRDefault="003B2A0D">
      <w:pPr>
        <w:rPr>
          <w:rFonts w:ascii="Times New Roman" w:hAnsi="Times New Roman" w:cs="Times New Roman"/>
          <w:sz w:val="24"/>
        </w:rPr>
      </w:pPr>
    </w:p>
    <w:p w14:paraId="1E4160D8" w14:textId="0C3ABB10" w:rsidR="00826369" w:rsidRDefault="00826369">
      <w:pPr>
        <w:rPr>
          <w:rFonts w:ascii="Times New Roman" w:hAnsi="Times New Roman" w:cs="Times New Roman"/>
          <w:sz w:val="24"/>
        </w:rPr>
      </w:pPr>
      <w:r>
        <w:rPr>
          <w:rFonts w:ascii="Times New Roman" w:hAnsi="Times New Roman" w:cs="Times New Roman"/>
          <w:sz w:val="24"/>
        </w:rPr>
        <w:t>A learner could get 100% of items correct everyday but study fewer items or they could study more and get a lo</w:t>
      </w:r>
      <w:r w:rsidR="0007592B">
        <w:rPr>
          <w:rFonts w:ascii="Times New Roman" w:hAnsi="Times New Roman" w:cs="Times New Roman"/>
          <w:sz w:val="24"/>
        </w:rPr>
        <w:t xml:space="preserve">wer percentage correct. </w:t>
      </w:r>
    </w:p>
    <w:p w14:paraId="50C91CE5" w14:textId="77777777" w:rsidR="00826369" w:rsidRDefault="00826369">
      <w:pPr>
        <w:rPr>
          <w:rFonts w:ascii="Times New Roman" w:hAnsi="Times New Roman" w:cs="Times New Roman"/>
          <w:sz w:val="24"/>
        </w:rPr>
      </w:pPr>
    </w:p>
    <w:p w14:paraId="1E07DA72" w14:textId="77777777" w:rsidR="00CC1BDE" w:rsidRPr="004C333B" w:rsidRDefault="00CC1BDE" w:rsidP="00CC1BDE">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2E53FECA" w14:textId="77777777" w:rsidR="00CC1BDE" w:rsidRDefault="00CC1BDE" w:rsidP="00CC1BDE">
      <w:pPr>
        <w:rPr>
          <w:rFonts w:ascii="Times New Roman" w:hAnsi="Times New Roman" w:cs="Times New Roman"/>
          <w:sz w:val="24"/>
        </w:rPr>
      </w:pPr>
    </w:p>
    <w:p w14:paraId="676247C6" w14:textId="77777777" w:rsidR="00CC1BDE" w:rsidRDefault="00CC1BDE" w:rsidP="00CC1BDE">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40686034"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7F3F8C98"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44019E07" w14:textId="77777777" w:rsidR="00CC1BDE" w:rsidRDefault="00CC1BDE" w:rsidP="00CC1BDE">
      <w:pPr>
        <w:rPr>
          <w:rFonts w:ascii="Times New Roman" w:hAnsi="Times New Roman" w:cs="Times New Roman"/>
          <w:b/>
          <w:sz w:val="24"/>
        </w:rPr>
      </w:pPr>
    </w:p>
    <w:p w14:paraId="0D18414C" w14:textId="77777777" w:rsidR="00CC1BDE" w:rsidRDefault="00CC1BDE" w:rsidP="00CC1BDE">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768DB069"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34B5A801" w14:textId="77777777" w:rsidR="00CC1BDE" w:rsidRDefault="00CC1BDE" w:rsidP="00CC1BDE">
      <w:pPr>
        <w:rPr>
          <w:rFonts w:ascii="Times New Roman" w:hAnsi="Times New Roman" w:cs="Times New Roman"/>
          <w:b/>
          <w:sz w:val="24"/>
        </w:rPr>
      </w:pPr>
    </w:p>
    <w:p w14:paraId="37FAEB95" w14:textId="0F13611F" w:rsidR="00CC1BDE" w:rsidRDefault="00CC1BDE" w:rsidP="00CC1BDE">
      <w:pPr>
        <w:rPr>
          <w:rFonts w:ascii="Times New Roman" w:hAnsi="Times New Roman" w:cs="Times New Roman"/>
          <w:b/>
          <w:sz w:val="24"/>
        </w:rPr>
      </w:pPr>
      <w:r>
        <w:rPr>
          <w:rFonts w:ascii="Times New Roman" w:hAnsi="Times New Roman" w:cs="Times New Roman"/>
          <w:b/>
          <w:sz w:val="24"/>
        </w:rPr>
        <w:lastRenderedPageBreak/>
        <w:t>Spaced repetition algorithms</w:t>
      </w:r>
    </w:p>
    <w:p w14:paraId="302C75F7" w14:textId="77777777" w:rsidR="00CC1BDE" w:rsidRPr="004C333B"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34B65F78" w14:textId="7581A552" w:rsidR="00CC1BDE" w:rsidRPr="00483140"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09B02A70" w14:textId="7F3AB048" w:rsidR="00483140" w:rsidRPr="004C333B" w:rsidRDefault="00483140"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Leitner system</w:t>
      </w:r>
    </w:p>
    <w:p w14:paraId="1C770BAE" w14:textId="77777777" w:rsidR="00CC1BDE" w:rsidRDefault="00CC1BDE">
      <w:pPr>
        <w:rPr>
          <w:rFonts w:ascii="Times New Roman" w:hAnsi="Times New Roman" w:cs="Times New Roman"/>
          <w:sz w:val="24"/>
        </w:rPr>
      </w:pPr>
    </w:p>
    <w:p w14:paraId="22BA5390" w14:textId="77777777" w:rsidR="00051F3E" w:rsidRDefault="00051F3E" w:rsidP="00051F3E">
      <w:pPr>
        <w:rPr>
          <w:rFonts w:ascii="Times New Roman" w:hAnsi="Times New Roman" w:cs="Times New Roman"/>
          <w:sz w:val="24"/>
        </w:rPr>
      </w:pPr>
    </w:p>
    <w:p w14:paraId="61248231" w14:textId="77777777" w:rsidR="00051F3E" w:rsidRDefault="00051F3E" w:rsidP="00051F3E">
      <w:pPr>
        <w:rPr>
          <w:rFonts w:ascii="Times New Roman" w:hAnsi="Times New Roman" w:cs="Times New Roman"/>
          <w:sz w:val="24"/>
        </w:rPr>
      </w:pPr>
      <w:r>
        <w:rPr>
          <w:rFonts w:ascii="Times New Roman" w:hAnsi="Times New Roman" w:cs="Times New Roman"/>
          <w:sz w:val="24"/>
        </w:rPr>
        <w:t>Quizlet</w:t>
      </w:r>
    </w:p>
    <w:p w14:paraId="50A38B8F" w14:textId="77777777" w:rsidR="00051F3E" w:rsidRDefault="00051F3E" w:rsidP="00051F3E">
      <w:pPr>
        <w:rPr>
          <w:rFonts w:ascii="Times New Roman" w:hAnsi="Times New Roman" w:cs="Times New Roman"/>
          <w:sz w:val="24"/>
        </w:rPr>
      </w:pPr>
    </w:p>
    <w:p w14:paraId="2D2DCD29" w14:textId="7F41DF16" w:rsidR="00051F3E" w:rsidRDefault="00051F3E" w:rsidP="00051F3E">
      <w:pPr>
        <w:rPr>
          <w:rFonts w:ascii="Times New Roman" w:hAnsi="Times New Roman" w:cs="Times New Roman"/>
          <w:sz w:val="24"/>
        </w:rPr>
      </w:pPr>
      <w:r>
        <w:rPr>
          <w:rFonts w:ascii="Times New Roman" w:hAnsi="Times New Roman" w:cs="Times New Roman"/>
          <w:sz w:val="24"/>
        </w:rPr>
        <w:t>iKnow!</w:t>
      </w:r>
    </w:p>
    <w:p w14:paraId="1D183B6A" w14:textId="45AC250E" w:rsidR="001B18AD" w:rsidRPr="001B18AD" w:rsidRDefault="001B18AD" w:rsidP="00051F3E">
      <w:pPr>
        <w:rPr>
          <w:rFonts w:ascii="Times New Roman" w:hAnsi="Times New Roman" w:cs="Times New Roman"/>
          <w:sz w:val="28"/>
        </w:rPr>
      </w:pPr>
    </w:p>
    <w:p w14:paraId="781651DD" w14:textId="79228BDA" w:rsidR="001B18AD" w:rsidRPr="001B18AD" w:rsidRDefault="001B18AD" w:rsidP="00051F3E">
      <w:pPr>
        <w:rPr>
          <w:rFonts w:ascii="Times New Roman" w:hAnsi="Times New Roman" w:cs="Times New Roman"/>
          <w:sz w:val="28"/>
        </w:rPr>
      </w:pPr>
      <w:r w:rsidRPr="001B18AD">
        <w:rPr>
          <w:rFonts w:ascii="Times New Roman" w:hAnsi="Times New Roman" w:cs="Times New Roman"/>
          <w:sz w:val="28"/>
        </w:rPr>
        <w:t>Using Dictionaries</w:t>
      </w:r>
    </w:p>
    <w:p w14:paraId="12CAE8B4" w14:textId="77777777" w:rsidR="001B18AD" w:rsidRDefault="001B18AD" w:rsidP="001B18AD">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plays a vital role in a language learners success. The quick dictionary look-up Google Chrome extension rikaikun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3D5C2381" w14:textId="77777777" w:rsidR="001B18AD" w:rsidRDefault="001B18AD" w:rsidP="00051F3E">
      <w:pPr>
        <w:rPr>
          <w:rFonts w:ascii="Times New Roman" w:hAnsi="Times New Roman" w:cs="Times New Roman"/>
          <w:sz w:val="24"/>
        </w:rPr>
      </w:pPr>
    </w:p>
    <w:p w14:paraId="1C53AA01" w14:textId="27A433D2" w:rsidR="00BC7178" w:rsidRDefault="00BC7178">
      <w:pPr>
        <w:rPr>
          <w:rFonts w:ascii="Times New Roman" w:hAnsi="Times New Roman" w:cs="Times New Roman"/>
          <w:sz w:val="24"/>
        </w:rPr>
      </w:pPr>
    </w:p>
    <w:p w14:paraId="724CD6CA" w14:textId="2622FDD2" w:rsidR="00CC1BDE" w:rsidRPr="00CC1BDE" w:rsidRDefault="00CC1BDE" w:rsidP="00CC1BDE">
      <w:pPr>
        <w:rPr>
          <w:rFonts w:ascii="Times New Roman" w:hAnsi="Times New Roman" w:cs="Times New Roman"/>
          <w:sz w:val="28"/>
        </w:rPr>
      </w:pPr>
      <w:r w:rsidRPr="00CC1BDE">
        <w:rPr>
          <w:rFonts w:ascii="Times New Roman" w:hAnsi="Times New Roman" w:cs="Times New Roman"/>
          <w:sz w:val="28"/>
        </w:rPr>
        <w:t>Conclusions</w:t>
      </w:r>
      <w:r w:rsidR="00DD241E">
        <w:rPr>
          <w:rFonts w:ascii="Times New Roman" w:hAnsi="Times New Roman" w:cs="Times New Roman"/>
          <w:sz w:val="28"/>
        </w:rPr>
        <w:t xml:space="preserve"> and practical implications</w:t>
      </w:r>
    </w:p>
    <w:p w14:paraId="08D90443" w14:textId="30E75D84" w:rsidR="00CC1BDE" w:rsidRDefault="00CC1BDE" w:rsidP="00CC1BDE">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08854201" w14:textId="77777777" w:rsidR="00CC1BDE" w:rsidRDefault="00CC1BDE" w:rsidP="00CC1BDE">
      <w:pPr>
        <w:rPr>
          <w:rFonts w:ascii="Times New Roman" w:hAnsi="Times New Roman" w:cs="Times New Roman"/>
          <w:sz w:val="24"/>
        </w:rPr>
      </w:pPr>
    </w:p>
    <w:p w14:paraId="7B41D4A9" w14:textId="3FE567F5" w:rsidR="00CC1BDE" w:rsidRDefault="00CC1BDE" w:rsidP="00CC1BDE">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5ED1F480" w14:textId="379DABD1" w:rsidR="00CC1BDE" w:rsidRDefault="00CC1BDE" w:rsidP="00CC1BDE">
      <w:pPr>
        <w:rPr>
          <w:rFonts w:ascii="Times New Roman" w:hAnsi="Times New Roman" w:cs="Times New Roman"/>
          <w:sz w:val="24"/>
        </w:rPr>
      </w:pPr>
    </w:p>
    <w:p w14:paraId="36D5382F" w14:textId="4D61619C" w:rsidR="00CC1BDE" w:rsidRDefault="00CC1BDE" w:rsidP="00CC1BDE">
      <w:pPr>
        <w:rPr>
          <w:rFonts w:ascii="Times New Roman" w:hAnsi="Times New Roman" w:cs="Times New Roman"/>
          <w:sz w:val="24"/>
        </w:rPr>
      </w:pPr>
      <w:r>
        <w:rPr>
          <w:rFonts w:ascii="Times New Roman" w:hAnsi="Times New Roman" w:cs="Times New Roman"/>
          <w:sz w:val="24"/>
        </w:rPr>
        <w:lastRenderedPageBreak/>
        <w:t>Good flashcard systems allow users to make their own cards…</w:t>
      </w:r>
    </w:p>
    <w:p w14:paraId="6164C7AB" w14:textId="77777777" w:rsidR="00CC1BDE" w:rsidRDefault="00CC1BDE">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12"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13"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4"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469E1637"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39C70E41" w14:textId="665CC4C6" w:rsidR="00A80F01" w:rsidRDefault="00A80F01" w:rsidP="00A80F01">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5"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6"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0F1C75"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7"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8"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9"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20"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21"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wkinsMatthew"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3" w:author="HawkinsMatthew" w:date="2018-10-26T14:25:00Z" w:initials="H">
    <w:p w14:paraId="7B93060D" w14:textId="655C0D24" w:rsidR="00EA2765" w:rsidRDefault="00EA2765" w:rsidP="00EA2765">
      <w:pPr>
        <w:pStyle w:val="CommentText"/>
      </w:pPr>
      <w:r>
        <w:rPr>
          <w:rStyle w:val="CommentReference"/>
        </w:rPr>
        <w:annotationRef/>
      </w:r>
      <w:r>
        <w:rPr>
          <w:rFonts w:hint="eastAsia"/>
        </w:rPr>
        <w:t>Chapter 2/page 1</w:t>
      </w:r>
      <w:r w:rsidR="0057521E">
        <w:t>0</w:t>
      </w:r>
    </w:p>
  </w:comment>
  <w:comment w:id="4" w:author="Matthew Hawkins" w:date="2018-11-01T22:58:00Z" w:initials="MH">
    <w:p w14:paraId="1AC83482" w14:textId="7CA01EB0" w:rsidR="001A0CE7" w:rsidRDefault="001A0CE7">
      <w:pPr>
        <w:pStyle w:val="CommentText"/>
      </w:pPr>
      <w:r>
        <w:rPr>
          <w:rStyle w:val="CommentReference"/>
        </w:rPr>
        <w:annotationRef/>
      </w:r>
      <w:r>
        <w:rPr>
          <w:rFonts w:hint="eastAsia"/>
        </w:rPr>
        <w:t>P</w:t>
      </w:r>
      <w:r w:rsidR="00E74B11">
        <w:t>age 15</w:t>
      </w:r>
    </w:p>
    <w:p w14:paraId="4F03AC91" w14:textId="77777777" w:rsidR="001A0CE7" w:rsidRDefault="001A0CE7">
      <w:pPr>
        <w:pStyle w:val="CommentText"/>
      </w:pPr>
    </w:p>
  </w:comment>
  <w:comment w:id="5" w:author="HawkinsMatthew" w:date="2018-10-26T14:43:00Z" w:initials="H">
    <w:p w14:paraId="5939ECB0" w14:textId="77777777" w:rsidR="00B11ECE" w:rsidRDefault="00B11ECE" w:rsidP="00B11ECE">
      <w:pPr>
        <w:pStyle w:val="CommentText"/>
      </w:pPr>
      <w:r>
        <w:rPr>
          <w:rStyle w:val="CommentReference"/>
        </w:rPr>
        <w:annotationRef/>
      </w:r>
      <w:r>
        <w:t>Page 20-21</w:t>
      </w:r>
    </w:p>
  </w:comment>
  <w:comment w:id="6" w:author="HawkinsMatthew"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7"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 w:id="8" w:author="HawkinsMatthew" w:date="2018-11-14T06:27:00Z" w:initials="H">
    <w:p w14:paraId="214F3DE7" w14:textId="77777777" w:rsidR="00482B60" w:rsidRDefault="00482B60" w:rsidP="00482B60">
      <w:pPr>
        <w:pStyle w:val="CommentText"/>
      </w:pPr>
      <w:r>
        <w:rPr>
          <w:rStyle w:val="CommentReference"/>
        </w:rPr>
        <w:annotationRef/>
      </w:r>
      <w:r>
        <w:t>W</w:t>
      </w:r>
      <w:r>
        <w:rPr>
          <w:rFonts w:hint="eastAsia"/>
        </w:rPr>
        <w:t xml:space="preserve">as </w:t>
      </w:r>
      <w:r>
        <w:t>translated in 1913, do I need to include this date?</w:t>
      </w:r>
    </w:p>
    <w:p w14:paraId="78068388" w14:textId="77777777" w:rsidR="00482B60" w:rsidRDefault="00482B60" w:rsidP="00482B6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38A2E" w15:done="1"/>
  <w15:commentEx w15:paraId="7B93060D" w15:done="1"/>
  <w15:commentEx w15:paraId="4F03AC91" w15:done="1"/>
  <w15:commentEx w15:paraId="5939ECB0" w15:done="1"/>
  <w15:commentEx w15:paraId="2F96D07A" w15:done="1"/>
  <w15:commentEx w15:paraId="4BF8B113" w15:done="1"/>
  <w15:commentEx w15:paraId="780683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4F5CD8"/>
    <w:multiLevelType w:val="hybridMultilevel"/>
    <w:tmpl w:val="129899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563161"/>
    <w:multiLevelType w:val="hybridMultilevel"/>
    <w:tmpl w:val="328441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200C1"/>
    <w:rsid w:val="0003728C"/>
    <w:rsid w:val="00045738"/>
    <w:rsid w:val="00051F3E"/>
    <w:rsid w:val="0007592B"/>
    <w:rsid w:val="00096C25"/>
    <w:rsid w:val="000A2F09"/>
    <w:rsid w:val="000B50CF"/>
    <w:rsid w:val="000B76C6"/>
    <w:rsid w:val="000C5AF7"/>
    <w:rsid w:val="000E4A05"/>
    <w:rsid w:val="000F1C75"/>
    <w:rsid w:val="000F3921"/>
    <w:rsid w:val="00103A07"/>
    <w:rsid w:val="001167CB"/>
    <w:rsid w:val="001339BF"/>
    <w:rsid w:val="00187FF6"/>
    <w:rsid w:val="0019344C"/>
    <w:rsid w:val="001A0CE7"/>
    <w:rsid w:val="001B18AD"/>
    <w:rsid w:val="001D355F"/>
    <w:rsid w:val="001E5A4B"/>
    <w:rsid w:val="001F11AC"/>
    <w:rsid w:val="001F2960"/>
    <w:rsid w:val="00205170"/>
    <w:rsid w:val="002054B1"/>
    <w:rsid w:val="00214684"/>
    <w:rsid w:val="00214D6C"/>
    <w:rsid w:val="00230516"/>
    <w:rsid w:val="002348B5"/>
    <w:rsid w:val="00242AF6"/>
    <w:rsid w:val="0025092F"/>
    <w:rsid w:val="002545AF"/>
    <w:rsid w:val="00262127"/>
    <w:rsid w:val="00291077"/>
    <w:rsid w:val="00294615"/>
    <w:rsid w:val="002B1AB7"/>
    <w:rsid w:val="002B7FFC"/>
    <w:rsid w:val="002E48C4"/>
    <w:rsid w:val="00301A08"/>
    <w:rsid w:val="00324770"/>
    <w:rsid w:val="00330BF4"/>
    <w:rsid w:val="0033330C"/>
    <w:rsid w:val="0034209F"/>
    <w:rsid w:val="0034306E"/>
    <w:rsid w:val="0035211B"/>
    <w:rsid w:val="00353E72"/>
    <w:rsid w:val="0036599B"/>
    <w:rsid w:val="00372CCB"/>
    <w:rsid w:val="00373E8D"/>
    <w:rsid w:val="00392FE8"/>
    <w:rsid w:val="0039400D"/>
    <w:rsid w:val="003A2141"/>
    <w:rsid w:val="003A3C13"/>
    <w:rsid w:val="003A6F6A"/>
    <w:rsid w:val="003B0812"/>
    <w:rsid w:val="003B0AE0"/>
    <w:rsid w:val="003B2A0D"/>
    <w:rsid w:val="003D1418"/>
    <w:rsid w:val="003E0F1C"/>
    <w:rsid w:val="003E7ED1"/>
    <w:rsid w:val="003F1E29"/>
    <w:rsid w:val="003F6736"/>
    <w:rsid w:val="003F7D7D"/>
    <w:rsid w:val="00430AFA"/>
    <w:rsid w:val="0044232A"/>
    <w:rsid w:val="00451D1E"/>
    <w:rsid w:val="00456996"/>
    <w:rsid w:val="00465637"/>
    <w:rsid w:val="00482B60"/>
    <w:rsid w:val="00483140"/>
    <w:rsid w:val="00487E81"/>
    <w:rsid w:val="004977C3"/>
    <w:rsid w:val="004A45FA"/>
    <w:rsid w:val="004A6BE0"/>
    <w:rsid w:val="004B76CA"/>
    <w:rsid w:val="004C333B"/>
    <w:rsid w:val="004E2C18"/>
    <w:rsid w:val="004E7E6F"/>
    <w:rsid w:val="004F45E7"/>
    <w:rsid w:val="004F7D71"/>
    <w:rsid w:val="00505996"/>
    <w:rsid w:val="00510EA1"/>
    <w:rsid w:val="00514F7E"/>
    <w:rsid w:val="00526E6A"/>
    <w:rsid w:val="00527FF7"/>
    <w:rsid w:val="00537BB5"/>
    <w:rsid w:val="00543E1F"/>
    <w:rsid w:val="00544C59"/>
    <w:rsid w:val="00550943"/>
    <w:rsid w:val="00553FFB"/>
    <w:rsid w:val="0057521E"/>
    <w:rsid w:val="00575D07"/>
    <w:rsid w:val="00590B3F"/>
    <w:rsid w:val="0059537B"/>
    <w:rsid w:val="005A5342"/>
    <w:rsid w:val="005B76ED"/>
    <w:rsid w:val="005C0ED7"/>
    <w:rsid w:val="005C13DC"/>
    <w:rsid w:val="005E21B5"/>
    <w:rsid w:val="005F794B"/>
    <w:rsid w:val="00601CFD"/>
    <w:rsid w:val="006157B0"/>
    <w:rsid w:val="006421DF"/>
    <w:rsid w:val="00643147"/>
    <w:rsid w:val="0066723A"/>
    <w:rsid w:val="00676AFA"/>
    <w:rsid w:val="006921F6"/>
    <w:rsid w:val="00692661"/>
    <w:rsid w:val="00693CA3"/>
    <w:rsid w:val="00694BB4"/>
    <w:rsid w:val="00695B6E"/>
    <w:rsid w:val="006A3E62"/>
    <w:rsid w:val="006B3EA7"/>
    <w:rsid w:val="006C17F6"/>
    <w:rsid w:val="006D5154"/>
    <w:rsid w:val="006D725C"/>
    <w:rsid w:val="006E4B3A"/>
    <w:rsid w:val="006E4CC5"/>
    <w:rsid w:val="006F09A6"/>
    <w:rsid w:val="006F4FD6"/>
    <w:rsid w:val="00700F96"/>
    <w:rsid w:val="00714428"/>
    <w:rsid w:val="00714B5F"/>
    <w:rsid w:val="0071653D"/>
    <w:rsid w:val="00722885"/>
    <w:rsid w:val="007279E3"/>
    <w:rsid w:val="00741E6E"/>
    <w:rsid w:val="00761D83"/>
    <w:rsid w:val="00762319"/>
    <w:rsid w:val="00762E1B"/>
    <w:rsid w:val="007712EF"/>
    <w:rsid w:val="00775697"/>
    <w:rsid w:val="00783A1F"/>
    <w:rsid w:val="0078454A"/>
    <w:rsid w:val="00784D12"/>
    <w:rsid w:val="00786933"/>
    <w:rsid w:val="00787B58"/>
    <w:rsid w:val="007A47A9"/>
    <w:rsid w:val="007A4BF5"/>
    <w:rsid w:val="007C295D"/>
    <w:rsid w:val="007E52A6"/>
    <w:rsid w:val="007F4F34"/>
    <w:rsid w:val="00804FF3"/>
    <w:rsid w:val="0081545E"/>
    <w:rsid w:val="008249B4"/>
    <w:rsid w:val="008249CB"/>
    <w:rsid w:val="00826369"/>
    <w:rsid w:val="008418E5"/>
    <w:rsid w:val="00846612"/>
    <w:rsid w:val="008477B2"/>
    <w:rsid w:val="00854FE2"/>
    <w:rsid w:val="00855F56"/>
    <w:rsid w:val="00875603"/>
    <w:rsid w:val="00885D87"/>
    <w:rsid w:val="008958C1"/>
    <w:rsid w:val="0089602D"/>
    <w:rsid w:val="0089764E"/>
    <w:rsid w:val="008B0ADD"/>
    <w:rsid w:val="008C519B"/>
    <w:rsid w:val="008D47D4"/>
    <w:rsid w:val="008F1E2E"/>
    <w:rsid w:val="008F39C3"/>
    <w:rsid w:val="008F4F7D"/>
    <w:rsid w:val="00905312"/>
    <w:rsid w:val="00913A4C"/>
    <w:rsid w:val="00917999"/>
    <w:rsid w:val="009218A4"/>
    <w:rsid w:val="00921D32"/>
    <w:rsid w:val="009304C7"/>
    <w:rsid w:val="009368F9"/>
    <w:rsid w:val="0094359A"/>
    <w:rsid w:val="00951EA6"/>
    <w:rsid w:val="0095227B"/>
    <w:rsid w:val="009541CA"/>
    <w:rsid w:val="0097517E"/>
    <w:rsid w:val="00976ABC"/>
    <w:rsid w:val="00987252"/>
    <w:rsid w:val="00991787"/>
    <w:rsid w:val="0099194A"/>
    <w:rsid w:val="00994F21"/>
    <w:rsid w:val="009B0D9C"/>
    <w:rsid w:val="009B42F2"/>
    <w:rsid w:val="009D5AB3"/>
    <w:rsid w:val="009E3ECB"/>
    <w:rsid w:val="009F0444"/>
    <w:rsid w:val="009F420C"/>
    <w:rsid w:val="009F5E56"/>
    <w:rsid w:val="00A04FA7"/>
    <w:rsid w:val="00A1033E"/>
    <w:rsid w:val="00A2139F"/>
    <w:rsid w:val="00A6124E"/>
    <w:rsid w:val="00A636F1"/>
    <w:rsid w:val="00A659C4"/>
    <w:rsid w:val="00A77CD0"/>
    <w:rsid w:val="00A80F01"/>
    <w:rsid w:val="00A83DF0"/>
    <w:rsid w:val="00AB4640"/>
    <w:rsid w:val="00AB7571"/>
    <w:rsid w:val="00AC2A1C"/>
    <w:rsid w:val="00AD6A0A"/>
    <w:rsid w:val="00AD6B4D"/>
    <w:rsid w:val="00AD7715"/>
    <w:rsid w:val="00B02486"/>
    <w:rsid w:val="00B11C82"/>
    <w:rsid w:val="00B11ECE"/>
    <w:rsid w:val="00B15355"/>
    <w:rsid w:val="00B4419A"/>
    <w:rsid w:val="00B62AD6"/>
    <w:rsid w:val="00B72D70"/>
    <w:rsid w:val="00B97E03"/>
    <w:rsid w:val="00BA3DA3"/>
    <w:rsid w:val="00BA439D"/>
    <w:rsid w:val="00BA5B88"/>
    <w:rsid w:val="00BA71BA"/>
    <w:rsid w:val="00BB121F"/>
    <w:rsid w:val="00BB67C1"/>
    <w:rsid w:val="00BC7178"/>
    <w:rsid w:val="00BE08D1"/>
    <w:rsid w:val="00BE5264"/>
    <w:rsid w:val="00BF0C02"/>
    <w:rsid w:val="00C0030A"/>
    <w:rsid w:val="00C118ED"/>
    <w:rsid w:val="00C22B02"/>
    <w:rsid w:val="00C23EFF"/>
    <w:rsid w:val="00C42506"/>
    <w:rsid w:val="00C703EE"/>
    <w:rsid w:val="00C704BC"/>
    <w:rsid w:val="00C77936"/>
    <w:rsid w:val="00CA1670"/>
    <w:rsid w:val="00CA3837"/>
    <w:rsid w:val="00CA6571"/>
    <w:rsid w:val="00CC1BDE"/>
    <w:rsid w:val="00CF115B"/>
    <w:rsid w:val="00CF46B0"/>
    <w:rsid w:val="00CF73D9"/>
    <w:rsid w:val="00D01F52"/>
    <w:rsid w:val="00D220F2"/>
    <w:rsid w:val="00D32122"/>
    <w:rsid w:val="00D533D8"/>
    <w:rsid w:val="00D63A25"/>
    <w:rsid w:val="00D71545"/>
    <w:rsid w:val="00D73A77"/>
    <w:rsid w:val="00D90F16"/>
    <w:rsid w:val="00D92503"/>
    <w:rsid w:val="00DA1FF1"/>
    <w:rsid w:val="00DA5707"/>
    <w:rsid w:val="00DA70CE"/>
    <w:rsid w:val="00DB45CE"/>
    <w:rsid w:val="00DC6A99"/>
    <w:rsid w:val="00DD241E"/>
    <w:rsid w:val="00DD4511"/>
    <w:rsid w:val="00DE46C5"/>
    <w:rsid w:val="00DE7077"/>
    <w:rsid w:val="00E045EC"/>
    <w:rsid w:val="00E1346C"/>
    <w:rsid w:val="00E13769"/>
    <w:rsid w:val="00E2164D"/>
    <w:rsid w:val="00E23029"/>
    <w:rsid w:val="00E25BD6"/>
    <w:rsid w:val="00E264AF"/>
    <w:rsid w:val="00E36E3B"/>
    <w:rsid w:val="00E52912"/>
    <w:rsid w:val="00E53E66"/>
    <w:rsid w:val="00E66A6B"/>
    <w:rsid w:val="00E74B11"/>
    <w:rsid w:val="00E848C0"/>
    <w:rsid w:val="00E962DC"/>
    <w:rsid w:val="00EA0FFF"/>
    <w:rsid w:val="00EA2765"/>
    <w:rsid w:val="00EC1FBE"/>
    <w:rsid w:val="00ED08BD"/>
    <w:rsid w:val="00EE0584"/>
    <w:rsid w:val="00EE3EE2"/>
    <w:rsid w:val="00EE46B5"/>
    <w:rsid w:val="00F00FB4"/>
    <w:rsid w:val="00F165CA"/>
    <w:rsid w:val="00F31F73"/>
    <w:rsid w:val="00F44206"/>
    <w:rsid w:val="00F44CBB"/>
    <w:rsid w:val="00F4629D"/>
    <w:rsid w:val="00F47D2A"/>
    <w:rsid w:val="00F50F2B"/>
    <w:rsid w:val="00F73FFE"/>
    <w:rsid w:val="00F74B84"/>
    <w:rsid w:val="00F909E4"/>
    <w:rsid w:val="00FA30A6"/>
    <w:rsid w:val="00FC22F9"/>
    <w:rsid w:val="00FF5B83"/>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8797">
      <w:bodyDiv w:val="1"/>
      <w:marLeft w:val="0"/>
      <w:marRight w:val="0"/>
      <w:marTop w:val="0"/>
      <w:marBottom w:val="0"/>
      <w:divBdr>
        <w:top w:val="none" w:sz="0" w:space="0" w:color="auto"/>
        <w:left w:val="none" w:sz="0" w:space="0" w:color="auto"/>
        <w:bottom w:val="none" w:sz="0" w:space="0" w:color="auto"/>
        <w:right w:val="none" w:sz="0" w:space="0" w:color="auto"/>
      </w:divBdr>
      <w:divsChild>
        <w:div w:id="966155662">
          <w:marLeft w:val="0"/>
          <w:marRight w:val="0"/>
          <w:marTop w:val="0"/>
          <w:marBottom w:val="0"/>
          <w:divBdr>
            <w:top w:val="none" w:sz="0" w:space="0" w:color="auto"/>
            <w:left w:val="none" w:sz="0" w:space="0" w:color="auto"/>
            <w:bottom w:val="none" w:sz="0" w:space="0" w:color="auto"/>
            <w:right w:val="none" w:sz="0" w:space="0" w:color="auto"/>
          </w:divBdr>
        </w:div>
        <w:div w:id="949429900">
          <w:marLeft w:val="0"/>
          <w:marRight w:val="0"/>
          <w:marTop w:val="0"/>
          <w:marBottom w:val="0"/>
          <w:divBdr>
            <w:top w:val="none" w:sz="0" w:space="0" w:color="auto"/>
            <w:left w:val="none" w:sz="0" w:space="0" w:color="auto"/>
            <w:bottom w:val="none" w:sz="0" w:space="0" w:color="auto"/>
            <w:right w:val="none" w:sz="0" w:space="0" w:color="auto"/>
          </w:divBdr>
        </w:div>
        <w:div w:id="1273200601">
          <w:marLeft w:val="0"/>
          <w:marRight w:val="0"/>
          <w:marTop w:val="0"/>
          <w:marBottom w:val="0"/>
          <w:divBdr>
            <w:top w:val="none" w:sz="0" w:space="0" w:color="auto"/>
            <w:left w:val="none" w:sz="0" w:space="0" w:color="auto"/>
            <w:bottom w:val="none" w:sz="0" w:space="0" w:color="auto"/>
            <w:right w:val="none" w:sz="0" w:space="0" w:color="auto"/>
          </w:divBdr>
        </w:div>
        <w:div w:id="1594699663">
          <w:marLeft w:val="0"/>
          <w:marRight w:val="0"/>
          <w:marTop w:val="0"/>
          <w:marBottom w:val="0"/>
          <w:divBdr>
            <w:top w:val="none" w:sz="0" w:space="0" w:color="auto"/>
            <w:left w:val="none" w:sz="0" w:space="0" w:color="auto"/>
            <w:bottom w:val="none" w:sz="0" w:space="0" w:color="auto"/>
            <w:right w:val="none" w:sz="0" w:space="0" w:color="auto"/>
          </w:divBdr>
        </w:div>
        <w:div w:id="196820414">
          <w:marLeft w:val="0"/>
          <w:marRight w:val="0"/>
          <w:marTop w:val="0"/>
          <w:marBottom w:val="0"/>
          <w:divBdr>
            <w:top w:val="none" w:sz="0" w:space="0" w:color="auto"/>
            <w:left w:val="none" w:sz="0" w:space="0" w:color="auto"/>
            <w:bottom w:val="none" w:sz="0" w:space="0" w:color="auto"/>
            <w:right w:val="none" w:sz="0" w:space="0" w:color="auto"/>
          </w:divBdr>
        </w:div>
        <w:div w:id="811949989">
          <w:marLeft w:val="0"/>
          <w:marRight w:val="0"/>
          <w:marTop w:val="0"/>
          <w:marBottom w:val="0"/>
          <w:divBdr>
            <w:top w:val="none" w:sz="0" w:space="0" w:color="auto"/>
            <w:left w:val="none" w:sz="0" w:space="0" w:color="auto"/>
            <w:bottom w:val="none" w:sz="0" w:space="0" w:color="auto"/>
            <w:right w:val="none" w:sz="0" w:space="0" w:color="auto"/>
          </w:divBdr>
        </w:div>
        <w:div w:id="1684430106">
          <w:marLeft w:val="0"/>
          <w:marRight w:val="0"/>
          <w:marTop w:val="0"/>
          <w:marBottom w:val="0"/>
          <w:divBdr>
            <w:top w:val="none" w:sz="0" w:space="0" w:color="auto"/>
            <w:left w:val="none" w:sz="0" w:space="0" w:color="auto"/>
            <w:bottom w:val="none" w:sz="0" w:space="0" w:color="auto"/>
            <w:right w:val="none" w:sz="0" w:space="0" w:color="auto"/>
          </w:divBdr>
        </w:div>
        <w:div w:id="1433939510">
          <w:marLeft w:val="0"/>
          <w:marRight w:val="0"/>
          <w:marTop w:val="0"/>
          <w:marBottom w:val="0"/>
          <w:divBdr>
            <w:top w:val="none" w:sz="0" w:space="0" w:color="auto"/>
            <w:left w:val="none" w:sz="0" w:space="0" w:color="auto"/>
            <w:bottom w:val="none" w:sz="0" w:space="0" w:color="auto"/>
            <w:right w:val="none" w:sz="0" w:space="0" w:color="auto"/>
          </w:divBdr>
        </w:div>
        <w:div w:id="1664121439">
          <w:marLeft w:val="0"/>
          <w:marRight w:val="0"/>
          <w:marTop w:val="0"/>
          <w:marBottom w:val="0"/>
          <w:divBdr>
            <w:top w:val="none" w:sz="0" w:space="0" w:color="auto"/>
            <w:left w:val="none" w:sz="0" w:space="0" w:color="auto"/>
            <w:bottom w:val="none" w:sz="0" w:space="0" w:color="auto"/>
            <w:right w:val="none" w:sz="0" w:space="0" w:color="auto"/>
          </w:divBdr>
        </w:div>
        <w:div w:id="916129829">
          <w:marLeft w:val="0"/>
          <w:marRight w:val="0"/>
          <w:marTop w:val="0"/>
          <w:marBottom w:val="0"/>
          <w:divBdr>
            <w:top w:val="none" w:sz="0" w:space="0" w:color="auto"/>
            <w:left w:val="none" w:sz="0" w:space="0" w:color="auto"/>
            <w:bottom w:val="none" w:sz="0" w:space="0" w:color="auto"/>
            <w:right w:val="none" w:sz="0" w:space="0" w:color="auto"/>
          </w:divBdr>
        </w:div>
      </w:divsChild>
    </w:div>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888564824">
      <w:bodyDiv w:val="1"/>
      <w:marLeft w:val="0"/>
      <w:marRight w:val="0"/>
      <w:marTop w:val="0"/>
      <w:marBottom w:val="0"/>
      <w:divBdr>
        <w:top w:val="none" w:sz="0" w:space="0" w:color="auto"/>
        <w:left w:val="none" w:sz="0" w:space="0" w:color="auto"/>
        <w:bottom w:val="none" w:sz="0" w:space="0" w:color="auto"/>
        <w:right w:val="none" w:sz="0" w:space="0" w:color="auto"/>
      </w:divBdr>
      <w:divsChild>
        <w:div w:id="1199120694">
          <w:marLeft w:val="0"/>
          <w:marRight w:val="0"/>
          <w:marTop w:val="0"/>
          <w:marBottom w:val="0"/>
          <w:divBdr>
            <w:top w:val="none" w:sz="0" w:space="0" w:color="auto"/>
            <w:left w:val="none" w:sz="0" w:space="0" w:color="auto"/>
            <w:bottom w:val="none" w:sz="0" w:space="0" w:color="auto"/>
            <w:right w:val="none" w:sz="0" w:space="0" w:color="auto"/>
          </w:divBdr>
        </w:div>
        <w:div w:id="347832307">
          <w:marLeft w:val="0"/>
          <w:marRight w:val="0"/>
          <w:marTop w:val="0"/>
          <w:marBottom w:val="0"/>
          <w:divBdr>
            <w:top w:val="none" w:sz="0" w:space="0" w:color="auto"/>
            <w:left w:val="none" w:sz="0" w:space="0" w:color="auto"/>
            <w:bottom w:val="none" w:sz="0" w:space="0" w:color="auto"/>
            <w:right w:val="none" w:sz="0" w:space="0" w:color="auto"/>
          </w:divBdr>
        </w:div>
        <w:div w:id="990867169">
          <w:marLeft w:val="0"/>
          <w:marRight w:val="0"/>
          <w:marTop w:val="0"/>
          <w:marBottom w:val="0"/>
          <w:divBdr>
            <w:top w:val="none" w:sz="0" w:space="0" w:color="auto"/>
            <w:left w:val="none" w:sz="0" w:space="0" w:color="auto"/>
            <w:bottom w:val="none" w:sz="0" w:space="0" w:color="auto"/>
            <w:right w:val="none" w:sz="0" w:space="0" w:color="auto"/>
          </w:divBdr>
        </w:div>
        <w:div w:id="1323268702">
          <w:marLeft w:val="0"/>
          <w:marRight w:val="0"/>
          <w:marTop w:val="0"/>
          <w:marBottom w:val="0"/>
          <w:divBdr>
            <w:top w:val="none" w:sz="0" w:space="0" w:color="auto"/>
            <w:left w:val="none" w:sz="0" w:space="0" w:color="auto"/>
            <w:bottom w:val="none" w:sz="0" w:space="0" w:color="auto"/>
            <w:right w:val="none" w:sz="0" w:space="0" w:color="auto"/>
          </w:divBdr>
        </w:div>
        <w:div w:id="53892796">
          <w:marLeft w:val="0"/>
          <w:marRight w:val="0"/>
          <w:marTop w:val="0"/>
          <w:marBottom w:val="0"/>
          <w:divBdr>
            <w:top w:val="none" w:sz="0" w:space="0" w:color="auto"/>
            <w:left w:val="none" w:sz="0" w:space="0" w:color="auto"/>
            <w:bottom w:val="none" w:sz="0" w:space="0" w:color="auto"/>
            <w:right w:val="none" w:sz="0" w:space="0" w:color="auto"/>
          </w:divBdr>
        </w:div>
        <w:div w:id="393820249">
          <w:marLeft w:val="0"/>
          <w:marRight w:val="0"/>
          <w:marTop w:val="0"/>
          <w:marBottom w:val="0"/>
          <w:divBdr>
            <w:top w:val="none" w:sz="0" w:space="0" w:color="auto"/>
            <w:left w:val="none" w:sz="0" w:space="0" w:color="auto"/>
            <w:bottom w:val="none" w:sz="0" w:space="0" w:color="auto"/>
            <w:right w:val="none" w:sz="0" w:space="0" w:color="auto"/>
          </w:divBdr>
        </w:div>
        <w:div w:id="1073090813">
          <w:marLeft w:val="0"/>
          <w:marRight w:val="0"/>
          <w:marTop w:val="0"/>
          <w:marBottom w:val="0"/>
          <w:divBdr>
            <w:top w:val="none" w:sz="0" w:space="0" w:color="auto"/>
            <w:left w:val="none" w:sz="0" w:space="0" w:color="auto"/>
            <w:bottom w:val="none" w:sz="0" w:space="0" w:color="auto"/>
            <w:right w:val="none" w:sz="0" w:space="0" w:color="auto"/>
          </w:divBdr>
        </w:div>
        <w:div w:id="977108211">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37/h0033475" TargetMode="External"/><Relationship Id="rId18" Type="http://schemas.openxmlformats.org/officeDocument/2006/relationships/hyperlink" Target="https://www.agulin.aoyama.ac.jp/opac/repository/1000/12507/" TargetMode="External"/><Relationship Id="rId3" Type="http://schemas.openxmlformats.org/officeDocument/2006/relationships/styles" Target="styles.xml"/><Relationship Id="rId21" Type="http://schemas.openxmlformats.org/officeDocument/2006/relationships/hyperlink" Target="https://doi.org/10.1111/j.1540-4781.1993.tb01944.x" TargetMode="External"/><Relationship Id="rId7" Type="http://schemas.microsoft.com/office/2011/relationships/commentsExtended" Target="commentsExtended.xml"/><Relationship Id="rId12" Type="http://schemas.openxmlformats.org/officeDocument/2006/relationships/hyperlink" Target="https://apps.ankiweb.net/" TargetMode="External"/><Relationship Id="rId17" Type="http://schemas.openxmlformats.org/officeDocument/2006/relationships/hyperlink" Target="https://scholarspace.manoa.hawaii.edu/bitstream/10125/44244/1/15_02_emerging.pdf" TargetMode="External"/><Relationship Id="rId2" Type="http://schemas.openxmlformats.org/officeDocument/2006/relationships/numbering" Target="numbering.xml"/><Relationship Id="rId16" Type="http://schemas.openxmlformats.org/officeDocument/2006/relationships/hyperlink" Target="https://doi.org/10.1017/S0272263104262064" TargetMode="External"/><Relationship Id="rId20" Type="http://schemas.openxmlformats.org/officeDocument/2006/relationships/hyperlink" Target="https://www.cia.gov/library/publications/the-world-factbook/geos/ca.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540-4781.2011.01258.x"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chrome.google.com/webstore/detail/rikaikun/jipdnfibhldikgcjhfnomkfpcebamm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publication/255638397_Immersion_Education_for_the_Millennium_What_We_Have_Learned_from_30_Years_of_Research_on_Second_Language_Immer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E94D-5DDE-4D9C-AAC7-A82291FD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7389</TotalTime>
  <Pages>12</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110</cp:revision>
  <dcterms:created xsi:type="dcterms:W3CDTF">2018-10-22T12:10:00Z</dcterms:created>
  <dcterms:modified xsi:type="dcterms:W3CDTF">2018-11-15T07:43:00Z</dcterms:modified>
</cp:coreProperties>
</file>