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D76808" w:rsidRPr="00D76808" w:rsidRDefault="00D76808" w:rsidP="00D76808">
      <w:pPr>
        <w:pStyle w:val="ListParagraph"/>
        <w:numPr>
          <w:ilvl w:val="0"/>
          <w:numId w:val="1"/>
        </w:numPr>
        <w:rPr>
          <w:b/>
          <w:sz w:val="32"/>
        </w:rPr>
      </w:pPr>
      <w:r>
        <w:rPr>
          <w:rFonts w:ascii="Arial" w:hAnsi="Arial" w:cs="Arial"/>
          <w:color w:val="006621"/>
          <w:sz w:val="20"/>
          <w:szCs w:val="20"/>
          <w:shd w:val="clear" w:color="auto" w:fill="FFFFFF"/>
        </w:rPr>
        <w:t xml:space="preserve">The </w:t>
      </w:r>
      <w:proofErr w:type="spellStart"/>
      <w:r>
        <w:rPr>
          <w:rFonts w:ascii="Arial" w:hAnsi="Arial" w:cs="Arial"/>
          <w:color w:val="006621"/>
          <w:sz w:val="20"/>
          <w:szCs w:val="20"/>
          <w:shd w:val="clear" w:color="auto" w:fill="FFFFFF"/>
        </w:rPr>
        <w:t>Encyclopedia</w:t>
      </w:r>
      <w:proofErr w:type="spellEnd"/>
      <w:r>
        <w:rPr>
          <w:rFonts w:ascii="Arial" w:hAnsi="Arial" w:cs="Arial"/>
          <w:color w:val="006621"/>
          <w:sz w:val="20"/>
          <w:szCs w:val="20"/>
          <w:shd w:val="clear" w:color="auto" w:fill="FFFFFF"/>
        </w:rPr>
        <w:t xml:space="preserve"> of Applied Linguistics</w:t>
      </w:r>
    </w:p>
    <w:p w:rsidR="00D76808"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 Multimedia-Assisted </w:t>
      </w:r>
      <w:r>
        <w:rPr>
          <w:rFonts w:ascii="Arial" w:hAnsi="Arial" w:cs="Arial"/>
          <w:b/>
          <w:bCs/>
          <w:color w:val="006621"/>
          <w:sz w:val="20"/>
          <w:szCs w:val="20"/>
          <w:shd w:val="clear" w:color="auto" w:fill="FFFFFF"/>
        </w:rPr>
        <w:t>Language Learning</w:t>
      </w:r>
    </w:p>
    <w:p w:rsidR="00792CE3"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Research Foundation for English </w:t>
      </w:r>
      <w:r>
        <w:rPr>
          <w:rFonts w:ascii="Arial" w:hAnsi="Arial" w:cs="Arial"/>
          <w:b/>
          <w:bCs/>
          <w:color w:val="006621"/>
          <w:sz w:val="20"/>
          <w:szCs w:val="20"/>
          <w:shd w:val="clear" w:color="auto" w:fill="FFFFFF"/>
        </w:rPr>
        <w:t>Language</w:t>
      </w:r>
    </w:p>
    <w:p w:rsidR="00792CE3" w:rsidRPr="00792CE3" w:rsidRDefault="00792CE3" w:rsidP="00D76808">
      <w:pPr>
        <w:pStyle w:val="ListParagraph"/>
        <w:numPr>
          <w:ilvl w:val="0"/>
          <w:numId w:val="1"/>
        </w:numPr>
        <w:rPr>
          <w:b/>
          <w:sz w:val="32"/>
        </w:rPr>
      </w:pPr>
      <w:r>
        <w:rPr>
          <w:rFonts w:ascii="Arial" w:hAnsi="Arial" w:cs="Arial"/>
          <w:b/>
          <w:bCs/>
          <w:color w:val="006621"/>
          <w:sz w:val="20"/>
          <w:szCs w:val="20"/>
          <w:shd w:val="clear" w:color="auto" w:fill="FFFFFF"/>
        </w:rPr>
        <w:t>Language Learning </w:t>
      </w:r>
      <w:r>
        <w:rPr>
          <w:rFonts w:ascii="Arial" w:hAnsi="Arial" w:cs="Arial"/>
          <w:color w:val="006621"/>
          <w:sz w:val="20"/>
          <w:szCs w:val="20"/>
          <w:shd w:val="clear" w:color="auto" w:fill="FFFFFF"/>
        </w:rPr>
        <w:t>&amp; Technology</w:t>
      </w:r>
    </w:p>
    <w:bookmarkEnd w:id="1"/>
    <w:p w:rsidR="00792CE3" w:rsidRDefault="00792CE3" w:rsidP="00792CE3">
      <w:pPr>
        <w:rPr>
          <w:b/>
          <w:sz w:val="32"/>
        </w:rPr>
      </w:pPr>
      <w:r w:rsidRPr="00792CE3">
        <w:rPr>
          <w:b/>
          <w:sz w:val="32"/>
        </w:rPr>
        <w:t>Papers</w:t>
      </w:r>
    </w:p>
    <w:p w:rsidR="00792CE3" w:rsidRDefault="00792CE3" w:rsidP="00792CE3">
      <w:bookmarkStart w:id="2" w:name="_Hlk527544132"/>
      <w:r w:rsidRPr="00792CE3">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t>Exploring Smartphone Applications for Effective Mobile-Assisted Language Learning</w:t>
      </w:r>
      <w:r>
        <w:cr/>
      </w:r>
      <w:r w:rsidRPr="005A1E2C">
        <w:t>http://kmjournal.bada.cc/wp-content/uploads/2013/05/15-1-2Kim.pdf</w:t>
      </w:r>
    </w:p>
    <w:p w:rsidR="0028671B" w:rsidRDefault="0028671B" w:rsidP="005A1E2C">
      <w:r>
        <w:t>Some Emerging Principles for Mobile-assisted Language Learning</w:t>
      </w:r>
    </w:p>
    <w:p w:rsidR="0028671B" w:rsidRDefault="00175330" w:rsidP="005A1E2C">
      <w:hyperlink r:id="rId7" w:history="1">
        <w:r w:rsidR="0028671B"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175330" w:rsidP="005A1E2C">
      <w:hyperlink r:id="rId8" w:history="1">
        <w:r w:rsidR="0028671B"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175330" w:rsidP="005A1E2C">
      <w:hyperlink r:id="rId9"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175330" w:rsidP="005A1E2C">
      <w:hyperlink r:id="rId10"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175330" w:rsidP="0028671B">
      <w:hyperlink r:id="rId11"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4"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5"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28671B" w:rsidRDefault="00D43A9A" w:rsidP="00D43A9A">
      <w:pPr>
        <w:pStyle w:val="ListParagraph"/>
        <w:numPr>
          <w:ilvl w:val="0"/>
          <w:numId w:val="1"/>
        </w:numPr>
      </w:pPr>
      <w:proofErr w:type="spellStart"/>
      <w:r>
        <w:t>Rikaichan</w:t>
      </w:r>
      <w:proofErr w:type="spellEnd"/>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175330" w:rsidRDefault="00175330" w:rsidP="00175330">
      <w:pPr>
        <w:rPr>
          <w:b/>
          <w:sz w:val="32"/>
        </w:rPr>
      </w:pPr>
    </w:p>
    <w:p w:rsidR="00175330" w:rsidRDefault="00175330" w:rsidP="00175330">
      <w:pPr>
        <w:rPr>
          <w:b/>
          <w:sz w:val="32"/>
        </w:rPr>
      </w:pPr>
    </w:p>
    <w:p w:rsidR="00175330" w:rsidRDefault="00175330" w:rsidP="00175330">
      <w:pPr>
        <w:rPr>
          <w:b/>
          <w:sz w:val="32"/>
        </w:rPr>
      </w:pPr>
      <w:bookmarkStart w:id="3" w:name="_GoBack"/>
      <w:bookmarkEnd w:id="3"/>
      <w:r>
        <w:rPr>
          <w:b/>
          <w:sz w:val="32"/>
        </w:rPr>
        <w:lastRenderedPageBreak/>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6"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7" w:anchor="cite_ref-1"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"Human Memory: Theory and Practice", Alan D. Baddeley, 1997</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8" w:anchor="cite_ref-2"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hyperlink r:id="rId19" w:tooltip="Cecil Alec Mace" w:history="1">
        <w:r>
          <w:rPr>
            <w:rStyle w:val="Hyperlink"/>
            <w:rFonts w:ascii="Arial" w:hAnsi="Arial" w:cs="Arial"/>
            <w:i/>
            <w:iCs/>
            <w:color w:val="0B0080"/>
            <w:sz w:val="19"/>
            <w:szCs w:val="19"/>
          </w:rPr>
          <w:t>Mace, C. A.</w:t>
        </w:r>
      </w:hyperlink>
      <w:r>
        <w:rPr>
          <w:rStyle w:val="HTMLCite"/>
          <w:rFonts w:ascii="Arial" w:hAnsi="Arial" w:cs="Arial"/>
          <w:color w:val="222222"/>
          <w:sz w:val="19"/>
          <w:szCs w:val="19"/>
        </w:rPr>
        <w:t> (1932). Psychology of Study. p. 39.</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3"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Spitzer, H. F. (1939). Studies in retention. Journal of Educational Psychology, 30, 641–657.</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1" w:anchor="cite_ref-4"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Pr>
          <w:rStyle w:val="reference-text"/>
          <w:rFonts w:ascii="Arial" w:hAnsi="Arial" w:cs="Arial"/>
          <w:color w:val="222222"/>
          <w:sz w:val="19"/>
          <w:szCs w:val="19"/>
        </w:rPr>
        <w:t>Behavior</w:t>
      </w:r>
      <w:proofErr w:type="spellEnd"/>
      <w:r>
        <w:rPr>
          <w:rStyle w:val="reference-text"/>
          <w:rFonts w:ascii="Arial" w:hAnsi="Arial" w:cs="Arial"/>
          <w:color w:val="222222"/>
          <w:sz w:val="19"/>
          <w:szCs w:val="19"/>
        </w:rPr>
        <w:t>, 9, 596–606.</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2" w:anchor="cite_ref-5"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Landauer</w:t>
      </w:r>
      <w:proofErr w:type="spellEnd"/>
      <w:r>
        <w:rPr>
          <w:rStyle w:val="reference-text"/>
          <w:rFonts w:ascii="Arial" w:hAnsi="Arial" w:cs="Arial"/>
          <w:color w:val="222222"/>
          <w:sz w:val="19"/>
          <w:szCs w:val="19"/>
        </w:rPr>
        <w:t xml:space="preserve">, T. K., &amp; Bjork, R. A. (1978). Optimum rehearsal patterns and name learning. In M. </w:t>
      </w:r>
      <w:proofErr w:type="spellStart"/>
      <w:r>
        <w:rPr>
          <w:rStyle w:val="reference-text"/>
          <w:rFonts w:ascii="Arial" w:hAnsi="Arial" w:cs="Arial"/>
          <w:color w:val="222222"/>
          <w:sz w:val="19"/>
          <w:szCs w:val="19"/>
        </w:rPr>
        <w:t>Gruneberg</w:t>
      </w:r>
      <w:proofErr w:type="spellEnd"/>
      <w:r>
        <w:rPr>
          <w:rStyle w:val="reference-text"/>
          <w:rFonts w:ascii="Arial" w:hAnsi="Arial" w:cs="Arial"/>
          <w:color w:val="222222"/>
          <w:sz w:val="19"/>
          <w:szCs w:val="19"/>
        </w:rPr>
        <w:t>, P. E. Morris, &amp; R. N. Sykes (Eds.), Practical aspects of memory (pp. 625–632). London: Academic Press.</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6"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See </w:t>
      </w:r>
      <w:hyperlink r:id="rId24" w:anchor="Software" w:history="1">
        <w:r>
          <w:rPr>
            <w:rStyle w:val="Hyperlink"/>
            <w:rFonts w:ascii="Arial" w:hAnsi="Arial" w:cs="Arial"/>
            <w:color w:val="0B0080"/>
            <w:sz w:val="19"/>
            <w:szCs w:val="19"/>
          </w:rPr>
          <w:t>#Software</w:t>
        </w:r>
      </w:hyperlink>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7"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hyperlink r:id="rId26" w:history="1">
        <w:r>
          <w:rPr>
            <w:rStyle w:val="Hyperlink"/>
            <w:rFonts w:ascii="Arial" w:hAnsi="Arial" w:cs="Arial"/>
            <w:i/>
            <w:iCs/>
            <w:color w:val="663366"/>
            <w:sz w:val="19"/>
            <w:szCs w:val="19"/>
          </w:rPr>
          <w:t>"Implementing a neural network for repetition spacing"</w:t>
        </w:r>
      </w:hyperlink>
      <w:r>
        <w:rPr>
          <w:rStyle w:val="HTMLCite"/>
          <w:rFonts w:ascii="Arial" w:hAnsi="Arial" w:cs="Arial"/>
          <w:color w:val="222222"/>
          <w:sz w:val="19"/>
          <w:szCs w:val="19"/>
        </w:rPr>
        <w:t>. www.supermemo.com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2017-07-15</w:t>
      </w:r>
      <w:r>
        <w:rPr>
          <w:rStyle w:val="HTMLCite"/>
          <w:rFonts w:ascii="Arial" w:hAnsi="Arial" w:cs="Arial"/>
          <w:color w:val="222222"/>
          <w:sz w:val="19"/>
          <w:szCs w:val="19"/>
        </w:rPr>
        <w:t>.</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7" w:anchor="cite_ref-8"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8" w:anchor="cite_ref-9"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hyperlink r:id="rId29" w:history="1">
        <w:r>
          <w:rPr>
            <w:rStyle w:val="Hyperlink"/>
            <w:rFonts w:ascii="Arial" w:hAnsi="Arial" w:cs="Arial"/>
            <w:color w:val="663366"/>
            <w:sz w:val="19"/>
            <w:szCs w:val="19"/>
          </w:rPr>
          <w:t>Chapter 6:Is Expanded Retrieval Practice a Superior Form of Spaced Retrieval?</w:t>
        </w:r>
      </w:hyperlink>
      <w:r>
        <w:rPr>
          <w:rStyle w:val="reference-text"/>
          <w:rFonts w:ascii="Arial" w:hAnsi="Arial" w:cs="Arial"/>
          <w:color w:val="222222"/>
          <w:sz w:val="19"/>
          <w:szCs w:val="19"/>
        </w:rPr>
        <w:t>, A Critical Review of the Extant Literature, DAVID A. BALOTA, JANET M DUCHEK, and JESSICA M. LOGAN</w:t>
      </w:r>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 w:anchor="cite_ref-10"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Pimsleur</w:t>
      </w:r>
      <w:proofErr w:type="spellEnd"/>
      <w:r>
        <w:rPr>
          <w:rStyle w:val="HTMLCite"/>
          <w:rFonts w:ascii="Arial" w:hAnsi="Arial" w:cs="Arial"/>
          <w:color w:val="222222"/>
          <w:sz w:val="19"/>
          <w:szCs w:val="19"/>
        </w:rPr>
        <w:t>, Paul (February 1967). "A Memory Schedule". The Modern Language Journal. Blackwell Publishing. </w:t>
      </w:r>
      <w:r>
        <w:rPr>
          <w:rStyle w:val="HTMLCite"/>
          <w:rFonts w:ascii="Arial" w:hAnsi="Arial" w:cs="Arial"/>
          <w:b/>
          <w:bCs/>
          <w:color w:val="222222"/>
          <w:sz w:val="19"/>
          <w:szCs w:val="19"/>
        </w:rPr>
        <w:t>51</w:t>
      </w:r>
      <w:r>
        <w:rPr>
          <w:rStyle w:val="HTMLCite"/>
          <w:rFonts w:ascii="Arial" w:hAnsi="Arial" w:cs="Arial"/>
          <w:color w:val="222222"/>
          <w:sz w:val="19"/>
          <w:szCs w:val="19"/>
        </w:rPr>
        <w:t> (2): 73–75. </w:t>
      </w:r>
      <w:hyperlink r:id="rId31" w:tooltip="Digital object identifier" w:history="1">
        <w:r>
          <w:rPr>
            <w:rStyle w:val="Hyperlink"/>
            <w:rFonts w:ascii="Arial" w:hAnsi="Arial" w:cs="Arial"/>
            <w:i/>
            <w:iCs/>
            <w:color w:val="0B0080"/>
            <w:sz w:val="19"/>
            <w:szCs w:val="19"/>
          </w:rPr>
          <w:t>doi</w:t>
        </w:r>
      </w:hyperlink>
      <w:r>
        <w:rPr>
          <w:rStyle w:val="HTMLCite"/>
          <w:rFonts w:ascii="Arial" w:hAnsi="Arial" w:cs="Arial"/>
          <w:color w:val="222222"/>
          <w:sz w:val="19"/>
          <w:szCs w:val="19"/>
        </w:rPr>
        <w:t>:</w:t>
      </w:r>
      <w:hyperlink r:id="rId32" w:history="1">
        <w:r>
          <w:rPr>
            <w:rStyle w:val="Hyperlink"/>
            <w:rFonts w:ascii="Arial" w:hAnsi="Arial" w:cs="Arial"/>
            <w:i/>
            <w:iCs/>
            <w:color w:val="663366"/>
            <w:sz w:val="19"/>
            <w:szCs w:val="19"/>
          </w:rPr>
          <w:t>10.2307/321812</w:t>
        </w:r>
      </w:hyperlink>
      <w:r>
        <w:rPr>
          <w:rStyle w:val="HTMLCite"/>
          <w:rFonts w:ascii="Arial" w:hAnsi="Arial" w:cs="Arial"/>
          <w:color w:val="222222"/>
          <w:sz w:val="19"/>
          <w:szCs w:val="19"/>
        </w:rPr>
        <w:t>. </w:t>
      </w:r>
      <w:hyperlink r:id="rId33" w:tooltip="JSTOR" w:history="1">
        <w:r>
          <w:rPr>
            <w:rStyle w:val="Hyperlink"/>
            <w:rFonts w:ascii="Arial" w:hAnsi="Arial" w:cs="Arial"/>
            <w:i/>
            <w:iCs/>
            <w:color w:val="0B0080"/>
            <w:sz w:val="19"/>
            <w:szCs w:val="19"/>
          </w:rPr>
          <w:t>JSTOR</w:t>
        </w:r>
      </w:hyperlink>
      <w:r>
        <w:rPr>
          <w:rStyle w:val="HTMLCite"/>
          <w:rFonts w:ascii="Arial" w:hAnsi="Arial" w:cs="Arial"/>
          <w:color w:val="222222"/>
          <w:sz w:val="19"/>
          <w:szCs w:val="19"/>
        </w:rPr>
        <w:t> </w:t>
      </w:r>
      <w:hyperlink r:id="rId34" w:history="1">
        <w:r>
          <w:rPr>
            <w:rStyle w:val="Hyperlink"/>
            <w:rFonts w:ascii="Arial" w:hAnsi="Arial" w:cs="Arial"/>
            <w:i/>
            <w:iCs/>
            <w:color w:val="663366"/>
            <w:sz w:val="19"/>
            <w:szCs w:val="19"/>
          </w:rPr>
          <w:t>321812</w:t>
        </w:r>
      </w:hyperlink>
    </w:p>
    <w:p w:rsidR="00175330" w:rsidRDefault="00175330"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5" w:anchor="cite_ref-11"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hyperlink r:id="rId36" w:history="1">
        <w:r>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7"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38"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39"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40"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41"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2"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3"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4"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5"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6"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7"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8"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49"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50"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51"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Pr="00D43A9A" w:rsidRDefault="00175330" w:rsidP="00175330"/>
    <w:sectPr w:rsidR="00175330"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175330"/>
    <w:rsid w:val="0028671B"/>
    <w:rsid w:val="00485E51"/>
    <w:rsid w:val="005A1E2C"/>
    <w:rsid w:val="006A1CC8"/>
    <w:rsid w:val="00792CE3"/>
    <w:rsid w:val="00856C83"/>
    <w:rsid w:val="00B958DB"/>
    <w:rsid w:val="00C41322"/>
    <w:rsid w:val="00CC31A7"/>
    <w:rsid w:val="00D43A9A"/>
    <w:rsid w:val="00D76808"/>
    <w:rsid w:val="00E11D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A7F35B"/>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ulin.aoyama.ac.jp/opac/repository/1000/12507/" TargetMode="External"/><Relationship Id="rId18" Type="http://schemas.openxmlformats.org/officeDocument/2006/relationships/hyperlink" Target="https://en.wikipedia.org/wiki/Spaced_repetition" TargetMode="External"/><Relationship Id="rId26" Type="http://schemas.openxmlformats.org/officeDocument/2006/relationships/hyperlink" Target="https://www.supermemo.com/english/ol/nn_train.htm" TargetMode="External"/><Relationship Id="rId39" Type="http://schemas.openxmlformats.org/officeDocument/2006/relationships/hyperlink" Target="http://www.few.vu.nl/~vbr240/publications/Scriptie.pdf" TargetMode="External"/><Relationship Id="rId3" Type="http://schemas.openxmlformats.org/officeDocument/2006/relationships/settings" Target="settings.xml"/><Relationship Id="rId21" Type="http://schemas.openxmlformats.org/officeDocument/2006/relationships/hyperlink" Target="https://en.wikipedia.org/wiki/Spaced_repetition" TargetMode="External"/><Relationship Id="rId34" Type="http://schemas.openxmlformats.org/officeDocument/2006/relationships/hyperlink" Target="https://www.jstor.org/stable/321812" TargetMode="External"/><Relationship Id="rId42" Type="http://schemas.openxmlformats.org/officeDocument/2006/relationships/hyperlink" Target="https://en.wikipedia.org/wiki/Digital_object_identifier" TargetMode="External"/><Relationship Id="rId47" Type="http://schemas.openxmlformats.org/officeDocument/2006/relationships/hyperlink" Target="https://en.wikipedia.org/wiki/Digital_object_identifier" TargetMode="External"/><Relationship Id="rId50" Type="http://schemas.openxmlformats.org/officeDocument/2006/relationships/hyperlink" Target="https://www.ncbi.nlm.nih.gov/pubmed/18590367" TargetMode="Externa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hyperlink" Target="https://en.wikipedia.org/wiki/Spaced_repetition"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JSTOR" TargetMode="External"/><Relationship Id="rId38"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6" Type="http://schemas.openxmlformats.org/officeDocument/2006/relationships/hyperlink" Target="https://en.wikipedia.org/wiki/Carnegie_Mellon" TargetMode="External"/><Relationship Id="rId2" Type="http://schemas.openxmlformats.org/officeDocument/2006/relationships/styles" Target="styles.xml"/><Relationship Id="rId16" Type="http://schemas.openxmlformats.org/officeDocument/2006/relationships/hyperlink" Target="https://en.wikipedia.org/w/index.php?title=Spaced_repetition&amp;action=edit&amp;section=6" TargetMode="External"/><Relationship Id="rId20" Type="http://schemas.openxmlformats.org/officeDocument/2006/relationships/hyperlink" Target="https://en.wikipedia.org/wiki/Spaced_repetition" TargetMode="External"/><Relationship Id="rId29" Type="http://schemas.openxmlformats.org/officeDocument/2006/relationships/hyperlink" Target="http://psychnet.wustl.edu/coglab/wp-content/uploads/2015/01/2007-Is-expanded.pdf" TargetMode="External"/><Relationship Id="rId41" Type="http://schemas.openxmlformats.org/officeDocument/2006/relationships/hyperlink" Target="https://web.archive.org/web/20100627015744/http:/psych.wustl.edu/memory/Roddy%20article%20PDF's/Karpicke_Roediger_2007_JEPLMC.pdf" TargetMode="Externa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24" Type="http://schemas.openxmlformats.org/officeDocument/2006/relationships/hyperlink" Target="https://en.wikipedia.org/wiki/Spaced_repetition" TargetMode="External"/><Relationship Id="rId32" Type="http://schemas.openxmlformats.org/officeDocument/2006/relationships/hyperlink" Target="https://doi.org/10.2307%2F321812" TargetMode="External"/><Relationship Id="rId37" Type="http://schemas.openxmlformats.org/officeDocument/2006/relationships/hyperlink" Target="https://en.wikipedia.org/w/index.php?title=Spaced_repetition&amp;action=edit&amp;section=7" TargetMode="External"/><Relationship Id="rId40" Type="http://schemas.openxmlformats.org/officeDocument/2006/relationships/hyperlink" Target="https://www.theguardian.com/education/2016/jan/23/spaced-repetition-a-hack-to-make-your-brain-store-information" TargetMode="External"/><Relationship Id="rId45" Type="http://schemas.openxmlformats.org/officeDocument/2006/relationships/hyperlink" Target="https://www.ncbi.nlm.nih.gov/pubmed/17382760" TargetMode="External"/><Relationship Id="rId53" Type="http://schemas.openxmlformats.org/officeDocument/2006/relationships/theme" Target="theme/theme1.xm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en.wikipedia.org/wiki/Spaced_repetition" TargetMode="External"/><Relationship Id="rId36" Type="http://schemas.openxmlformats.org/officeDocument/2006/relationships/hyperlink" Target="https://www.theguardian.com/education/2016/jan/23/spaced-repetition-a-hack-to-make-your-brain-store-information" TargetMode="External"/><Relationship Id="rId49" Type="http://schemas.openxmlformats.org/officeDocument/2006/relationships/hyperlink" Target="https://en.wikipedia.org/wiki/PubMed_Identifier" TargetMode="External"/><Relationship Id="rId10" Type="http://schemas.openxmlformats.org/officeDocument/2006/relationships/hyperlink" Target="http://www.aclweb.org/anthology/P16-1174" TargetMode="External"/><Relationship Id="rId19" Type="http://schemas.openxmlformats.org/officeDocument/2006/relationships/hyperlink" Target="https://en.wikipedia.org/wiki/Cecil_Alec_Mace" TargetMode="External"/><Relationship Id="rId31" Type="http://schemas.openxmlformats.org/officeDocument/2006/relationships/hyperlink" Target="https://en.wikipedia.org/wiki/Digital_object_identifier" TargetMode="External"/><Relationship Id="rId44" Type="http://schemas.openxmlformats.org/officeDocument/2006/relationships/hyperlink" Target="https://en.wikipedia.org/wiki/PubMed_Identifie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s://en.wikipedia.org/wiki/Spaced_repetition" TargetMode="External"/><Relationship Id="rId30" Type="http://schemas.openxmlformats.org/officeDocument/2006/relationships/hyperlink" Target="https://en.wikipedia.org/wiki/Spaced_repetition" TargetMode="External"/><Relationship Id="rId35" Type="http://schemas.openxmlformats.org/officeDocument/2006/relationships/hyperlink" Target="https://en.wikipedia.org/wiki/Spaced_repetition" TargetMode="External"/><Relationship Id="rId43" Type="http://schemas.openxmlformats.org/officeDocument/2006/relationships/hyperlink" Target="https://doi.org/10.1016%2Fj.juro.2006.11.074" TargetMode="External"/><Relationship Id="rId48" Type="http://schemas.openxmlformats.org/officeDocument/2006/relationships/hyperlink" Target="https://doi.org/10.1037%2F1076-898X.14.2.101" TargetMode="External"/><Relationship Id="rId8" Type="http://schemas.openxmlformats.org/officeDocument/2006/relationships/hyperlink" Target="https://dialnet.unirioja.es/servlet/articulo?codigo=5495904" TargetMode="External"/><Relationship Id="rId51" Type="http://schemas.openxmlformats.org/officeDocument/2006/relationships/hyperlink" Target="http://www.supermemo.com/articles/20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HawkinsMatthew</cp:lastModifiedBy>
  <cp:revision>7</cp:revision>
  <dcterms:created xsi:type="dcterms:W3CDTF">2018-10-12T09:58:00Z</dcterms:created>
  <dcterms:modified xsi:type="dcterms:W3CDTF">2018-10-17T12:26:00Z</dcterms:modified>
</cp:coreProperties>
</file>