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uadrculamedia1-nfasis1"/>
        <w:tblpPr w:leftFromText="180" w:rightFromText="180" w:vertAnchor="text" w:horzAnchor="page" w:tblpX="757" w:tblpY="-1340"/>
        <w:tblW w:w="1556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400"/>
        <w:gridCol w:w="992"/>
        <w:gridCol w:w="4253"/>
        <w:gridCol w:w="992"/>
        <w:gridCol w:w="5245"/>
        <w:gridCol w:w="1684"/>
      </w:tblGrid>
      <w:tr w:rsidR="00802677" w14:paraId="730E3FA4" w14:textId="77777777" w:rsidTr="0066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2" w:type="dxa"/>
            <w:gridSpan w:val="5"/>
            <w:shd w:val="clear" w:color="auto" w:fill="2DA2BF"/>
            <w:vAlign w:val="center"/>
          </w:tcPr>
          <w:p w14:paraId="45073E3A" w14:textId="2A68D612" w:rsidR="00802677" w:rsidRPr="0079285F" w:rsidRDefault="00802677" w:rsidP="00802677">
            <w:pPr>
              <w:jc w:val="left"/>
              <w:rPr>
                <w:rFonts w:ascii="Franklin Gothic Book" w:hAnsi="Franklin Gothic Book" w:cs="Calibri"/>
                <w:color w:val="FFFFFF" w:themeColor="background1"/>
                <w:szCs w:val="20"/>
              </w:rPr>
            </w:pPr>
            <w:r>
              <w:rPr>
                <w:rFonts w:ascii="Franklin Gothic Book" w:hAnsi="Franklin Gothic Book" w:cs="Calibri"/>
                <w:color w:val="FFFFFF" w:themeColor="background1"/>
                <w:szCs w:val="20"/>
              </w:rPr>
              <w:t xml:space="preserve">EJERCICIO: Taxi </w:t>
            </w:r>
            <w:proofErr w:type="spellStart"/>
            <w:r>
              <w:rPr>
                <w:rFonts w:ascii="Franklin Gothic Book" w:hAnsi="Franklin Gothic Book" w:cs="Calibri"/>
                <w:color w:val="FFFFFF" w:themeColor="background1"/>
                <w:szCs w:val="20"/>
              </w:rPr>
              <w:t>mobile</w:t>
            </w:r>
            <w:proofErr w:type="spellEnd"/>
          </w:p>
        </w:tc>
        <w:tc>
          <w:tcPr>
            <w:tcW w:w="1684" w:type="dxa"/>
            <w:shd w:val="clear" w:color="auto" w:fill="auto"/>
            <w:vAlign w:val="center"/>
          </w:tcPr>
          <w:p w14:paraId="41EB1841" w14:textId="77777777" w:rsidR="00802677" w:rsidRDefault="00802677" w:rsidP="0079285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285F" w14:paraId="768CFFD0" w14:textId="77777777" w:rsidTr="0066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2DA2BF"/>
            <w:vAlign w:val="center"/>
          </w:tcPr>
          <w:p w14:paraId="375BC4F1" w14:textId="77777777" w:rsidR="0079285F" w:rsidRPr="0079285F" w:rsidRDefault="0079285F" w:rsidP="0079285F">
            <w:pPr>
              <w:jc w:val="center"/>
              <w:rPr>
                <w:rFonts w:ascii="Franklin Gothic Book" w:hAnsi="Franklin Gothic Book" w:cs="Calibri"/>
                <w:color w:val="FFFFFF" w:themeColor="background1"/>
                <w:szCs w:val="20"/>
              </w:rPr>
            </w:pPr>
            <w:r w:rsidRPr="0079285F">
              <w:rPr>
                <w:rFonts w:ascii="Franklin Gothic Book" w:hAnsi="Franklin Gothic Book" w:cs="Calibri"/>
                <w:color w:val="FFFFFF" w:themeColor="background1"/>
                <w:szCs w:val="20"/>
              </w:rPr>
              <w:t>Condición externa</w:t>
            </w:r>
          </w:p>
        </w:tc>
        <w:tc>
          <w:tcPr>
            <w:tcW w:w="5245" w:type="dxa"/>
            <w:gridSpan w:val="2"/>
            <w:shd w:val="clear" w:color="auto" w:fill="2DA2BF"/>
            <w:vAlign w:val="center"/>
          </w:tcPr>
          <w:p w14:paraId="569F11FD" w14:textId="77777777" w:rsidR="0079285F" w:rsidRPr="0079285F" w:rsidRDefault="0079285F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color w:val="FFFFFF" w:themeColor="background1"/>
                <w:szCs w:val="20"/>
              </w:rPr>
            </w:pPr>
            <w:r w:rsidRPr="0079285F">
              <w:rPr>
                <w:rFonts w:ascii="Franklin Gothic Book" w:hAnsi="Franklin Gothic Book" w:cs="Calibri"/>
                <w:color w:val="FFFFFF" w:themeColor="background1"/>
                <w:szCs w:val="20"/>
              </w:rPr>
              <w:t>Clases de equivalencia válidas</w:t>
            </w:r>
          </w:p>
        </w:tc>
        <w:tc>
          <w:tcPr>
            <w:tcW w:w="6237" w:type="dxa"/>
            <w:gridSpan w:val="2"/>
            <w:shd w:val="clear" w:color="auto" w:fill="2DA2BF"/>
            <w:vAlign w:val="center"/>
          </w:tcPr>
          <w:p w14:paraId="2F81F8D8" w14:textId="77777777" w:rsidR="0079285F" w:rsidRPr="0079285F" w:rsidRDefault="0079285F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color w:val="FFFFFF" w:themeColor="background1"/>
                <w:szCs w:val="20"/>
              </w:rPr>
            </w:pPr>
            <w:r w:rsidRPr="0079285F">
              <w:rPr>
                <w:rFonts w:ascii="Franklin Gothic Book" w:hAnsi="Franklin Gothic Book" w:cs="Calibri"/>
                <w:color w:val="FFFFFF" w:themeColor="background1"/>
                <w:szCs w:val="20"/>
              </w:rPr>
              <w:t>Clases de equivalencia inválidas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28343975" w14:textId="77777777" w:rsidR="0079285F" w:rsidRDefault="0079285F" w:rsidP="0079285F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285F" w14:paraId="5715C62D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2" w:type="dxa"/>
            <w:gridSpan w:val="5"/>
            <w:shd w:val="clear" w:color="auto" w:fill="CDE0E8"/>
          </w:tcPr>
          <w:p w14:paraId="0862F320" w14:textId="12AA1E7D" w:rsidR="0079285F" w:rsidRPr="003F7B68" w:rsidRDefault="0079285F" w:rsidP="0079285F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CLASES DE EQUIVALENCIA DE ENTRADA</w:t>
            </w:r>
          </w:p>
        </w:tc>
      </w:tr>
      <w:tr w:rsidR="0079285F" w14:paraId="7C5929F4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75DF7575" w14:textId="47F1EEC0" w:rsidR="0079285F" w:rsidRDefault="009854F4" w:rsidP="0079285F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 xml:space="preserve">Usuario </w:t>
            </w:r>
            <w:proofErr w:type="spellStart"/>
            <w:r>
              <w:rPr>
                <w:rFonts w:cs="Calibri"/>
                <w:b w:val="0"/>
                <w:bCs w:val="0"/>
                <w:szCs w:val="20"/>
              </w:rPr>
              <w:t>logueado</w:t>
            </w:r>
            <w:proofErr w:type="spellEnd"/>
          </w:p>
        </w:tc>
        <w:tc>
          <w:tcPr>
            <w:tcW w:w="992" w:type="dxa"/>
            <w:shd w:val="clear" w:color="auto" w:fill="AEAAAA" w:themeFill="background2" w:themeFillShade="BF"/>
          </w:tcPr>
          <w:p w14:paraId="18AA03B7" w14:textId="2FBE653A" w:rsidR="0079285F" w:rsidRDefault="0079285F" w:rsidP="009854F4">
            <w:pPr>
              <w:pStyle w:val="Prrafodelista"/>
              <w:numPr>
                <w:ilvl w:val="0"/>
                <w:numId w:val="14"/>
              </w:numPr>
              <w:tabs>
                <w:tab w:val="left" w:pos="19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4D5D40D9" w14:textId="7556D1A5" w:rsidR="0079285F" w:rsidRPr="009854F4" w:rsidRDefault="009854F4" w:rsidP="0079285F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9854F4">
              <w:rPr>
                <w:rFonts w:cs="Calibri"/>
                <w:szCs w:val="20"/>
              </w:rPr>
              <w:t xml:space="preserve">Usuario </w:t>
            </w:r>
            <w:proofErr w:type="spellStart"/>
            <w:r w:rsidRPr="009854F4">
              <w:rPr>
                <w:rFonts w:cs="Calibri"/>
                <w:szCs w:val="20"/>
              </w:rPr>
              <w:t>logueado</w:t>
            </w:r>
            <w:proofErr w:type="spellEnd"/>
            <w:r w:rsidRPr="009854F4">
              <w:rPr>
                <w:rFonts w:cs="Calibri"/>
                <w:szCs w:val="20"/>
              </w:rPr>
              <w:t xml:space="preserve"> 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0D8D959C" w14:textId="60E155DD" w:rsidR="0079285F" w:rsidRDefault="009854F4" w:rsidP="0079285F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2.</w:t>
            </w:r>
          </w:p>
        </w:tc>
        <w:tc>
          <w:tcPr>
            <w:tcW w:w="5245" w:type="dxa"/>
            <w:shd w:val="clear" w:color="auto" w:fill="CDE0E8"/>
          </w:tcPr>
          <w:p w14:paraId="004F46BB" w14:textId="09F257A5" w:rsidR="0079285F" w:rsidRDefault="009854F4" w:rsidP="0079285F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Usuario no </w:t>
            </w:r>
            <w:proofErr w:type="spellStart"/>
            <w:r>
              <w:rPr>
                <w:rFonts w:cs="Calibri"/>
                <w:szCs w:val="20"/>
              </w:rPr>
              <w:t>logueado</w:t>
            </w:r>
            <w:proofErr w:type="spellEnd"/>
          </w:p>
        </w:tc>
      </w:tr>
      <w:tr w:rsidR="00660F75" w14:paraId="0410BFC4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0454D034" w14:textId="77777777" w:rsidR="00660F75" w:rsidRDefault="00660F75" w:rsidP="0079285F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44C41D0D" w14:textId="77777777" w:rsidR="00660F75" w:rsidRPr="00660F75" w:rsidRDefault="00660F75" w:rsidP="00660F75">
            <w:pPr>
              <w:tabs>
                <w:tab w:val="left" w:pos="19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329B6479" w14:textId="77777777" w:rsidR="00660F75" w:rsidRPr="009854F4" w:rsidRDefault="00660F75" w:rsidP="0079285F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0E6A4D40" w14:textId="290431BC" w:rsidR="00660F75" w:rsidRDefault="00660F75" w:rsidP="0079285F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3.</w:t>
            </w:r>
          </w:p>
        </w:tc>
        <w:tc>
          <w:tcPr>
            <w:tcW w:w="5245" w:type="dxa"/>
            <w:shd w:val="clear" w:color="auto" w:fill="CDE0E8"/>
          </w:tcPr>
          <w:p w14:paraId="1F225B2E" w14:textId="7A44559B" w:rsidR="00660F75" w:rsidRDefault="00660F75" w:rsidP="0079285F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Usuario </w:t>
            </w:r>
            <w:proofErr w:type="spellStart"/>
            <w:proofErr w:type="gramStart"/>
            <w:r>
              <w:rPr>
                <w:rFonts w:cs="Calibri"/>
                <w:szCs w:val="20"/>
              </w:rPr>
              <w:t>logueado</w:t>
            </w:r>
            <w:proofErr w:type="spellEnd"/>
            <w:proofErr w:type="gramEnd"/>
            <w:r>
              <w:rPr>
                <w:rFonts w:cs="Calibri"/>
                <w:szCs w:val="20"/>
              </w:rPr>
              <w:t xml:space="preserve"> pero con rol diferente al de administrador</w:t>
            </w:r>
          </w:p>
        </w:tc>
      </w:tr>
      <w:tr w:rsidR="00660F75" w14:paraId="46AABE30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515B3251" w14:textId="7436FE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Disponibilidad del taxi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32A638B9" w14:textId="4ABA1ACA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  <w:lang w:val="es-AR"/>
              </w:rPr>
              <w:t>4.</w:t>
            </w:r>
          </w:p>
        </w:tc>
        <w:tc>
          <w:tcPr>
            <w:tcW w:w="4253" w:type="dxa"/>
            <w:shd w:val="clear" w:color="auto" w:fill="CDE0E8"/>
          </w:tcPr>
          <w:p w14:paraId="2DDAEF3E" w14:textId="2E640855" w:rsidR="00660F75" w:rsidRPr="00212D4F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Estado disponible (Verde amarillo rojo y negro)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4318F5CA" w14:textId="3ED281BD" w:rsidR="00660F75" w:rsidRPr="00212D4F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  <w:lang w:val="es-AR"/>
              </w:rPr>
            </w:pPr>
            <w:r>
              <w:rPr>
                <w:rFonts w:cs="Calibri"/>
                <w:b/>
                <w:bCs/>
                <w:szCs w:val="20"/>
              </w:rPr>
              <w:t>5.</w:t>
            </w:r>
          </w:p>
        </w:tc>
        <w:tc>
          <w:tcPr>
            <w:tcW w:w="5245" w:type="dxa"/>
            <w:shd w:val="clear" w:color="auto" w:fill="CDE0E8"/>
          </w:tcPr>
          <w:p w14:paraId="2F9A1F2D" w14:textId="7081B2E4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Estado no disponible (Otro color)</w:t>
            </w:r>
          </w:p>
        </w:tc>
      </w:tr>
      <w:tr w:rsidR="00660F75" w14:paraId="1FA62F04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5FB9E822" w14:textId="234D83F3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Sistema de ubicación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7A0B3BB0" w14:textId="5FAD4FE8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6.</w:t>
            </w:r>
          </w:p>
        </w:tc>
        <w:tc>
          <w:tcPr>
            <w:tcW w:w="4253" w:type="dxa"/>
            <w:shd w:val="clear" w:color="auto" w:fill="CDE0E8"/>
          </w:tcPr>
          <w:p w14:paraId="1BFDB8E3" w14:textId="202889DD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szCs w:val="20"/>
              </w:rPr>
              <w:t>Sistema de ubicación activado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6FAAB04F" w14:textId="11B072FF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7.</w:t>
            </w:r>
          </w:p>
        </w:tc>
        <w:tc>
          <w:tcPr>
            <w:tcW w:w="5245" w:type="dxa"/>
            <w:shd w:val="clear" w:color="auto" w:fill="CDE0E8"/>
          </w:tcPr>
          <w:p w14:paraId="023AAA5C" w14:textId="2DBDBA13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Sistema de ubicación no activado</w:t>
            </w:r>
          </w:p>
        </w:tc>
      </w:tr>
      <w:tr w:rsidR="00660F75" w14:paraId="68076C41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42DAD30" w14:textId="522D7B3D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Patente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475A088B" w14:textId="23659F50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8.</w:t>
            </w:r>
          </w:p>
        </w:tc>
        <w:tc>
          <w:tcPr>
            <w:tcW w:w="4253" w:type="dxa"/>
            <w:shd w:val="clear" w:color="auto" w:fill="CDE0E8"/>
          </w:tcPr>
          <w:p w14:paraId="64068ADF" w14:textId="19E5963C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Patente con formato AA XXX AA o AAA XXX siendo X un número del 1 al 10</w:t>
            </w:r>
            <w:r w:rsidR="00353AC1">
              <w:rPr>
                <w:rFonts w:cs="Calibri"/>
                <w:szCs w:val="20"/>
              </w:rPr>
              <w:t xml:space="preserve"> </w:t>
            </w:r>
            <w:r w:rsidR="00353AC1" w:rsidRPr="00353AC1">
              <w:rPr>
                <w:rFonts w:cs="Calibri"/>
                <w:color w:val="EE0000"/>
                <w:szCs w:val="20"/>
              </w:rPr>
              <w:t>(van en distintas clases)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6A0A66B3" w14:textId="624DD9BB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9.</w:t>
            </w:r>
          </w:p>
        </w:tc>
        <w:tc>
          <w:tcPr>
            <w:tcW w:w="5245" w:type="dxa"/>
            <w:shd w:val="clear" w:color="auto" w:fill="CDE0E8"/>
          </w:tcPr>
          <w:p w14:paraId="2C12CB21" w14:textId="744CF9FE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Patente con formato no valido</w:t>
            </w:r>
            <w:r w:rsidR="00353AC1">
              <w:rPr>
                <w:rFonts w:cs="Calibri"/>
                <w:szCs w:val="20"/>
              </w:rPr>
              <w:br/>
            </w:r>
            <w:r w:rsidR="00353AC1" w:rsidRPr="00353AC1">
              <w:rPr>
                <w:rFonts w:cs="Calibri"/>
                <w:color w:val="EE0000"/>
                <w:szCs w:val="20"/>
              </w:rPr>
              <w:t>Patente no registrada</w:t>
            </w:r>
          </w:p>
        </w:tc>
      </w:tr>
      <w:tr w:rsidR="00660F75" w14:paraId="5883B487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07004EE9" w14:textId="48BD5C41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Central de taxis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31E00821" w14:textId="77920CDB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10.</w:t>
            </w:r>
          </w:p>
        </w:tc>
        <w:tc>
          <w:tcPr>
            <w:tcW w:w="4253" w:type="dxa"/>
            <w:shd w:val="clear" w:color="auto" w:fill="CDE0E8"/>
          </w:tcPr>
          <w:p w14:paraId="7AA49866" w14:textId="5372CF44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60F75">
              <w:rPr>
                <w:rFonts w:cs="Calibri"/>
                <w:szCs w:val="20"/>
              </w:rPr>
              <w:t>Central de taxis existente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17778D06" w14:textId="1D8EA8AF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11.</w:t>
            </w:r>
          </w:p>
        </w:tc>
        <w:tc>
          <w:tcPr>
            <w:tcW w:w="5245" w:type="dxa"/>
            <w:shd w:val="clear" w:color="auto" w:fill="CDE0E8"/>
          </w:tcPr>
          <w:p w14:paraId="6069DE58" w14:textId="1B94BA16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 w:rsidRPr="00660F75">
              <w:rPr>
                <w:rFonts w:cs="Calibri"/>
                <w:szCs w:val="20"/>
              </w:rPr>
              <w:t xml:space="preserve">Central de taxis </w:t>
            </w:r>
            <w:r>
              <w:rPr>
                <w:rFonts w:cs="Calibri"/>
                <w:szCs w:val="20"/>
              </w:rPr>
              <w:t xml:space="preserve">no </w:t>
            </w:r>
            <w:r w:rsidRPr="00660F75">
              <w:rPr>
                <w:rFonts w:cs="Calibri"/>
                <w:szCs w:val="20"/>
              </w:rPr>
              <w:t>existente</w:t>
            </w:r>
          </w:p>
        </w:tc>
      </w:tr>
      <w:tr w:rsidR="00660F75" w14:paraId="5F4551AA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475504B9" w14:textId="0C398429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 xml:space="preserve">Barrio 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23A30FD1" w14:textId="41561480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12.</w:t>
            </w:r>
          </w:p>
        </w:tc>
        <w:tc>
          <w:tcPr>
            <w:tcW w:w="4253" w:type="dxa"/>
            <w:shd w:val="clear" w:color="auto" w:fill="CDE0E8"/>
          </w:tcPr>
          <w:p w14:paraId="41A279E6" w14:textId="2F1921F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Barrio </w:t>
            </w:r>
            <w:r w:rsidR="00353AC1">
              <w:rPr>
                <w:rFonts w:cs="Calibri"/>
                <w:szCs w:val="20"/>
              </w:rPr>
              <w:t>existente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112B5682" w14:textId="152BC75A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13.</w:t>
            </w:r>
          </w:p>
        </w:tc>
        <w:tc>
          <w:tcPr>
            <w:tcW w:w="5245" w:type="dxa"/>
            <w:shd w:val="clear" w:color="auto" w:fill="CDE0E8"/>
          </w:tcPr>
          <w:p w14:paraId="46A2668F" w14:textId="0058EB1B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 xml:space="preserve">Barrio no </w:t>
            </w:r>
            <w:r w:rsidR="00353AC1">
              <w:rPr>
                <w:rFonts w:cs="Calibri"/>
                <w:szCs w:val="20"/>
              </w:rPr>
              <w:t>existente</w:t>
            </w:r>
          </w:p>
        </w:tc>
      </w:tr>
      <w:tr w:rsidR="00660F75" w14:paraId="096501C3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035478C0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5AA8FE31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202C9098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8B3EC2F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5978C687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5AF8E221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2CD6FE02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4EDB65AC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51D8543F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7324C9C7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655DCFC7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388B607B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44A14441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79C44C59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7AB1F142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178165CB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5A2AD71D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01F4DC41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150A1F96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406A82A7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51230D3E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48BFF5CA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0745204D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18200D28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8C8CD18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EAAAA" w:themeFill="background2" w:themeFillShade="BF"/>
          </w:tcPr>
          <w:p w14:paraId="7A710BA0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5DD7E745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ED01C81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50E263EB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0CFFB15C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2" w:type="dxa"/>
            <w:gridSpan w:val="5"/>
            <w:shd w:val="clear" w:color="auto" w:fill="CDE0E8"/>
          </w:tcPr>
          <w:p w14:paraId="060871BA" w14:textId="43FFF0DA" w:rsidR="00660F75" w:rsidRPr="0079285F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szCs w:val="20"/>
              </w:rPr>
            </w:pPr>
            <w:r w:rsidRPr="0079285F">
              <w:rPr>
                <w:rFonts w:cs="Calibri"/>
                <w:szCs w:val="20"/>
              </w:rPr>
              <w:t>CLASES DE EQUIVALENCIA DE SALIDA</w:t>
            </w:r>
          </w:p>
        </w:tc>
      </w:tr>
      <w:tr w:rsidR="00660F75" w14:paraId="7F42A029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3CBEF81A" w14:textId="53B89EA5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Datos del viaje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0540C634" w14:textId="11367D3D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14.</w:t>
            </w:r>
          </w:p>
        </w:tc>
        <w:tc>
          <w:tcPr>
            <w:tcW w:w="4253" w:type="dxa"/>
            <w:shd w:val="clear" w:color="auto" w:fill="CDE0E8"/>
          </w:tcPr>
          <w:p w14:paraId="21007AAE" w14:textId="0E6C96A4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Hora de inicio anterior o igual a la actual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2A6F2B1F" w14:textId="482E4F54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15.</w:t>
            </w:r>
          </w:p>
        </w:tc>
        <w:tc>
          <w:tcPr>
            <w:tcW w:w="5245" w:type="dxa"/>
            <w:shd w:val="clear" w:color="auto" w:fill="CDE0E8"/>
          </w:tcPr>
          <w:p w14:paraId="05D609CD" w14:textId="3F39BD3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Hora de inicio posterior a la actual</w:t>
            </w:r>
          </w:p>
        </w:tc>
      </w:tr>
      <w:tr w:rsidR="00660F75" w14:paraId="3380D918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21578FB8" w14:textId="10867CD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  <w:r>
              <w:rPr>
                <w:rFonts w:cs="Calibri"/>
                <w:b w:val="0"/>
                <w:bCs w:val="0"/>
                <w:szCs w:val="20"/>
              </w:rPr>
              <w:t>Datos del pasajero</w:t>
            </w:r>
          </w:p>
        </w:tc>
        <w:tc>
          <w:tcPr>
            <w:tcW w:w="992" w:type="dxa"/>
            <w:shd w:val="clear" w:color="auto" w:fill="A6A6A6" w:themeFill="background1" w:themeFillShade="A6"/>
          </w:tcPr>
          <w:p w14:paraId="37314E27" w14:textId="6E65270E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16.</w:t>
            </w:r>
          </w:p>
        </w:tc>
        <w:tc>
          <w:tcPr>
            <w:tcW w:w="4253" w:type="dxa"/>
            <w:shd w:val="clear" w:color="auto" w:fill="CDE0E8"/>
          </w:tcPr>
          <w:p w14:paraId="798FEC81" w14:textId="04C7D214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17115DD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0A6082A6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4674DA19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3FD31CEE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1099D1F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08DD6CC1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1A1EE53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2C40A133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3C877D1C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73A89FDD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709D1D4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3EC38543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DDC2D9C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32CEA472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0F931302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1ADAC832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563EED6B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4727181C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41D4B5C6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184E5156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46685F77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CAA8E57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6238907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7C4CC142" w14:textId="77777777" w:rsidR="00660F75" w:rsidRP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79EFA83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18FD3F0C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5318D0D4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7D3CDC98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2E79B5F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2A405192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00862183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34C05F67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4CEDEAA8" w14:textId="77777777" w:rsidTr="00660F75">
        <w:trPr>
          <w:gridAfter w:val="1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62D09E44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7854952E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5FEBF6ED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7A6CCD9E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3B191957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  <w:tr w:rsidR="00660F75" w14:paraId="4FC79B24" w14:textId="77777777" w:rsidTr="00660F7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684" w:type="dxa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CDE0E8"/>
          </w:tcPr>
          <w:p w14:paraId="3BA3DD5C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rPr>
                <w:rFonts w:cs="Calibri"/>
                <w:b w:val="0"/>
                <w:bCs w:val="0"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186FD5DC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4253" w:type="dxa"/>
            <w:shd w:val="clear" w:color="auto" w:fill="CDE0E8"/>
          </w:tcPr>
          <w:p w14:paraId="156C1EAF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6FE1D72B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Cs w:val="20"/>
              </w:rPr>
            </w:pPr>
          </w:p>
        </w:tc>
        <w:tc>
          <w:tcPr>
            <w:tcW w:w="5245" w:type="dxa"/>
            <w:shd w:val="clear" w:color="auto" w:fill="CDE0E8"/>
          </w:tcPr>
          <w:p w14:paraId="46088448" w14:textId="77777777" w:rsidR="00660F75" w:rsidRDefault="00660F75" w:rsidP="00660F75">
            <w:pPr>
              <w:pStyle w:val="Prrafodelista"/>
              <w:tabs>
                <w:tab w:val="left" w:pos="199"/>
              </w:tabs>
              <w:ind w:left="2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</w:tbl>
    <w:p w14:paraId="54503CF0" w14:textId="0B8A19E4" w:rsidR="0079285F" w:rsidRDefault="0079285F" w:rsidP="008B11F3">
      <w:pPr>
        <w:rPr>
          <w:rFonts w:ascii="Calibri" w:hAnsi="Calibri" w:cs="Calibri"/>
        </w:rPr>
      </w:pPr>
    </w:p>
    <w:p w14:paraId="21B07498" w14:textId="77777777" w:rsidR="00802677" w:rsidRDefault="00802677" w:rsidP="008B11F3">
      <w:pPr>
        <w:rPr>
          <w:rFonts w:ascii="Calibri" w:hAnsi="Calibri" w:cs="Calibri"/>
        </w:rPr>
      </w:pPr>
    </w:p>
    <w:p w14:paraId="04B13229" w14:textId="77777777" w:rsidR="00802677" w:rsidRDefault="00802677" w:rsidP="008B11F3">
      <w:pPr>
        <w:rPr>
          <w:rFonts w:ascii="Calibri" w:hAnsi="Calibri" w:cs="Calibri"/>
        </w:rPr>
      </w:pPr>
    </w:p>
    <w:p w14:paraId="0DD3F3C1" w14:textId="77777777" w:rsidR="00802677" w:rsidRDefault="00802677" w:rsidP="008B11F3">
      <w:pPr>
        <w:rPr>
          <w:rFonts w:ascii="Calibri" w:hAnsi="Calibri" w:cs="Calibri"/>
        </w:rPr>
      </w:pPr>
    </w:p>
    <w:p w14:paraId="4C0FE717" w14:textId="73DD488B" w:rsidR="0079285F" w:rsidRDefault="0079285F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Cuadrculamedia1-nfasis1"/>
        <w:tblpPr w:leftFromText="180" w:rightFromText="180" w:vertAnchor="text" w:horzAnchor="margin" w:tblpXSpec="center" w:tblpY="-1316"/>
        <w:tblW w:w="15867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993"/>
        <w:gridCol w:w="1418"/>
        <w:gridCol w:w="1418"/>
        <w:gridCol w:w="1668"/>
        <w:gridCol w:w="2159"/>
        <w:gridCol w:w="4820"/>
        <w:gridCol w:w="3391"/>
      </w:tblGrid>
      <w:tr w:rsidR="00802677" w14:paraId="5944676B" w14:textId="77777777" w:rsidTr="0080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2DA2BF"/>
            <w:vAlign w:val="center"/>
          </w:tcPr>
          <w:p w14:paraId="5B2526FC" w14:textId="77777777" w:rsidR="00802677" w:rsidRPr="00A31C4B" w:rsidRDefault="00802677" w:rsidP="0079285F">
            <w:pPr>
              <w:jc w:val="center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lastRenderedPageBreak/>
              <w:t>Id del Caso de Prueba</w:t>
            </w:r>
          </w:p>
        </w:tc>
        <w:tc>
          <w:tcPr>
            <w:tcW w:w="1418" w:type="dxa"/>
            <w:shd w:val="clear" w:color="auto" w:fill="2DA2BF"/>
            <w:vAlign w:val="center"/>
          </w:tcPr>
          <w:p w14:paraId="1028B235" w14:textId="194C474A" w:rsidR="00802677" w:rsidRPr="00A31C4B" w:rsidRDefault="00802677" w:rsidP="008026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>
              <w:rPr>
                <w:rFonts w:ascii="Franklin Gothic Book" w:hAnsi="Franklin Gothic Book" w:cs="Calibri"/>
                <w:szCs w:val="20"/>
              </w:rPr>
              <w:t>Clases de equivalencia</w:t>
            </w:r>
          </w:p>
        </w:tc>
        <w:tc>
          <w:tcPr>
            <w:tcW w:w="1418" w:type="dxa"/>
            <w:shd w:val="clear" w:color="auto" w:fill="2DA2BF"/>
            <w:vAlign w:val="center"/>
          </w:tcPr>
          <w:p w14:paraId="3B557C65" w14:textId="7ECCC183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Prioridad (Alta, Media, Baja)</w:t>
            </w:r>
          </w:p>
        </w:tc>
        <w:tc>
          <w:tcPr>
            <w:tcW w:w="1668" w:type="dxa"/>
            <w:shd w:val="clear" w:color="auto" w:fill="2DA2BF"/>
            <w:vAlign w:val="center"/>
          </w:tcPr>
          <w:p w14:paraId="59920947" w14:textId="77777777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Nombre del Caso de Prueba</w:t>
            </w:r>
          </w:p>
        </w:tc>
        <w:tc>
          <w:tcPr>
            <w:tcW w:w="2159" w:type="dxa"/>
            <w:shd w:val="clear" w:color="auto" w:fill="2DA2BF"/>
            <w:vAlign w:val="center"/>
          </w:tcPr>
          <w:p w14:paraId="527AD9C9" w14:textId="77777777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Precondiciones</w:t>
            </w:r>
          </w:p>
        </w:tc>
        <w:tc>
          <w:tcPr>
            <w:tcW w:w="4820" w:type="dxa"/>
            <w:shd w:val="clear" w:color="auto" w:fill="2DA2BF"/>
            <w:vAlign w:val="center"/>
          </w:tcPr>
          <w:p w14:paraId="4E01CA90" w14:textId="77777777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Pasos</w:t>
            </w:r>
          </w:p>
        </w:tc>
        <w:tc>
          <w:tcPr>
            <w:tcW w:w="3391" w:type="dxa"/>
            <w:shd w:val="clear" w:color="auto" w:fill="2DA2BF"/>
            <w:vAlign w:val="center"/>
          </w:tcPr>
          <w:p w14:paraId="35C4C849" w14:textId="77777777" w:rsidR="00802677" w:rsidRPr="00A31C4B" w:rsidRDefault="00802677" w:rsidP="007928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szCs w:val="20"/>
              </w:rPr>
            </w:pPr>
            <w:r w:rsidRPr="00A31C4B">
              <w:rPr>
                <w:rFonts w:ascii="Franklin Gothic Book" w:hAnsi="Franklin Gothic Book" w:cs="Calibri"/>
                <w:szCs w:val="20"/>
              </w:rPr>
              <w:t>Resultado esperado</w:t>
            </w:r>
          </w:p>
        </w:tc>
      </w:tr>
      <w:tr w:rsidR="00802677" w14:paraId="66E7542D" w14:textId="77777777" w:rsidTr="00802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CDE0E8"/>
          </w:tcPr>
          <w:p w14:paraId="304057FA" w14:textId="77777777" w:rsidR="00802677" w:rsidRPr="008B11F3" w:rsidRDefault="00802677" w:rsidP="0079285F">
            <w:pPr>
              <w:rPr>
                <w:rFonts w:cs="Calibri"/>
                <w:b w:val="0"/>
                <w:szCs w:val="20"/>
              </w:rPr>
            </w:pPr>
          </w:p>
        </w:tc>
        <w:tc>
          <w:tcPr>
            <w:tcW w:w="1418" w:type="dxa"/>
            <w:shd w:val="clear" w:color="auto" w:fill="CDE0E8"/>
          </w:tcPr>
          <w:p w14:paraId="0CF09B81" w14:textId="77777777" w:rsidR="00802677" w:rsidRDefault="00802677" w:rsidP="00792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418" w:type="dxa"/>
            <w:shd w:val="clear" w:color="auto" w:fill="CDE0E8"/>
          </w:tcPr>
          <w:p w14:paraId="2F7BDF13" w14:textId="04495939" w:rsidR="00802677" w:rsidRDefault="00802677" w:rsidP="00792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1668" w:type="dxa"/>
            <w:shd w:val="clear" w:color="auto" w:fill="CDE0E8"/>
          </w:tcPr>
          <w:p w14:paraId="3E2999CB" w14:textId="77777777" w:rsidR="00802677" w:rsidRDefault="00802677" w:rsidP="00792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2159" w:type="dxa"/>
            <w:shd w:val="clear" w:color="auto" w:fill="CDE0E8"/>
          </w:tcPr>
          <w:p w14:paraId="5CFDDBEF" w14:textId="77777777" w:rsidR="00802677" w:rsidRPr="00F86763" w:rsidRDefault="00802677" w:rsidP="00792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</w:tc>
        <w:tc>
          <w:tcPr>
            <w:tcW w:w="4820" w:type="dxa"/>
            <w:shd w:val="clear" w:color="auto" w:fill="CDE0E8"/>
          </w:tcPr>
          <w:p w14:paraId="11EB3BD7" w14:textId="77777777" w:rsidR="00802677" w:rsidRPr="008B11F3" w:rsidRDefault="00802677" w:rsidP="0079285F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  <w:tc>
          <w:tcPr>
            <w:tcW w:w="3391" w:type="dxa"/>
            <w:shd w:val="clear" w:color="auto" w:fill="CDE0E8"/>
          </w:tcPr>
          <w:p w14:paraId="08635CAF" w14:textId="77777777" w:rsidR="00802677" w:rsidRPr="003F7B68" w:rsidRDefault="00802677" w:rsidP="0079285F">
            <w:pPr>
              <w:pStyle w:val="Prrafodelista"/>
              <w:numPr>
                <w:ilvl w:val="0"/>
                <w:numId w:val="5"/>
              </w:numPr>
              <w:tabs>
                <w:tab w:val="left" w:pos="199"/>
              </w:tabs>
              <w:ind w:left="21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Cs w:val="20"/>
              </w:rPr>
            </w:pPr>
          </w:p>
        </w:tc>
      </w:tr>
    </w:tbl>
    <w:p w14:paraId="0BDBD514" w14:textId="77777777" w:rsidR="00B46C55" w:rsidRPr="008B11F3" w:rsidRDefault="00B46C55" w:rsidP="008B11F3">
      <w:pPr>
        <w:rPr>
          <w:rFonts w:ascii="Calibri" w:hAnsi="Calibri" w:cs="Calibri"/>
        </w:rPr>
      </w:pPr>
    </w:p>
    <w:p w14:paraId="1FF419B6" w14:textId="77777777" w:rsidR="00B46C55" w:rsidRPr="00B46C55" w:rsidRDefault="00B46C55">
      <w:pPr>
        <w:rPr>
          <w:lang w:val="es-AR"/>
        </w:rPr>
      </w:pPr>
    </w:p>
    <w:sectPr w:rsidR="00B46C55" w:rsidRPr="00B46C55" w:rsidSect="008B11F3">
      <w:pgSz w:w="1684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20"/>
    <w:multiLevelType w:val="hybridMultilevel"/>
    <w:tmpl w:val="DE70F34A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7139F"/>
    <w:multiLevelType w:val="hybridMultilevel"/>
    <w:tmpl w:val="DFD6A85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7DCD"/>
    <w:multiLevelType w:val="hybridMultilevel"/>
    <w:tmpl w:val="EE78FCA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66288"/>
    <w:multiLevelType w:val="hybridMultilevel"/>
    <w:tmpl w:val="92BCB70C"/>
    <w:lvl w:ilvl="0" w:tplc="AABC639A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6E420B"/>
    <w:multiLevelType w:val="hybridMultilevel"/>
    <w:tmpl w:val="D150840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7228D"/>
    <w:multiLevelType w:val="hybridMultilevel"/>
    <w:tmpl w:val="0F883CE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04123"/>
    <w:multiLevelType w:val="hybridMultilevel"/>
    <w:tmpl w:val="4E046D94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F534B"/>
    <w:multiLevelType w:val="hybridMultilevel"/>
    <w:tmpl w:val="8328281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23CFB"/>
    <w:multiLevelType w:val="hybridMultilevel"/>
    <w:tmpl w:val="45FE8CD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43D3B"/>
    <w:multiLevelType w:val="hybridMultilevel"/>
    <w:tmpl w:val="8686699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C7AC3"/>
    <w:multiLevelType w:val="hybridMultilevel"/>
    <w:tmpl w:val="A76C4A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F76FF5"/>
    <w:multiLevelType w:val="hybridMultilevel"/>
    <w:tmpl w:val="2B42DCEA"/>
    <w:lvl w:ilvl="0" w:tplc="1C44D77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1" w:hanging="360"/>
      </w:pPr>
    </w:lvl>
    <w:lvl w:ilvl="2" w:tplc="0809001B" w:tentative="1">
      <w:start w:val="1"/>
      <w:numFmt w:val="lowerRoman"/>
      <w:lvlText w:val="%3."/>
      <w:lvlJc w:val="right"/>
      <w:pPr>
        <w:ind w:left="1821" w:hanging="180"/>
      </w:pPr>
    </w:lvl>
    <w:lvl w:ilvl="3" w:tplc="0809000F" w:tentative="1">
      <w:start w:val="1"/>
      <w:numFmt w:val="decimal"/>
      <w:lvlText w:val="%4."/>
      <w:lvlJc w:val="left"/>
      <w:pPr>
        <w:ind w:left="2541" w:hanging="360"/>
      </w:pPr>
    </w:lvl>
    <w:lvl w:ilvl="4" w:tplc="08090019" w:tentative="1">
      <w:start w:val="1"/>
      <w:numFmt w:val="lowerLetter"/>
      <w:lvlText w:val="%5."/>
      <w:lvlJc w:val="left"/>
      <w:pPr>
        <w:ind w:left="3261" w:hanging="360"/>
      </w:pPr>
    </w:lvl>
    <w:lvl w:ilvl="5" w:tplc="0809001B" w:tentative="1">
      <w:start w:val="1"/>
      <w:numFmt w:val="lowerRoman"/>
      <w:lvlText w:val="%6."/>
      <w:lvlJc w:val="right"/>
      <w:pPr>
        <w:ind w:left="3981" w:hanging="180"/>
      </w:pPr>
    </w:lvl>
    <w:lvl w:ilvl="6" w:tplc="0809000F" w:tentative="1">
      <w:start w:val="1"/>
      <w:numFmt w:val="decimal"/>
      <w:lvlText w:val="%7."/>
      <w:lvlJc w:val="left"/>
      <w:pPr>
        <w:ind w:left="4701" w:hanging="360"/>
      </w:pPr>
    </w:lvl>
    <w:lvl w:ilvl="7" w:tplc="08090019" w:tentative="1">
      <w:start w:val="1"/>
      <w:numFmt w:val="lowerLetter"/>
      <w:lvlText w:val="%8."/>
      <w:lvlJc w:val="left"/>
      <w:pPr>
        <w:ind w:left="5421" w:hanging="360"/>
      </w:pPr>
    </w:lvl>
    <w:lvl w:ilvl="8" w:tplc="080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2" w15:restartNumberingAfterBreak="0">
    <w:nsid w:val="589C1AA9"/>
    <w:multiLevelType w:val="hybridMultilevel"/>
    <w:tmpl w:val="257C69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01879"/>
    <w:multiLevelType w:val="hybridMultilevel"/>
    <w:tmpl w:val="6B26317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185258">
    <w:abstractNumId w:val="10"/>
  </w:num>
  <w:num w:numId="2" w16cid:durableId="232854604">
    <w:abstractNumId w:val="5"/>
  </w:num>
  <w:num w:numId="3" w16cid:durableId="378749001">
    <w:abstractNumId w:val="7"/>
  </w:num>
  <w:num w:numId="4" w16cid:durableId="1143739736">
    <w:abstractNumId w:val="12"/>
  </w:num>
  <w:num w:numId="5" w16cid:durableId="1763450944">
    <w:abstractNumId w:val="3"/>
  </w:num>
  <w:num w:numId="6" w16cid:durableId="778525982">
    <w:abstractNumId w:val="13"/>
  </w:num>
  <w:num w:numId="7" w16cid:durableId="265624366">
    <w:abstractNumId w:val="8"/>
  </w:num>
  <w:num w:numId="8" w16cid:durableId="715281865">
    <w:abstractNumId w:val="9"/>
  </w:num>
  <w:num w:numId="9" w16cid:durableId="1621184210">
    <w:abstractNumId w:val="6"/>
  </w:num>
  <w:num w:numId="10" w16cid:durableId="2132280406">
    <w:abstractNumId w:val="4"/>
  </w:num>
  <w:num w:numId="11" w16cid:durableId="1772509894">
    <w:abstractNumId w:val="1"/>
  </w:num>
  <w:num w:numId="12" w16cid:durableId="1260748406">
    <w:abstractNumId w:val="0"/>
  </w:num>
  <w:num w:numId="13" w16cid:durableId="1380130929">
    <w:abstractNumId w:val="2"/>
  </w:num>
  <w:num w:numId="14" w16cid:durableId="5680058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55"/>
    <w:rsid w:val="00212D4F"/>
    <w:rsid w:val="00327BDE"/>
    <w:rsid w:val="00353AC1"/>
    <w:rsid w:val="003546E1"/>
    <w:rsid w:val="005E33AE"/>
    <w:rsid w:val="00660F75"/>
    <w:rsid w:val="0079285F"/>
    <w:rsid w:val="00802677"/>
    <w:rsid w:val="008B11F3"/>
    <w:rsid w:val="009854F4"/>
    <w:rsid w:val="009A7A35"/>
    <w:rsid w:val="00B46C55"/>
    <w:rsid w:val="00B905E5"/>
    <w:rsid w:val="00C16192"/>
    <w:rsid w:val="00E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3494"/>
  <w15:chartTrackingRefBased/>
  <w15:docId w15:val="{2113BE94-188C-374C-B251-1FFB7DAE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C55"/>
    <w:pPr>
      <w:jc w:val="both"/>
    </w:pPr>
    <w:rPr>
      <w:rFonts w:eastAsiaTheme="minorEastAsia"/>
      <w:sz w:val="20"/>
      <w:szCs w:val="2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46C55"/>
    <w:pPr>
      <w:spacing w:after="160" w:line="312" w:lineRule="auto"/>
    </w:pPr>
    <w:rPr>
      <w:rFonts w:eastAsiaTheme="minorEastAsia"/>
      <w:sz w:val="21"/>
      <w:szCs w:val="21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B46C55"/>
    <w:pPr>
      <w:ind w:left="720"/>
      <w:contextualSpacing/>
    </w:pPr>
  </w:style>
  <w:style w:type="table" w:styleId="Cuadrculamedia1-nfasis1">
    <w:name w:val="Medium Grid 1 Accent 1"/>
    <w:basedOn w:val="Tablanormal"/>
    <w:uiPriority w:val="67"/>
    <w:rsid w:val="00B46C55"/>
    <w:rPr>
      <w:rFonts w:ascii="Calibri" w:eastAsia="Calibri" w:hAnsi="Calibri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85EA47-9817-874D-ABE1-286274BD2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Robles</dc:creator>
  <cp:keywords/>
  <dc:description/>
  <cp:lastModifiedBy>Usuario</cp:lastModifiedBy>
  <cp:revision>2</cp:revision>
  <dcterms:created xsi:type="dcterms:W3CDTF">2025-10-28T12:56:00Z</dcterms:created>
  <dcterms:modified xsi:type="dcterms:W3CDTF">2025-10-28T12:56:00Z</dcterms:modified>
</cp:coreProperties>
</file>