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0B" w:rsidRPr="000A110B" w:rsidRDefault="000A110B" w:rsidP="000A110B">
      <w:pPr>
        <w:spacing w:after="0" w:line="0" w:lineRule="atLeast"/>
        <w:rPr>
          <w:rFonts w:ascii="Verdana" w:eastAsia="Times New Roman" w:hAnsi="Verdana" w:cs="Times New Roman"/>
          <w:color w:val="333333"/>
          <w:sz w:val="2"/>
          <w:szCs w:val="2"/>
          <w:lang w:eastAsia="pt-BR"/>
        </w:rPr>
      </w:pPr>
      <w:r w:rsidRPr="000A110B">
        <w:rPr>
          <w:rFonts w:ascii="Verdana" w:eastAsia="Times New Roman" w:hAnsi="Verdana" w:cs="Times New Roman"/>
          <w:color w:val="333333"/>
          <w:sz w:val="2"/>
          <w:szCs w:val="2"/>
          <w:lang w:eastAsia="pt-BR"/>
        </w:rPr>
        <w:t> </w:t>
      </w:r>
    </w:p>
    <w:p w:rsidR="000A110B" w:rsidRPr="000A110B" w:rsidRDefault="000A110B" w:rsidP="000A110B">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
          <w:bCs/>
          <w:color w:val="333333"/>
          <w:sz w:val="21"/>
          <w:szCs w:val="21"/>
          <w:lang w:eastAsia="pt-BR"/>
        </w:rPr>
      </w:pPr>
      <w:r w:rsidRPr="000A110B">
        <w:rPr>
          <w:rFonts w:ascii="Verdana" w:eastAsia="Times New Roman" w:hAnsi="Verdana" w:cs="Times New Roman"/>
          <w:b/>
          <w:bCs/>
          <w:color w:val="333333"/>
          <w:sz w:val="21"/>
          <w:szCs w:val="21"/>
          <w:lang w:eastAsia="pt-BR"/>
        </w:rPr>
        <w:t>Dependabilidade: meios</w:t>
      </w:r>
    </w:p>
    <w:p w:rsidR="000A110B" w:rsidRPr="000A110B" w:rsidRDefault="000A110B" w:rsidP="000A110B">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Cs/>
          <w:color w:val="333333"/>
          <w:sz w:val="21"/>
          <w:szCs w:val="21"/>
          <w:lang w:eastAsia="pt-BR"/>
        </w:rPr>
      </w:pPr>
      <w:r w:rsidRPr="000A110B">
        <w:rPr>
          <w:rFonts w:ascii="Verdana" w:eastAsia="Times New Roman" w:hAnsi="Verdana" w:cs="Times New Roman"/>
          <w:b/>
          <w:bCs/>
          <w:color w:val="333333"/>
          <w:sz w:val="21"/>
          <w:szCs w:val="21"/>
          <w:lang w:eastAsia="pt-BR"/>
        </w:rPr>
        <w:t>Revisão da tentativa 1</w:t>
      </w:r>
      <w:bookmarkStart w:id="0" w:name="_GoBack"/>
      <w:bookmarkEnd w:id="0"/>
    </w:p>
    <w:tbl>
      <w:tblPr>
        <w:tblW w:w="19320" w:type="dxa"/>
        <w:tblBorders>
          <w:top w:val="single" w:sz="6" w:space="0" w:color="DDDDDD"/>
        </w:tblBorders>
        <w:shd w:val="clear" w:color="auto" w:fill="EEEEEE"/>
        <w:tblCellMar>
          <w:top w:w="150" w:type="dxa"/>
          <w:left w:w="150" w:type="dxa"/>
          <w:bottom w:w="150" w:type="dxa"/>
          <w:right w:w="150" w:type="dxa"/>
        </w:tblCellMar>
        <w:tblLook w:val="04A0" w:firstRow="1" w:lastRow="0" w:firstColumn="1" w:lastColumn="0" w:noHBand="0" w:noVBand="1"/>
      </w:tblPr>
      <w:tblGrid>
        <w:gridCol w:w="2400"/>
        <w:gridCol w:w="16920"/>
      </w:tblGrid>
      <w:tr w:rsidR="000A110B" w:rsidRPr="000A110B" w:rsidTr="000A110B">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0A110B" w:rsidRPr="000A110B" w:rsidRDefault="000A110B" w:rsidP="000A110B">
            <w:pPr>
              <w:spacing w:after="432" w:line="240" w:lineRule="auto"/>
              <w:jc w:val="right"/>
              <w:rPr>
                <w:rFonts w:ascii="Times New Roman" w:eastAsia="Times New Roman" w:hAnsi="Times New Roman" w:cs="Times New Roman"/>
                <w:b/>
                <w:bCs/>
                <w:sz w:val="24"/>
                <w:szCs w:val="24"/>
                <w:lang w:eastAsia="pt-BR"/>
              </w:rPr>
            </w:pPr>
            <w:r w:rsidRPr="000A110B">
              <w:rPr>
                <w:rFonts w:ascii="Times New Roman" w:eastAsia="Times New Roman" w:hAnsi="Times New Roman" w:cs="Times New Roman"/>
                <w:b/>
                <w:bCs/>
                <w:sz w:val="24"/>
                <w:szCs w:val="24"/>
                <w:lang w:eastAsia="pt-BR"/>
              </w:rPr>
              <w:t>Iniciado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0A110B" w:rsidRPr="000A110B" w:rsidRDefault="000A110B" w:rsidP="000A110B">
            <w:pPr>
              <w:spacing w:after="432"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segunda, 10 setembro 2012, 19:01</w:t>
            </w:r>
          </w:p>
        </w:tc>
      </w:tr>
      <w:tr w:rsidR="000A110B" w:rsidRPr="000A110B" w:rsidTr="000A110B">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0A110B" w:rsidRPr="000A110B" w:rsidRDefault="000A110B" w:rsidP="000A110B">
            <w:pPr>
              <w:spacing w:after="432" w:line="240" w:lineRule="auto"/>
              <w:jc w:val="right"/>
              <w:rPr>
                <w:rFonts w:ascii="Times New Roman" w:eastAsia="Times New Roman" w:hAnsi="Times New Roman" w:cs="Times New Roman"/>
                <w:b/>
                <w:bCs/>
                <w:sz w:val="24"/>
                <w:szCs w:val="24"/>
                <w:lang w:eastAsia="pt-BR"/>
              </w:rPr>
            </w:pPr>
            <w:r w:rsidRPr="000A110B">
              <w:rPr>
                <w:rFonts w:ascii="Times New Roman" w:eastAsia="Times New Roman" w:hAnsi="Times New Roman" w:cs="Times New Roman"/>
                <w:b/>
                <w:bCs/>
                <w:sz w:val="24"/>
                <w:szCs w:val="24"/>
                <w:lang w:eastAsia="pt-BR"/>
              </w:rPr>
              <w:t>Completado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0A110B" w:rsidRPr="000A110B" w:rsidRDefault="000A110B" w:rsidP="000A110B">
            <w:pPr>
              <w:spacing w:after="432"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segunda, 10 setembro 2012, 19:42</w:t>
            </w:r>
          </w:p>
        </w:tc>
      </w:tr>
      <w:tr w:rsidR="000A110B" w:rsidRPr="000A110B" w:rsidTr="000A110B">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0A110B" w:rsidRPr="000A110B" w:rsidRDefault="000A110B" w:rsidP="000A110B">
            <w:pPr>
              <w:spacing w:after="432" w:line="240" w:lineRule="auto"/>
              <w:jc w:val="right"/>
              <w:rPr>
                <w:rFonts w:ascii="Times New Roman" w:eastAsia="Times New Roman" w:hAnsi="Times New Roman" w:cs="Times New Roman"/>
                <w:b/>
                <w:bCs/>
                <w:sz w:val="24"/>
                <w:szCs w:val="24"/>
                <w:lang w:eastAsia="pt-BR"/>
              </w:rPr>
            </w:pPr>
            <w:r w:rsidRPr="000A110B">
              <w:rPr>
                <w:rFonts w:ascii="Times New Roman" w:eastAsia="Times New Roman" w:hAnsi="Times New Roman" w:cs="Times New Roman"/>
                <w:b/>
                <w:bCs/>
                <w:sz w:val="24"/>
                <w:szCs w:val="24"/>
                <w:lang w:eastAsia="pt-BR"/>
              </w:rPr>
              <w:t>Tempo empregado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0A110B" w:rsidRPr="000A110B" w:rsidRDefault="000A110B" w:rsidP="000A110B">
            <w:pPr>
              <w:spacing w:after="432"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41 minutos 1 segundo</w:t>
            </w:r>
          </w:p>
        </w:tc>
      </w:tr>
      <w:tr w:rsidR="000A110B" w:rsidRPr="000A110B" w:rsidTr="000A110B">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0A110B" w:rsidRPr="000A110B" w:rsidRDefault="000A110B" w:rsidP="000A110B">
            <w:pPr>
              <w:spacing w:after="432" w:line="240" w:lineRule="auto"/>
              <w:jc w:val="right"/>
              <w:rPr>
                <w:rFonts w:ascii="Times New Roman" w:eastAsia="Times New Roman" w:hAnsi="Times New Roman" w:cs="Times New Roman"/>
                <w:b/>
                <w:bCs/>
                <w:sz w:val="24"/>
                <w:szCs w:val="24"/>
                <w:lang w:eastAsia="pt-BR"/>
              </w:rPr>
            </w:pPr>
            <w:r w:rsidRPr="000A110B">
              <w:rPr>
                <w:rFonts w:ascii="Times New Roman" w:eastAsia="Times New Roman" w:hAnsi="Times New Roman" w:cs="Times New Roman"/>
                <w:b/>
                <w:bCs/>
                <w:sz w:val="24"/>
                <w:szCs w:val="24"/>
                <w:lang w:eastAsia="pt-BR"/>
              </w:rPr>
              <w:t>Notas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0A110B" w:rsidRPr="000A110B" w:rsidRDefault="000A110B" w:rsidP="000A110B">
            <w:pPr>
              <w:spacing w:after="432"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29.6/30</w:t>
            </w:r>
          </w:p>
        </w:tc>
      </w:tr>
      <w:tr w:rsidR="000A110B" w:rsidRPr="000A110B" w:rsidTr="000A110B">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0A110B" w:rsidRPr="000A110B" w:rsidRDefault="000A110B" w:rsidP="000A110B">
            <w:pPr>
              <w:spacing w:after="432" w:line="240" w:lineRule="auto"/>
              <w:jc w:val="right"/>
              <w:rPr>
                <w:rFonts w:ascii="Times New Roman" w:eastAsia="Times New Roman" w:hAnsi="Times New Roman" w:cs="Times New Roman"/>
                <w:b/>
                <w:bCs/>
                <w:sz w:val="24"/>
                <w:szCs w:val="24"/>
                <w:lang w:eastAsia="pt-BR"/>
              </w:rPr>
            </w:pPr>
            <w:r w:rsidRPr="000A110B">
              <w:rPr>
                <w:rFonts w:ascii="Times New Roman" w:eastAsia="Times New Roman" w:hAnsi="Times New Roman" w:cs="Times New Roman"/>
                <w:b/>
                <w:bCs/>
                <w:sz w:val="24"/>
                <w:szCs w:val="24"/>
                <w:lang w:eastAsia="pt-BR"/>
              </w:rPr>
              <w:t>Nota</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0A110B" w:rsidRPr="000A110B" w:rsidRDefault="000A110B" w:rsidP="000A110B">
            <w:pPr>
              <w:spacing w:after="432"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b/>
                <w:bCs/>
                <w:sz w:val="24"/>
                <w:szCs w:val="24"/>
                <w:lang w:eastAsia="pt-BR"/>
              </w:rPr>
              <w:t>98.67</w:t>
            </w:r>
            <w:r w:rsidRPr="000A110B">
              <w:rPr>
                <w:rFonts w:ascii="Times New Roman" w:eastAsia="Times New Roman" w:hAnsi="Times New Roman" w:cs="Times New Roman"/>
                <w:sz w:val="24"/>
                <w:szCs w:val="24"/>
                <w:lang w:eastAsia="pt-BR"/>
              </w:rPr>
              <w:t> de um máximo de 100(</w:t>
            </w:r>
            <w:r w:rsidRPr="000A110B">
              <w:rPr>
                <w:rFonts w:ascii="Times New Roman" w:eastAsia="Times New Roman" w:hAnsi="Times New Roman" w:cs="Times New Roman"/>
                <w:b/>
                <w:bCs/>
                <w:sz w:val="24"/>
                <w:szCs w:val="24"/>
                <w:lang w:eastAsia="pt-BR"/>
              </w:rPr>
              <w:t>99</w:t>
            </w:r>
            <w:r w:rsidRPr="000A110B">
              <w:rPr>
                <w:rFonts w:ascii="Times New Roman" w:eastAsia="Times New Roman" w:hAnsi="Times New Roman" w:cs="Times New Roman"/>
                <w:sz w:val="24"/>
                <w:szCs w:val="24"/>
                <w:lang w:eastAsia="pt-BR"/>
              </w:rPr>
              <w:t>%)</w:t>
            </w:r>
          </w:p>
        </w:tc>
      </w:tr>
    </w:tbl>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Considerando o item 5 do artigo "Basic Concepts and Taxonomy of Dependable and Secure Computing", de Avizienis e demais autores, assinale </w:t>
      </w:r>
      <w:r w:rsidRPr="000A110B">
        <w:rPr>
          <w:rFonts w:ascii="Verdana" w:eastAsia="Times New Roman" w:hAnsi="Verdana" w:cs="Times New Roman"/>
          <w:b/>
          <w:bCs/>
          <w:color w:val="333333"/>
          <w:sz w:val="18"/>
          <w:szCs w:val="18"/>
          <w:lang w:eastAsia="pt-BR"/>
        </w:rPr>
        <w:t>verdadeiro </w:t>
      </w:r>
      <w:r w:rsidRPr="000A110B">
        <w:rPr>
          <w:rFonts w:ascii="Verdana" w:eastAsia="Times New Roman" w:hAnsi="Verdana" w:cs="Times New Roman"/>
          <w:color w:val="333333"/>
          <w:sz w:val="18"/>
          <w:szCs w:val="18"/>
          <w:lang w:eastAsia="pt-BR"/>
        </w:rPr>
        <w:t>para os termos que correspondem aos "meios" que foram mencionados no artigo para alcançar dependabilidade e </w:t>
      </w:r>
      <w:r w:rsidRPr="000A110B">
        <w:rPr>
          <w:rFonts w:ascii="Verdana" w:eastAsia="Times New Roman" w:hAnsi="Verdana" w:cs="Times New Roman"/>
          <w:b/>
          <w:bCs/>
          <w:color w:val="333333"/>
          <w:sz w:val="18"/>
          <w:szCs w:val="18"/>
          <w:lang w:eastAsia="pt-BR"/>
        </w:rPr>
        <w:t>falso </w:t>
      </w:r>
      <w:r w:rsidRPr="000A110B">
        <w:rPr>
          <w:rFonts w:ascii="Verdana" w:eastAsia="Times New Roman" w:hAnsi="Verdana" w:cs="Times New Roman"/>
          <w:color w:val="333333"/>
          <w:sz w:val="18"/>
          <w:szCs w:val="18"/>
          <w:lang w:eastAsia="pt-BR"/>
        </w:rPr>
        <w:t>caso contrário.</w:t>
      </w:r>
    </w:p>
    <w:tbl>
      <w:tblPr>
        <w:tblW w:w="13830" w:type="dxa"/>
        <w:tblCellMar>
          <w:top w:w="15" w:type="dxa"/>
          <w:left w:w="15" w:type="dxa"/>
          <w:bottom w:w="15" w:type="dxa"/>
          <w:right w:w="15" w:type="dxa"/>
        </w:tblCellMar>
        <w:tblLook w:val="04A0" w:firstRow="1" w:lastRow="0" w:firstColumn="1" w:lastColumn="0" w:noHBand="0" w:noVBand="1"/>
      </w:tblPr>
      <w:tblGrid>
        <w:gridCol w:w="11332"/>
        <w:gridCol w:w="2292"/>
        <w:gridCol w:w="20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remoção de falhas</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4" type="#_x0000_t75" style="width:84pt;height:18pt" o:ole="">
                  <v:imagedata r:id="rId5" o:title=""/>
                </v:shape>
                <w:control r:id="rId6" w:name="DefaultOcxName" w:shapeid="_x0000_i1634"/>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confidencialidade</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33" type="#_x0000_t75" style="width:84pt;height:18pt" o:ole="">
                  <v:imagedata r:id="rId7" o:title=""/>
                </v:shape>
                <w:control r:id="rId8" w:name="DefaultOcxName1" w:shapeid="_x0000_i1633"/>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t>disponibilidade</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32" type="#_x0000_t75" style="width:84pt;height:18pt" o:ole="">
                  <v:imagedata r:id="rId9" o:title=""/>
                </v:shape>
                <w:control r:id="rId10" w:name="DefaultOcxName2" w:shapeid="_x0000_i1632"/>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prevenção de falhas</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31" type="#_x0000_t75" style="width:84pt;height:18pt" o:ole="">
                  <v:imagedata r:id="rId11" o:title=""/>
                </v:shape>
                <w:control r:id="rId12" w:name="DefaultOcxName3" w:shapeid="_x0000_i1631"/>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previsão de falhas</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30" type="#_x0000_t75" style="width:84pt;height:18pt" o:ole="">
                  <v:imagedata r:id="rId13" o:title=""/>
                </v:shape>
                <w:control r:id="rId14" w:name="DefaultOcxName4" w:shapeid="_x0000_i1630"/>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redundância</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29" type="#_x0000_t75" style="width:84pt;height:18pt" o:ole="">
                  <v:imagedata r:id="rId15" o:title=""/>
                </v:shape>
                <w:control r:id="rId16" w:name="DefaultOcxName5" w:shapeid="_x0000_i1629"/>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confiabilidade</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28" type="#_x0000_t75" style="width:84pt;height:18pt" o:ole="">
                  <v:imagedata r:id="rId17" o:title=""/>
                </v:shape>
                <w:control r:id="rId18" w:name="DefaultOcxName6" w:shapeid="_x0000_i1628"/>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tolerância a falhas</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27" type="#_x0000_t75" style="width:84pt;height:18pt" o:ole="">
                  <v:imagedata r:id="rId19" o:title=""/>
                </v:shape>
                <w:control r:id="rId20" w:name="DefaultOcxName7" w:shapeid="_x0000_i1627"/>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Melhorar o processo de desenvolvimento para reduzir o número de falhas introduzidas no sistema durante sua produção é um exemplo de:</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138"/>
        <w:gridCol w:w="9185"/>
        <w:gridCol w:w="507"/>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6" type="#_x0000_t75" style="width:20.25pt;height:18pt" o:ole="">
                  <v:imagedata r:id="rId21" o:title=""/>
                </v:shape>
                <w:control r:id="rId22" w:name="DefaultOcxName8" w:shapeid="_x0000_i162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Perda de tempo porque falhas são inevitáveis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1" name="Picture 10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5" type="#_x0000_t75" style="width:20.25pt;height:18pt" o:ole="">
                  <v:imagedata r:id="rId21" o:title=""/>
                </v:shape>
                <w:control r:id="rId24" w:name="DefaultOcxName9" w:shapeid="_x0000_i162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Previsão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0" name="Picture 10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4" type="#_x0000_t75" style="width:20.25pt;height:18pt" o:ole="">
                  <v:imagedata r:id="rId25" o:title=""/>
                </v:shape>
                <w:control r:id="rId26" w:name="DefaultOcxName10" w:shapeid="_x0000_i1624"/>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Prevenção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9" name="Picture 9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623" type="#_x0000_t75" style="width:20.25pt;height:18pt" o:ole="">
                  <v:imagedata r:id="rId21" o:title=""/>
                </v:shape>
                <w:control r:id="rId28" w:name="DefaultOcxName11" w:shapeid="_x0000_i162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8" name="Picture 9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2" type="#_x0000_t75" style="width:20.25pt;height:18pt" o:ole="">
                  <v:imagedata r:id="rId21" o:title=""/>
                </v:shape>
                <w:control r:id="rId29" w:name="DefaultOcxName12" w:shapeid="_x0000_i162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Remoção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7" name="Picture 9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Question3</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Tolerância a falhas visa principalmente:</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664"/>
        <w:gridCol w:w="8594"/>
        <w:gridCol w:w="572"/>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1" type="#_x0000_t75" style="width:20.25pt;height:18pt" o:ole="">
                  <v:imagedata r:id="rId21" o:title=""/>
                </v:shape>
                <w:control r:id="rId30" w:name="DefaultOcxName13" w:shapeid="_x0000_i1621"/>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aprender a conviver com defeitos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6" name="Picture 9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20" type="#_x0000_t75" style="width:20.25pt;height:18pt" o:ole="">
                  <v:imagedata r:id="rId21" o:title=""/>
                </v:shape>
                <w:control r:id="rId31" w:name="DefaultOcxName14" w:shapeid="_x0000_i1620"/>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evitar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5" name="Picture 9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9" type="#_x0000_t75" style="width:20.25pt;height:18pt" o:ole="">
                  <v:imagedata r:id="rId25" o:title=""/>
                </v:shape>
                <w:control r:id="rId32" w:name="DefaultOcxName15" w:shapeid="_x0000_i1619"/>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evitar defeitos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4" name="Picture 9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8" type="#_x0000_t75" style="width:20.25pt;height:18pt" o:ole="">
                  <v:imagedata r:id="rId21" o:title=""/>
                </v:shape>
                <w:control r:id="rId33" w:name="DefaultOcxName16" w:shapeid="_x0000_i1618"/>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prevenir que falhas ocorram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3" name="Picture 9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7" type="#_x0000_t75" style="width:20.25pt;height:18pt" o:ole="">
                  <v:imagedata r:id="rId21" o:title=""/>
                </v:shape>
                <w:control r:id="rId34" w:name="DefaultOcxName17" w:shapeid="_x0000_i1617"/>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remover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2" name="Picture 9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Question4</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De acordo com Avizienis, tolerância a falhas emprega duas estratégias básicas. São elas: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40"/>
        <w:gridCol w:w="9856"/>
        <w:gridCol w:w="434"/>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616" type="#_x0000_t75" style="width:20.25pt;height:18pt" o:ole="">
                  <v:imagedata r:id="rId21" o:title=""/>
                </v:shape>
                <w:control r:id="rId35" w:name="DefaultOcxName18" w:shapeid="_x0000_i161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redundância de hardware e isolamento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1" name="Picture 9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5" type="#_x0000_t75" style="width:20.25pt;height:18pt" o:ole="">
                  <v:imagedata r:id="rId21" o:title=""/>
                </v:shape>
                <w:control r:id="rId36" w:name="DefaultOcxName19" w:shapeid="_x0000_i161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compensação de erros e reinicialização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0" name="Picture 9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4" type="#_x0000_t75" style="width:20.25pt;height:18pt" o:ole="">
                  <v:imagedata r:id="rId25" o:title=""/>
                </v:shape>
                <w:control r:id="rId37" w:name="DefaultOcxName20" w:shapeid="_x0000_i1614"/>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detecção de erro e recuperação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9" name="Picture 8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3" type="#_x0000_t75" style="width:20.25pt;height:18pt" o:ole="">
                  <v:imagedata r:id="rId21" o:title=""/>
                </v:shape>
                <w:control r:id="rId38" w:name="DefaultOcxName21" w:shapeid="_x0000_i161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diagnóstico de falhas e reconfiguração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8" name="Picture 8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12" type="#_x0000_t75" style="width:20.25pt;height:18pt" o:ole="">
                  <v:imagedata r:id="rId21" o:title=""/>
                </v:shape>
                <w:control r:id="rId39" w:name="DefaultOcxName22" w:shapeid="_x0000_i161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metodologias para o desenvolvimento de software e regras para o projeto de hardware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7" name="Picture 8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Question5</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Considerando as técnicas de tolerância a falhas, associe o conceito à técnica apropriada.</w:t>
      </w:r>
    </w:p>
    <w:tbl>
      <w:tblPr>
        <w:tblW w:w="13830" w:type="dxa"/>
        <w:tblCellMar>
          <w:top w:w="15" w:type="dxa"/>
          <w:left w:w="15" w:type="dxa"/>
          <w:bottom w:w="15" w:type="dxa"/>
          <w:right w:w="15" w:type="dxa"/>
        </w:tblCellMar>
        <w:tblLook w:val="04A0" w:firstRow="1" w:lastRow="0" w:firstColumn="1" w:lastColumn="0" w:noHBand="0" w:noVBand="1"/>
      </w:tblPr>
      <w:tblGrid>
        <w:gridCol w:w="9882"/>
        <w:gridCol w:w="3912"/>
        <w:gridCol w:w="3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Previne nova ativação de falhas.</w:t>
            </w:r>
          </w:p>
        </w:tc>
        <w:tc>
          <w:tcPr>
            <w:tcW w:w="263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11" type="#_x0000_t75" style="width:129pt;height:18pt" o:ole="">
                  <v:imagedata r:id="rId40" o:title=""/>
                </v:shape>
                <w:control r:id="rId41" w:name="DefaultOcxName23" w:shapeid="_x0000_i1611"/>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Identifica a presença de um erro.</w:t>
            </w:r>
          </w:p>
        </w:tc>
        <w:tc>
          <w:tcPr>
            <w:tcW w:w="263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10" type="#_x0000_t75" style="width:129pt;height:18pt" o:ole="">
                  <v:imagedata r:id="rId42" o:title=""/>
                </v:shape>
                <w:control r:id="rId43" w:name="DefaultOcxName24" w:shapeid="_x0000_i1610"/>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Transforma um estado que contém um ou mais erros e falhas em um estado sem os erros detectados e sem falhas que possam ser novamente ativadas.</w:t>
            </w:r>
          </w:p>
        </w:tc>
        <w:tc>
          <w:tcPr>
            <w:tcW w:w="263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09" type="#_x0000_t75" style="width:129pt;height:18pt" o:ole="">
                  <v:imagedata r:id="rId44" o:title=""/>
                </v:shape>
                <w:control r:id="rId45" w:name="DefaultOcxName25" w:shapeid="_x0000_i1609"/>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Elimina erros do estado do sistema.</w:t>
            </w:r>
          </w:p>
        </w:tc>
        <w:tc>
          <w:tcPr>
            <w:tcW w:w="263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608" type="#_x0000_t75" style="width:129pt;height:18pt" o:ole="">
                  <v:imagedata r:id="rId46" o:title=""/>
                </v:shape>
                <w:control r:id="rId47" w:name="DefaultOcxName26" w:shapeid="_x0000_i1608"/>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Question6</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Assinale as técnicas para tratamento de erros: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Escolha pelo menos uma resposta.</w:t>
      </w:r>
    </w:p>
    <w:tbl>
      <w:tblPr>
        <w:tblW w:w="13830" w:type="dxa"/>
        <w:tblCellMar>
          <w:top w:w="15" w:type="dxa"/>
          <w:left w:w="15" w:type="dxa"/>
          <w:bottom w:w="15" w:type="dxa"/>
          <w:right w:w="15" w:type="dxa"/>
        </w:tblCellMar>
        <w:tblLook w:val="04A0" w:firstRow="1" w:lastRow="0" w:firstColumn="1" w:lastColumn="0" w:noHBand="0" w:noVBand="1"/>
      </w:tblPr>
      <w:tblGrid>
        <w:gridCol w:w="3482"/>
        <w:gridCol w:w="9921"/>
        <w:gridCol w:w="427"/>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7" type="#_x0000_t75" style="width:20.25pt;height:18pt" o:ole="">
                  <v:imagedata r:id="rId48" o:title=""/>
                </v:shape>
                <w:control r:id="rId49" w:name="DefaultOcxName27" w:shapeid="_x0000_i1607"/>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retorno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6" name="Picture 8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6" type="#_x0000_t75" style="width:20.25pt;height:18pt" o:ole="">
                  <v:imagedata r:id="rId50" o:title=""/>
                </v:shape>
                <w:control r:id="rId51" w:name="DefaultOcxName28" w:shapeid="_x0000_i1606"/>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diagnóstico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5" name="Picture 8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5" type="#_x0000_t75" style="width:20.25pt;height:18pt" o:ole="">
                  <v:imagedata r:id="rId50" o:title=""/>
                </v:shape>
                <w:control r:id="rId52" w:name="DefaultOcxName29" w:shapeid="_x0000_i1605"/>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reconfiguração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4" name="Picture 8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4" type="#_x0000_t75" style="width:20.25pt;height:18pt" o:ole="">
                  <v:imagedata r:id="rId48" o:title=""/>
                </v:shape>
                <w:control r:id="rId53" w:name="DefaultOcxName30" w:shapeid="_x0000_i1604"/>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avanço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3" name="Picture 8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3" type="#_x0000_t75" style="width:20.25pt;height:18pt" o:ole="">
                  <v:imagedata r:id="rId50" o:title=""/>
                </v:shape>
                <w:control r:id="rId54" w:name="DefaultOcxName31" w:shapeid="_x0000_i1603"/>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reinicialização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2" name="Picture 8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2" type="#_x0000_t75" style="width:20.25pt;height:18pt" o:ole="">
                  <v:imagedata r:id="rId48" o:title=""/>
                </v:shape>
                <w:control r:id="rId55" w:name="DefaultOcxName32" w:shapeid="_x0000_i1602"/>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compensação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1" name="Picture 8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1" type="#_x0000_t75" style="width:20.25pt;height:18pt" o:ole="">
                  <v:imagedata r:id="rId50" o:title=""/>
                </v:shape>
                <w:control r:id="rId56" w:name="DefaultOcxName33" w:shapeid="_x0000_i1601"/>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isolamento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0" name="Picture 8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Question7</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Assinale as técnicas para tratamento de falhas: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Escolha pelo menos uma resposta.</w:t>
      </w:r>
    </w:p>
    <w:tbl>
      <w:tblPr>
        <w:tblW w:w="13830" w:type="dxa"/>
        <w:tblCellMar>
          <w:top w:w="15" w:type="dxa"/>
          <w:left w:w="15" w:type="dxa"/>
          <w:bottom w:w="15" w:type="dxa"/>
          <w:right w:w="15" w:type="dxa"/>
        </w:tblCellMar>
        <w:tblLook w:val="04A0" w:firstRow="1" w:lastRow="0" w:firstColumn="1" w:lastColumn="0" w:noHBand="0" w:noVBand="1"/>
      </w:tblPr>
      <w:tblGrid>
        <w:gridCol w:w="3482"/>
        <w:gridCol w:w="9921"/>
        <w:gridCol w:w="427"/>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600" type="#_x0000_t75" style="width:20.25pt;height:18pt" o:ole="">
                  <v:imagedata r:id="rId50" o:title=""/>
                </v:shape>
                <w:control r:id="rId57" w:name="DefaultOcxName34" w:shapeid="_x0000_i160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retorno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9" name="Picture 7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99" type="#_x0000_t75" style="width:20.25pt;height:18pt" o:ole="">
                  <v:imagedata r:id="rId48" o:title=""/>
                </v:shape>
                <w:control r:id="rId58" w:name="DefaultOcxName35" w:shapeid="_x0000_i1599"/>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diagnóstico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8" name="Picture 7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98" type="#_x0000_t75" style="width:20.25pt;height:18pt" o:ole="">
                  <v:imagedata r:id="rId48" o:title=""/>
                </v:shape>
                <w:control r:id="rId59" w:name="DefaultOcxName36" w:shapeid="_x0000_i1598"/>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isolamento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7" name="Picture 7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97" type="#_x0000_t75" style="width:20.25pt;height:18pt" o:ole="">
                  <v:imagedata r:id="rId48" o:title=""/>
                </v:shape>
                <w:control r:id="rId60" w:name="DefaultOcxName37" w:shapeid="_x0000_i1597"/>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reconfiguração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6" name="Picture 7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96" type="#_x0000_t75" style="width:20.25pt;height:18pt" o:ole="">
                  <v:imagedata r:id="rId50" o:title=""/>
                </v:shape>
                <w:control r:id="rId61" w:name="DefaultOcxName38" w:shapeid="_x0000_i159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compensação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5" name="Picture 7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95" type="#_x0000_t75" style="width:20.25pt;height:18pt" o:ole="">
                  <v:imagedata r:id="rId50" o:title=""/>
                </v:shape>
                <w:control r:id="rId62" w:name="DefaultOcxName39" w:shapeid="_x0000_i159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avanço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4" name="Picture 7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94" type="#_x0000_t75" style="width:20.25pt;height:18pt" o:ole="">
                  <v:imagedata r:id="rId48" o:title=""/>
                </v:shape>
                <w:control r:id="rId63" w:name="DefaultOcxName40" w:shapeid="_x0000_i1594"/>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reinicialização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3" name="Picture 7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Question8</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Associe o conceito à técnica de tratamento de erros adequada.</w:t>
      </w:r>
    </w:p>
    <w:tbl>
      <w:tblPr>
        <w:tblW w:w="13830" w:type="dxa"/>
        <w:tblCellMar>
          <w:top w:w="15" w:type="dxa"/>
          <w:left w:w="15" w:type="dxa"/>
          <w:bottom w:w="15" w:type="dxa"/>
          <w:right w:w="15" w:type="dxa"/>
        </w:tblCellMar>
        <w:tblLook w:val="04A0" w:firstRow="1" w:lastRow="0" w:firstColumn="1" w:lastColumn="0" w:noHBand="0" w:noVBand="1"/>
      </w:tblPr>
      <w:tblGrid>
        <w:gridCol w:w="9938"/>
        <w:gridCol w:w="3852"/>
        <w:gridCol w:w="40"/>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Leva o sistema a um estado salvo que ocorreu antes da ocorrência do erro:</w:t>
            </w:r>
          </w:p>
        </w:tc>
        <w:tc>
          <w:tcPr>
            <w:tcW w:w="26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93" type="#_x0000_t75" style="width:138pt;height:18pt" o:ole="">
                  <v:imagedata r:id="rId64" o:title=""/>
                </v:shape>
                <w:control r:id="rId65" w:name="DefaultOcxName41" w:shapeid="_x0000_i1593"/>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O novo estado é um estado sem erros detectados:</w:t>
            </w:r>
          </w:p>
        </w:tc>
        <w:tc>
          <w:tcPr>
            <w:tcW w:w="26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92" type="#_x0000_t75" style="width:138pt;height:18pt" o:ole="">
                  <v:imagedata r:id="rId66" o:title=""/>
                </v:shape>
                <w:control r:id="rId67" w:name="DefaultOcxName42" w:shapeid="_x0000_i1592"/>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O estado com erros contém redundância suficiente para permitir que erros sejam mascarados:</w:t>
            </w:r>
          </w:p>
        </w:tc>
        <w:tc>
          <w:tcPr>
            <w:tcW w:w="26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91" type="#_x0000_t75" style="width:138pt;height:18pt" o:ole="">
                  <v:imagedata r:id="rId68" o:title=""/>
                </v:shape>
                <w:control r:id="rId69" w:name="DefaultOcxName43" w:shapeid="_x0000_i1591"/>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Question9</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Considere a detecção de erros. Associe o conceito ao termo apropriado.</w:t>
      </w:r>
    </w:p>
    <w:tbl>
      <w:tblPr>
        <w:tblW w:w="13830" w:type="dxa"/>
        <w:tblCellMar>
          <w:top w:w="15" w:type="dxa"/>
          <w:left w:w="15" w:type="dxa"/>
          <w:bottom w:w="15" w:type="dxa"/>
          <w:right w:w="15" w:type="dxa"/>
        </w:tblCellMar>
        <w:tblLook w:val="04A0" w:firstRow="1" w:lastRow="0" w:firstColumn="1" w:lastColumn="0" w:noHBand="0" w:noVBand="1"/>
      </w:tblPr>
      <w:tblGrid>
        <w:gridCol w:w="9582"/>
        <w:gridCol w:w="4212"/>
        <w:gridCol w:w="3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Ocorre durante a prestação normal de serviço.</w:t>
            </w:r>
          </w:p>
        </w:tc>
        <w:tc>
          <w:tcPr>
            <w:tcW w:w="29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90" type="#_x0000_t75" style="width:156pt;height:18pt" o:ole="">
                  <v:imagedata r:id="rId70" o:title=""/>
                </v:shape>
                <w:control r:id="rId71" w:name="DefaultOcxName44" w:shapeid="_x0000_i1590"/>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Ocorre quando o serviço é suspenso e se presta a verificar a presença de erros latentes e falhas dormentes.</w:t>
            </w:r>
          </w:p>
        </w:tc>
        <w:tc>
          <w:tcPr>
            <w:tcW w:w="29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89" type="#_x0000_t75" style="width:156pt;height:18pt" o:ole="">
                  <v:imagedata r:id="rId72" o:title=""/>
                </v:shape>
                <w:control r:id="rId73" w:name="DefaultOcxName45" w:shapeid="_x0000_i1589"/>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Question10</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Qual dos conceitos abaixo se aplica a diagnóstico?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74"/>
        <w:gridCol w:w="9256"/>
        <w:gridCol w:w="500"/>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8" type="#_x0000_t75" style="width:20.25pt;height:18pt" o:ole="">
                  <v:imagedata r:id="rId25" o:title=""/>
                </v:shape>
                <w:control r:id="rId74" w:name="DefaultOcxName46" w:shapeid="_x0000_i1588"/>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Identificação e registro da causa do erro em termos de localização e tipo.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2" name="Picture 7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7" type="#_x0000_t75" style="width:20.25pt;height:18pt" o:ole="">
                  <v:imagedata r:id="rId21" o:title=""/>
                </v:shape>
                <w:control r:id="rId75" w:name="DefaultOcxName47" w:shapeid="_x0000_i1587"/>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Chaveamento para componentes extra ou redistribuição de tarefas entre os componentes livres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1" name="Picture 7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6" type="#_x0000_t75" style="width:20.25pt;height:18pt" o:ole="">
                  <v:imagedata r:id="rId21" o:title=""/>
                </v:shape>
                <w:control r:id="rId76" w:name="DefaultOcxName48" w:shapeid="_x0000_i158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atualização e registro de nova configuração e atualização das tabelas e registros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0" name="Picture 7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5" type="#_x0000_t75" style="width:20.25pt;height:18pt" o:ole="">
                  <v:imagedata r:id="rId21" o:title=""/>
                </v:shape>
                <w:control r:id="rId77" w:name="DefaultOcxName49" w:shapeid="_x0000_i158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Exclusão física ou lógica do componente com falha, ou seja, transformação da falha ativa em dormente.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9" name="Picture 6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Question11</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Qual dos conceitos abaixo se aplica a isolamento de falha?</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74"/>
        <w:gridCol w:w="9256"/>
        <w:gridCol w:w="500"/>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4" type="#_x0000_t75" style="width:20.25pt;height:18pt" o:ole="">
                  <v:imagedata r:id="rId21" o:title=""/>
                </v:shape>
                <w:control r:id="rId78" w:name="DefaultOcxName50" w:shapeid="_x0000_i158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atualização e registro de nova configuração e atualização das tabelas e registros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8" name="Picture 6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3" type="#_x0000_t75" style="width:20.25pt;height:18pt" o:ole="">
                  <v:imagedata r:id="rId21" o:title=""/>
                </v:shape>
                <w:control r:id="rId79" w:name="DefaultOcxName51" w:shapeid="_x0000_i158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Chaveamento para componentes extra ou redistribuição de tarefas entre os componentes livres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7" name="Picture 6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2" type="#_x0000_t75" style="width:20.25pt;height:18pt" o:ole="">
                  <v:imagedata r:id="rId21" o:title=""/>
                </v:shape>
                <w:control r:id="rId80" w:name="DefaultOcxName52" w:shapeid="_x0000_i158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Identificação e registro da causa do erro em termos de localização e tipo.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6" name="Picture 6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1" type="#_x0000_t75" style="width:20.25pt;height:18pt" o:ole="">
                  <v:imagedata r:id="rId25" o:title=""/>
                </v:shape>
                <w:control r:id="rId81" w:name="DefaultOcxName53" w:shapeid="_x0000_i1581"/>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Exclusão física ou lógica do componente com falha, ou seja, transformação da falha em dormente.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5" name="Picture 6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Question12</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Qual dos conceitos abaixo se aplica a reconfiguração?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74"/>
        <w:gridCol w:w="9256"/>
        <w:gridCol w:w="500"/>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80" type="#_x0000_t75" style="width:20.25pt;height:18pt" o:ole="">
                  <v:imagedata r:id="rId21" o:title=""/>
                </v:shape>
                <w:control r:id="rId82" w:name="DefaultOcxName54" w:shapeid="_x0000_i158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Exclusão física ou lógica do componente com falha, ou seja, transformação da falha em dormente.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4" name="Picture 6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9" type="#_x0000_t75" style="width:20.25pt;height:18pt" o:ole="">
                  <v:imagedata r:id="rId21" o:title=""/>
                </v:shape>
                <w:control r:id="rId83" w:name="DefaultOcxName55" w:shapeid="_x0000_i1579"/>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atualização e registro de nova configuração e atualização das tabelas e registros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3" name="Picture 6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8" type="#_x0000_t75" style="width:20.25pt;height:18pt" o:ole="">
                  <v:imagedata r:id="rId25" o:title=""/>
                </v:shape>
                <w:control r:id="rId84" w:name="DefaultOcxName56" w:shapeid="_x0000_i1578"/>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Chaveamento para componentes extra ou redistribuição de tarefas entre os componentes livres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2" name="Picture 6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77" type="#_x0000_t75" style="width:20.25pt;height:18pt" o:ole="">
                  <v:imagedata r:id="rId21" o:title=""/>
                </v:shape>
                <w:control r:id="rId85" w:name="DefaultOcxName57" w:shapeid="_x0000_i1577"/>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Identificação e registro da causa do erro em termos de localização e tipo.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1" name="Picture 6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Question13</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Qual dos conceitos abaixo se aplica a reinicialização?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74"/>
        <w:gridCol w:w="9256"/>
        <w:gridCol w:w="500"/>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6" type="#_x0000_t75" style="width:20.25pt;height:18pt" o:ole="">
                  <v:imagedata r:id="rId21" o:title=""/>
                </v:shape>
                <w:control r:id="rId86" w:name="DefaultOcxName58" w:shapeid="_x0000_i157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Chaveamento para componentes extra ou redistribuição de tarefas entre os componentes livres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0" name="Picture 6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5" type="#_x0000_t75" style="width:20.25pt;height:18pt" o:ole="">
                  <v:imagedata r:id="rId21" o:title=""/>
                </v:shape>
                <w:control r:id="rId87" w:name="DefaultOcxName59" w:shapeid="_x0000_i157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Identificação e registro da causa do erro em termos de localização e tipo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9" name="Picture 5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4" type="#_x0000_t75" style="width:20.25pt;height:18pt" o:ole="">
                  <v:imagedata r:id="rId21" o:title=""/>
                </v:shape>
                <w:control r:id="rId88" w:name="DefaultOcxName60" w:shapeid="_x0000_i157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Exclusão física ou lógica do componente com falha, ou seja, transformação da falha em dormente.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8" name="Picture 5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3" type="#_x0000_t75" style="width:20.25pt;height:18pt" o:ole="">
                  <v:imagedata r:id="rId25" o:title=""/>
                </v:shape>
                <w:control r:id="rId89" w:name="DefaultOcxName61" w:shapeid="_x0000_i1573"/>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atualização e registro de nova configuração e atualização das tabelas e registros do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7" name="Picture 5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Question14</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Considere as técnicas de tratamento de erros. Todas elas podem ser aplicadas por demanda, ou seja, quando ocorre um erro, mas apenas uma pode ser aplicada sistematicamente, independente da presença ou não do erro. Assinale a técnica que pode ser aplicada sistematicamente.</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11"/>
        <w:gridCol w:w="10225"/>
        <w:gridCol w:w="394"/>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72" type="#_x0000_t75" style="width:20.25pt;height:18pt" o:ole="">
                  <v:imagedata r:id="rId25" o:title=""/>
                </v:shape>
                <w:control r:id="rId90" w:name="DefaultOcxName62" w:shapeid="_x0000_i1572"/>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 compensação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6" name="Picture 5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1" type="#_x0000_t75" style="width:20.25pt;height:18pt" o:ole="">
                  <v:imagedata r:id="rId21" o:title=""/>
                </v:shape>
                <w:control r:id="rId91" w:name="DefaultOcxName63" w:shapeid="_x0000_i157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recuperação por retorno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5" name="Picture 5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70" type="#_x0000_t75" style="width:20.25pt;height:18pt" o:ole="">
                  <v:imagedata r:id="rId21" o:title=""/>
                </v:shape>
                <w:control r:id="rId92" w:name="DefaultOcxName64" w:shapeid="_x0000_i157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nenhuma das técnicas de tratamento de erro pode ser aplicada sistematicamente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4" name="Picture 5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69" type="#_x0000_t75" style="width:20.25pt;height:18pt" o:ole="">
                  <v:imagedata r:id="rId21" o:title=""/>
                </v:shape>
                <w:control r:id="rId93" w:name="DefaultOcxName65" w:shapeid="_x0000_i1569"/>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recuperação por avanço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3" name="Picture 5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Question15</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Avizienis não lista mascaramento de falhas como uma técnica de tolerância a falhas. No texto, mascaramento de falhas é definido como: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48"/>
        <w:gridCol w:w="9847"/>
        <w:gridCol w:w="435"/>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68" type="#_x0000_t75" style="width:20.25pt;height:18pt" o:ole="">
                  <v:imagedata r:id="rId25" o:title=""/>
                </v:shape>
                <w:control r:id="rId94" w:name="DefaultOcxName66" w:shapeid="_x0000_i1568"/>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 resultado do uso sistemático de compensação podendo levar progressivamente ou eventualmente à perda da redundância de proteção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2" name="Picture 5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67" type="#_x0000_t75" style="width:20.25pt;height:18pt" o:ole="">
                  <v:imagedata r:id="rId21" o:title=""/>
                </v:shape>
                <w:control r:id="rId95" w:name="DefaultOcxName67" w:shapeid="_x0000_i1567"/>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resultado do uso sistemático de recuperação por retorno podendo levar progressivamente ao estado inicial do sistema (estado no momento do power up)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1" name="Picture 5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66" type="#_x0000_t75" style="width:20.25pt;height:18pt" o:ole="">
                  <v:imagedata r:id="rId21" o:title=""/>
                </v:shape>
                <w:control r:id="rId96" w:name="DefaultOcxName68" w:shapeid="_x0000_i1566"/>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resultado do uso sistematico de tratamento de falhas seguida imediatamente por recuperação por avanço e postergação da manutenção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0" name="Picture 5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65" type="#_x0000_t75" style="width:20.25pt;height:18pt" o:ole="">
                  <v:imagedata r:id="rId21" o:title=""/>
                </v:shape>
                <w:control r:id="rId97" w:name="DefaultOcxName69" w:shapeid="_x0000_i156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resultado do uso de recuperação por retorno seguida imediatamente por recuperação por avanço e um passo posterior de tratamento de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9" name="Picture 4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Question16</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Assinale </w:t>
      </w:r>
      <w:r w:rsidRPr="000A110B">
        <w:rPr>
          <w:rFonts w:ascii="Verdana" w:eastAsia="Times New Roman" w:hAnsi="Verdana" w:cs="Times New Roman"/>
          <w:b/>
          <w:bCs/>
          <w:color w:val="333333"/>
          <w:sz w:val="18"/>
          <w:szCs w:val="18"/>
          <w:lang w:eastAsia="pt-BR"/>
        </w:rPr>
        <w:t>verdadeiro </w:t>
      </w:r>
      <w:r w:rsidRPr="000A110B">
        <w:rPr>
          <w:rFonts w:ascii="Verdana" w:eastAsia="Times New Roman" w:hAnsi="Verdana" w:cs="Times New Roman"/>
          <w:color w:val="333333"/>
          <w:sz w:val="18"/>
          <w:szCs w:val="18"/>
          <w:lang w:eastAsia="pt-BR"/>
        </w:rPr>
        <w:t>ou </w:t>
      </w:r>
      <w:r w:rsidRPr="000A110B">
        <w:rPr>
          <w:rFonts w:ascii="Verdana" w:eastAsia="Times New Roman" w:hAnsi="Verdana" w:cs="Times New Roman"/>
          <w:b/>
          <w:bCs/>
          <w:color w:val="333333"/>
          <w:sz w:val="18"/>
          <w:szCs w:val="18"/>
          <w:lang w:eastAsia="pt-BR"/>
        </w:rPr>
        <w:t>falso </w:t>
      </w:r>
      <w:r w:rsidRPr="000A110B">
        <w:rPr>
          <w:rFonts w:ascii="Verdana" w:eastAsia="Times New Roman" w:hAnsi="Verdana" w:cs="Times New Roman"/>
          <w:color w:val="333333"/>
          <w:sz w:val="18"/>
          <w:szCs w:val="18"/>
          <w:lang w:eastAsia="pt-BR"/>
        </w:rPr>
        <w:t>de acordo com os conceitos do artigo do Avizienis.</w:t>
      </w:r>
    </w:p>
    <w:tbl>
      <w:tblPr>
        <w:tblW w:w="13830" w:type="dxa"/>
        <w:tblCellMar>
          <w:top w:w="15" w:type="dxa"/>
          <w:left w:w="15" w:type="dxa"/>
          <w:bottom w:w="15" w:type="dxa"/>
          <w:right w:w="15" w:type="dxa"/>
        </w:tblCellMar>
        <w:tblLook w:val="04A0" w:firstRow="1" w:lastRow="0" w:firstColumn="1" w:lastColumn="0" w:noHBand="0" w:noVBand="1"/>
      </w:tblPr>
      <w:tblGrid>
        <w:gridCol w:w="11502"/>
        <w:gridCol w:w="2292"/>
        <w:gridCol w:w="3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Após a detecção de um erro, sempre deve seguir-se o tratamento do erro e só então, depois disso, o tratamento da falha.</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64" type="#_x0000_t75" style="width:84pt;height:18pt" o:ole="">
                  <v:imagedata r:id="rId98" o:title=""/>
                </v:shape>
                <w:control r:id="rId99" w:name="DefaultOcxName70" w:shapeid="_x0000_i1564"/>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As técnicas de detecção de erros preemptiva e tratamento de erros, possivelmente acompanhadas de tratamento de falha, são comumente executadas no power up do sistema.</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63" type="#_x0000_t75" style="width:84pt;height:18pt" o:ole="">
                  <v:imagedata r:id="rId100" o:title=""/>
                </v:shape>
                <w:control r:id="rId101" w:name="DefaultOcxName71" w:shapeid="_x0000_i1563"/>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Um fator que distingue tolerância a falhas de manutenção é que manutenção é realizada por um agente externo.</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62" type="#_x0000_t75" style="width:84pt;height:18pt" o:ole="">
                  <v:imagedata r:id="rId102" o:title=""/>
                </v:shape>
                <w:control r:id="rId103" w:name="DefaultOcxName72" w:shapeid="_x0000_i1562"/>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avanço (rollforward) e recuperação por retorno (rollback) são mutuamente exclusivas, ou seja, só pode ser usada uma ou outra.</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61" type="#_x0000_t75" style="width:84pt;height:18pt" o:ole="">
                  <v:imagedata r:id="rId104" o:title=""/>
                </v:shape>
                <w:control r:id="rId105" w:name="DefaultOcxName73" w:shapeid="_x0000_i1561"/>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Falhas intermitentes não necessitam isolamento ou reconfiguração.</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60" type="#_x0000_t75" style="width:84pt;height:18pt" o:ole="">
                  <v:imagedata r:id="rId106" o:title=""/>
                </v:shape>
                <w:control r:id="rId107" w:name="DefaultOcxName74" w:shapeid="_x0000_i1560"/>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Question17</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Assinale </w:t>
      </w:r>
      <w:r w:rsidRPr="000A110B">
        <w:rPr>
          <w:rFonts w:ascii="Verdana" w:eastAsia="Times New Roman" w:hAnsi="Verdana" w:cs="Times New Roman"/>
          <w:b/>
          <w:bCs/>
          <w:color w:val="333333"/>
          <w:sz w:val="18"/>
          <w:szCs w:val="18"/>
          <w:lang w:eastAsia="pt-BR"/>
        </w:rPr>
        <w:t>verdadeiro </w:t>
      </w:r>
      <w:r w:rsidRPr="000A110B">
        <w:rPr>
          <w:rFonts w:ascii="Verdana" w:eastAsia="Times New Roman" w:hAnsi="Verdana" w:cs="Times New Roman"/>
          <w:color w:val="333333"/>
          <w:sz w:val="18"/>
          <w:szCs w:val="18"/>
          <w:lang w:eastAsia="pt-BR"/>
        </w:rPr>
        <w:t>ou </w:t>
      </w:r>
      <w:r w:rsidRPr="000A110B">
        <w:rPr>
          <w:rFonts w:ascii="Verdana" w:eastAsia="Times New Roman" w:hAnsi="Verdana" w:cs="Times New Roman"/>
          <w:b/>
          <w:bCs/>
          <w:color w:val="333333"/>
          <w:sz w:val="18"/>
          <w:szCs w:val="18"/>
          <w:lang w:eastAsia="pt-BR"/>
        </w:rPr>
        <w:t>falso </w:t>
      </w:r>
      <w:r w:rsidRPr="000A110B">
        <w:rPr>
          <w:rFonts w:ascii="Verdana" w:eastAsia="Times New Roman" w:hAnsi="Verdana" w:cs="Times New Roman"/>
          <w:color w:val="333333"/>
          <w:sz w:val="18"/>
          <w:szCs w:val="18"/>
          <w:lang w:eastAsia="pt-BR"/>
        </w:rPr>
        <w:t>de acordo com o artigo do Avizienis (item 5.2.2).</w:t>
      </w:r>
    </w:p>
    <w:tbl>
      <w:tblPr>
        <w:tblW w:w="13830" w:type="dxa"/>
        <w:tblCellMar>
          <w:top w:w="15" w:type="dxa"/>
          <w:left w:w="15" w:type="dxa"/>
          <w:bottom w:w="15" w:type="dxa"/>
          <w:right w:w="15" w:type="dxa"/>
        </w:tblCellMar>
        <w:tblLook w:val="04A0" w:firstRow="1" w:lastRow="0" w:firstColumn="1" w:lastColumn="0" w:noHBand="0" w:noVBand="1"/>
      </w:tblPr>
      <w:tblGrid>
        <w:gridCol w:w="11502"/>
        <w:gridCol w:w="2292"/>
        <w:gridCol w:w="3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Para falhas sólidas de projeto, canais redundantes podem apresentar projeto idêntico pois componentes de hardware sempre apresentam defeitos de forma independente uns dos outros.</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59" type="#_x0000_t75" style="width:84pt;height:18pt" o:ole="">
                  <v:imagedata r:id="rId108" o:title=""/>
                </v:shape>
                <w:control r:id="rId109" w:name="DefaultOcxName75" w:shapeid="_x0000_i1559"/>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xml:space="preserve">As classes de falha que podem realmente ser toleradas em um sistema dependem da hipótese de falha que foi </w:t>
            </w:r>
            <w:r w:rsidRPr="000A110B">
              <w:rPr>
                <w:rFonts w:ascii="Times New Roman" w:eastAsia="Times New Roman" w:hAnsi="Times New Roman" w:cs="Times New Roman"/>
                <w:sz w:val="24"/>
                <w:szCs w:val="24"/>
                <w:lang w:eastAsia="pt-BR"/>
              </w:rPr>
              <w:lastRenderedPageBreak/>
              <w:t>considerada no processo de desenvolvimento do sistema.</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t>         </w:t>
            </w:r>
            <w:r w:rsidRPr="000A110B">
              <w:rPr>
                <w:rFonts w:ascii="Times New Roman" w:eastAsia="Times New Roman" w:hAnsi="Times New Roman" w:cs="Times New Roman"/>
                <w:sz w:val="24"/>
                <w:szCs w:val="24"/>
                <w:lang w:eastAsia="pt-BR"/>
              </w:rPr>
              <w:object w:dxaOrig="97" w:dyaOrig="100">
                <v:shape id="_x0000_i1558" type="#_x0000_t75" style="width:84pt;height:18pt" o:ole="">
                  <v:imagedata r:id="rId110" o:title=""/>
                </v:shape>
                <w:control r:id="rId111" w:name="DefaultOcxName76" w:shapeid="_x0000_i1558"/>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t>A escolha das técnicas de tolerância a falhas a serem empregadas depende do custo do projeto e dos recursos disponíveis e não da hipótese de falha considerada.</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57" type="#_x0000_t75" style="width:84pt;height:18pt" o:ole="">
                  <v:imagedata r:id="rId112" o:title=""/>
                </v:shape>
                <w:control r:id="rId113" w:name="DefaultOcxName77" w:shapeid="_x0000_i1557"/>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Para falhas físicas, canais redundantes podem apresentar projeto idêntico pois podemos nos basear na hipótese que componentes de hardware apresentam defeitos independentemente uns dos outros.</w:t>
            </w:r>
          </w:p>
        </w:tc>
        <w:tc>
          <w:tcPr>
            <w:tcW w:w="1401"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56" type="#_x0000_t75" style="width:84pt;height:18pt" o:ole="">
                  <v:imagedata r:id="rId114" o:title=""/>
                </v:shape>
                <w:control r:id="rId115" w:name="DefaultOcxName78" w:shapeid="_x0000_i1556"/>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Um método popular de alcançar tolerância a falhas é realizar múltiplas computações através de múltiplos canais, seja sequencialmente ou concorrentemente.</w:t>
            </w:r>
          </w:p>
        </w:tc>
        <w:tc>
          <w:tcPr>
            <w:tcW w:w="1401"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55" type="#_x0000_t75" style="width:84pt;height:18pt" o:ole="">
                  <v:imagedata r:id="rId116" o:title=""/>
                </v:shape>
                <w:control r:id="rId117" w:name="DefaultOcxName79" w:shapeid="_x0000_i1555"/>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Question18</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 existência de recursos internos ao componente, seja de hardware ou software, para que o componente, além de executar sua função, também possa realizar detecção concorrente de erros está relacionada ao conceito de:</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035"/>
        <w:gridCol w:w="9300"/>
        <w:gridCol w:w="495"/>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54" type="#_x0000_t75" style="width:20.25pt;height:18pt" o:ole="">
                  <v:imagedata r:id="rId21" o:title=""/>
                </v:shape>
                <w:control r:id="rId118" w:name="DefaultOcxName80" w:shapeid="_x0000_i155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área de confinamento de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8" name="Picture 4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53" type="#_x0000_t75" style="width:20.25pt;height:18pt" o:ole="">
                  <v:imagedata r:id="rId21" o:title=""/>
                </v:shape>
                <w:control r:id="rId119" w:name="DefaultOcxName81" w:shapeid="_x0000_i155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cobertura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7" name="Picture 4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52" type="#_x0000_t75" style="width:20.25pt;height:18pt" o:ole="">
                  <v:imagedata r:id="rId21" o:title=""/>
                </v:shape>
                <w:control r:id="rId120" w:name="DefaultOcxName82" w:shapeid="_x0000_i155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por retorno (rollback)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6" name="Picture 4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51" type="#_x0000_t75" style="width:20.25pt;height:18pt" o:ole="">
                  <v:imagedata r:id="rId21" o:title=""/>
                </v:shape>
                <w:control r:id="rId121" w:name="DefaultOcxName83" w:shapeid="_x0000_i155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projeto diversitário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5" name="Picture 4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50" type="#_x0000_t75" style="width:20.25pt;height:18pt" o:ole="">
                  <v:imagedata r:id="rId25" o:title=""/>
                </v:shape>
                <w:control r:id="rId122" w:name="DefaultOcxName84" w:shapeid="_x0000_i1550"/>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componente auto-verificável (self-checking)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4" name="Picture 4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Question19</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Nem todas as técnicas de tolerância a falhas são igualmente efetivas. A medida de eficiência de uma dada técnica de tolerância a falhas é chamada de (escreva o nome em português):</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Resposta:</w:t>
      </w:r>
    </w:p>
    <w:p w:rsidR="000A110B" w:rsidRPr="000A110B" w:rsidRDefault="000A110B" w:rsidP="000A110B">
      <w:pPr>
        <w:shd w:val="clear" w:color="auto" w:fill="EEEEEE"/>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object w:dxaOrig="97" w:dyaOrig="100">
          <v:shape id="_x0000_i1549" type="#_x0000_t75" style="width:311.25pt;height:18pt" o:ole="">
            <v:imagedata r:id="rId123" o:title=""/>
          </v:shape>
          <w:control r:id="rId124" w:name="DefaultOcxName85" w:shapeid="_x0000_i1549"/>
        </w:object>
      </w:r>
    </w:p>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Question20</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 imperfeições de tolerância a falhas, segundo Avizienis e demais autores, são devidas a dois fatores. São eles: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848"/>
        <w:gridCol w:w="9510"/>
        <w:gridCol w:w="472"/>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8" type="#_x0000_t75" style="width:20.25pt;height:18pt" o:ole="">
                  <v:imagedata r:id="rId21" o:title=""/>
                </v:shape>
                <w:control r:id="rId125" w:name="DefaultOcxName86" w:shapeid="_x0000_i1548"/>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problemas com confinamento de falhas e projeto diversitário mal especificado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3" name="Picture 4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7" type="#_x0000_t75" style="width:20.25pt;height:18pt" o:ole="">
                  <v:imagedata r:id="rId21" o:title=""/>
                </v:shape>
                <w:control r:id="rId126" w:name="DefaultOcxName87" w:shapeid="_x0000_i1547"/>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ausência de projeto diversitário e de componentes auto-verificáveis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2" name="Picture 4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6" type="#_x0000_t75" style="width:20.25pt;height:18pt" o:ole="">
                  <v:imagedata r:id="rId25" o:title=""/>
                </v:shape>
                <w:control r:id="rId127" w:name="DefaultOcxName88" w:shapeid="_x0000_i1546"/>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deficiência na cobertura do tratamento de erros e falhas e deficiências nas hipóteses sobre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1" name="Picture 4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5" type="#_x0000_t75" style="width:20.25pt;height:18pt" o:ole="">
                  <v:imagedata r:id="rId21" o:title=""/>
                </v:shape>
                <w:control r:id="rId128" w:name="DefaultOcxName89" w:shapeid="_x0000_i1545"/>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presença de falhas dependentes e ausência de isolamento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0" name="Picture 4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Question21</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Quando tralhamos com múltiplos componentes, uma questão importante é prevenir a propagação de erros para os componentes livres de falhas, principalmente quando um componente precisa comunicar alguma informação para outros componentes. Todos os componentes que recebem a informação devem alcançar um estado consistente entre si. O problema de alcançar um acordo entre todos os componentes sobre um valor é conhecido como: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445"/>
        <w:gridCol w:w="8840"/>
        <w:gridCol w:w="545"/>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4" type="#_x0000_t75" style="width:20.25pt;height:18pt" o:ole="">
                  <v:imagedata r:id="rId25" o:title=""/>
                </v:shape>
                <w:control r:id="rId129" w:name="DefaultOcxName90" w:shapeid="_x0000_i1544"/>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 problema do consenso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9" name="Picture 3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3" type="#_x0000_t75" style="width:20.25pt;height:18pt" o:ole="">
                  <v:imagedata r:id="rId21" o:title=""/>
                </v:shape>
                <w:control r:id="rId130" w:name="DefaultOcxName91" w:shapeid="_x0000_i154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problema do acordo recursivo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8" name="Picture 3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2" type="#_x0000_t75" style="width:20.25pt;height:18pt" o:ole="">
                  <v:imagedata r:id="rId21" o:title=""/>
                </v:shape>
                <w:control r:id="rId131" w:name="DefaultOcxName92" w:shapeid="_x0000_i154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problema da exclusão mútua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7" name="Picture 3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1" type="#_x0000_t75" style="width:20.25pt;height:18pt" o:ole="">
                  <v:imagedata r:id="rId21" o:title=""/>
                </v:shape>
                <w:control r:id="rId132" w:name="DefaultOcxName93" w:shapeid="_x0000_i154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problema da consistência mútua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6" name="Picture 3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40" type="#_x0000_t75" style="width:20.25pt;height:18pt" o:ole="">
                  <v:imagedata r:id="rId21" o:title=""/>
                </v:shape>
                <w:control r:id="rId133" w:name="DefaultOcxName94" w:shapeid="_x0000_i154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 problema da informação de origem única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5" name="Picture 3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Question22</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Avizienis e os demais autores do artigo sob análise afirmam que tolerância a falhas é um conceito recursivo. Qual o significado desta afirmação?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904"/>
        <w:gridCol w:w="9447"/>
        <w:gridCol w:w="479"/>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9" type="#_x0000_t75" style="width:20.25pt;height:18pt" o:ole="">
                  <v:imagedata r:id="rId21" o:title=""/>
                </v:shape>
                <w:control r:id="rId134" w:name="DefaultOcxName95" w:shapeid="_x0000_i1539"/>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xml:space="preserve">a. Conceito recursivo significa neste contexto que os mecanismos de tolerância a falhas não podem ser implementados nem em software nem em hardware pois sempre resta um componente </w:t>
            </w:r>
            <w:r w:rsidRPr="000A110B">
              <w:rPr>
                <w:rFonts w:ascii="Times New Roman" w:eastAsia="Times New Roman" w:hAnsi="Times New Roman" w:cs="Times New Roman"/>
                <w:sz w:val="24"/>
                <w:szCs w:val="24"/>
                <w:lang w:eastAsia="pt-BR"/>
              </w:rPr>
              <w:lastRenderedPageBreak/>
              <w:t>não protegido.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4" name="Picture 3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38" type="#_x0000_t75" style="width:20.25pt;height:18pt" o:ole="">
                  <v:imagedata r:id="rId21" o:title=""/>
                </v:shape>
                <w:control r:id="rId135" w:name="DefaultOcxName96" w:shapeid="_x0000_i1538"/>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Conceito recursivo significa neste contexto que os mecanismos que implementam tolerância a falhas são extremamente complexos e só podem ser implementados em software por linguagens de programação que permitem recursão.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3" name="Picture 3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7" type="#_x0000_t75" style="width:20.25pt;height:18pt" o:ole="">
                  <v:imagedata r:id="rId25" o:title=""/>
                </v:shape>
                <w:control r:id="rId136" w:name="DefaultOcxName97" w:shapeid="_x0000_i1537"/>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Conceito recursivo significa neste contexto que os mecanismos que implementam tolerância a falhas também devem ser protegidos contra as falhas que possam afetá-los.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2" name="Picture 3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6" type="#_x0000_t75" style="width:20.25pt;height:18pt" o:ole="">
                  <v:imagedata r:id="rId21" o:title=""/>
                </v:shape>
                <w:control r:id="rId137" w:name="DefaultOcxName98" w:shapeid="_x0000_i1536"/>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Conceito recursivo significa neste contexto que os mecanismos de tolerância a falhas não podem ser implementados em hardware, pois componentes de hardware não são recursivos.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1" name="Picture 3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5" type="#_x0000_t75" style="width:20.25pt;height:18pt" o:ole="">
                  <v:imagedata r:id="rId21" o:title=""/>
                </v:shape>
                <w:control r:id="rId138" w:name="DefaultOcxName99" w:shapeid="_x0000_i1535"/>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 Conceito recursivo significa neste contexto que os mecanismos que implementam tolerância a falhas são auto-suficientes, auto-contidos e não sofrem interferência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0" name="Picture 3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Question23</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Segundo Avizienis e demais autores, os termos auto-reparo, auto-cura e resiliência são:</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308"/>
        <w:gridCol w:w="10116"/>
        <w:gridCol w:w="406"/>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4" type="#_x0000_t75" style="width:20.25pt;height:18pt" o:ole="">
                  <v:imagedata r:id="rId21" o:title=""/>
                </v:shape>
                <w:control r:id="rId139" w:name="DefaultOcxName100" w:shapeid="_x0000_i153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relativos a técnicas de tratamento de defeitos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9" name="Picture 2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3" type="#_x0000_t75" style="width:20.25pt;height:18pt" o:ole="">
                  <v:imagedata r:id="rId25" o:title=""/>
                </v:shape>
                <w:control r:id="rId140" w:name="DefaultOcxName101" w:shapeid="_x0000_i1533"/>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sinônimos de 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8" name="Picture 2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2" type="#_x0000_t75" style="width:20.25pt;height:18pt" o:ole="">
                  <v:imagedata r:id="rId21" o:title=""/>
                </v:shape>
                <w:control r:id="rId141" w:name="DefaultOcxName102" w:shapeid="_x0000_i1532"/>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sinônimos de dependabilidade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7" name="Picture 2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31" type="#_x0000_t75" style="width:20.25pt;height:18pt" o:ole="">
                  <v:imagedata r:id="rId21" o:title=""/>
                </v:shape>
                <w:control r:id="rId142" w:name="DefaultOcxName103" w:shapeid="_x0000_i153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referentes a técnicas complementares a 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6" name="Picture 2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30" type="#_x0000_t75" style="width:20.25pt;height:18pt" o:ole="">
                  <v:imagedata r:id="rId21" o:title=""/>
                </v:shape>
                <w:control r:id="rId143" w:name="DefaultOcxName104" w:shapeid="_x0000_i153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relativos a técnicas específicas de tratamento de erros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5" name="Picture 2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Question24</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Um dos quatro meios para atingir dependabilidade é a remoção de falhas (5.3). Segundo Avizienis, a remoção de falhas durante a fase de desenvolvimento de um sistema consiste em 3 passos. São eles: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98"/>
        <w:gridCol w:w="9679"/>
        <w:gridCol w:w="453"/>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9" type="#_x0000_t75" style="width:20.25pt;height:18pt" o:ole="">
                  <v:imagedata r:id="rId21" o:title=""/>
                </v:shape>
                <w:control r:id="rId144" w:name="DefaultOcxName105" w:shapeid="_x0000_i1529"/>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detecção de erro, tratamento de erro e tratamento de falha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4" name="Picture 2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8" type="#_x0000_t75" style="width:20.25pt;height:18pt" o:ole="">
                  <v:imagedata r:id="rId21" o:title=""/>
                </v:shape>
                <w:control r:id="rId145" w:name="DefaultOcxName106" w:shapeid="_x0000_i1528"/>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estática, verificação dinâmica e execuçao simbólica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3" name="Picture 2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7" type="#_x0000_t75" style="width:20.25pt;height:18pt" o:ole="">
                  <v:imagedata r:id="rId21" o:title=""/>
                </v:shape>
                <w:control r:id="rId146" w:name="DefaultOcxName107" w:shapeid="_x0000_i1527"/>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rollback, rollforward e compensação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2" name="Picture 2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6" type="#_x0000_t75" style="width:20.25pt;height:18pt" o:ole="">
                  <v:imagedata r:id="rId21" o:title=""/>
                </v:shape>
                <w:control r:id="rId147" w:name="DefaultOcxName108" w:shapeid="_x0000_i1526"/>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teste dinâmico, teste estático e injeção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1" name="Picture 2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5" type="#_x0000_t75" style="width:20.25pt;height:18pt" o:ole="">
                  <v:imagedata r:id="rId25" o:title=""/>
                </v:shape>
                <w:control r:id="rId148" w:name="DefaultOcxName109" w:shapeid="_x0000_i1525"/>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diagnóstico e correção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0" name="Picture 2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Question25</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As técnicas de verificação podem ser classificadas levando em consideração se executam ou não o sistema. De acordo com essa classificação, a verificação é chamada de:</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706"/>
        <w:gridCol w:w="9669"/>
        <w:gridCol w:w="455"/>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24" type="#_x0000_t75" style="width:20.25pt;height:18pt" o:ole="">
                  <v:imagedata r:id="rId21" o:title=""/>
                </v:shape>
                <w:control r:id="rId149" w:name="DefaultOcxName110" w:shapeid="_x0000_i152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 determinística ou randômica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9" name="Picture 1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3" type="#_x0000_t75" style="width:20.25pt;height:18pt" o:ole="">
                  <v:imagedata r:id="rId21" o:title=""/>
                </v:shape>
                <w:control r:id="rId150" w:name="DefaultOcxName111" w:shapeid="_x0000_i152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formal ou estatística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8" name="Picture 1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2" type="#_x0000_t75" style="width:20.25pt;height:18pt" o:ole="">
                  <v:imagedata r:id="rId25" o:title=""/>
                </v:shape>
                <w:control r:id="rId151" w:name="DefaultOcxName112" w:shapeid="_x0000_i1522"/>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dinâmica ou estática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7" name="Picture 1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1" type="#_x0000_t75" style="width:20.25pt;height:18pt" o:ole="">
                  <v:imagedata r:id="rId21" o:title=""/>
                </v:shape>
                <w:control r:id="rId152" w:name="DefaultOcxName113" w:shapeid="_x0000_i152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regressiva ou não regressiva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6" name="Picture 1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20" type="#_x0000_t75" style="width:20.25pt;height:18pt" o:ole="">
                  <v:imagedata r:id="rId21" o:title=""/>
                </v:shape>
                <w:control r:id="rId153" w:name="DefaultOcxName114" w:shapeid="_x0000_i1520"/>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 numérica ou simbólica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5" name="Picture 1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Question26</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Remoção de falhas durante a fase de uso (ou operação) de um sistema compreende duas técnicas. São elas: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98"/>
        <w:gridCol w:w="9679"/>
        <w:gridCol w:w="453"/>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9" type="#_x0000_t75" style="width:20.25pt;height:18pt" o:ole="">
                  <v:imagedata r:id="rId25" o:title=""/>
                </v:shape>
                <w:control r:id="rId154" w:name="DefaultOcxName115" w:shapeid="_x0000_i1519"/>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manutenção corretiva e manutenção preventiva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4" name="Picture 1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8" type="#_x0000_t75" style="width:20.25pt;height:18pt" o:ole="">
                  <v:imagedata r:id="rId21" o:title=""/>
                </v:shape>
                <w:control r:id="rId155" w:name="DefaultOcxName116" w:shapeid="_x0000_i1518"/>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verificação e correção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3" name="Picture 1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7" type="#_x0000_t75" style="width:20.25pt;height:18pt" o:ole="">
                  <v:imagedata r:id="rId21" o:title=""/>
                </v:shape>
                <w:control r:id="rId156" w:name="DefaultOcxName117" w:shapeid="_x0000_i1517"/>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recuperação e compensação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2" name="Picture 1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6" type="#_x0000_t75" style="width:20.25pt;height:18pt" o:ole="">
                  <v:imagedata r:id="rId21" o:title=""/>
                </v:shape>
                <w:control r:id="rId157" w:name="DefaultOcxName118" w:shapeid="_x0000_i1516"/>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isolamento e remoção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1" name="Picture 1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5" type="#_x0000_t75" style="width:20.25pt;height:18pt" o:ole="">
                  <v:imagedata r:id="rId21" o:title=""/>
                </v:shape>
                <w:control r:id="rId158" w:name="DefaultOcxName119" w:shapeid="_x0000_i1515"/>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detecção e tratamento de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 name="Picture 1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Question27</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Realizar uma avaliação do comportamento de um sistema com respeito a ocorrência de falhas e sua ativação é uma tarefa relacionada a:</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961"/>
        <w:gridCol w:w="8261"/>
        <w:gridCol w:w="608"/>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4" type="#_x0000_t75" style="width:20.25pt;height:18pt" o:ole="">
                  <v:imagedata r:id="rId21" o:title=""/>
                </v:shape>
                <w:control r:id="rId159" w:name="DefaultOcxName120" w:shapeid="_x0000_i1514"/>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tolerância a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 name="Picture 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3" type="#_x0000_t75" style="width:20.25pt;height:18pt" o:ole="">
                  <v:imagedata r:id="rId21" o:title=""/>
                </v:shape>
                <w:control r:id="rId160" w:name="DefaultOcxName121" w:shapeid="_x0000_i1513"/>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remoção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 name="Picture 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2" type="#_x0000_t75" style="width:20.25pt;height:18pt" o:ole="">
                  <v:imagedata r:id="rId25" o:title=""/>
                </v:shape>
                <w:control r:id="rId161" w:name="DefaultOcxName122" w:shapeid="_x0000_i1512"/>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previsão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 name="Picture 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11" type="#_x0000_t75" style="width:20.25pt;height:18pt" o:ole="">
                  <v:imagedata r:id="rId21" o:title=""/>
                </v:shape>
                <w:control r:id="rId162" w:name="DefaultOcxName123" w:shapeid="_x0000_i1511"/>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prevenção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 name="Picture 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Question28</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Considerando avaliação do comportamento do sistema com respeito a ocorrência de falhas, associe o conceito ao tipo de avaliação:</w:t>
      </w:r>
    </w:p>
    <w:tbl>
      <w:tblPr>
        <w:tblW w:w="13830" w:type="dxa"/>
        <w:tblCellMar>
          <w:top w:w="15" w:type="dxa"/>
          <w:left w:w="15" w:type="dxa"/>
          <w:bottom w:w="15" w:type="dxa"/>
          <w:right w:w="15" w:type="dxa"/>
        </w:tblCellMar>
        <w:tblLook w:val="04A0" w:firstRow="1" w:lastRow="0" w:firstColumn="1" w:lastColumn="0" w:noHBand="0" w:noVBand="1"/>
      </w:tblPr>
      <w:tblGrid>
        <w:gridCol w:w="8412"/>
        <w:gridCol w:w="5382"/>
        <w:gridCol w:w="36"/>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visa identificar, classificar e ordenar os modos de defeito que podem levar a defeitos do sistema</w:t>
            </w:r>
          </w:p>
        </w:tc>
        <w:tc>
          <w:tcPr>
            <w:tcW w:w="375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10" type="#_x0000_t75" style="width:214.5pt;height:18pt" o:ole="">
                  <v:imagedata r:id="rId163" o:title=""/>
                </v:shape>
                <w:control r:id="rId164" w:name="DefaultOcxName124" w:shapeid="_x0000_i1510"/>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visa avaliar, em termos de probabilidades, a extensão em que certos atributos são satisfeitos; os atributos são então vistos como "medidas"</w:t>
            </w:r>
          </w:p>
        </w:tc>
        <w:tc>
          <w:tcPr>
            <w:tcW w:w="3756"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09" type="#_x0000_t75" style="width:214.5pt;height:18pt" o:ole="">
                  <v:imagedata r:id="rId165" o:title=""/>
                </v:shape>
                <w:control r:id="rId166" w:name="DefaultOcxName125" w:shapeid="_x0000_i1509"/>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Question29</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lastRenderedPageBreak/>
        <w:t>Notas: 1</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Avizienis cita alguns métodos para avaliação quantitativa (probabilística) e qualitativa no contexto de previsão de falhas. Para os métodos listados a seguir, assinale se são adequados para avaliação qualitativa, quantitativa, ambas ou nenhuma:</w:t>
      </w:r>
    </w:p>
    <w:tbl>
      <w:tblPr>
        <w:tblW w:w="13830" w:type="dxa"/>
        <w:tblCellMar>
          <w:top w:w="15" w:type="dxa"/>
          <w:left w:w="15" w:type="dxa"/>
          <w:bottom w:w="15" w:type="dxa"/>
          <w:right w:w="15" w:type="dxa"/>
        </w:tblCellMar>
        <w:tblLook w:val="04A0" w:firstRow="1" w:lastRow="0" w:firstColumn="1" w:lastColumn="0" w:noHBand="0" w:noVBand="1"/>
      </w:tblPr>
      <w:tblGrid>
        <w:gridCol w:w="9981"/>
        <w:gridCol w:w="3762"/>
        <w:gridCol w:w="87"/>
      </w:tblGrid>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redes de Petri estocásticas</w:t>
            </w:r>
          </w:p>
        </w:tc>
        <w:tc>
          <w:tcPr>
            <w:tcW w:w="228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08" type="#_x0000_t75" style="width:133.5pt;height:18pt" o:ole="">
                  <v:imagedata r:id="rId167" o:title=""/>
                </v:shape>
                <w:control r:id="rId168" w:name="DefaultOcxName126" w:shapeid="_x0000_i1508"/>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val="en-US" w:eastAsia="pt-BR"/>
              </w:rPr>
            </w:pPr>
            <w:r w:rsidRPr="000A110B">
              <w:rPr>
                <w:rFonts w:ascii="Times New Roman" w:eastAsia="Times New Roman" w:hAnsi="Times New Roman" w:cs="Times New Roman"/>
                <w:sz w:val="24"/>
                <w:szCs w:val="24"/>
                <w:lang w:val="en-US" w:eastAsia="pt-BR"/>
              </w:rPr>
              <w:t>FMEA - failure modes and effect analyses</w:t>
            </w:r>
          </w:p>
        </w:tc>
        <w:tc>
          <w:tcPr>
            <w:tcW w:w="2286"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val="en-US" w:eastAsia="pt-BR"/>
              </w:rPr>
              <w:t>                 </w:t>
            </w:r>
            <w:r w:rsidRPr="000A110B">
              <w:rPr>
                <w:rFonts w:ascii="Times New Roman" w:eastAsia="Times New Roman" w:hAnsi="Times New Roman" w:cs="Times New Roman"/>
                <w:sz w:val="24"/>
                <w:szCs w:val="24"/>
                <w:lang w:eastAsia="pt-BR"/>
              </w:rPr>
              <w:object w:dxaOrig="97" w:dyaOrig="100">
                <v:shape id="_x0000_i1507" type="#_x0000_t75" style="width:133.5pt;height:18pt" o:ole="">
                  <v:imagedata r:id="rId169" o:title=""/>
                </v:shape>
                <w:control r:id="rId170" w:name="DefaultOcxName127" w:shapeid="_x0000_i1507"/>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diagramas de bloco de confiabilidade</w:t>
            </w:r>
          </w:p>
        </w:tc>
        <w:tc>
          <w:tcPr>
            <w:tcW w:w="228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06" type="#_x0000_t75" style="width:133.5pt;height:18pt" o:ole="">
                  <v:imagedata r:id="rId171" o:title=""/>
                </v:shape>
                <w:control r:id="rId172" w:name="DefaultOcxName128" w:shapeid="_x0000_i1506"/>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cadeias de Markov</w:t>
            </w:r>
          </w:p>
        </w:tc>
        <w:tc>
          <w:tcPr>
            <w:tcW w:w="2286" w:type="dxa"/>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05" type="#_x0000_t75" style="width:133.5pt;height:18pt" o:ole="">
                  <v:imagedata r:id="rId173" o:title=""/>
                </v:shape>
                <w:control r:id="rId174" w:name="DefaultOcxName129" w:shapeid="_x0000_i1505"/>
              </w:object>
            </w:r>
          </w:p>
        </w:tc>
        <w:tc>
          <w:tcPr>
            <w:tcW w:w="0" w:type="auto"/>
            <w:shd w:val="clear" w:color="auto" w:fill="EEEEEE"/>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0" w:type="auto"/>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árvores de falha</w:t>
            </w:r>
          </w:p>
        </w:tc>
        <w:tc>
          <w:tcPr>
            <w:tcW w:w="228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                 </w:t>
            </w:r>
            <w:r w:rsidRPr="000A110B">
              <w:rPr>
                <w:rFonts w:ascii="Times New Roman" w:eastAsia="Times New Roman" w:hAnsi="Times New Roman" w:cs="Times New Roman"/>
                <w:sz w:val="24"/>
                <w:szCs w:val="24"/>
                <w:lang w:eastAsia="pt-BR"/>
              </w:rPr>
              <w:object w:dxaOrig="97" w:dyaOrig="100">
                <v:shape id="_x0000_i1504" type="#_x0000_t75" style="width:133.5pt;height:18pt" o:ole="">
                  <v:imagedata r:id="rId175" o:title=""/>
                </v:shape>
                <w:control r:id="rId176" w:name="DefaultOcxName130" w:shapeid="_x0000_i1504"/>
              </w:object>
            </w:r>
          </w:p>
        </w:tc>
        <w:tc>
          <w:tcPr>
            <w:tcW w:w="0" w:type="auto"/>
            <w:shd w:val="clear" w:color="auto" w:fill="F5F5F5"/>
            <w:vAlign w:val="cente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FFFF99"/>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Parcialmente correta</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0.6/1.</w:t>
      </w:r>
    </w:p>
    <w:p w:rsidR="000A110B" w:rsidRPr="000A110B" w:rsidRDefault="000A110B" w:rsidP="000A110B">
      <w:pPr>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Question30</w:t>
      </w:r>
    </w:p>
    <w:p w:rsidR="000A110B" w:rsidRPr="000A110B" w:rsidRDefault="000A110B" w:rsidP="000A110B">
      <w:pPr>
        <w:spacing w:after="12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Notas: 1</w:t>
      </w:r>
    </w:p>
    <w:p w:rsidR="000A110B" w:rsidRPr="000A110B" w:rsidRDefault="000A110B" w:rsidP="000A110B">
      <w:pPr>
        <w:spacing w:after="15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Avizienis cita duas abordagens principais e complementares para previsão de falhas probabilística. São elas:</w:t>
      </w:r>
    </w:p>
    <w:p w:rsidR="000A110B" w:rsidRPr="000A110B" w:rsidRDefault="000A110B" w:rsidP="000A110B">
      <w:pPr>
        <w:spacing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123"/>
        <w:gridCol w:w="9201"/>
        <w:gridCol w:w="506"/>
      </w:tblGrid>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03" type="#_x0000_t75" style="width:20.25pt;height:18pt" o:ole="">
                  <v:imagedata r:id="rId25" o:title=""/>
                </v:shape>
                <w:control r:id="rId177" w:name="DefaultOcxName131" w:shapeid="_x0000_i1503"/>
              </w:object>
            </w:r>
          </w:p>
        </w:tc>
        <w:tc>
          <w:tcPr>
            <w:tcW w:w="6" w:type="dxa"/>
            <w:shd w:val="clear" w:color="auto" w:fill="AAFFAA"/>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a. modelagem e teste de avaliação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 name="Picture 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02" type="#_x0000_t75" style="width:20.25pt;height:18pt" o:ole="">
                  <v:imagedata r:id="rId21" o:title=""/>
                </v:shape>
                <w:control r:id="rId178" w:name="DefaultOcxName132" w:shapeid="_x0000_i1502"/>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b. teste de mutação e injeção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 name="Picture 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lastRenderedPageBreak/>
              <w:object w:dxaOrig="97" w:dyaOrig="100">
                <v:shape id="_x0000_i1501" type="#_x0000_t75" style="width:20.25pt;height:18pt" o:ole="">
                  <v:imagedata r:id="rId21" o:title=""/>
                </v:shape>
                <w:control r:id="rId179" w:name="DefaultOcxName133" w:shapeid="_x0000_i1501"/>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c. teste funcional e teste estrutural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 name="Picture 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500" type="#_x0000_t75" style="width:20.25pt;height:18pt" o:ole="">
                  <v:imagedata r:id="rId21" o:title=""/>
                </v:shape>
                <w:control r:id="rId180" w:name="DefaultOcxName134" w:shapeid="_x0000_i1500"/>
              </w:object>
            </w:r>
          </w:p>
        </w:tc>
        <w:tc>
          <w:tcPr>
            <w:tcW w:w="6" w:type="dxa"/>
            <w:shd w:val="clear" w:color="auto" w:fill="EEEEEE"/>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d. teste de caixa branca e teste de caixa preta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 name="Picture 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r w:rsidR="000A110B" w:rsidRPr="000A110B" w:rsidTr="000A110B">
        <w:tc>
          <w:tcPr>
            <w:tcW w:w="63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object w:dxaOrig="97" w:dyaOrig="100">
                <v:shape id="_x0000_i1499" type="#_x0000_t75" style="width:20.25pt;height:18pt" o:ole="">
                  <v:imagedata r:id="rId21" o:title=""/>
                </v:shape>
                <w:control r:id="rId181" w:name="DefaultOcxName135" w:shapeid="_x0000_i1499"/>
              </w:object>
            </w:r>
          </w:p>
        </w:tc>
        <w:tc>
          <w:tcPr>
            <w:tcW w:w="6" w:type="dxa"/>
            <w:shd w:val="clear" w:color="auto" w:fill="F5F5F5"/>
            <w:tcMar>
              <w:top w:w="72" w:type="dxa"/>
              <w:left w:w="72" w:type="dxa"/>
              <w:bottom w:w="72" w:type="dxa"/>
              <w:right w:w="0" w:type="dxa"/>
            </w:tcMar>
            <w:hideMark/>
          </w:tcPr>
          <w:p w:rsidR="000A110B" w:rsidRPr="000A110B" w:rsidRDefault="000A110B" w:rsidP="000A110B">
            <w:pPr>
              <w:spacing w:after="0" w:line="240" w:lineRule="auto"/>
              <w:rPr>
                <w:rFonts w:ascii="Times New Roman" w:eastAsia="Times New Roman" w:hAnsi="Times New Roman" w:cs="Times New Roman"/>
                <w:sz w:val="24"/>
                <w:szCs w:val="24"/>
                <w:lang w:eastAsia="pt-BR"/>
              </w:rPr>
            </w:pPr>
            <w:r w:rsidRPr="000A110B">
              <w:rPr>
                <w:rFonts w:ascii="Times New Roman" w:eastAsia="Times New Roman" w:hAnsi="Times New Roman" w:cs="Times New Roman"/>
                <w:sz w:val="24"/>
                <w:szCs w:val="24"/>
                <w:lang w:eastAsia="pt-BR"/>
              </w:rPr>
              <w:t>e. teste baseado em falhas e teste baseado em critérios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 name="Picture 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rra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0A110B" w:rsidRPr="000A110B" w:rsidRDefault="000A110B" w:rsidP="000A110B">
            <w:pPr>
              <w:spacing w:after="120" w:line="240" w:lineRule="auto"/>
              <w:rPr>
                <w:rFonts w:ascii="Times New Roman" w:eastAsia="Times New Roman" w:hAnsi="Times New Roman" w:cs="Times New Roman"/>
                <w:sz w:val="24"/>
                <w:szCs w:val="24"/>
                <w:lang w:eastAsia="pt-BR"/>
              </w:rPr>
            </w:pPr>
          </w:p>
        </w:tc>
      </w:tr>
    </w:tbl>
    <w:p w:rsidR="000A110B" w:rsidRPr="000A110B" w:rsidRDefault="000A110B" w:rsidP="000A110B">
      <w:pPr>
        <w:shd w:val="clear" w:color="auto" w:fill="AAFFAA"/>
        <w:spacing w:after="0" w:line="288" w:lineRule="atLeast"/>
        <w:rPr>
          <w:rFonts w:ascii="Verdana" w:eastAsia="Times New Roman" w:hAnsi="Verdana" w:cs="Times New Roman"/>
          <w:color w:val="333333"/>
          <w:sz w:val="18"/>
          <w:szCs w:val="18"/>
          <w:lang w:eastAsia="pt-BR"/>
        </w:rPr>
      </w:pPr>
      <w:r w:rsidRPr="000A110B">
        <w:rPr>
          <w:rFonts w:ascii="Verdana" w:eastAsia="Times New Roman" w:hAnsi="Verdana" w:cs="Times New Roman"/>
          <w:color w:val="333333"/>
          <w:sz w:val="18"/>
          <w:szCs w:val="18"/>
          <w:lang w:eastAsia="pt-BR"/>
        </w:rPr>
        <w:t>Correto</w:t>
      </w:r>
    </w:p>
    <w:p w:rsidR="000A110B" w:rsidRPr="000A110B" w:rsidRDefault="000A110B" w:rsidP="000A110B">
      <w:pPr>
        <w:spacing w:line="288" w:lineRule="atLeast"/>
        <w:rPr>
          <w:rFonts w:ascii="Verdana" w:eastAsia="Times New Roman" w:hAnsi="Verdana" w:cs="Times New Roman"/>
          <w:color w:val="333333"/>
          <w:sz w:val="24"/>
          <w:szCs w:val="24"/>
          <w:lang w:eastAsia="pt-BR"/>
        </w:rPr>
      </w:pPr>
      <w:r w:rsidRPr="000A110B">
        <w:rPr>
          <w:rFonts w:ascii="Verdana" w:eastAsia="Times New Roman" w:hAnsi="Verdana" w:cs="Times New Roman"/>
          <w:color w:val="333333"/>
          <w:sz w:val="24"/>
          <w:szCs w:val="24"/>
          <w:lang w:eastAsia="pt-BR"/>
        </w:rPr>
        <w:t>Notas relativas a este envio: 1/1.</w:t>
      </w:r>
    </w:p>
    <w:p w:rsidR="00AF71E2" w:rsidRDefault="00AF71E2"/>
    <w:sectPr w:rsidR="00AF71E2" w:rsidSect="000A110B">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0B"/>
    <w:rsid w:val="000A110B"/>
    <w:rsid w:val="00AF71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10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10B"/>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0A110B"/>
  </w:style>
  <w:style w:type="character" w:customStyle="1" w:styleId="no">
    <w:name w:val="no"/>
    <w:basedOn w:val="DefaultParagraphFont"/>
    <w:rsid w:val="000A110B"/>
  </w:style>
  <w:style w:type="character" w:customStyle="1" w:styleId="accesshide">
    <w:name w:val="accesshide"/>
    <w:basedOn w:val="DefaultParagraphFont"/>
    <w:rsid w:val="000A110B"/>
  </w:style>
  <w:style w:type="character" w:customStyle="1" w:styleId="anun">
    <w:name w:val="anun"/>
    <w:basedOn w:val="DefaultParagraphFont"/>
    <w:rsid w:val="000A110B"/>
  </w:style>
  <w:style w:type="character" w:customStyle="1" w:styleId="anumsep">
    <w:name w:val="anumsep"/>
    <w:basedOn w:val="DefaultParagraphFont"/>
    <w:rsid w:val="000A110B"/>
  </w:style>
  <w:style w:type="paragraph" w:styleId="BalloonText">
    <w:name w:val="Balloon Text"/>
    <w:basedOn w:val="Normal"/>
    <w:link w:val="BalloonTextChar"/>
    <w:uiPriority w:val="99"/>
    <w:semiHidden/>
    <w:unhideWhenUsed/>
    <w:rsid w:val="000A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10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10B"/>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0A110B"/>
  </w:style>
  <w:style w:type="character" w:customStyle="1" w:styleId="no">
    <w:name w:val="no"/>
    <w:basedOn w:val="DefaultParagraphFont"/>
    <w:rsid w:val="000A110B"/>
  </w:style>
  <w:style w:type="character" w:customStyle="1" w:styleId="accesshide">
    <w:name w:val="accesshide"/>
    <w:basedOn w:val="DefaultParagraphFont"/>
    <w:rsid w:val="000A110B"/>
  </w:style>
  <w:style w:type="character" w:customStyle="1" w:styleId="anun">
    <w:name w:val="anun"/>
    <w:basedOn w:val="DefaultParagraphFont"/>
    <w:rsid w:val="000A110B"/>
  </w:style>
  <w:style w:type="character" w:customStyle="1" w:styleId="anumsep">
    <w:name w:val="anumsep"/>
    <w:basedOn w:val="DefaultParagraphFont"/>
    <w:rsid w:val="000A110B"/>
  </w:style>
  <w:style w:type="paragraph" w:styleId="BalloonText">
    <w:name w:val="Balloon Text"/>
    <w:basedOn w:val="Normal"/>
    <w:link w:val="BalloonTextChar"/>
    <w:uiPriority w:val="99"/>
    <w:semiHidden/>
    <w:unhideWhenUsed/>
    <w:rsid w:val="000A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07451">
      <w:bodyDiv w:val="1"/>
      <w:marLeft w:val="0"/>
      <w:marRight w:val="0"/>
      <w:marTop w:val="0"/>
      <w:marBottom w:val="0"/>
      <w:divBdr>
        <w:top w:val="none" w:sz="0" w:space="0" w:color="auto"/>
        <w:left w:val="none" w:sz="0" w:space="0" w:color="auto"/>
        <w:bottom w:val="none" w:sz="0" w:space="0" w:color="auto"/>
        <w:right w:val="none" w:sz="0" w:space="0" w:color="auto"/>
      </w:divBdr>
      <w:divsChild>
        <w:div w:id="1358235638">
          <w:marLeft w:val="0"/>
          <w:marRight w:val="0"/>
          <w:marTop w:val="0"/>
          <w:marBottom w:val="0"/>
          <w:divBdr>
            <w:top w:val="none" w:sz="0" w:space="0" w:color="auto"/>
            <w:left w:val="none" w:sz="0" w:space="0" w:color="auto"/>
            <w:bottom w:val="none" w:sz="0" w:space="0" w:color="auto"/>
            <w:right w:val="none" w:sz="0" w:space="0" w:color="auto"/>
          </w:divBdr>
        </w:div>
        <w:div w:id="1943102119">
          <w:marLeft w:val="0"/>
          <w:marRight w:val="0"/>
          <w:marTop w:val="0"/>
          <w:marBottom w:val="0"/>
          <w:divBdr>
            <w:top w:val="none" w:sz="0" w:space="0" w:color="auto"/>
            <w:left w:val="none" w:sz="0" w:space="0" w:color="auto"/>
            <w:bottom w:val="none" w:sz="0" w:space="0" w:color="auto"/>
            <w:right w:val="none" w:sz="0" w:space="0" w:color="auto"/>
          </w:divBdr>
          <w:divsChild>
            <w:div w:id="1217619434">
              <w:marLeft w:val="0"/>
              <w:marRight w:val="0"/>
              <w:marTop w:val="0"/>
              <w:marBottom w:val="0"/>
              <w:divBdr>
                <w:top w:val="none" w:sz="0" w:space="0" w:color="auto"/>
                <w:left w:val="none" w:sz="0" w:space="0" w:color="auto"/>
                <w:bottom w:val="none" w:sz="0" w:space="0" w:color="auto"/>
                <w:right w:val="none" w:sz="0" w:space="0" w:color="auto"/>
              </w:divBdr>
              <w:divsChild>
                <w:div w:id="488903430">
                  <w:marLeft w:val="0"/>
                  <w:marRight w:val="0"/>
                  <w:marTop w:val="0"/>
                  <w:marBottom w:val="0"/>
                  <w:divBdr>
                    <w:top w:val="none" w:sz="0" w:space="0" w:color="auto"/>
                    <w:left w:val="none" w:sz="0" w:space="0" w:color="auto"/>
                    <w:bottom w:val="none" w:sz="0" w:space="0" w:color="auto"/>
                    <w:right w:val="none" w:sz="0" w:space="0" w:color="auto"/>
                  </w:divBdr>
                  <w:divsChild>
                    <w:div w:id="1210335123">
                      <w:marLeft w:val="0"/>
                      <w:marRight w:val="0"/>
                      <w:marTop w:val="0"/>
                      <w:marBottom w:val="432"/>
                      <w:divBdr>
                        <w:top w:val="single" w:sz="6" w:space="0" w:color="F1ECE6"/>
                        <w:left w:val="single" w:sz="6" w:space="0" w:color="F1ECE6"/>
                        <w:bottom w:val="single" w:sz="6" w:space="0" w:color="F1ECE6"/>
                        <w:right w:val="single" w:sz="6" w:space="0" w:color="F1ECE6"/>
                      </w:divBdr>
                      <w:divsChild>
                        <w:div w:id="1644852975">
                          <w:marLeft w:val="288"/>
                          <w:marRight w:val="0"/>
                          <w:marTop w:val="120"/>
                          <w:marBottom w:val="120"/>
                          <w:divBdr>
                            <w:top w:val="none" w:sz="0" w:space="0" w:color="auto"/>
                            <w:left w:val="none" w:sz="0" w:space="0" w:color="auto"/>
                            <w:bottom w:val="none" w:sz="0" w:space="0" w:color="auto"/>
                            <w:right w:val="none" w:sz="0" w:space="0" w:color="auto"/>
                          </w:divBdr>
                          <w:divsChild>
                            <w:div w:id="1234438114">
                              <w:marLeft w:val="0"/>
                              <w:marRight w:val="0"/>
                              <w:marTop w:val="120"/>
                              <w:marBottom w:val="0"/>
                              <w:divBdr>
                                <w:top w:val="none" w:sz="0" w:space="0" w:color="auto"/>
                                <w:left w:val="none" w:sz="0" w:space="0" w:color="auto"/>
                                <w:bottom w:val="none" w:sz="0" w:space="0" w:color="auto"/>
                                <w:right w:val="none" w:sz="0" w:space="0" w:color="auto"/>
                              </w:divBdr>
                            </w:div>
                          </w:divsChild>
                        </w:div>
                        <w:div w:id="1040276275">
                          <w:marLeft w:val="0"/>
                          <w:marRight w:val="0"/>
                          <w:marTop w:val="75"/>
                          <w:marBottom w:val="0"/>
                          <w:divBdr>
                            <w:top w:val="none" w:sz="0" w:space="0" w:color="auto"/>
                            <w:left w:val="none" w:sz="0" w:space="0" w:color="auto"/>
                            <w:bottom w:val="none" w:sz="0" w:space="0" w:color="auto"/>
                            <w:right w:val="none" w:sz="0" w:space="0" w:color="auto"/>
                          </w:divBdr>
                          <w:divsChild>
                            <w:div w:id="1801996380">
                              <w:marLeft w:val="0"/>
                              <w:marRight w:val="0"/>
                              <w:marTop w:val="0"/>
                              <w:marBottom w:val="150"/>
                              <w:divBdr>
                                <w:top w:val="none" w:sz="0" w:space="0" w:color="auto"/>
                                <w:left w:val="single" w:sz="6" w:space="4" w:color="F1ECE6"/>
                                <w:bottom w:val="none" w:sz="0" w:space="0" w:color="auto"/>
                                <w:right w:val="none" w:sz="0" w:space="0" w:color="auto"/>
                              </w:divBdr>
                            </w:div>
                            <w:div w:id="695809653">
                              <w:marLeft w:val="0"/>
                              <w:marRight w:val="0"/>
                              <w:marTop w:val="168"/>
                              <w:marBottom w:val="72"/>
                              <w:divBdr>
                                <w:top w:val="none" w:sz="0" w:space="0" w:color="auto"/>
                                <w:left w:val="none" w:sz="0" w:space="0" w:color="auto"/>
                                <w:bottom w:val="single" w:sz="6" w:space="4" w:color="0066FF"/>
                                <w:right w:val="none" w:sz="0" w:space="0" w:color="auto"/>
                              </w:divBdr>
                            </w:div>
                            <w:div w:id="481822589">
                              <w:marLeft w:val="0"/>
                              <w:marRight w:val="0"/>
                              <w:marTop w:val="120"/>
                              <w:marBottom w:val="0"/>
                              <w:divBdr>
                                <w:top w:val="none" w:sz="0" w:space="0" w:color="auto"/>
                                <w:left w:val="none" w:sz="0" w:space="0" w:color="auto"/>
                                <w:bottom w:val="none" w:sz="0" w:space="0" w:color="auto"/>
                                <w:right w:val="none" w:sz="0" w:space="0" w:color="auto"/>
                              </w:divBdr>
                              <w:divsChild>
                                <w:div w:id="818114638">
                                  <w:marLeft w:val="0"/>
                                  <w:marRight w:val="0"/>
                                  <w:marTop w:val="0"/>
                                  <w:marBottom w:val="0"/>
                                  <w:divBdr>
                                    <w:top w:val="none" w:sz="0" w:space="0" w:color="auto"/>
                                    <w:left w:val="none" w:sz="0" w:space="0" w:color="auto"/>
                                    <w:bottom w:val="none" w:sz="0" w:space="0" w:color="auto"/>
                                    <w:right w:val="none" w:sz="0" w:space="0" w:color="auto"/>
                                  </w:divBdr>
                                </w:div>
                                <w:div w:id="31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973">
                      <w:marLeft w:val="0"/>
                      <w:marRight w:val="0"/>
                      <w:marTop w:val="0"/>
                      <w:marBottom w:val="432"/>
                      <w:divBdr>
                        <w:top w:val="single" w:sz="6" w:space="0" w:color="F1ECE6"/>
                        <w:left w:val="single" w:sz="6" w:space="0" w:color="F1ECE6"/>
                        <w:bottom w:val="single" w:sz="6" w:space="0" w:color="F1ECE6"/>
                        <w:right w:val="single" w:sz="6" w:space="0" w:color="F1ECE6"/>
                      </w:divBdr>
                      <w:divsChild>
                        <w:div w:id="1611550563">
                          <w:marLeft w:val="288"/>
                          <w:marRight w:val="0"/>
                          <w:marTop w:val="120"/>
                          <w:marBottom w:val="120"/>
                          <w:divBdr>
                            <w:top w:val="none" w:sz="0" w:space="0" w:color="auto"/>
                            <w:left w:val="none" w:sz="0" w:space="0" w:color="auto"/>
                            <w:bottom w:val="none" w:sz="0" w:space="0" w:color="auto"/>
                            <w:right w:val="none" w:sz="0" w:space="0" w:color="auto"/>
                          </w:divBdr>
                          <w:divsChild>
                            <w:div w:id="90399066">
                              <w:marLeft w:val="0"/>
                              <w:marRight w:val="0"/>
                              <w:marTop w:val="120"/>
                              <w:marBottom w:val="0"/>
                              <w:divBdr>
                                <w:top w:val="none" w:sz="0" w:space="0" w:color="auto"/>
                                <w:left w:val="none" w:sz="0" w:space="0" w:color="auto"/>
                                <w:bottom w:val="none" w:sz="0" w:space="0" w:color="auto"/>
                                <w:right w:val="none" w:sz="0" w:space="0" w:color="auto"/>
                              </w:divBdr>
                            </w:div>
                          </w:divsChild>
                        </w:div>
                        <w:div w:id="760956111">
                          <w:marLeft w:val="0"/>
                          <w:marRight w:val="0"/>
                          <w:marTop w:val="75"/>
                          <w:marBottom w:val="0"/>
                          <w:divBdr>
                            <w:top w:val="none" w:sz="0" w:space="0" w:color="auto"/>
                            <w:left w:val="none" w:sz="0" w:space="0" w:color="auto"/>
                            <w:bottom w:val="none" w:sz="0" w:space="0" w:color="auto"/>
                            <w:right w:val="none" w:sz="0" w:space="0" w:color="auto"/>
                          </w:divBdr>
                          <w:divsChild>
                            <w:div w:id="405223831">
                              <w:marLeft w:val="0"/>
                              <w:marRight w:val="0"/>
                              <w:marTop w:val="0"/>
                              <w:marBottom w:val="150"/>
                              <w:divBdr>
                                <w:top w:val="none" w:sz="0" w:space="0" w:color="auto"/>
                                <w:left w:val="single" w:sz="6" w:space="4" w:color="F1ECE6"/>
                                <w:bottom w:val="none" w:sz="0" w:space="0" w:color="auto"/>
                                <w:right w:val="none" w:sz="0" w:space="0" w:color="auto"/>
                              </w:divBdr>
                            </w:div>
                            <w:div w:id="1185901787">
                              <w:marLeft w:val="0"/>
                              <w:marRight w:val="0"/>
                              <w:marTop w:val="168"/>
                              <w:marBottom w:val="72"/>
                              <w:divBdr>
                                <w:top w:val="none" w:sz="0" w:space="0" w:color="auto"/>
                                <w:left w:val="none" w:sz="0" w:space="0" w:color="auto"/>
                                <w:bottom w:val="single" w:sz="6" w:space="4" w:color="0066FF"/>
                                <w:right w:val="none" w:sz="0" w:space="0" w:color="auto"/>
                              </w:divBdr>
                              <w:divsChild>
                                <w:div w:id="1935434428">
                                  <w:marLeft w:val="0"/>
                                  <w:marRight w:val="0"/>
                                  <w:marTop w:val="0"/>
                                  <w:marBottom w:val="0"/>
                                  <w:divBdr>
                                    <w:top w:val="none" w:sz="0" w:space="0" w:color="auto"/>
                                    <w:left w:val="none" w:sz="0" w:space="0" w:color="auto"/>
                                    <w:bottom w:val="none" w:sz="0" w:space="0" w:color="auto"/>
                                    <w:right w:val="none" w:sz="0" w:space="0" w:color="auto"/>
                                  </w:divBdr>
                                </w:div>
                              </w:divsChild>
                            </w:div>
                            <w:div w:id="2017272031">
                              <w:marLeft w:val="0"/>
                              <w:marRight w:val="0"/>
                              <w:marTop w:val="120"/>
                              <w:marBottom w:val="0"/>
                              <w:divBdr>
                                <w:top w:val="none" w:sz="0" w:space="0" w:color="auto"/>
                                <w:left w:val="none" w:sz="0" w:space="0" w:color="auto"/>
                                <w:bottom w:val="none" w:sz="0" w:space="0" w:color="auto"/>
                                <w:right w:val="none" w:sz="0" w:space="0" w:color="auto"/>
                              </w:divBdr>
                              <w:divsChild>
                                <w:div w:id="870073596">
                                  <w:marLeft w:val="0"/>
                                  <w:marRight w:val="0"/>
                                  <w:marTop w:val="0"/>
                                  <w:marBottom w:val="0"/>
                                  <w:divBdr>
                                    <w:top w:val="none" w:sz="0" w:space="0" w:color="auto"/>
                                    <w:left w:val="none" w:sz="0" w:space="0" w:color="auto"/>
                                    <w:bottom w:val="none" w:sz="0" w:space="0" w:color="auto"/>
                                    <w:right w:val="none" w:sz="0" w:space="0" w:color="auto"/>
                                  </w:divBdr>
                                </w:div>
                                <w:div w:id="43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4803">
                      <w:marLeft w:val="0"/>
                      <w:marRight w:val="0"/>
                      <w:marTop w:val="0"/>
                      <w:marBottom w:val="432"/>
                      <w:divBdr>
                        <w:top w:val="single" w:sz="6" w:space="0" w:color="F1ECE6"/>
                        <w:left w:val="single" w:sz="6" w:space="0" w:color="F1ECE6"/>
                        <w:bottom w:val="single" w:sz="6" w:space="0" w:color="F1ECE6"/>
                        <w:right w:val="single" w:sz="6" w:space="0" w:color="F1ECE6"/>
                      </w:divBdr>
                      <w:divsChild>
                        <w:div w:id="844370129">
                          <w:marLeft w:val="288"/>
                          <w:marRight w:val="0"/>
                          <w:marTop w:val="120"/>
                          <w:marBottom w:val="120"/>
                          <w:divBdr>
                            <w:top w:val="none" w:sz="0" w:space="0" w:color="auto"/>
                            <w:left w:val="none" w:sz="0" w:space="0" w:color="auto"/>
                            <w:bottom w:val="none" w:sz="0" w:space="0" w:color="auto"/>
                            <w:right w:val="none" w:sz="0" w:space="0" w:color="auto"/>
                          </w:divBdr>
                          <w:divsChild>
                            <w:div w:id="54937800">
                              <w:marLeft w:val="0"/>
                              <w:marRight w:val="0"/>
                              <w:marTop w:val="120"/>
                              <w:marBottom w:val="0"/>
                              <w:divBdr>
                                <w:top w:val="none" w:sz="0" w:space="0" w:color="auto"/>
                                <w:left w:val="none" w:sz="0" w:space="0" w:color="auto"/>
                                <w:bottom w:val="none" w:sz="0" w:space="0" w:color="auto"/>
                                <w:right w:val="none" w:sz="0" w:space="0" w:color="auto"/>
                              </w:divBdr>
                            </w:div>
                          </w:divsChild>
                        </w:div>
                        <w:div w:id="1232618283">
                          <w:marLeft w:val="0"/>
                          <w:marRight w:val="0"/>
                          <w:marTop w:val="75"/>
                          <w:marBottom w:val="0"/>
                          <w:divBdr>
                            <w:top w:val="none" w:sz="0" w:space="0" w:color="auto"/>
                            <w:left w:val="none" w:sz="0" w:space="0" w:color="auto"/>
                            <w:bottom w:val="none" w:sz="0" w:space="0" w:color="auto"/>
                            <w:right w:val="none" w:sz="0" w:space="0" w:color="auto"/>
                          </w:divBdr>
                          <w:divsChild>
                            <w:div w:id="490020818">
                              <w:marLeft w:val="0"/>
                              <w:marRight w:val="0"/>
                              <w:marTop w:val="0"/>
                              <w:marBottom w:val="150"/>
                              <w:divBdr>
                                <w:top w:val="none" w:sz="0" w:space="0" w:color="auto"/>
                                <w:left w:val="single" w:sz="6" w:space="4" w:color="F1ECE6"/>
                                <w:bottom w:val="none" w:sz="0" w:space="0" w:color="auto"/>
                                <w:right w:val="none" w:sz="0" w:space="0" w:color="auto"/>
                              </w:divBdr>
                            </w:div>
                            <w:div w:id="946155682">
                              <w:marLeft w:val="0"/>
                              <w:marRight w:val="0"/>
                              <w:marTop w:val="168"/>
                              <w:marBottom w:val="72"/>
                              <w:divBdr>
                                <w:top w:val="none" w:sz="0" w:space="0" w:color="auto"/>
                                <w:left w:val="none" w:sz="0" w:space="0" w:color="auto"/>
                                <w:bottom w:val="single" w:sz="6" w:space="4" w:color="0066FF"/>
                                <w:right w:val="none" w:sz="0" w:space="0" w:color="auto"/>
                              </w:divBdr>
                              <w:divsChild>
                                <w:div w:id="988173140">
                                  <w:marLeft w:val="0"/>
                                  <w:marRight w:val="0"/>
                                  <w:marTop w:val="0"/>
                                  <w:marBottom w:val="0"/>
                                  <w:divBdr>
                                    <w:top w:val="none" w:sz="0" w:space="0" w:color="auto"/>
                                    <w:left w:val="none" w:sz="0" w:space="0" w:color="auto"/>
                                    <w:bottom w:val="none" w:sz="0" w:space="0" w:color="auto"/>
                                    <w:right w:val="none" w:sz="0" w:space="0" w:color="auto"/>
                                  </w:divBdr>
                                </w:div>
                              </w:divsChild>
                            </w:div>
                            <w:div w:id="644939798">
                              <w:marLeft w:val="0"/>
                              <w:marRight w:val="0"/>
                              <w:marTop w:val="120"/>
                              <w:marBottom w:val="0"/>
                              <w:divBdr>
                                <w:top w:val="none" w:sz="0" w:space="0" w:color="auto"/>
                                <w:left w:val="none" w:sz="0" w:space="0" w:color="auto"/>
                                <w:bottom w:val="none" w:sz="0" w:space="0" w:color="auto"/>
                                <w:right w:val="none" w:sz="0" w:space="0" w:color="auto"/>
                              </w:divBdr>
                              <w:divsChild>
                                <w:div w:id="1376465057">
                                  <w:marLeft w:val="0"/>
                                  <w:marRight w:val="0"/>
                                  <w:marTop w:val="0"/>
                                  <w:marBottom w:val="0"/>
                                  <w:divBdr>
                                    <w:top w:val="none" w:sz="0" w:space="0" w:color="auto"/>
                                    <w:left w:val="none" w:sz="0" w:space="0" w:color="auto"/>
                                    <w:bottom w:val="none" w:sz="0" w:space="0" w:color="auto"/>
                                    <w:right w:val="none" w:sz="0" w:space="0" w:color="auto"/>
                                  </w:divBdr>
                                </w:div>
                                <w:div w:id="7537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0081">
                      <w:marLeft w:val="0"/>
                      <w:marRight w:val="0"/>
                      <w:marTop w:val="0"/>
                      <w:marBottom w:val="432"/>
                      <w:divBdr>
                        <w:top w:val="single" w:sz="6" w:space="0" w:color="F1ECE6"/>
                        <w:left w:val="single" w:sz="6" w:space="0" w:color="F1ECE6"/>
                        <w:bottom w:val="single" w:sz="6" w:space="0" w:color="F1ECE6"/>
                        <w:right w:val="single" w:sz="6" w:space="0" w:color="F1ECE6"/>
                      </w:divBdr>
                      <w:divsChild>
                        <w:div w:id="23023328">
                          <w:marLeft w:val="288"/>
                          <w:marRight w:val="0"/>
                          <w:marTop w:val="120"/>
                          <w:marBottom w:val="120"/>
                          <w:divBdr>
                            <w:top w:val="none" w:sz="0" w:space="0" w:color="auto"/>
                            <w:left w:val="none" w:sz="0" w:space="0" w:color="auto"/>
                            <w:bottom w:val="none" w:sz="0" w:space="0" w:color="auto"/>
                            <w:right w:val="none" w:sz="0" w:space="0" w:color="auto"/>
                          </w:divBdr>
                          <w:divsChild>
                            <w:div w:id="1372195867">
                              <w:marLeft w:val="0"/>
                              <w:marRight w:val="0"/>
                              <w:marTop w:val="120"/>
                              <w:marBottom w:val="0"/>
                              <w:divBdr>
                                <w:top w:val="none" w:sz="0" w:space="0" w:color="auto"/>
                                <w:left w:val="none" w:sz="0" w:space="0" w:color="auto"/>
                                <w:bottom w:val="none" w:sz="0" w:space="0" w:color="auto"/>
                                <w:right w:val="none" w:sz="0" w:space="0" w:color="auto"/>
                              </w:divBdr>
                            </w:div>
                          </w:divsChild>
                        </w:div>
                        <w:div w:id="228659213">
                          <w:marLeft w:val="0"/>
                          <w:marRight w:val="0"/>
                          <w:marTop w:val="75"/>
                          <w:marBottom w:val="0"/>
                          <w:divBdr>
                            <w:top w:val="none" w:sz="0" w:space="0" w:color="auto"/>
                            <w:left w:val="none" w:sz="0" w:space="0" w:color="auto"/>
                            <w:bottom w:val="none" w:sz="0" w:space="0" w:color="auto"/>
                            <w:right w:val="none" w:sz="0" w:space="0" w:color="auto"/>
                          </w:divBdr>
                          <w:divsChild>
                            <w:div w:id="62072495">
                              <w:marLeft w:val="0"/>
                              <w:marRight w:val="0"/>
                              <w:marTop w:val="0"/>
                              <w:marBottom w:val="150"/>
                              <w:divBdr>
                                <w:top w:val="none" w:sz="0" w:space="0" w:color="auto"/>
                                <w:left w:val="single" w:sz="6" w:space="4" w:color="F1ECE6"/>
                                <w:bottom w:val="none" w:sz="0" w:space="0" w:color="auto"/>
                                <w:right w:val="none" w:sz="0" w:space="0" w:color="auto"/>
                              </w:divBdr>
                            </w:div>
                            <w:div w:id="1105616495">
                              <w:marLeft w:val="0"/>
                              <w:marRight w:val="0"/>
                              <w:marTop w:val="168"/>
                              <w:marBottom w:val="72"/>
                              <w:divBdr>
                                <w:top w:val="none" w:sz="0" w:space="0" w:color="auto"/>
                                <w:left w:val="none" w:sz="0" w:space="0" w:color="auto"/>
                                <w:bottom w:val="single" w:sz="6" w:space="4" w:color="0066FF"/>
                                <w:right w:val="none" w:sz="0" w:space="0" w:color="auto"/>
                              </w:divBdr>
                              <w:divsChild>
                                <w:div w:id="723257534">
                                  <w:marLeft w:val="0"/>
                                  <w:marRight w:val="0"/>
                                  <w:marTop w:val="0"/>
                                  <w:marBottom w:val="0"/>
                                  <w:divBdr>
                                    <w:top w:val="none" w:sz="0" w:space="0" w:color="auto"/>
                                    <w:left w:val="none" w:sz="0" w:space="0" w:color="auto"/>
                                    <w:bottom w:val="none" w:sz="0" w:space="0" w:color="auto"/>
                                    <w:right w:val="none" w:sz="0" w:space="0" w:color="auto"/>
                                  </w:divBdr>
                                </w:div>
                              </w:divsChild>
                            </w:div>
                            <w:div w:id="1298144985">
                              <w:marLeft w:val="0"/>
                              <w:marRight w:val="0"/>
                              <w:marTop w:val="120"/>
                              <w:marBottom w:val="0"/>
                              <w:divBdr>
                                <w:top w:val="none" w:sz="0" w:space="0" w:color="auto"/>
                                <w:left w:val="none" w:sz="0" w:space="0" w:color="auto"/>
                                <w:bottom w:val="none" w:sz="0" w:space="0" w:color="auto"/>
                                <w:right w:val="none" w:sz="0" w:space="0" w:color="auto"/>
                              </w:divBdr>
                              <w:divsChild>
                                <w:div w:id="1621689167">
                                  <w:marLeft w:val="0"/>
                                  <w:marRight w:val="0"/>
                                  <w:marTop w:val="0"/>
                                  <w:marBottom w:val="0"/>
                                  <w:divBdr>
                                    <w:top w:val="none" w:sz="0" w:space="0" w:color="auto"/>
                                    <w:left w:val="none" w:sz="0" w:space="0" w:color="auto"/>
                                    <w:bottom w:val="none" w:sz="0" w:space="0" w:color="auto"/>
                                    <w:right w:val="none" w:sz="0" w:space="0" w:color="auto"/>
                                  </w:divBdr>
                                </w:div>
                                <w:div w:id="18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314">
                      <w:marLeft w:val="0"/>
                      <w:marRight w:val="0"/>
                      <w:marTop w:val="0"/>
                      <w:marBottom w:val="432"/>
                      <w:divBdr>
                        <w:top w:val="single" w:sz="6" w:space="0" w:color="F1ECE6"/>
                        <w:left w:val="single" w:sz="6" w:space="0" w:color="F1ECE6"/>
                        <w:bottom w:val="single" w:sz="6" w:space="0" w:color="F1ECE6"/>
                        <w:right w:val="single" w:sz="6" w:space="0" w:color="F1ECE6"/>
                      </w:divBdr>
                      <w:divsChild>
                        <w:div w:id="227158481">
                          <w:marLeft w:val="288"/>
                          <w:marRight w:val="0"/>
                          <w:marTop w:val="120"/>
                          <w:marBottom w:val="120"/>
                          <w:divBdr>
                            <w:top w:val="none" w:sz="0" w:space="0" w:color="auto"/>
                            <w:left w:val="none" w:sz="0" w:space="0" w:color="auto"/>
                            <w:bottom w:val="none" w:sz="0" w:space="0" w:color="auto"/>
                            <w:right w:val="none" w:sz="0" w:space="0" w:color="auto"/>
                          </w:divBdr>
                          <w:divsChild>
                            <w:div w:id="1544825556">
                              <w:marLeft w:val="0"/>
                              <w:marRight w:val="0"/>
                              <w:marTop w:val="120"/>
                              <w:marBottom w:val="0"/>
                              <w:divBdr>
                                <w:top w:val="none" w:sz="0" w:space="0" w:color="auto"/>
                                <w:left w:val="none" w:sz="0" w:space="0" w:color="auto"/>
                                <w:bottom w:val="none" w:sz="0" w:space="0" w:color="auto"/>
                                <w:right w:val="none" w:sz="0" w:space="0" w:color="auto"/>
                              </w:divBdr>
                            </w:div>
                          </w:divsChild>
                        </w:div>
                        <w:div w:id="1542667229">
                          <w:marLeft w:val="0"/>
                          <w:marRight w:val="0"/>
                          <w:marTop w:val="75"/>
                          <w:marBottom w:val="0"/>
                          <w:divBdr>
                            <w:top w:val="none" w:sz="0" w:space="0" w:color="auto"/>
                            <w:left w:val="none" w:sz="0" w:space="0" w:color="auto"/>
                            <w:bottom w:val="none" w:sz="0" w:space="0" w:color="auto"/>
                            <w:right w:val="none" w:sz="0" w:space="0" w:color="auto"/>
                          </w:divBdr>
                          <w:divsChild>
                            <w:div w:id="1011833616">
                              <w:marLeft w:val="0"/>
                              <w:marRight w:val="0"/>
                              <w:marTop w:val="0"/>
                              <w:marBottom w:val="150"/>
                              <w:divBdr>
                                <w:top w:val="none" w:sz="0" w:space="0" w:color="auto"/>
                                <w:left w:val="single" w:sz="6" w:space="4" w:color="F1ECE6"/>
                                <w:bottom w:val="none" w:sz="0" w:space="0" w:color="auto"/>
                                <w:right w:val="none" w:sz="0" w:space="0" w:color="auto"/>
                              </w:divBdr>
                            </w:div>
                            <w:div w:id="1984238844">
                              <w:marLeft w:val="0"/>
                              <w:marRight w:val="0"/>
                              <w:marTop w:val="168"/>
                              <w:marBottom w:val="72"/>
                              <w:divBdr>
                                <w:top w:val="none" w:sz="0" w:space="0" w:color="auto"/>
                                <w:left w:val="none" w:sz="0" w:space="0" w:color="auto"/>
                                <w:bottom w:val="single" w:sz="6" w:space="4" w:color="0066FF"/>
                                <w:right w:val="none" w:sz="0" w:space="0" w:color="auto"/>
                              </w:divBdr>
                            </w:div>
                            <w:div w:id="1001009488">
                              <w:marLeft w:val="0"/>
                              <w:marRight w:val="0"/>
                              <w:marTop w:val="120"/>
                              <w:marBottom w:val="0"/>
                              <w:divBdr>
                                <w:top w:val="none" w:sz="0" w:space="0" w:color="auto"/>
                                <w:left w:val="none" w:sz="0" w:space="0" w:color="auto"/>
                                <w:bottom w:val="none" w:sz="0" w:space="0" w:color="auto"/>
                                <w:right w:val="none" w:sz="0" w:space="0" w:color="auto"/>
                              </w:divBdr>
                              <w:divsChild>
                                <w:div w:id="649990707">
                                  <w:marLeft w:val="0"/>
                                  <w:marRight w:val="0"/>
                                  <w:marTop w:val="0"/>
                                  <w:marBottom w:val="0"/>
                                  <w:divBdr>
                                    <w:top w:val="none" w:sz="0" w:space="0" w:color="auto"/>
                                    <w:left w:val="none" w:sz="0" w:space="0" w:color="auto"/>
                                    <w:bottom w:val="none" w:sz="0" w:space="0" w:color="auto"/>
                                    <w:right w:val="none" w:sz="0" w:space="0" w:color="auto"/>
                                  </w:divBdr>
                                </w:div>
                                <w:div w:id="6981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9694">
                      <w:marLeft w:val="0"/>
                      <w:marRight w:val="0"/>
                      <w:marTop w:val="0"/>
                      <w:marBottom w:val="432"/>
                      <w:divBdr>
                        <w:top w:val="single" w:sz="6" w:space="0" w:color="F1ECE6"/>
                        <w:left w:val="single" w:sz="6" w:space="0" w:color="F1ECE6"/>
                        <w:bottom w:val="single" w:sz="6" w:space="0" w:color="F1ECE6"/>
                        <w:right w:val="single" w:sz="6" w:space="0" w:color="F1ECE6"/>
                      </w:divBdr>
                      <w:divsChild>
                        <w:div w:id="1508247928">
                          <w:marLeft w:val="288"/>
                          <w:marRight w:val="0"/>
                          <w:marTop w:val="120"/>
                          <w:marBottom w:val="120"/>
                          <w:divBdr>
                            <w:top w:val="none" w:sz="0" w:space="0" w:color="auto"/>
                            <w:left w:val="none" w:sz="0" w:space="0" w:color="auto"/>
                            <w:bottom w:val="none" w:sz="0" w:space="0" w:color="auto"/>
                            <w:right w:val="none" w:sz="0" w:space="0" w:color="auto"/>
                          </w:divBdr>
                          <w:divsChild>
                            <w:div w:id="877593963">
                              <w:marLeft w:val="0"/>
                              <w:marRight w:val="0"/>
                              <w:marTop w:val="120"/>
                              <w:marBottom w:val="0"/>
                              <w:divBdr>
                                <w:top w:val="none" w:sz="0" w:space="0" w:color="auto"/>
                                <w:left w:val="none" w:sz="0" w:space="0" w:color="auto"/>
                                <w:bottom w:val="none" w:sz="0" w:space="0" w:color="auto"/>
                                <w:right w:val="none" w:sz="0" w:space="0" w:color="auto"/>
                              </w:divBdr>
                            </w:div>
                          </w:divsChild>
                        </w:div>
                        <w:div w:id="1344241527">
                          <w:marLeft w:val="0"/>
                          <w:marRight w:val="0"/>
                          <w:marTop w:val="75"/>
                          <w:marBottom w:val="0"/>
                          <w:divBdr>
                            <w:top w:val="none" w:sz="0" w:space="0" w:color="auto"/>
                            <w:left w:val="none" w:sz="0" w:space="0" w:color="auto"/>
                            <w:bottom w:val="none" w:sz="0" w:space="0" w:color="auto"/>
                            <w:right w:val="none" w:sz="0" w:space="0" w:color="auto"/>
                          </w:divBdr>
                          <w:divsChild>
                            <w:div w:id="1553538198">
                              <w:marLeft w:val="0"/>
                              <w:marRight w:val="0"/>
                              <w:marTop w:val="0"/>
                              <w:marBottom w:val="150"/>
                              <w:divBdr>
                                <w:top w:val="none" w:sz="0" w:space="0" w:color="auto"/>
                                <w:left w:val="single" w:sz="6" w:space="4" w:color="F1ECE6"/>
                                <w:bottom w:val="none" w:sz="0" w:space="0" w:color="auto"/>
                                <w:right w:val="none" w:sz="0" w:space="0" w:color="auto"/>
                              </w:divBdr>
                            </w:div>
                            <w:div w:id="1780299955">
                              <w:marLeft w:val="0"/>
                              <w:marRight w:val="0"/>
                              <w:marTop w:val="168"/>
                              <w:marBottom w:val="72"/>
                              <w:divBdr>
                                <w:top w:val="none" w:sz="0" w:space="0" w:color="auto"/>
                                <w:left w:val="none" w:sz="0" w:space="0" w:color="auto"/>
                                <w:bottom w:val="single" w:sz="6" w:space="4" w:color="0066FF"/>
                                <w:right w:val="none" w:sz="0" w:space="0" w:color="auto"/>
                              </w:divBdr>
                              <w:divsChild>
                                <w:div w:id="1049692037">
                                  <w:marLeft w:val="0"/>
                                  <w:marRight w:val="0"/>
                                  <w:marTop w:val="0"/>
                                  <w:marBottom w:val="0"/>
                                  <w:divBdr>
                                    <w:top w:val="none" w:sz="0" w:space="0" w:color="auto"/>
                                    <w:left w:val="none" w:sz="0" w:space="0" w:color="auto"/>
                                    <w:bottom w:val="none" w:sz="0" w:space="0" w:color="auto"/>
                                    <w:right w:val="none" w:sz="0" w:space="0" w:color="auto"/>
                                  </w:divBdr>
                                </w:div>
                              </w:divsChild>
                            </w:div>
                            <w:div w:id="720907379">
                              <w:marLeft w:val="0"/>
                              <w:marRight w:val="0"/>
                              <w:marTop w:val="120"/>
                              <w:marBottom w:val="0"/>
                              <w:divBdr>
                                <w:top w:val="none" w:sz="0" w:space="0" w:color="auto"/>
                                <w:left w:val="none" w:sz="0" w:space="0" w:color="auto"/>
                                <w:bottom w:val="none" w:sz="0" w:space="0" w:color="auto"/>
                                <w:right w:val="none" w:sz="0" w:space="0" w:color="auto"/>
                              </w:divBdr>
                              <w:divsChild>
                                <w:div w:id="1092047159">
                                  <w:marLeft w:val="0"/>
                                  <w:marRight w:val="0"/>
                                  <w:marTop w:val="0"/>
                                  <w:marBottom w:val="0"/>
                                  <w:divBdr>
                                    <w:top w:val="none" w:sz="0" w:space="0" w:color="auto"/>
                                    <w:left w:val="none" w:sz="0" w:space="0" w:color="auto"/>
                                    <w:bottom w:val="none" w:sz="0" w:space="0" w:color="auto"/>
                                    <w:right w:val="none" w:sz="0" w:space="0" w:color="auto"/>
                                  </w:divBdr>
                                </w:div>
                                <w:div w:id="12314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2264">
                      <w:marLeft w:val="0"/>
                      <w:marRight w:val="0"/>
                      <w:marTop w:val="0"/>
                      <w:marBottom w:val="432"/>
                      <w:divBdr>
                        <w:top w:val="single" w:sz="6" w:space="0" w:color="F1ECE6"/>
                        <w:left w:val="single" w:sz="6" w:space="0" w:color="F1ECE6"/>
                        <w:bottom w:val="single" w:sz="6" w:space="0" w:color="F1ECE6"/>
                        <w:right w:val="single" w:sz="6" w:space="0" w:color="F1ECE6"/>
                      </w:divBdr>
                      <w:divsChild>
                        <w:div w:id="2020083858">
                          <w:marLeft w:val="288"/>
                          <w:marRight w:val="0"/>
                          <w:marTop w:val="120"/>
                          <w:marBottom w:val="120"/>
                          <w:divBdr>
                            <w:top w:val="none" w:sz="0" w:space="0" w:color="auto"/>
                            <w:left w:val="none" w:sz="0" w:space="0" w:color="auto"/>
                            <w:bottom w:val="none" w:sz="0" w:space="0" w:color="auto"/>
                            <w:right w:val="none" w:sz="0" w:space="0" w:color="auto"/>
                          </w:divBdr>
                          <w:divsChild>
                            <w:div w:id="990059755">
                              <w:marLeft w:val="0"/>
                              <w:marRight w:val="0"/>
                              <w:marTop w:val="120"/>
                              <w:marBottom w:val="0"/>
                              <w:divBdr>
                                <w:top w:val="none" w:sz="0" w:space="0" w:color="auto"/>
                                <w:left w:val="none" w:sz="0" w:space="0" w:color="auto"/>
                                <w:bottom w:val="none" w:sz="0" w:space="0" w:color="auto"/>
                                <w:right w:val="none" w:sz="0" w:space="0" w:color="auto"/>
                              </w:divBdr>
                            </w:div>
                          </w:divsChild>
                        </w:div>
                        <w:div w:id="1195851219">
                          <w:marLeft w:val="0"/>
                          <w:marRight w:val="0"/>
                          <w:marTop w:val="75"/>
                          <w:marBottom w:val="0"/>
                          <w:divBdr>
                            <w:top w:val="none" w:sz="0" w:space="0" w:color="auto"/>
                            <w:left w:val="none" w:sz="0" w:space="0" w:color="auto"/>
                            <w:bottom w:val="none" w:sz="0" w:space="0" w:color="auto"/>
                            <w:right w:val="none" w:sz="0" w:space="0" w:color="auto"/>
                          </w:divBdr>
                          <w:divsChild>
                            <w:div w:id="1134107016">
                              <w:marLeft w:val="0"/>
                              <w:marRight w:val="0"/>
                              <w:marTop w:val="0"/>
                              <w:marBottom w:val="150"/>
                              <w:divBdr>
                                <w:top w:val="none" w:sz="0" w:space="0" w:color="auto"/>
                                <w:left w:val="single" w:sz="6" w:space="4" w:color="F1ECE6"/>
                                <w:bottom w:val="none" w:sz="0" w:space="0" w:color="auto"/>
                                <w:right w:val="none" w:sz="0" w:space="0" w:color="auto"/>
                              </w:divBdr>
                            </w:div>
                            <w:div w:id="1401516634">
                              <w:marLeft w:val="0"/>
                              <w:marRight w:val="0"/>
                              <w:marTop w:val="168"/>
                              <w:marBottom w:val="72"/>
                              <w:divBdr>
                                <w:top w:val="none" w:sz="0" w:space="0" w:color="auto"/>
                                <w:left w:val="none" w:sz="0" w:space="0" w:color="auto"/>
                                <w:bottom w:val="single" w:sz="6" w:space="4" w:color="0066FF"/>
                                <w:right w:val="none" w:sz="0" w:space="0" w:color="auto"/>
                              </w:divBdr>
                              <w:divsChild>
                                <w:div w:id="187958341">
                                  <w:marLeft w:val="0"/>
                                  <w:marRight w:val="0"/>
                                  <w:marTop w:val="0"/>
                                  <w:marBottom w:val="0"/>
                                  <w:divBdr>
                                    <w:top w:val="none" w:sz="0" w:space="0" w:color="auto"/>
                                    <w:left w:val="none" w:sz="0" w:space="0" w:color="auto"/>
                                    <w:bottom w:val="none" w:sz="0" w:space="0" w:color="auto"/>
                                    <w:right w:val="none" w:sz="0" w:space="0" w:color="auto"/>
                                  </w:divBdr>
                                </w:div>
                              </w:divsChild>
                            </w:div>
                            <w:div w:id="742148156">
                              <w:marLeft w:val="0"/>
                              <w:marRight w:val="0"/>
                              <w:marTop w:val="120"/>
                              <w:marBottom w:val="0"/>
                              <w:divBdr>
                                <w:top w:val="none" w:sz="0" w:space="0" w:color="auto"/>
                                <w:left w:val="none" w:sz="0" w:space="0" w:color="auto"/>
                                <w:bottom w:val="none" w:sz="0" w:space="0" w:color="auto"/>
                                <w:right w:val="none" w:sz="0" w:space="0" w:color="auto"/>
                              </w:divBdr>
                              <w:divsChild>
                                <w:div w:id="432287755">
                                  <w:marLeft w:val="0"/>
                                  <w:marRight w:val="0"/>
                                  <w:marTop w:val="0"/>
                                  <w:marBottom w:val="0"/>
                                  <w:divBdr>
                                    <w:top w:val="none" w:sz="0" w:space="0" w:color="auto"/>
                                    <w:left w:val="none" w:sz="0" w:space="0" w:color="auto"/>
                                    <w:bottom w:val="none" w:sz="0" w:space="0" w:color="auto"/>
                                    <w:right w:val="none" w:sz="0" w:space="0" w:color="auto"/>
                                  </w:divBdr>
                                </w:div>
                                <w:div w:id="737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68430">
                      <w:marLeft w:val="0"/>
                      <w:marRight w:val="0"/>
                      <w:marTop w:val="0"/>
                      <w:marBottom w:val="432"/>
                      <w:divBdr>
                        <w:top w:val="single" w:sz="6" w:space="0" w:color="F1ECE6"/>
                        <w:left w:val="single" w:sz="6" w:space="0" w:color="F1ECE6"/>
                        <w:bottom w:val="single" w:sz="6" w:space="0" w:color="F1ECE6"/>
                        <w:right w:val="single" w:sz="6" w:space="0" w:color="F1ECE6"/>
                      </w:divBdr>
                      <w:divsChild>
                        <w:div w:id="687294014">
                          <w:marLeft w:val="288"/>
                          <w:marRight w:val="0"/>
                          <w:marTop w:val="120"/>
                          <w:marBottom w:val="120"/>
                          <w:divBdr>
                            <w:top w:val="none" w:sz="0" w:space="0" w:color="auto"/>
                            <w:left w:val="none" w:sz="0" w:space="0" w:color="auto"/>
                            <w:bottom w:val="none" w:sz="0" w:space="0" w:color="auto"/>
                            <w:right w:val="none" w:sz="0" w:space="0" w:color="auto"/>
                          </w:divBdr>
                          <w:divsChild>
                            <w:div w:id="851064296">
                              <w:marLeft w:val="0"/>
                              <w:marRight w:val="0"/>
                              <w:marTop w:val="120"/>
                              <w:marBottom w:val="0"/>
                              <w:divBdr>
                                <w:top w:val="none" w:sz="0" w:space="0" w:color="auto"/>
                                <w:left w:val="none" w:sz="0" w:space="0" w:color="auto"/>
                                <w:bottom w:val="none" w:sz="0" w:space="0" w:color="auto"/>
                                <w:right w:val="none" w:sz="0" w:space="0" w:color="auto"/>
                              </w:divBdr>
                            </w:div>
                          </w:divsChild>
                        </w:div>
                        <w:div w:id="148180889">
                          <w:marLeft w:val="0"/>
                          <w:marRight w:val="0"/>
                          <w:marTop w:val="75"/>
                          <w:marBottom w:val="0"/>
                          <w:divBdr>
                            <w:top w:val="none" w:sz="0" w:space="0" w:color="auto"/>
                            <w:left w:val="none" w:sz="0" w:space="0" w:color="auto"/>
                            <w:bottom w:val="none" w:sz="0" w:space="0" w:color="auto"/>
                            <w:right w:val="none" w:sz="0" w:space="0" w:color="auto"/>
                          </w:divBdr>
                          <w:divsChild>
                            <w:div w:id="1400637938">
                              <w:marLeft w:val="0"/>
                              <w:marRight w:val="0"/>
                              <w:marTop w:val="0"/>
                              <w:marBottom w:val="150"/>
                              <w:divBdr>
                                <w:top w:val="none" w:sz="0" w:space="0" w:color="auto"/>
                                <w:left w:val="single" w:sz="6" w:space="4" w:color="F1ECE6"/>
                                <w:bottom w:val="none" w:sz="0" w:space="0" w:color="auto"/>
                                <w:right w:val="none" w:sz="0" w:space="0" w:color="auto"/>
                              </w:divBdr>
                            </w:div>
                            <w:div w:id="967198106">
                              <w:marLeft w:val="0"/>
                              <w:marRight w:val="0"/>
                              <w:marTop w:val="168"/>
                              <w:marBottom w:val="72"/>
                              <w:divBdr>
                                <w:top w:val="none" w:sz="0" w:space="0" w:color="auto"/>
                                <w:left w:val="none" w:sz="0" w:space="0" w:color="auto"/>
                                <w:bottom w:val="single" w:sz="6" w:space="4" w:color="0066FF"/>
                                <w:right w:val="none" w:sz="0" w:space="0" w:color="auto"/>
                              </w:divBdr>
                            </w:div>
                            <w:div w:id="1770269352">
                              <w:marLeft w:val="0"/>
                              <w:marRight w:val="0"/>
                              <w:marTop w:val="120"/>
                              <w:marBottom w:val="0"/>
                              <w:divBdr>
                                <w:top w:val="none" w:sz="0" w:space="0" w:color="auto"/>
                                <w:left w:val="none" w:sz="0" w:space="0" w:color="auto"/>
                                <w:bottom w:val="none" w:sz="0" w:space="0" w:color="auto"/>
                                <w:right w:val="none" w:sz="0" w:space="0" w:color="auto"/>
                              </w:divBdr>
                              <w:divsChild>
                                <w:div w:id="829368882">
                                  <w:marLeft w:val="0"/>
                                  <w:marRight w:val="0"/>
                                  <w:marTop w:val="0"/>
                                  <w:marBottom w:val="0"/>
                                  <w:divBdr>
                                    <w:top w:val="none" w:sz="0" w:space="0" w:color="auto"/>
                                    <w:left w:val="none" w:sz="0" w:space="0" w:color="auto"/>
                                    <w:bottom w:val="none" w:sz="0" w:space="0" w:color="auto"/>
                                    <w:right w:val="none" w:sz="0" w:space="0" w:color="auto"/>
                                  </w:divBdr>
                                </w:div>
                                <w:div w:id="12515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266">
                      <w:marLeft w:val="0"/>
                      <w:marRight w:val="0"/>
                      <w:marTop w:val="0"/>
                      <w:marBottom w:val="432"/>
                      <w:divBdr>
                        <w:top w:val="single" w:sz="6" w:space="0" w:color="F1ECE6"/>
                        <w:left w:val="single" w:sz="6" w:space="0" w:color="F1ECE6"/>
                        <w:bottom w:val="single" w:sz="6" w:space="0" w:color="F1ECE6"/>
                        <w:right w:val="single" w:sz="6" w:space="0" w:color="F1ECE6"/>
                      </w:divBdr>
                      <w:divsChild>
                        <w:div w:id="283318703">
                          <w:marLeft w:val="288"/>
                          <w:marRight w:val="0"/>
                          <w:marTop w:val="120"/>
                          <w:marBottom w:val="120"/>
                          <w:divBdr>
                            <w:top w:val="none" w:sz="0" w:space="0" w:color="auto"/>
                            <w:left w:val="none" w:sz="0" w:space="0" w:color="auto"/>
                            <w:bottom w:val="none" w:sz="0" w:space="0" w:color="auto"/>
                            <w:right w:val="none" w:sz="0" w:space="0" w:color="auto"/>
                          </w:divBdr>
                          <w:divsChild>
                            <w:div w:id="1983122543">
                              <w:marLeft w:val="0"/>
                              <w:marRight w:val="0"/>
                              <w:marTop w:val="120"/>
                              <w:marBottom w:val="0"/>
                              <w:divBdr>
                                <w:top w:val="none" w:sz="0" w:space="0" w:color="auto"/>
                                <w:left w:val="none" w:sz="0" w:space="0" w:color="auto"/>
                                <w:bottom w:val="none" w:sz="0" w:space="0" w:color="auto"/>
                                <w:right w:val="none" w:sz="0" w:space="0" w:color="auto"/>
                              </w:divBdr>
                            </w:div>
                          </w:divsChild>
                        </w:div>
                        <w:div w:id="1685286566">
                          <w:marLeft w:val="0"/>
                          <w:marRight w:val="0"/>
                          <w:marTop w:val="75"/>
                          <w:marBottom w:val="0"/>
                          <w:divBdr>
                            <w:top w:val="none" w:sz="0" w:space="0" w:color="auto"/>
                            <w:left w:val="none" w:sz="0" w:space="0" w:color="auto"/>
                            <w:bottom w:val="none" w:sz="0" w:space="0" w:color="auto"/>
                            <w:right w:val="none" w:sz="0" w:space="0" w:color="auto"/>
                          </w:divBdr>
                          <w:divsChild>
                            <w:div w:id="1323853820">
                              <w:marLeft w:val="0"/>
                              <w:marRight w:val="0"/>
                              <w:marTop w:val="0"/>
                              <w:marBottom w:val="150"/>
                              <w:divBdr>
                                <w:top w:val="none" w:sz="0" w:space="0" w:color="auto"/>
                                <w:left w:val="single" w:sz="6" w:space="4" w:color="F1ECE6"/>
                                <w:bottom w:val="none" w:sz="0" w:space="0" w:color="auto"/>
                                <w:right w:val="none" w:sz="0" w:space="0" w:color="auto"/>
                              </w:divBdr>
                            </w:div>
                            <w:div w:id="737484037">
                              <w:marLeft w:val="0"/>
                              <w:marRight w:val="0"/>
                              <w:marTop w:val="168"/>
                              <w:marBottom w:val="72"/>
                              <w:divBdr>
                                <w:top w:val="none" w:sz="0" w:space="0" w:color="auto"/>
                                <w:left w:val="none" w:sz="0" w:space="0" w:color="auto"/>
                                <w:bottom w:val="single" w:sz="6" w:space="4" w:color="0066FF"/>
                                <w:right w:val="none" w:sz="0" w:space="0" w:color="auto"/>
                              </w:divBdr>
                            </w:div>
                            <w:div w:id="1107308473">
                              <w:marLeft w:val="0"/>
                              <w:marRight w:val="0"/>
                              <w:marTop w:val="120"/>
                              <w:marBottom w:val="0"/>
                              <w:divBdr>
                                <w:top w:val="none" w:sz="0" w:space="0" w:color="auto"/>
                                <w:left w:val="none" w:sz="0" w:space="0" w:color="auto"/>
                                <w:bottom w:val="none" w:sz="0" w:space="0" w:color="auto"/>
                                <w:right w:val="none" w:sz="0" w:space="0" w:color="auto"/>
                              </w:divBdr>
                              <w:divsChild>
                                <w:div w:id="1622421506">
                                  <w:marLeft w:val="0"/>
                                  <w:marRight w:val="0"/>
                                  <w:marTop w:val="0"/>
                                  <w:marBottom w:val="0"/>
                                  <w:divBdr>
                                    <w:top w:val="none" w:sz="0" w:space="0" w:color="auto"/>
                                    <w:left w:val="none" w:sz="0" w:space="0" w:color="auto"/>
                                    <w:bottom w:val="none" w:sz="0" w:space="0" w:color="auto"/>
                                    <w:right w:val="none" w:sz="0" w:space="0" w:color="auto"/>
                                  </w:divBdr>
                                </w:div>
                                <w:div w:id="14655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30846">
                      <w:marLeft w:val="0"/>
                      <w:marRight w:val="0"/>
                      <w:marTop w:val="0"/>
                      <w:marBottom w:val="432"/>
                      <w:divBdr>
                        <w:top w:val="single" w:sz="6" w:space="0" w:color="F1ECE6"/>
                        <w:left w:val="single" w:sz="6" w:space="0" w:color="F1ECE6"/>
                        <w:bottom w:val="single" w:sz="6" w:space="0" w:color="F1ECE6"/>
                        <w:right w:val="single" w:sz="6" w:space="0" w:color="F1ECE6"/>
                      </w:divBdr>
                      <w:divsChild>
                        <w:div w:id="1402875213">
                          <w:marLeft w:val="288"/>
                          <w:marRight w:val="0"/>
                          <w:marTop w:val="120"/>
                          <w:marBottom w:val="120"/>
                          <w:divBdr>
                            <w:top w:val="none" w:sz="0" w:space="0" w:color="auto"/>
                            <w:left w:val="none" w:sz="0" w:space="0" w:color="auto"/>
                            <w:bottom w:val="none" w:sz="0" w:space="0" w:color="auto"/>
                            <w:right w:val="none" w:sz="0" w:space="0" w:color="auto"/>
                          </w:divBdr>
                          <w:divsChild>
                            <w:div w:id="1368288049">
                              <w:marLeft w:val="0"/>
                              <w:marRight w:val="0"/>
                              <w:marTop w:val="120"/>
                              <w:marBottom w:val="0"/>
                              <w:divBdr>
                                <w:top w:val="none" w:sz="0" w:space="0" w:color="auto"/>
                                <w:left w:val="none" w:sz="0" w:space="0" w:color="auto"/>
                                <w:bottom w:val="none" w:sz="0" w:space="0" w:color="auto"/>
                                <w:right w:val="none" w:sz="0" w:space="0" w:color="auto"/>
                              </w:divBdr>
                            </w:div>
                          </w:divsChild>
                        </w:div>
                        <w:div w:id="355158464">
                          <w:marLeft w:val="0"/>
                          <w:marRight w:val="0"/>
                          <w:marTop w:val="75"/>
                          <w:marBottom w:val="0"/>
                          <w:divBdr>
                            <w:top w:val="none" w:sz="0" w:space="0" w:color="auto"/>
                            <w:left w:val="none" w:sz="0" w:space="0" w:color="auto"/>
                            <w:bottom w:val="none" w:sz="0" w:space="0" w:color="auto"/>
                            <w:right w:val="none" w:sz="0" w:space="0" w:color="auto"/>
                          </w:divBdr>
                          <w:divsChild>
                            <w:div w:id="1828084135">
                              <w:marLeft w:val="0"/>
                              <w:marRight w:val="0"/>
                              <w:marTop w:val="0"/>
                              <w:marBottom w:val="150"/>
                              <w:divBdr>
                                <w:top w:val="none" w:sz="0" w:space="0" w:color="auto"/>
                                <w:left w:val="single" w:sz="6" w:space="4" w:color="F1ECE6"/>
                                <w:bottom w:val="none" w:sz="0" w:space="0" w:color="auto"/>
                                <w:right w:val="none" w:sz="0" w:space="0" w:color="auto"/>
                              </w:divBdr>
                            </w:div>
                            <w:div w:id="571232960">
                              <w:marLeft w:val="0"/>
                              <w:marRight w:val="0"/>
                              <w:marTop w:val="168"/>
                              <w:marBottom w:val="72"/>
                              <w:divBdr>
                                <w:top w:val="none" w:sz="0" w:space="0" w:color="auto"/>
                                <w:left w:val="none" w:sz="0" w:space="0" w:color="auto"/>
                                <w:bottom w:val="single" w:sz="6" w:space="4" w:color="0066FF"/>
                                <w:right w:val="none" w:sz="0" w:space="0" w:color="auto"/>
                              </w:divBdr>
                              <w:divsChild>
                                <w:div w:id="1805199341">
                                  <w:marLeft w:val="0"/>
                                  <w:marRight w:val="0"/>
                                  <w:marTop w:val="0"/>
                                  <w:marBottom w:val="0"/>
                                  <w:divBdr>
                                    <w:top w:val="none" w:sz="0" w:space="0" w:color="auto"/>
                                    <w:left w:val="none" w:sz="0" w:space="0" w:color="auto"/>
                                    <w:bottom w:val="none" w:sz="0" w:space="0" w:color="auto"/>
                                    <w:right w:val="none" w:sz="0" w:space="0" w:color="auto"/>
                                  </w:divBdr>
                                </w:div>
                              </w:divsChild>
                            </w:div>
                            <w:div w:id="162742717">
                              <w:marLeft w:val="0"/>
                              <w:marRight w:val="0"/>
                              <w:marTop w:val="120"/>
                              <w:marBottom w:val="0"/>
                              <w:divBdr>
                                <w:top w:val="none" w:sz="0" w:space="0" w:color="auto"/>
                                <w:left w:val="none" w:sz="0" w:space="0" w:color="auto"/>
                                <w:bottom w:val="none" w:sz="0" w:space="0" w:color="auto"/>
                                <w:right w:val="none" w:sz="0" w:space="0" w:color="auto"/>
                              </w:divBdr>
                              <w:divsChild>
                                <w:div w:id="954756459">
                                  <w:marLeft w:val="0"/>
                                  <w:marRight w:val="0"/>
                                  <w:marTop w:val="0"/>
                                  <w:marBottom w:val="0"/>
                                  <w:divBdr>
                                    <w:top w:val="none" w:sz="0" w:space="0" w:color="auto"/>
                                    <w:left w:val="none" w:sz="0" w:space="0" w:color="auto"/>
                                    <w:bottom w:val="none" w:sz="0" w:space="0" w:color="auto"/>
                                    <w:right w:val="none" w:sz="0" w:space="0" w:color="auto"/>
                                  </w:divBdr>
                                </w:div>
                                <w:div w:id="9322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6607">
                      <w:marLeft w:val="0"/>
                      <w:marRight w:val="0"/>
                      <w:marTop w:val="0"/>
                      <w:marBottom w:val="432"/>
                      <w:divBdr>
                        <w:top w:val="single" w:sz="6" w:space="0" w:color="F1ECE6"/>
                        <w:left w:val="single" w:sz="6" w:space="0" w:color="F1ECE6"/>
                        <w:bottom w:val="single" w:sz="6" w:space="0" w:color="F1ECE6"/>
                        <w:right w:val="single" w:sz="6" w:space="0" w:color="F1ECE6"/>
                      </w:divBdr>
                      <w:divsChild>
                        <w:div w:id="526066834">
                          <w:marLeft w:val="288"/>
                          <w:marRight w:val="0"/>
                          <w:marTop w:val="120"/>
                          <w:marBottom w:val="120"/>
                          <w:divBdr>
                            <w:top w:val="none" w:sz="0" w:space="0" w:color="auto"/>
                            <w:left w:val="none" w:sz="0" w:space="0" w:color="auto"/>
                            <w:bottom w:val="none" w:sz="0" w:space="0" w:color="auto"/>
                            <w:right w:val="none" w:sz="0" w:space="0" w:color="auto"/>
                          </w:divBdr>
                          <w:divsChild>
                            <w:div w:id="1498880843">
                              <w:marLeft w:val="0"/>
                              <w:marRight w:val="0"/>
                              <w:marTop w:val="120"/>
                              <w:marBottom w:val="0"/>
                              <w:divBdr>
                                <w:top w:val="none" w:sz="0" w:space="0" w:color="auto"/>
                                <w:left w:val="none" w:sz="0" w:space="0" w:color="auto"/>
                                <w:bottom w:val="none" w:sz="0" w:space="0" w:color="auto"/>
                                <w:right w:val="none" w:sz="0" w:space="0" w:color="auto"/>
                              </w:divBdr>
                            </w:div>
                          </w:divsChild>
                        </w:div>
                        <w:div w:id="2073503849">
                          <w:marLeft w:val="0"/>
                          <w:marRight w:val="0"/>
                          <w:marTop w:val="75"/>
                          <w:marBottom w:val="0"/>
                          <w:divBdr>
                            <w:top w:val="none" w:sz="0" w:space="0" w:color="auto"/>
                            <w:left w:val="none" w:sz="0" w:space="0" w:color="auto"/>
                            <w:bottom w:val="none" w:sz="0" w:space="0" w:color="auto"/>
                            <w:right w:val="none" w:sz="0" w:space="0" w:color="auto"/>
                          </w:divBdr>
                          <w:divsChild>
                            <w:div w:id="328414320">
                              <w:marLeft w:val="0"/>
                              <w:marRight w:val="0"/>
                              <w:marTop w:val="0"/>
                              <w:marBottom w:val="150"/>
                              <w:divBdr>
                                <w:top w:val="none" w:sz="0" w:space="0" w:color="auto"/>
                                <w:left w:val="single" w:sz="6" w:space="4" w:color="F1ECE6"/>
                                <w:bottom w:val="none" w:sz="0" w:space="0" w:color="auto"/>
                                <w:right w:val="none" w:sz="0" w:space="0" w:color="auto"/>
                              </w:divBdr>
                            </w:div>
                            <w:div w:id="91165048">
                              <w:marLeft w:val="0"/>
                              <w:marRight w:val="0"/>
                              <w:marTop w:val="168"/>
                              <w:marBottom w:val="72"/>
                              <w:divBdr>
                                <w:top w:val="none" w:sz="0" w:space="0" w:color="auto"/>
                                <w:left w:val="none" w:sz="0" w:space="0" w:color="auto"/>
                                <w:bottom w:val="single" w:sz="6" w:space="4" w:color="0066FF"/>
                                <w:right w:val="none" w:sz="0" w:space="0" w:color="auto"/>
                              </w:divBdr>
                              <w:divsChild>
                                <w:div w:id="1181774118">
                                  <w:marLeft w:val="0"/>
                                  <w:marRight w:val="0"/>
                                  <w:marTop w:val="0"/>
                                  <w:marBottom w:val="0"/>
                                  <w:divBdr>
                                    <w:top w:val="none" w:sz="0" w:space="0" w:color="auto"/>
                                    <w:left w:val="none" w:sz="0" w:space="0" w:color="auto"/>
                                    <w:bottom w:val="none" w:sz="0" w:space="0" w:color="auto"/>
                                    <w:right w:val="none" w:sz="0" w:space="0" w:color="auto"/>
                                  </w:divBdr>
                                </w:div>
                              </w:divsChild>
                            </w:div>
                            <w:div w:id="1088577616">
                              <w:marLeft w:val="0"/>
                              <w:marRight w:val="0"/>
                              <w:marTop w:val="120"/>
                              <w:marBottom w:val="0"/>
                              <w:divBdr>
                                <w:top w:val="none" w:sz="0" w:space="0" w:color="auto"/>
                                <w:left w:val="none" w:sz="0" w:space="0" w:color="auto"/>
                                <w:bottom w:val="none" w:sz="0" w:space="0" w:color="auto"/>
                                <w:right w:val="none" w:sz="0" w:space="0" w:color="auto"/>
                              </w:divBdr>
                              <w:divsChild>
                                <w:div w:id="771125767">
                                  <w:marLeft w:val="0"/>
                                  <w:marRight w:val="0"/>
                                  <w:marTop w:val="0"/>
                                  <w:marBottom w:val="0"/>
                                  <w:divBdr>
                                    <w:top w:val="none" w:sz="0" w:space="0" w:color="auto"/>
                                    <w:left w:val="none" w:sz="0" w:space="0" w:color="auto"/>
                                    <w:bottom w:val="none" w:sz="0" w:space="0" w:color="auto"/>
                                    <w:right w:val="none" w:sz="0" w:space="0" w:color="auto"/>
                                  </w:divBdr>
                                </w:div>
                                <w:div w:id="3084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3164">
                      <w:marLeft w:val="0"/>
                      <w:marRight w:val="0"/>
                      <w:marTop w:val="0"/>
                      <w:marBottom w:val="432"/>
                      <w:divBdr>
                        <w:top w:val="single" w:sz="6" w:space="0" w:color="F1ECE6"/>
                        <w:left w:val="single" w:sz="6" w:space="0" w:color="F1ECE6"/>
                        <w:bottom w:val="single" w:sz="6" w:space="0" w:color="F1ECE6"/>
                        <w:right w:val="single" w:sz="6" w:space="0" w:color="F1ECE6"/>
                      </w:divBdr>
                      <w:divsChild>
                        <w:div w:id="57098689">
                          <w:marLeft w:val="288"/>
                          <w:marRight w:val="0"/>
                          <w:marTop w:val="120"/>
                          <w:marBottom w:val="120"/>
                          <w:divBdr>
                            <w:top w:val="none" w:sz="0" w:space="0" w:color="auto"/>
                            <w:left w:val="none" w:sz="0" w:space="0" w:color="auto"/>
                            <w:bottom w:val="none" w:sz="0" w:space="0" w:color="auto"/>
                            <w:right w:val="none" w:sz="0" w:space="0" w:color="auto"/>
                          </w:divBdr>
                          <w:divsChild>
                            <w:div w:id="2085032137">
                              <w:marLeft w:val="0"/>
                              <w:marRight w:val="0"/>
                              <w:marTop w:val="120"/>
                              <w:marBottom w:val="0"/>
                              <w:divBdr>
                                <w:top w:val="none" w:sz="0" w:space="0" w:color="auto"/>
                                <w:left w:val="none" w:sz="0" w:space="0" w:color="auto"/>
                                <w:bottom w:val="none" w:sz="0" w:space="0" w:color="auto"/>
                                <w:right w:val="none" w:sz="0" w:space="0" w:color="auto"/>
                              </w:divBdr>
                            </w:div>
                          </w:divsChild>
                        </w:div>
                        <w:div w:id="187450086">
                          <w:marLeft w:val="0"/>
                          <w:marRight w:val="0"/>
                          <w:marTop w:val="75"/>
                          <w:marBottom w:val="0"/>
                          <w:divBdr>
                            <w:top w:val="none" w:sz="0" w:space="0" w:color="auto"/>
                            <w:left w:val="none" w:sz="0" w:space="0" w:color="auto"/>
                            <w:bottom w:val="none" w:sz="0" w:space="0" w:color="auto"/>
                            <w:right w:val="none" w:sz="0" w:space="0" w:color="auto"/>
                          </w:divBdr>
                          <w:divsChild>
                            <w:div w:id="886186742">
                              <w:marLeft w:val="0"/>
                              <w:marRight w:val="0"/>
                              <w:marTop w:val="0"/>
                              <w:marBottom w:val="150"/>
                              <w:divBdr>
                                <w:top w:val="none" w:sz="0" w:space="0" w:color="auto"/>
                                <w:left w:val="single" w:sz="6" w:space="4" w:color="F1ECE6"/>
                                <w:bottom w:val="none" w:sz="0" w:space="0" w:color="auto"/>
                                <w:right w:val="none" w:sz="0" w:space="0" w:color="auto"/>
                              </w:divBdr>
                            </w:div>
                            <w:div w:id="797336145">
                              <w:marLeft w:val="0"/>
                              <w:marRight w:val="0"/>
                              <w:marTop w:val="168"/>
                              <w:marBottom w:val="72"/>
                              <w:divBdr>
                                <w:top w:val="none" w:sz="0" w:space="0" w:color="auto"/>
                                <w:left w:val="none" w:sz="0" w:space="0" w:color="auto"/>
                                <w:bottom w:val="single" w:sz="6" w:space="4" w:color="0066FF"/>
                                <w:right w:val="none" w:sz="0" w:space="0" w:color="auto"/>
                              </w:divBdr>
                              <w:divsChild>
                                <w:div w:id="1225874171">
                                  <w:marLeft w:val="0"/>
                                  <w:marRight w:val="0"/>
                                  <w:marTop w:val="0"/>
                                  <w:marBottom w:val="0"/>
                                  <w:divBdr>
                                    <w:top w:val="none" w:sz="0" w:space="0" w:color="auto"/>
                                    <w:left w:val="none" w:sz="0" w:space="0" w:color="auto"/>
                                    <w:bottom w:val="none" w:sz="0" w:space="0" w:color="auto"/>
                                    <w:right w:val="none" w:sz="0" w:space="0" w:color="auto"/>
                                  </w:divBdr>
                                </w:div>
                              </w:divsChild>
                            </w:div>
                            <w:div w:id="1182545500">
                              <w:marLeft w:val="0"/>
                              <w:marRight w:val="0"/>
                              <w:marTop w:val="120"/>
                              <w:marBottom w:val="0"/>
                              <w:divBdr>
                                <w:top w:val="none" w:sz="0" w:space="0" w:color="auto"/>
                                <w:left w:val="none" w:sz="0" w:space="0" w:color="auto"/>
                                <w:bottom w:val="none" w:sz="0" w:space="0" w:color="auto"/>
                                <w:right w:val="none" w:sz="0" w:space="0" w:color="auto"/>
                              </w:divBdr>
                              <w:divsChild>
                                <w:div w:id="1820614594">
                                  <w:marLeft w:val="0"/>
                                  <w:marRight w:val="0"/>
                                  <w:marTop w:val="0"/>
                                  <w:marBottom w:val="0"/>
                                  <w:divBdr>
                                    <w:top w:val="none" w:sz="0" w:space="0" w:color="auto"/>
                                    <w:left w:val="none" w:sz="0" w:space="0" w:color="auto"/>
                                    <w:bottom w:val="none" w:sz="0" w:space="0" w:color="auto"/>
                                    <w:right w:val="none" w:sz="0" w:space="0" w:color="auto"/>
                                  </w:divBdr>
                                </w:div>
                                <w:div w:id="7134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7000">
                      <w:marLeft w:val="0"/>
                      <w:marRight w:val="0"/>
                      <w:marTop w:val="0"/>
                      <w:marBottom w:val="432"/>
                      <w:divBdr>
                        <w:top w:val="single" w:sz="6" w:space="0" w:color="F1ECE6"/>
                        <w:left w:val="single" w:sz="6" w:space="0" w:color="F1ECE6"/>
                        <w:bottom w:val="single" w:sz="6" w:space="0" w:color="F1ECE6"/>
                        <w:right w:val="single" w:sz="6" w:space="0" w:color="F1ECE6"/>
                      </w:divBdr>
                      <w:divsChild>
                        <w:div w:id="1520849285">
                          <w:marLeft w:val="288"/>
                          <w:marRight w:val="0"/>
                          <w:marTop w:val="120"/>
                          <w:marBottom w:val="120"/>
                          <w:divBdr>
                            <w:top w:val="none" w:sz="0" w:space="0" w:color="auto"/>
                            <w:left w:val="none" w:sz="0" w:space="0" w:color="auto"/>
                            <w:bottom w:val="none" w:sz="0" w:space="0" w:color="auto"/>
                            <w:right w:val="none" w:sz="0" w:space="0" w:color="auto"/>
                          </w:divBdr>
                          <w:divsChild>
                            <w:div w:id="1872112752">
                              <w:marLeft w:val="0"/>
                              <w:marRight w:val="0"/>
                              <w:marTop w:val="120"/>
                              <w:marBottom w:val="0"/>
                              <w:divBdr>
                                <w:top w:val="none" w:sz="0" w:space="0" w:color="auto"/>
                                <w:left w:val="none" w:sz="0" w:space="0" w:color="auto"/>
                                <w:bottom w:val="none" w:sz="0" w:space="0" w:color="auto"/>
                                <w:right w:val="none" w:sz="0" w:space="0" w:color="auto"/>
                              </w:divBdr>
                            </w:div>
                          </w:divsChild>
                        </w:div>
                        <w:div w:id="1177813042">
                          <w:marLeft w:val="0"/>
                          <w:marRight w:val="0"/>
                          <w:marTop w:val="75"/>
                          <w:marBottom w:val="0"/>
                          <w:divBdr>
                            <w:top w:val="none" w:sz="0" w:space="0" w:color="auto"/>
                            <w:left w:val="none" w:sz="0" w:space="0" w:color="auto"/>
                            <w:bottom w:val="none" w:sz="0" w:space="0" w:color="auto"/>
                            <w:right w:val="none" w:sz="0" w:space="0" w:color="auto"/>
                          </w:divBdr>
                          <w:divsChild>
                            <w:div w:id="132914688">
                              <w:marLeft w:val="0"/>
                              <w:marRight w:val="0"/>
                              <w:marTop w:val="0"/>
                              <w:marBottom w:val="150"/>
                              <w:divBdr>
                                <w:top w:val="none" w:sz="0" w:space="0" w:color="auto"/>
                                <w:left w:val="single" w:sz="6" w:space="4" w:color="F1ECE6"/>
                                <w:bottom w:val="none" w:sz="0" w:space="0" w:color="auto"/>
                                <w:right w:val="none" w:sz="0" w:space="0" w:color="auto"/>
                              </w:divBdr>
                            </w:div>
                            <w:div w:id="433284110">
                              <w:marLeft w:val="0"/>
                              <w:marRight w:val="0"/>
                              <w:marTop w:val="168"/>
                              <w:marBottom w:val="72"/>
                              <w:divBdr>
                                <w:top w:val="none" w:sz="0" w:space="0" w:color="auto"/>
                                <w:left w:val="none" w:sz="0" w:space="0" w:color="auto"/>
                                <w:bottom w:val="single" w:sz="6" w:space="4" w:color="0066FF"/>
                                <w:right w:val="none" w:sz="0" w:space="0" w:color="auto"/>
                              </w:divBdr>
                              <w:divsChild>
                                <w:div w:id="56588120">
                                  <w:marLeft w:val="0"/>
                                  <w:marRight w:val="0"/>
                                  <w:marTop w:val="0"/>
                                  <w:marBottom w:val="0"/>
                                  <w:divBdr>
                                    <w:top w:val="none" w:sz="0" w:space="0" w:color="auto"/>
                                    <w:left w:val="none" w:sz="0" w:space="0" w:color="auto"/>
                                    <w:bottom w:val="none" w:sz="0" w:space="0" w:color="auto"/>
                                    <w:right w:val="none" w:sz="0" w:space="0" w:color="auto"/>
                                  </w:divBdr>
                                </w:div>
                              </w:divsChild>
                            </w:div>
                            <w:div w:id="1814712801">
                              <w:marLeft w:val="0"/>
                              <w:marRight w:val="0"/>
                              <w:marTop w:val="120"/>
                              <w:marBottom w:val="0"/>
                              <w:divBdr>
                                <w:top w:val="none" w:sz="0" w:space="0" w:color="auto"/>
                                <w:left w:val="none" w:sz="0" w:space="0" w:color="auto"/>
                                <w:bottom w:val="none" w:sz="0" w:space="0" w:color="auto"/>
                                <w:right w:val="none" w:sz="0" w:space="0" w:color="auto"/>
                              </w:divBdr>
                              <w:divsChild>
                                <w:div w:id="373696313">
                                  <w:marLeft w:val="0"/>
                                  <w:marRight w:val="0"/>
                                  <w:marTop w:val="0"/>
                                  <w:marBottom w:val="0"/>
                                  <w:divBdr>
                                    <w:top w:val="none" w:sz="0" w:space="0" w:color="auto"/>
                                    <w:left w:val="none" w:sz="0" w:space="0" w:color="auto"/>
                                    <w:bottom w:val="none" w:sz="0" w:space="0" w:color="auto"/>
                                    <w:right w:val="none" w:sz="0" w:space="0" w:color="auto"/>
                                  </w:divBdr>
                                </w:div>
                                <w:div w:id="12632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3854">
                      <w:marLeft w:val="0"/>
                      <w:marRight w:val="0"/>
                      <w:marTop w:val="0"/>
                      <w:marBottom w:val="432"/>
                      <w:divBdr>
                        <w:top w:val="single" w:sz="6" w:space="0" w:color="F1ECE6"/>
                        <w:left w:val="single" w:sz="6" w:space="0" w:color="F1ECE6"/>
                        <w:bottom w:val="single" w:sz="6" w:space="0" w:color="F1ECE6"/>
                        <w:right w:val="single" w:sz="6" w:space="0" w:color="F1ECE6"/>
                      </w:divBdr>
                      <w:divsChild>
                        <w:div w:id="2020934902">
                          <w:marLeft w:val="288"/>
                          <w:marRight w:val="0"/>
                          <w:marTop w:val="120"/>
                          <w:marBottom w:val="120"/>
                          <w:divBdr>
                            <w:top w:val="none" w:sz="0" w:space="0" w:color="auto"/>
                            <w:left w:val="none" w:sz="0" w:space="0" w:color="auto"/>
                            <w:bottom w:val="none" w:sz="0" w:space="0" w:color="auto"/>
                            <w:right w:val="none" w:sz="0" w:space="0" w:color="auto"/>
                          </w:divBdr>
                          <w:divsChild>
                            <w:div w:id="527334128">
                              <w:marLeft w:val="0"/>
                              <w:marRight w:val="0"/>
                              <w:marTop w:val="120"/>
                              <w:marBottom w:val="0"/>
                              <w:divBdr>
                                <w:top w:val="none" w:sz="0" w:space="0" w:color="auto"/>
                                <w:left w:val="none" w:sz="0" w:space="0" w:color="auto"/>
                                <w:bottom w:val="none" w:sz="0" w:space="0" w:color="auto"/>
                                <w:right w:val="none" w:sz="0" w:space="0" w:color="auto"/>
                              </w:divBdr>
                            </w:div>
                          </w:divsChild>
                        </w:div>
                        <w:div w:id="2096781637">
                          <w:marLeft w:val="0"/>
                          <w:marRight w:val="0"/>
                          <w:marTop w:val="75"/>
                          <w:marBottom w:val="0"/>
                          <w:divBdr>
                            <w:top w:val="none" w:sz="0" w:space="0" w:color="auto"/>
                            <w:left w:val="none" w:sz="0" w:space="0" w:color="auto"/>
                            <w:bottom w:val="none" w:sz="0" w:space="0" w:color="auto"/>
                            <w:right w:val="none" w:sz="0" w:space="0" w:color="auto"/>
                          </w:divBdr>
                          <w:divsChild>
                            <w:div w:id="1374114345">
                              <w:marLeft w:val="0"/>
                              <w:marRight w:val="0"/>
                              <w:marTop w:val="0"/>
                              <w:marBottom w:val="150"/>
                              <w:divBdr>
                                <w:top w:val="none" w:sz="0" w:space="0" w:color="auto"/>
                                <w:left w:val="single" w:sz="6" w:space="4" w:color="F1ECE6"/>
                                <w:bottom w:val="none" w:sz="0" w:space="0" w:color="auto"/>
                                <w:right w:val="none" w:sz="0" w:space="0" w:color="auto"/>
                              </w:divBdr>
                            </w:div>
                            <w:div w:id="1727604639">
                              <w:marLeft w:val="0"/>
                              <w:marRight w:val="0"/>
                              <w:marTop w:val="168"/>
                              <w:marBottom w:val="72"/>
                              <w:divBdr>
                                <w:top w:val="none" w:sz="0" w:space="0" w:color="auto"/>
                                <w:left w:val="none" w:sz="0" w:space="0" w:color="auto"/>
                                <w:bottom w:val="single" w:sz="6" w:space="4" w:color="0066FF"/>
                                <w:right w:val="none" w:sz="0" w:space="0" w:color="auto"/>
                              </w:divBdr>
                              <w:divsChild>
                                <w:div w:id="444084552">
                                  <w:marLeft w:val="0"/>
                                  <w:marRight w:val="0"/>
                                  <w:marTop w:val="0"/>
                                  <w:marBottom w:val="0"/>
                                  <w:divBdr>
                                    <w:top w:val="none" w:sz="0" w:space="0" w:color="auto"/>
                                    <w:left w:val="none" w:sz="0" w:space="0" w:color="auto"/>
                                    <w:bottom w:val="none" w:sz="0" w:space="0" w:color="auto"/>
                                    <w:right w:val="none" w:sz="0" w:space="0" w:color="auto"/>
                                  </w:divBdr>
                                </w:div>
                              </w:divsChild>
                            </w:div>
                            <w:div w:id="1080567210">
                              <w:marLeft w:val="0"/>
                              <w:marRight w:val="0"/>
                              <w:marTop w:val="120"/>
                              <w:marBottom w:val="0"/>
                              <w:divBdr>
                                <w:top w:val="none" w:sz="0" w:space="0" w:color="auto"/>
                                <w:left w:val="none" w:sz="0" w:space="0" w:color="auto"/>
                                <w:bottom w:val="none" w:sz="0" w:space="0" w:color="auto"/>
                                <w:right w:val="none" w:sz="0" w:space="0" w:color="auto"/>
                              </w:divBdr>
                              <w:divsChild>
                                <w:div w:id="402992507">
                                  <w:marLeft w:val="0"/>
                                  <w:marRight w:val="0"/>
                                  <w:marTop w:val="0"/>
                                  <w:marBottom w:val="0"/>
                                  <w:divBdr>
                                    <w:top w:val="none" w:sz="0" w:space="0" w:color="auto"/>
                                    <w:left w:val="none" w:sz="0" w:space="0" w:color="auto"/>
                                    <w:bottom w:val="none" w:sz="0" w:space="0" w:color="auto"/>
                                    <w:right w:val="none" w:sz="0" w:space="0" w:color="auto"/>
                                  </w:divBdr>
                                </w:div>
                                <w:div w:id="1751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908">
                      <w:marLeft w:val="0"/>
                      <w:marRight w:val="0"/>
                      <w:marTop w:val="0"/>
                      <w:marBottom w:val="432"/>
                      <w:divBdr>
                        <w:top w:val="single" w:sz="6" w:space="0" w:color="F1ECE6"/>
                        <w:left w:val="single" w:sz="6" w:space="0" w:color="F1ECE6"/>
                        <w:bottom w:val="single" w:sz="6" w:space="0" w:color="F1ECE6"/>
                        <w:right w:val="single" w:sz="6" w:space="0" w:color="F1ECE6"/>
                      </w:divBdr>
                      <w:divsChild>
                        <w:div w:id="176694512">
                          <w:marLeft w:val="288"/>
                          <w:marRight w:val="0"/>
                          <w:marTop w:val="120"/>
                          <w:marBottom w:val="120"/>
                          <w:divBdr>
                            <w:top w:val="none" w:sz="0" w:space="0" w:color="auto"/>
                            <w:left w:val="none" w:sz="0" w:space="0" w:color="auto"/>
                            <w:bottom w:val="none" w:sz="0" w:space="0" w:color="auto"/>
                            <w:right w:val="none" w:sz="0" w:space="0" w:color="auto"/>
                          </w:divBdr>
                          <w:divsChild>
                            <w:div w:id="273681399">
                              <w:marLeft w:val="0"/>
                              <w:marRight w:val="0"/>
                              <w:marTop w:val="120"/>
                              <w:marBottom w:val="0"/>
                              <w:divBdr>
                                <w:top w:val="none" w:sz="0" w:space="0" w:color="auto"/>
                                <w:left w:val="none" w:sz="0" w:space="0" w:color="auto"/>
                                <w:bottom w:val="none" w:sz="0" w:space="0" w:color="auto"/>
                                <w:right w:val="none" w:sz="0" w:space="0" w:color="auto"/>
                              </w:divBdr>
                            </w:div>
                          </w:divsChild>
                        </w:div>
                        <w:div w:id="1127313655">
                          <w:marLeft w:val="0"/>
                          <w:marRight w:val="0"/>
                          <w:marTop w:val="75"/>
                          <w:marBottom w:val="0"/>
                          <w:divBdr>
                            <w:top w:val="none" w:sz="0" w:space="0" w:color="auto"/>
                            <w:left w:val="none" w:sz="0" w:space="0" w:color="auto"/>
                            <w:bottom w:val="none" w:sz="0" w:space="0" w:color="auto"/>
                            <w:right w:val="none" w:sz="0" w:space="0" w:color="auto"/>
                          </w:divBdr>
                          <w:divsChild>
                            <w:div w:id="658386426">
                              <w:marLeft w:val="0"/>
                              <w:marRight w:val="0"/>
                              <w:marTop w:val="0"/>
                              <w:marBottom w:val="150"/>
                              <w:divBdr>
                                <w:top w:val="none" w:sz="0" w:space="0" w:color="auto"/>
                                <w:left w:val="single" w:sz="6" w:space="4" w:color="F1ECE6"/>
                                <w:bottom w:val="none" w:sz="0" w:space="0" w:color="auto"/>
                                <w:right w:val="none" w:sz="0" w:space="0" w:color="auto"/>
                              </w:divBdr>
                            </w:div>
                            <w:div w:id="533736252">
                              <w:marLeft w:val="0"/>
                              <w:marRight w:val="0"/>
                              <w:marTop w:val="168"/>
                              <w:marBottom w:val="72"/>
                              <w:divBdr>
                                <w:top w:val="none" w:sz="0" w:space="0" w:color="auto"/>
                                <w:left w:val="none" w:sz="0" w:space="0" w:color="auto"/>
                                <w:bottom w:val="single" w:sz="6" w:space="4" w:color="0066FF"/>
                                <w:right w:val="none" w:sz="0" w:space="0" w:color="auto"/>
                              </w:divBdr>
                              <w:divsChild>
                                <w:div w:id="1444960417">
                                  <w:marLeft w:val="0"/>
                                  <w:marRight w:val="0"/>
                                  <w:marTop w:val="0"/>
                                  <w:marBottom w:val="0"/>
                                  <w:divBdr>
                                    <w:top w:val="none" w:sz="0" w:space="0" w:color="auto"/>
                                    <w:left w:val="none" w:sz="0" w:space="0" w:color="auto"/>
                                    <w:bottom w:val="none" w:sz="0" w:space="0" w:color="auto"/>
                                    <w:right w:val="none" w:sz="0" w:space="0" w:color="auto"/>
                                  </w:divBdr>
                                </w:div>
                              </w:divsChild>
                            </w:div>
                            <w:div w:id="387072577">
                              <w:marLeft w:val="0"/>
                              <w:marRight w:val="0"/>
                              <w:marTop w:val="120"/>
                              <w:marBottom w:val="0"/>
                              <w:divBdr>
                                <w:top w:val="none" w:sz="0" w:space="0" w:color="auto"/>
                                <w:left w:val="none" w:sz="0" w:space="0" w:color="auto"/>
                                <w:bottom w:val="none" w:sz="0" w:space="0" w:color="auto"/>
                                <w:right w:val="none" w:sz="0" w:space="0" w:color="auto"/>
                              </w:divBdr>
                              <w:divsChild>
                                <w:div w:id="729230627">
                                  <w:marLeft w:val="0"/>
                                  <w:marRight w:val="0"/>
                                  <w:marTop w:val="0"/>
                                  <w:marBottom w:val="0"/>
                                  <w:divBdr>
                                    <w:top w:val="none" w:sz="0" w:space="0" w:color="auto"/>
                                    <w:left w:val="none" w:sz="0" w:space="0" w:color="auto"/>
                                    <w:bottom w:val="none" w:sz="0" w:space="0" w:color="auto"/>
                                    <w:right w:val="none" w:sz="0" w:space="0" w:color="auto"/>
                                  </w:divBdr>
                                </w:div>
                                <w:div w:id="5619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800">
                      <w:marLeft w:val="0"/>
                      <w:marRight w:val="0"/>
                      <w:marTop w:val="0"/>
                      <w:marBottom w:val="432"/>
                      <w:divBdr>
                        <w:top w:val="single" w:sz="6" w:space="0" w:color="F1ECE6"/>
                        <w:left w:val="single" w:sz="6" w:space="0" w:color="F1ECE6"/>
                        <w:bottom w:val="single" w:sz="6" w:space="0" w:color="F1ECE6"/>
                        <w:right w:val="single" w:sz="6" w:space="0" w:color="F1ECE6"/>
                      </w:divBdr>
                      <w:divsChild>
                        <w:div w:id="1934392655">
                          <w:marLeft w:val="288"/>
                          <w:marRight w:val="0"/>
                          <w:marTop w:val="120"/>
                          <w:marBottom w:val="120"/>
                          <w:divBdr>
                            <w:top w:val="none" w:sz="0" w:space="0" w:color="auto"/>
                            <w:left w:val="none" w:sz="0" w:space="0" w:color="auto"/>
                            <w:bottom w:val="none" w:sz="0" w:space="0" w:color="auto"/>
                            <w:right w:val="none" w:sz="0" w:space="0" w:color="auto"/>
                          </w:divBdr>
                          <w:divsChild>
                            <w:div w:id="837422734">
                              <w:marLeft w:val="0"/>
                              <w:marRight w:val="0"/>
                              <w:marTop w:val="120"/>
                              <w:marBottom w:val="0"/>
                              <w:divBdr>
                                <w:top w:val="none" w:sz="0" w:space="0" w:color="auto"/>
                                <w:left w:val="none" w:sz="0" w:space="0" w:color="auto"/>
                                <w:bottom w:val="none" w:sz="0" w:space="0" w:color="auto"/>
                                <w:right w:val="none" w:sz="0" w:space="0" w:color="auto"/>
                              </w:divBdr>
                            </w:div>
                          </w:divsChild>
                        </w:div>
                        <w:div w:id="311833839">
                          <w:marLeft w:val="0"/>
                          <w:marRight w:val="0"/>
                          <w:marTop w:val="75"/>
                          <w:marBottom w:val="0"/>
                          <w:divBdr>
                            <w:top w:val="none" w:sz="0" w:space="0" w:color="auto"/>
                            <w:left w:val="none" w:sz="0" w:space="0" w:color="auto"/>
                            <w:bottom w:val="none" w:sz="0" w:space="0" w:color="auto"/>
                            <w:right w:val="none" w:sz="0" w:space="0" w:color="auto"/>
                          </w:divBdr>
                          <w:divsChild>
                            <w:div w:id="2114393044">
                              <w:marLeft w:val="0"/>
                              <w:marRight w:val="0"/>
                              <w:marTop w:val="0"/>
                              <w:marBottom w:val="150"/>
                              <w:divBdr>
                                <w:top w:val="none" w:sz="0" w:space="0" w:color="auto"/>
                                <w:left w:val="single" w:sz="6" w:space="4" w:color="F1ECE6"/>
                                <w:bottom w:val="none" w:sz="0" w:space="0" w:color="auto"/>
                                <w:right w:val="none" w:sz="0" w:space="0" w:color="auto"/>
                              </w:divBdr>
                            </w:div>
                            <w:div w:id="1830096341">
                              <w:marLeft w:val="0"/>
                              <w:marRight w:val="0"/>
                              <w:marTop w:val="168"/>
                              <w:marBottom w:val="72"/>
                              <w:divBdr>
                                <w:top w:val="none" w:sz="0" w:space="0" w:color="auto"/>
                                <w:left w:val="none" w:sz="0" w:space="0" w:color="auto"/>
                                <w:bottom w:val="single" w:sz="6" w:space="4" w:color="0066FF"/>
                                <w:right w:val="none" w:sz="0" w:space="0" w:color="auto"/>
                              </w:divBdr>
                            </w:div>
                            <w:div w:id="694699710">
                              <w:marLeft w:val="0"/>
                              <w:marRight w:val="0"/>
                              <w:marTop w:val="120"/>
                              <w:marBottom w:val="0"/>
                              <w:divBdr>
                                <w:top w:val="none" w:sz="0" w:space="0" w:color="auto"/>
                                <w:left w:val="none" w:sz="0" w:space="0" w:color="auto"/>
                                <w:bottom w:val="none" w:sz="0" w:space="0" w:color="auto"/>
                                <w:right w:val="none" w:sz="0" w:space="0" w:color="auto"/>
                              </w:divBdr>
                              <w:divsChild>
                                <w:div w:id="636380759">
                                  <w:marLeft w:val="0"/>
                                  <w:marRight w:val="0"/>
                                  <w:marTop w:val="0"/>
                                  <w:marBottom w:val="0"/>
                                  <w:divBdr>
                                    <w:top w:val="none" w:sz="0" w:space="0" w:color="auto"/>
                                    <w:left w:val="none" w:sz="0" w:space="0" w:color="auto"/>
                                    <w:bottom w:val="none" w:sz="0" w:space="0" w:color="auto"/>
                                    <w:right w:val="none" w:sz="0" w:space="0" w:color="auto"/>
                                  </w:divBdr>
                                </w:div>
                                <w:div w:id="1177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8521">
                      <w:marLeft w:val="0"/>
                      <w:marRight w:val="0"/>
                      <w:marTop w:val="0"/>
                      <w:marBottom w:val="432"/>
                      <w:divBdr>
                        <w:top w:val="single" w:sz="6" w:space="0" w:color="F1ECE6"/>
                        <w:left w:val="single" w:sz="6" w:space="0" w:color="F1ECE6"/>
                        <w:bottom w:val="single" w:sz="6" w:space="0" w:color="F1ECE6"/>
                        <w:right w:val="single" w:sz="6" w:space="0" w:color="F1ECE6"/>
                      </w:divBdr>
                      <w:divsChild>
                        <w:div w:id="1416511684">
                          <w:marLeft w:val="288"/>
                          <w:marRight w:val="0"/>
                          <w:marTop w:val="120"/>
                          <w:marBottom w:val="120"/>
                          <w:divBdr>
                            <w:top w:val="none" w:sz="0" w:space="0" w:color="auto"/>
                            <w:left w:val="none" w:sz="0" w:space="0" w:color="auto"/>
                            <w:bottom w:val="none" w:sz="0" w:space="0" w:color="auto"/>
                            <w:right w:val="none" w:sz="0" w:space="0" w:color="auto"/>
                          </w:divBdr>
                          <w:divsChild>
                            <w:div w:id="2111967899">
                              <w:marLeft w:val="0"/>
                              <w:marRight w:val="0"/>
                              <w:marTop w:val="120"/>
                              <w:marBottom w:val="0"/>
                              <w:divBdr>
                                <w:top w:val="none" w:sz="0" w:space="0" w:color="auto"/>
                                <w:left w:val="none" w:sz="0" w:space="0" w:color="auto"/>
                                <w:bottom w:val="none" w:sz="0" w:space="0" w:color="auto"/>
                                <w:right w:val="none" w:sz="0" w:space="0" w:color="auto"/>
                              </w:divBdr>
                            </w:div>
                          </w:divsChild>
                        </w:div>
                        <w:div w:id="2111392691">
                          <w:marLeft w:val="0"/>
                          <w:marRight w:val="0"/>
                          <w:marTop w:val="75"/>
                          <w:marBottom w:val="0"/>
                          <w:divBdr>
                            <w:top w:val="none" w:sz="0" w:space="0" w:color="auto"/>
                            <w:left w:val="none" w:sz="0" w:space="0" w:color="auto"/>
                            <w:bottom w:val="none" w:sz="0" w:space="0" w:color="auto"/>
                            <w:right w:val="none" w:sz="0" w:space="0" w:color="auto"/>
                          </w:divBdr>
                          <w:divsChild>
                            <w:div w:id="1137647625">
                              <w:marLeft w:val="0"/>
                              <w:marRight w:val="0"/>
                              <w:marTop w:val="0"/>
                              <w:marBottom w:val="150"/>
                              <w:divBdr>
                                <w:top w:val="none" w:sz="0" w:space="0" w:color="auto"/>
                                <w:left w:val="single" w:sz="6" w:space="4" w:color="F1ECE6"/>
                                <w:bottom w:val="none" w:sz="0" w:space="0" w:color="auto"/>
                                <w:right w:val="none" w:sz="0" w:space="0" w:color="auto"/>
                              </w:divBdr>
                            </w:div>
                            <w:div w:id="1636988431">
                              <w:marLeft w:val="0"/>
                              <w:marRight w:val="0"/>
                              <w:marTop w:val="168"/>
                              <w:marBottom w:val="72"/>
                              <w:divBdr>
                                <w:top w:val="none" w:sz="0" w:space="0" w:color="auto"/>
                                <w:left w:val="none" w:sz="0" w:space="0" w:color="auto"/>
                                <w:bottom w:val="single" w:sz="6" w:space="4" w:color="0066FF"/>
                                <w:right w:val="none" w:sz="0" w:space="0" w:color="auto"/>
                              </w:divBdr>
                            </w:div>
                            <w:div w:id="915089494">
                              <w:marLeft w:val="0"/>
                              <w:marRight w:val="0"/>
                              <w:marTop w:val="120"/>
                              <w:marBottom w:val="0"/>
                              <w:divBdr>
                                <w:top w:val="none" w:sz="0" w:space="0" w:color="auto"/>
                                <w:left w:val="none" w:sz="0" w:space="0" w:color="auto"/>
                                <w:bottom w:val="none" w:sz="0" w:space="0" w:color="auto"/>
                                <w:right w:val="none" w:sz="0" w:space="0" w:color="auto"/>
                              </w:divBdr>
                              <w:divsChild>
                                <w:div w:id="1009528451">
                                  <w:marLeft w:val="0"/>
                                  <w:marRight w:val="0"/>
                                  <w:marTop w:val="0"/>
                                  <w:marBottom w:val="0"/>
                                  <w:divBdr>
                                    <w:top w:val="none" w:sz="0" w:space="0" w:color="auto"/>
                                    <w:left w:val="none" w:sz="0" w:space="0" w:color="auto"/>
                                    <w:bottom w:val="none" w:sz="0" w:space="0" w:color="auto"/>
                                    <w:right w:val="none" w:sz="0" w:space="0" w:color="auto"/>
                                  </w:divBdr>
                                </w:div>
                                <w:div w:id="2110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6054">
                      <w:marLeft w:val="0"/>
                      <w:marRight w:val="0"/>
                      <w:marTop w:val="0"/>
                      <w:marBottom w:val="432"/>
                      <w:divBdr>
                        <w:top w:val="single" w:sz="6" w:space="0" w:color="F1ECE6"/>
                        <w:left w:val="single" w:sz="6" w:space="0" w:color="F1ECE6"/>
                        <w:bottom w:val="single" w:sz="6" w:space="0" w:color="F1ECE6"/>
                        <w:right w:val="single" w:sz="6" w:space="0" w:color="F1ECE6"/>
                      </w:divBdr>
                      <w:divsChild>
                        <w:div w:id="1831947007">
                          <w:marLeft w:val="288"/>
                          <w:marRight w:val="0"/>
                          <w:marTop w:val="120"/>
                          <w:marBottom w:val="120"/>
                          <w:divBdr>
                            <w:top w:val="none" w:sz="0" w:space="0" w:color="auto"/>
                            <w:left w:val="none" w:sz="0" w:space="0" w:color="auto"/>
                            <w:bottom w:val="none" w:sz="0" w:space="0" w:color="auto"/>
                            <w:right w:val="none" w:sz="0" w:space="0" w:color="auto"/>
                          </w:divBdr>
                          <w:divsChild>
                            <w:div w:id="709304528">
                              <w:marLeft w:val="0"/>
                              <w:marRight w:val="0"/>
                              <w:marTop w:val="120"/>
                              <w:marBottom w:val="0"/>
                              <w:divBdr>
                                <w:top w:val="none" w:sz="0" w:space="0" w:color="auto"/>
                                <w:left w:val="none" w:sz="0" w:space="0" w:color="auto"/>
                                <w:bottom w:val="none" w:sz="0" w:space="0" w:color="auto"/>
                                <w:right w:val="none" w:sz="0" w:space="0" w:color="auto"/>
                              </w:divBdr>
                            </w:div>
                          </w:divsChild>
                        </w:div>
                        <w:div w:id="1527132553">
                          <w:marLeft w:val="0"/>
                          <w:marRight w:val="0"/>
                          <w:marTop w:val="75"/>
                          <w:marBottom w:val="0"/>
                          <w:divBdr>
                            <w:top w:val="none" w:sz="0" w:space="0" w:color="auto"/>
                            <w:left w:val="none" w:sz="0" w:space="0" w:color="auto"/>
                            <w:bottom w:val="none" w:sz="0" w:space="0" w:color="auto"/>
                            <w:right w:val="none" w:sz="0" w:space="0" w:color="auto"/>
                          </w:divBdr>
                          <w:divsChild>
                            <w:div w:id="993146297">
                              <w:marLeft w:val="0"/>
                              <w:marRight w:val="0"/>
                              <w:marTop w:val="0"/>
                              <w:marBottom w:val="150"/>
                              <w:divBdr>
                                <w:top w:val="none" w:sz="0" w:space="0" w:color="auto"/>
                                <w:left w:val="single" w:sz="6" w:space="4" w:color="F1ECE6"/>
                                <w:bottom w:val="none" w:sz="0" w:space="0" w:color="auto"/>
                                <w:right w:val="none" w:sz="0" w:space="0" w:color="auto"/>
                              </w:divBdr>
                            </w:div>
                            <w:div w:id="612321756">
                              <w:marLeft w:val="0"/>
                              <w:marRight w:val="0"/>
                              <w:marTop w:val="168"/>
                              <w:marBottom w:val="72"/>
                              <w:divBdr>
                                <w:top w:val="none" w:sz="0" w:space="0" w:color="auto"/>
                                <w:left w:val="none" w:sz="0" w:space="0" w:color="auto"/>
                                <w:bottom w:val="single" w:sz="6" w:space="4" w:color="0066FF"/>
                                <w:right w:val="none" w:sz="0" w:space="0" w:color="auto"/>
                              </w:divBdr>
                              <w:divsChild>
                                <w:div w:id="165170711">
                                  <w:marLeft w:val="0"/>
                                  <w:marRight w:val="0"/>
                                  <w:marTop w:val="0"/>
                                  <w:marBottom w:val="0"/>
                                  <w:divBdr>
                                    <w:top w:val="none" w:sz="0" w:space="0" w:color="auto"/>
                                    <w:left w:val="none" w:sz="0" w:space="0" w:color="auto"/>
                                    <w:bottom w:val="none" w:sz="0" w:space="0" w:color="auto"/>
                                    <w:right w:val="none" w:sz="0" w:space="0" w:color="auto"/>
                                  </w:divBdr>
                                </w:div>
                              </w:divsChild>
                            </w:div>
                            <w:div w:id="1533225222">
                              <w:marLeft w:val="0"/>
                              <w:marRight w:val="0"/>
                              <w:marTop w:val="120"/>
                              <w:marBottom w:val="0"/>
                              <w:divBdr>
                                <w:top w:val="none" w:sz="0" w:space="0" w:color="auto"/>
                                <w:left w:val="none" w:sz="0" w:space="0" w:color="auto"/>
                                <w:bottom w:val="none" w:sz="0" w:space="0" w:color="auto"/>
                                <w:right w:val="none" w:sz="0" w:space="0" w:color="auto"/>
                              </w:divBdr>
                              <w:divsChild>
                                <w:div w:id="689450805">
                                  <w:marLeft w:val="0"/>
                                  <w:marRight w:val="0"/>
                                  <w:marTop w:val="0"/>
                                  <w:marBottom w:val="0"/>
                                  <w:divBdr>
                                    <w:top w:val="none" w:sz="0" w:space="0" w:color="auto"/>
                                    <w:left w:val="none" w:sz="0" w:space="0" w:color="auto"/>
                                    <w:bottom w:val="none" w:sz="0" w:space="0" w:color="auto"/>
                                    <w:right w:val="none" w:sz="0" w:space="0" w:color="auto"/>
                                  </w:divBdr>
                                </w:div>
                                <w:div w:id="6480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5257">
                      <w:marLeft w:val="0"/>
                      <w:marRight w:val="0"/>
                      <w:marTop w:val="0"/>
                      <w:marBottom w:val="432"/>
                      <w:divBdr>
                        <w:top w:val="single" w:sz="6" w:space="0" w:color="F1ECE6"/>
                        <w:left w:val="single" w:sz="6" w:space="0" w:color="F1ECE6"/>
                        <w:bottom w:val="single" w:sz="6" w:space="0" w:color="F1ECE6"/>
                        <w:right w:val="single" w:sz="6" w:space="0" w:color="F1ECE6"/>
                      </w:divBdr>
                      <w:divsChild>
                        <w:div w:id="817770052">
                          <w:marLeft w:val="288"/>
                          <w:marRight w:val="0"/>
                          <w:marTop w:val="120"/>
                          <w:marBottom w:val="120"/>
                          <w:divBdr>
                            <w:top w:val="none" w:sz="0" w:space="0" w:color="auto"/>
                            <w:left w:val="none" w:sz="0" w:space="0" w:color="auto"/>
                            <w:bottom w:val="none" w:sz="0" w:space="0" w:color="auto"/>
                            <w:right w:val="none" w:sz="0" w:space="0" w:color="auto"/>
                          </w:divBdr>
                          <w:divsChild>
                            <w:div w:id="1403869044">
                              <w:marLeft w:val="0"/>
                              <w:marRight w:val="0"/>
                              <w:marTop w:val="120"/>
                              <w:marBottom w:val="0"/>
                              <w:divBdr>
                                <w:top w:val="none" w:sz="0" w:space="0" w:color="auto"/>
                                <w:left w:val="none" w:sz="0" w:space="0" w:color="auto"/>
                                <w:bottom w:val="none" w:sz="0" w:space="0" w:color="auto"/>
                                <w:right w:val="none" w:sz="0" w:space="0" w:color="auto"/>
                              </w:divBdr>
                            </w:div>
                          </w:divsChild>
                        </w:div>
                        <w:div w:id="2099130100">
                          <w:marLeft w:val="0"/>
                          <w:marRight w:val="0"/>
                          <w:marTop w:val="75"/>
                          <w:marBottom w:val="0"/>
                          <w:divBdr>
                            <w:top w:val="none" w:sz="0" w:space="0" w:color="auto"/>
                            <w:left w:val="none" w:sz="0" w:space="0" w:color="auto"/>
                            <w:bottom w:val="none" w:sz="0" w:space="0" w:color="auto"/>
                            <w:right w:val="none" w:sz="0" w:space="0" w:color="auto"/>
                          </w:divBdr>
                          <w:divsChild>
                            <w:div w:id="2070104128">
                              <w:marLeft w:val="0"/>
                              <w:marRight w:val="0"/>
                              <w:marTop w:val="0"/>
                              <w:marBottom w:val="150"/>
                              <w:divBdr>
                                <w:top w:val="none" w:sz="0" w:space="0" w:color="auto"/>
                                <w:left w:val="single" w:sz="6" w:space="4" w:color="F1ECE6"/>
                                <w:bottom w:val="none" w:sz="0" w:space="0" w:color="auto"/>
                                <w:right w:val="none" w:sz="0" w:space="0" w:color="auto"/>
                              </w:divBdr>
                            </w:div>
                            <w:div w:id="1067918990">
                              <w:marLeft w:val="0"/>
                              <w:marRight w:val="0"/>
                              <w:marTop w:val="168"/>
                              <w:marBottom w:val="72"/>
                              <w:divBdr>
                                <w:top w:val="none" w:sz="0" w:space="0" w:color="auto"/>
                                <w:left w:val="none" w:sz="0" w:space="0" w:color="auto"/>
                                <w:bottom w:val="single" w:sz="6" w:space="4" w:color="0066FF"/>
                                <w:right w:val="none" w:sz="0" w:space="0" w:color="auto"/>
                              </w:divBdr>
                              <w:divsChild>
                                <w:div w:id="1466702251">
                                  <w:marLeft w:val="0"/>
                                  <w:marRight w:val="0"/>
                                  <w:marTop w:val="0"/>
                                  <w:marBottom w:val="0"/>
                                  <w:divBdr>
                                    <w:top w:val="none" w:sz="0" w:space="0" w:color="auto"/>
                                    <w:left w:val="none" w:sz="0" w:space="0" w:color="auto"/>
                                    <w:bottom w:val="none" w:sz="0" w:space="0" w:color="auto"/>
                                    <w:right w:val="none" w:sz="0" w:space="0" w:color="auto"/>
                                  </w:divBdr>
                                </w:div>
                                <w:div w:id="1225725832">
                                  <w:marLeft w:val="0"/>
                                  <w:marRight w:val="0"/>
                                  <w:marTop w:val="0"/>
                                  <w:marBottom w:val="120"/>
                                  <w:divBdr>
                                    <w:top w:val="none" w:sz="0" w:space="0" w:color="auto"/>
                                    <w:left w:val="none" w:sz="0" w:space="0" w:color="auto"/>
                                    <w:bottom w:val="none" w:sz="0" w:space="0" w:color="auto"/>
                                    <w:right w:val="none" w:sz="0" w:space="0" w:color="auto"/>
                                  </w:divBdr>
                                </w:div>
                              </w:divsChild>
                            </w:div>
                            <w:div w:id="133916616">
                              <w:marLeft w:val="0"/>
                              <w:marRight w:val="0"/>
                              <w:marTop w:val="120"/>
                              <w:marBottom w:val="0"/>
                              <w:divBdr>
                                <w:top w:val="none" w:sz="0" w:space="0" w:color="auto"/>
                                <w:left w:val="none" w:sz="0" w:space="0" w:color="auto"/>
                                <w:bottom w:val="none" w:sz="0" w:space="0" w:color="auto"/>
                                <w:right w:val="none" w:sz="0" w:space="0" w:color="auto"/>
                              </w:divBdr>
                              <w:divsChild>
                                <w:div w:id="369382310">
                                  <w:marLeft w:val="0"/>
                                  <w:marRight w:val="0"/>
                                  <w:marTop w:val="0"/>
                                  <w:marBottom w:val="0"/>
                                  <w:divBdr>
                                    <w:top w:val="none" w:sz="0" w:space="0" w:color="auto"/>
                                    <w:left w:val="none" w:sz="0" w:space="0" w:color="auto"/>
                                    <w:bottom w:val="none" w:sz="0" w:space="0" w:color="auto"/>
                                    <w:right w:val="none" w:sz="0" w:space="0" w:color="auto"/>
                                  </w:divBdr>
                                </w:div>
                                <w:div w:id="9172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4780">
                      <w:marLeft w:val="0"/>
                      <w:marRight w:val="0"/>
                      <w:marTop w:val="0"/>
                      <w:marBottom w:val="432"/>
                      <w:divBdr>
                        <w:top w:val="single" w:sz="6" w:space="0" w:color="F1ECE6"/>
                        <w:left w:val="single" w:sz="6" w:space="0" w:color="F1ECE6"/>
                        <w:bottom w:val="single" w:sz="6" w:space="0" w:color="F1ECE6"/>
                        <w:right w:val="single" w:sz="6" w:space="0" w:color="F1ECE6"/>
                      </w:divBdr>
                      <w:divsChild>
                        <w:div w:id="1996565428">
                          <w:marLeft w:val="288"/>
                          <w:marRight w:val="0"/>
                          <w:marTop w:val="120"/>
                          <w:marBottom w:val="120"/>
                          <w:divBdr>
                            <w:top w:val="none" w:sz="0" w:space="0" w:color="auto"/>
                            <w:left w:val="none" w:sz="0" w:space="0" w:color="auto"/>
                            <w:bottom w:val="none" w:sz="0" w:space="0" w:color="auto"/>
                            <w:right w:val="none" w:sz="0" w:space="0" w:color="auto"/>
                          </w:divBdr>
                          <w:divsChild>
                            <w:div w:id="995836929">
                              <w:marLeft w:val="0"/>
                              <w:marRight w:val="0"/>
                              <w:marTop w:val="120"/>
                              <w:marBottom w:val="0"/>
                              <w:divBdr>
                                <w:top w:val="none" w:sz="0" w:space="0" w:color="auto"/>
                                <w:left w:val="none" w:sz="0" w:space="0" w:color="auto"/>
                                <w:bottom w:val="none" w:sz="0" w:space="0" w:color="auto"/>
                                <w:right w:val="none" w:sz="0" w:space="0" w:color="auto"/>
                              </w:divBdr>
                            </w:div>
                          </w:divsChild>
                        </w:div>
                        <w:div w:id="162743228">
                          <w:marLeft w:val="0"/>
                          <w:marRight w:val="0"/>
                          <w:marTop w:val="75"/>
                          <w:marBottom w:val="0"/>
                          <w:divBdr>
                            <w:top w:val="none" w:sz="0" w:space="0" w:color="auto"/>
                            <w:left w:val="none" w:sz="0" w:space="0" w:color="auto"/>
                            <w:bottom w:val="none" w:sz="0" w:space="0" w:color="auto"/>
                            <w:right w:val="none" w:sz="0" w:space="0" w:color="auto"/>
                          </w:divBdr>
                          <w:divsChild>
                            <w:div w:id="464196876">
                              <w:marLeft w:val="0"/>
                              <w:marRight w:val="0"/>
                              <w:marTop w:val="0"/>
                              <w:marBottom w:val="150"/>
                              <w:divBdr>
                                <w:top w:val="none" w:sz="0" w:space="0" w:color="auto"/>
                                <w:left w:val="single" w:sz="6" w:space="4" w:color="F1ECE6"/>
                                <w:bottom w:val="none" w:sz="0" w:space="0" w:color="auto"/>
                                <w:right w:val="none" w:sz="0" w:space="0" w:color="auto"/>
                              </w:divBdr>
                            </w:div>
                            <w:div w:id="1806854039">
                              <w:marLeft w:val="0"/>
                              <w:marRight w:val="0"/>
                              <w:marTop w:val="168"/>
                              <w:marBottom w:val="72"/>
                              <w:divBdr>
                                <w:top w:val="none" w:sz="0" w:space="0" w:color="auto"/>
                                <w:left w:val="none" w:sz="0" w:space="0" w:color="auto"/>
                                <w:bottom w:val="single" w:sz="6" w:space="4" w:color="0066FF"/>
                                <w:right w:val="none" w:sz="0" w:space="0" w:color="auto"/>
                              </w:divBdr>
                              <w:divsChild>
                                <w:div w:id="1986742757">
                                  <w:marLeft w:val="0"/>
                                  <w:marRight w:val="0"/>
                                  <w:marTop w:val="0"/>
                                  <w:marBottom w:val="0"/>
                                  <w:divBdr>
                                    <w:top w:val="none" w:sz="0" w:space="0" w:color="auto"/>
                                    <w:left w:val="none" w:sz="0" w:space="0" w:color="auto"/>
                                    <w:bottom w:val="none" w:sz="0" w:space="0" w:color="auto"/>
                                    <w:right w:val="none" w:sz="0" w:space="0" w:color="auto"/>
                                  </w:divBdr>
                                </w:div>
                              </w:divsChild>
                            </w:div>
                            <w:div w:id="2073849464">
                              <w:marLeft w:val="0"/>
                              <w:marRight w:val="0"/>
                              <w:marTop w:val="120"/>
                              <w:marBottom w:val="0"/>
                              <w:divBdr>
                                <w:top w:val="none" w:sz="0" w:space="0" w:color="auto"/>
                                <w:left w:val="none" w:sz="0" w:space="0" w:color="auto"/>
                                <w:bottom w:val="none" w:sz="0" w:space="0" w:color="auto"/>
                                <w:right w:val="none" w:sz="0" w:space="0" w:color="auto"/>
                              </w:divBdr>
                              <w:divsChild>
                                <w:div w:id="701900279">
                                  <w:marLeft w:val="0"/>
                                  <w:marRight w:val="0"/>
                                  <w:marTop w:val="0"/>
                                  <w:marBottom w:val="0"/>
                                  <w:divBdr>
                                    <w:top w:val="none" w:sz="0" w:space="0" w:color="auto"/>
                                    <w:left w:val="none" w:sz="0" w:space="0" w:color="auto"/>
                                    <w:bottom w:val="none" w:sz="0" w:space="0" w:color="auto"/>
                                    <w:right w:val="none" w:sz="0" w:space="0" w:color="auto"/>
                                  </w:divBdr>
                                </w:div>
                                <w:div w:id="774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6099">
                      <w:marLeft w:val="0"/>
                      <w:marRight w:val="0"/>
                      <w:marTop w:val="0"/>
                      <w:marBottom w:val="432"/>
                      <w:divBdr>
                        <w:top w:val="single" w:sz="6" w:space="0" w:color="F1ECE6"/>
                        <w:left w:val="single" w:sz="6" w:space="0" w:color="F1ECE6"/>
                        <w:bottom w:val="single" w:sz="6" w:space="0" w:color="F1ECE6"/>
                        <w:right w:val="single" w:sz="6" w:space="0" w:color="F1ECE6"/>
                      </w:divBdr>
                      <w:divsChild>
                        <w:div w:id="1931542685">
                          <w:marLeft w:val="288"/>
                          <w:marRight w:val="0"/>
                          <w:marTop w:val="120"/>
                          <w:marBottom w:val="120"/>
                          <w:divBdr>
                            <w:top w:val="none" w:sz="0" w:space="0" w:color="auto"/>
                            <w:left w:val="none" w:sz="0" w:space="0" w:color="auto"/>
                            <w:bottom w:val="none" w:sz="0" w:space="0" w:color="auto"/>
                            <w:right w:val="none" w:sz="0" w:space="0" w:color="auto"/>
                          </w:divBdr>
                          <w:divsChild>
                            <w:div w:id="158814266">
                              <w:marLeft w:val="0"/>
                              <w:marRight w:val="0"/>
                              <w:marTop w:val="120"/>
                              <w:marBottom w:val="0"/>
                              <w:divBdr>
                                <w:top w:val="none" w:sz="0" w:space="0" w:color="auto"/>
                                <w:left w:val="none" w:sz="0" w:space="0" w:color="auto"/>
                                <w:bottom w:val="none" w:sz="0" w:space="0" w:color="auto"/>
                                <w:right w:val="none" w:sz="0" w:space="0" w:color="auto"/>
                              </w:divBdr>
                            </w:div>
                          </w:divsChild>
                        </w:div>
                        <w:div w:id="2053967243">
                          <w:marLeft w:val="0"/>
                          <w:marRight w:val="0"/>
                          <w:marTop w:val="75"/>
                          <w:marBottom w:val="0"/>
                          <w:divBdr>
                            <w:top w:val="none" w:sz="0" w:space="0" w:color="auto"/>
                            <w:left w:val="none" w:sz="0" w:space="0" w:color="auto"/>
                            <w:bottom w:val="none" w:sz="0" w:space="0" w:color="auto"/>
                            <w:right w:val="none" w:sz="0" w:space="0" w:color="auto"/>
                          </w:divBdr>
                          <w:divsChild>
                            <w:div w:id="327363274">
                              <w:marLeft w:val="0"/>
                              <w:marRight w:val="0"/>
                              <w:marTop w:val="0"/>
                              <w:marBottom w:val="150"/>
                              <w:divBdr>
                                <w:top w:val="none" w:sz="0" w:space="0" w:color="auto"/>
                                <w:left w:val="single" w:sz="6" w:space="4" w:color="F1ECE6"/>
                                <w:bottom w:val="none" w:sz="0" w:space="0" w:color="auto"/>
                                <w:right w:val="none" w:sz="0" w:space="0" w:color="auto"/>
                              </w:divBdr>
                            </w:div>
                            <w:div w:id="876432275">
                              <w:marLeft w:val="0"/>
                              <w:marRight w:val="0"/>
                              <w:marTop w:val="168"/>
                              <w:marBottom w:val="72"/>
                              <w:divBdr>
                                <w:top w:val="none" w:sz="0" w:space="0" w:color="auto"/>
                                <w:left w:val="none" w:sz="0" w:space="0" w:color="auto"/>
                                <w:bottom w:val="single" w:sz="6" w:space="4" w:color="0066FF"/>
                                <w:right w:val="none" w:sz="0" w:space="0" w:color="auto"/>
                              </w:divBdr>
                              <w:divsChild>
                                <w:div w:id="403768017">
                                  <w:marLeft w:val="0"/>
                                  <w:marRight w:val="0"/>
                                  <w:marTop w:val="0"/>
                                  <w:marBottom w:val="0"/>
                                  <w:divBdr>
                                    <w:top w:val="none" w:sz="0" w:space="0" w:color="auto"/>
                                    <w:left w:val="none" w:sz="0" w:space="0" w:color="auto"/>
                                    <w:bottom w:val="none" w:sz="0" w:space="0" w:color="auto"/>
                                    <w:right w:val="none" w:sz="0" w:space="0" w:color="auto"/>
                                  </w:divBdr>
                                </w:div>
                              </w:divsChild>
                            </w:div>
                            <w:div w:id="1676414763">
                              <w:marLeft w:val="0"/>
                              <w:marRight w:val="0"/>
                              <w:marTop w:val="120"/>
                              <w:marBottom w:val="0"/>
                              <w:divBdr>
                                <w:top w:val="none" w:sz="0" w:space="0" w:color="auto"/>
                                <w:left w:val="none" w:sz="0" w:space="0" w:color="auto"/>
                                <w:bottom w:val="none" w:sz="0" w:space="0" w:color="auto"/>
                                <w:right w:val="none" w:sz="0" w:space="0" w:color="auto"/>
                              </w:divBdr>
                              <w:divsChild>
                                <w:div w:id="1600873397">
                                  <w:marLeft w:val="0"/>
                                  <w:marRight w:val="0"/>
                                  <w:marTop w:val="0"/>
                                  <w:marBottom w:val="0"/>
                                  <w:divBdr>
                                    <w:top w:val="none" w:sz="0" w:space="0" w:color="auto"/>
                                    <w:left w:val="none" w:sz="0" w:space="0" w:color="auto"/>
                                    <w:bottom w:val="none" w:sz="0" w:space="0" w:color="auto"/>
                                    <w:right w:val="none" w:sz="0" w:space="0" w:color="auto"/>
                                  </w:divBdr>
                                </w:div>
                                <w:div w:id="7529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49421">
                      <w:marLeft w:val="0"/>
                      <w:marRight w:val="0"/>
                      <w:marTop w:val="0"/>
                      <w:marBottom w:val="432"/>
                      <w:divBdr>
                        <w:top w:val="single" w:sz="6" w:space="0" w:color="F1ECE6"/>
                        <w:left w:val="single" w:sz="6" w:space="0" w:color="F1ECE6"/>
                        <w:bottom w:val="single" w:sz="6" w:space="0" w:color="F1ECE6"/>
                        <w:right w:val="single" w:sz="6" w:space="0" w:color="F1ECE6"/>
                      </w:divBdr>
                      <w:divsChild>
                        <w:div w:id="118689917">
                          <w:marLeft w:val="288"/>
                          <w:marRight w:val="0"/>
                          <w:marTop w:val="120"/>
                          <w:marBottom w:val="120"/>
                          <w:divBdr>
                            <w:top w:val="none" w:sz="0" w:space="0" w:color="auto"/>
                            <w:left w:val="none" w:sz="0" w:space="0" w:color="auto"/>
                            <w:bottom w:val="none" w:sz="0" w:space="0" w:color="auto"/>
                            <w:right w:val="none" w:sz="0" w:space="0" w:color="auto"/>
                          </w:divBdr>
                          <w:divsChild>
                            <w:div w:id="27031821">
                              <w:marLeft w:val="0"/>
                              <w:marRight w:val="0"/>
                              <w:marTop w:val="120"/>
                              <w:marBottom w:val="0"/>
                              <w:divBdr>
                                <w:top w:val="none" w:sz="0" w:space="0" w:color="auto"/>
                                <w:left w:val="none" w:sz="0" w:space="0" w:color="auto"/>
                                <w:bottom w:val="none" w:sz="0" w:space="0" w:color="auto"/>
                                <w:right w:val="none" w:sz="0" w:space="0" w:color="auto"/>
                              </w:divBdr>
                            </w:div>
                          </w:divsChild>
                        </w:div>
                        <w:div w:id="1744058182">
                          <w:marLeft w:val="0"/>
                          <w:marRight w:val="0"/>
                          <w:marTop w:val="75"/>
                          <w:marBottom w:val="0"/>
                          <w:divBdr>
                            <w:top w:val="none" w:sz="0" w:space="0" w:color="auto"/>
                            <w:left w:val="none" w:sz="0" w:space="0" w:color="auto"/>
                            <w:bottom w:val="none" w:sz="0" w:space="0" w:color="auto"/>
                            <w:right w:val="none" w:sz="0" w:space="0" w:color="auto"/>
                          </w:divBdr>
                          <w:divsChild>
                            <w:div w:id="676427729">
                              <w:marLeft w:val="0"/>
                              <w:marRight w:val="0"/>
                              <w:marTop w:val="0"/>
                              <w:marBottom w:val="150"/>
                              <w:divBdr>
                                <w:top w:val="none" w:sz="0" w:space="0" w:color="auto"/>
                                <w:left w:val="single" w:sz="6" w:space="4" w:color="F1ECE6"/>
                                <w:bottom w:val="none" w:sz="0" w:space="0" w:color="auto"/>
                                <w:right w:val="none" w:sz="0" w:space="0" w:color="auto"/>
                              </w:divBdr>
                            </w:div>
                            <w:div w:id="705526626">
                              <w:marLeft w:val="0"/>
                              <w:marRight w:val="0"/>
                              <w:marTop w:val="168"/>
                              <w:marBottom w:val="72"/>
                              <w:divBdr>
                                <w:top w:val="none" w:sz="0" w:space="0" w:color="auto"/>
                                <w:left w:val="none" w:sz="0" w:space="0" w:color="auto"/>
                                <w:bottom w:val="single" w:sz="6" w:space="4" w:color="0066FF"/>
                                <w:right w:val="none" w:sz="0" w:space="0" w:color="auto"/>
                              </w:divBdr>
                              <w:divsChild>
                                <w:div w:id="1262840272">
                                  <w:marLeft w:val="0"/>
                                  <w:marRight w:val="0"/>
                                  <w:marTop w:val="0"/>
                                  <w:marBottom w:val="0"/>
                                  <w:divBdr>
                                    <w:top w:val="none" w:sz="0" w:space="0" w:color="auto"/>
                                    <w:left w:val="none" w:sz="0" w:space="0" w:color="auto"/>
                                    <w:bottom w:val="none" w:sz="0" w:space="0" w:color="auto"/>
                                    <w:right w:val="none" w:sz="0" w:space="0" w:color="auto"/>
                                  </w:divBdr>
                                </w:div>
                              </w:divsChild>
                            </w:div>
                            <w:div w:id="1714695497">
                              <w:marLeft w:val="0"/>
                              <w:marRight w:val="0"/>
                              <w:marTop w:val="120"/>
                              <w:marBottom w:val="0"/>
                              <w:divBdr>
                                <w:top w:val="none" w:sz="0" w:space="0" w:color="auto"/>
                                <w:left w:val="none" w:sz="0" w:space="0" w:color="auto"/>
                                <w:bottom w:val="none" w:sz="0" w:space="0" w:color="auto"/>
                                <w:right w:val="none" w:sz="0" w:space="0" w:color="auto"/>
                              </w:divBdr>
                              <w:divsChild>
                                <w:div w:id="469057201">
                                  <w:marLeft w:val="0"/>
                                  <w:marRight w:val="0"/>
                                  <w:marTop w:val="0"/>
                                  <w:marBottom w:val="0"/>
                                  <w:divBdr>
                                    <w:top w:val="none" w:sz="0" w:space="0" w:color="auto"/>
                                    <w:left w:val="none" w:sz="0" w:space="0" w:color="auto"/>
                                    <w:bottom w:val="none" w:sz="0" w:space="0" w:color="auto"/>
                                    <w:right w:val="none" w:sz="0" w:space="0" w:color="auto"/>
                                  </w:divBdr>
                                </w:div>
                                <w:div w:id="6367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2958">
                      <w:marLeft w:val="0"/>
                      <w:marRight w:val="0"/>
                      <w:marTop w:val="0"/>
                      <w:marBottom w:val="432"/>
                      <w:divBdr>
                        <w:top w:val="single" w:sz="6" w:space="0" w:color="F1ECE6"/>
                        <w:left w:val="single" w:sz="6" w:space="0" w:color="F1ECE6"/>
                        <w:bottom w:val="single" w:sz="6" w:space="0" w:color="F1ECE6"/>
                        <w:right w:val="single" w:sz="6" w:space="0" w:color="F1ECE6"/>
                      </w:divBdr>
                      <w:divsChild>
                        <w:div w:id="853685578">
                          <w:marLeft w:val="288"/>
                          <w:marRight w:val="0"/>
                          <w:marTop w:val="120"/>
                          <w:marBottom w:val="120"/>
                          <w:divBdr>
                            <w:top w:val="none" w:sz="0" w:space="0" w:color="auto"/>
                            <w:left w:val="none" w:sz="0" w:space="0" w:color="auto"/>
                            <w:bottom w:val="none" w:sz="0" w:space="0" w:color="auto"/>
                            <w:right w:val="none" w:sz="0" w:space="0" w:color="auto"/>
                          </w:divBdr>
                          <w:divsChild>
                            <w:div w:id="1742174721">
                              <w:marLeft w:val="0"/>
                              <w:marRight w:val="0"/>
                              <w:marTop w:val="120"/>
                              <w:marBottom w:val="0"/>
                              <w:divBdr>
                                <w:top w:val="none" w:sz="0" w:space="0" w:color="auto"/>
                                <w:left w:val="none" w:sz="0" w:space="0" w:color="auto"/>
                                <w:bottom w:val="none" w:sz="0" w:space="0" w:color="auto"/>
                                <w:right w:val="none" w:sz="0" w:space="0" w:color="auto"/>
                              </w:divBdr>
                            </w:div>
                          </w:divsChild>
                        </w:div>
                        <w:div w:id="367294272">
                          <w:marLeft w:val="0"/>
                          <w:marRight w:val="0"/>
                          <w:marTop w:val="75"/>
                          <w:marBottom w:val="0"/>
                          <w:divBdr>
                            <w:top w:val="none" w:sz="0" w:space="0" w:color="auto"/>
                            <w:left w:val="none" w:sz="0" w:space="0" w:color="auto"/>
                            <w:bottom w:val="none" w:sz="0" w:space="0" w:color="auto"/>
                            <w:right w:val="none" w:sz="0" w:space="0" w:color="auto"/>
                          </w:divBdr>
                          <w:divsChild>
                            <w:div w:id="1962689725">
                              <w:marLeft w:val="0"/>
                              <w:marRight w:val="0"/>
                              <w:marTop w:val="0"/>
                              <w:marBottom w:val="150"/>
                              <w:divBdr>
                                <w:top w:val="none" w:sz="0" w:space="0" w:color="auto"/>
                                <w:left w:val="single" w:sz="6" w:space="4" w:color="F1ECE6"/>
                                <w:bottom w:val="none" w:sz="0" w:space="0" w:color="auto"/>
                                <w:right w:val="none" w:sz="0" w:space="0" w:color="auto"/>
                              </w:divBdr>
                            </w:div>
                            <w:div w:id="1429472472">
                              <w:marLeft w:val="0"/>
                              <w:marRight w:val="0"/>
                              <w:marTop w:val="168"/>
                              <w:marBottom w:val="72"/>
                              <w:divBdr>
                                <w:top w:val="none" w:sz="0" w:space="0" w:color="auto"/>
                                <w:left w:val="none" w:sz="0" w:space="0" w:color="auto"/>
                                <w:bottom w:val="single" w:sz="6" w:space="4" w:color="0066FF"/>
                                <w:right w:val="none" w:sz="0" w:space="0" w:color="auto"/>
                              </w:divBdr>
                              <w:divsChild>
                                <w:div w:id="639306845">
                                  <w:marLeft w:val="0"/>
                                  <w:marRight w:val="0"/>
                                  <w:marTop w:val="0"/>
                                  <w:marBottom w:val="0"/>
                                  <w:divBdr>
                                    <w:top w:val="none" w:sz="0" w:space="0" w:color="auto"/>
                                    <w:left w:val="none" w:sz="0" w:space="0" w:color="auto"/>
                                    <w:bottom w:val="none" w:sz="0" w:space="0" w:color="auto"/>
                                    <w:right w:val="none" w:sz="0" w:space="0" w:color="auto"/>
                                  </w:divBdr>
                                </w:div>
                              </w:divsChild>
                            </w:div>
                            <w:div w:id="768501437">
                              <w:marLeft w:val="0"/>
                              <w:marRight w:val="0"/>
                              <w:marTop w:val="120"/>
                              <w:marBottom w:val="0"/>
                              <w:divBdr>
                                <w:top w:val="none" w:sz="0" w:space="0" w:color="auto"/>
                                <w:left w:val="none" w:sz="0" w:space="0" w:color="auto"/>
                                <w:bottom w:val="none" w:sz="0" w:space="0" w:color="auto"/>
                                <w:right w:val="none" w:sz="0" w:space="0" w:color="auto"/>
                              </w:divBdr>
                              <w:divsChild>
                                <w:div w:id="1861627811">
                                  <w:marLeft w:val="0"/>
                                  <w:marRight w:val="0"/>
                                  <w:marTop w:val="0"/>
                                  <w:marBottom w:val="0"/>
                                  <w:divBdr>
                                    <w:top w:val="none" w:sz="0" w:space="0" w:color="auto"/>
                                    <w:left w:val="none" w:sz="0" w:space="0" w:color="auto"/>
                                    <w:bottom w:val="none" w:sz="0" w:space="0" w:color="auto"/>
                                    <w:right w:val="none" w:sz="0" w:space="0" w:color="auto"/>
                                  </w:divBdr>
                                </w:div>
                                <w:div w:id="78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7657">
                      <w:marLeft w:val="0"/>
                      <w:marRight w:val="0"/>
                      <w:marTop w:val="0"/>
                      <w:marBottom w:val="432"/>
                      <w:divBdr>
                        <w:top w:val="single" w:sz="6" w:space="0" w:color="F1ECE6"/>
                        <w:left w:val="single" w:sz="6" w:space="0" w:color="F1ECE6"/>
                        <w:bottom w:val="single" w:sz="6" w:space="0" w:color="F1ECE6"/>
                        <w:right w:val="single" w:sz="6" w:space="0" w:color="F1ECE6"/>
                      </w:divBdr>
                      <w:divsChild>
                        <w:div w:id="767391055">
                          <w:marLeft w:val="288"/>
                          <w:marRight w:val="0"/>
                          <w:marTop w:val="120"/>
                          <w:marBottom w:val="120"/>
                          <w:divBdr>
                            <w:top w:val="none" w:sz="0" w:space="0" w:color="auto"/>
                            <w:left w:val="none" w:sz="0" w:space="0" w:color="auto"/>
                            <w:bottom w:val="none" w:sz="0" w:space="0" w:color="auto"/>
                            <w:right w:val="none" w:sz="0" w:space="0" w:color="auto"/>
                          </w:divBdr>
                          <w:divsChild>
                            <w:div w:id="484009635">
                              <w:marLeft w:val="0"/>
                              <w:marRight w:val="0"/>
                              <w:marTop w:val="120"/>
                              <w:marBottom w:val="0"/>
                              <w:divBdr>
                                <w:top w:val="none" w:sz="0" w:space="0" w:color="auto"/>
                                <w:left w:val="none" w:sz="0" w:space="0" w:color="auto"/>
                                <w:bottom w:val="none" w:sz="0" w:space="0" w:color="auto"/>
                                <w:right w:val="none" w:sz="0" w:space="0" w:color="auto"/>
                              </w:divBdr>
                            </w:div>
                          </w:divsChild>
                        </w:div>
                        <w:div w:id="772944168">
                          <w:marLeft w:val="0"/>
                          <w:marRight w:val="0"/>
                          <w:marTop w:val="75"/>
                          <w:marBottom w:val="0"/>
                          <w:divBdr>
                            <w:top w:val="none" w:sz="0" w:space="0" w:color="auto"/>
                            <w:left w:val="none" w:sz="0" w:space="0" w:color="auto"/>
                            <w:bottom w:val="none" w:sz="0" w:space="0" w:color="auto"/>
                            <w:right w:val="none" w:sz="0" w:space="0" w:color="auto"/>
                          </w:divBdr>
                          <w:divsChild>
                            <w:div w:id="186648314">
                              <w:marLeft w:val="0"/>
                              <w:marRight w:val="0"/>
                              <w:marTop w:val="0"/>
                              <w:marBottom w:val="150"/>
                              <w:divBdr>
                                <w:top w:val="none" w:sz="0" w:space="0" w:color="auto"/>
                                <w:left w:val="single" w:sz="6" w:space="4" w:color="F1ECE6"/>
                                <w:bottom w:val="none" w:sz="0" w:space="0" w:color="auto"/>
                                <w:right w:val="none" w:sz="0" w:space="0" w:color="auto"/>
                              </w:divBdr>
                            </w:div>
                            <w:div w:id="401298873">
                              <w:marLeft w:val="0"/>
                              <w:marRight w:val="0"/>
                              <w:marTop w:val="168"/>
                              <w:marBottom w:val="72"/>
                              <w:divBdr>
                                <w:top w:val="none" w:sz="0" w:space="0" w:color="auto"/>
                                <w:left w:val="none" w:sz="0" w:space="0" w:color="auto"/>
                                <w:bottom w:val="single" w:sz="6" w:space="4" w:color="0066FF"/>
                                <w:right w:val="none" w:sz="0" w:space="0" w:color="auto"/>
                              </w:divBdr>
                              <w:divsChild>
                                <w:div w:id="607473703">
                                  <w:marLeft w:val="0"/>
                                  <w:marRight w:val="0"/>
                                  <w:marTop w:val="0"/>
                                  <w:marBottom w:val="0"/>
                                  <w:divBdr>
                                    <w:top w:val="none" w:sz="0" w:space="0" w:color="auto"/>
                                    <w:left w:val="none" w:sz="0" w:space="0" w:color="auto"/>
                                    <w:bottom w:val="none" w:sz="0" w:space="0" w:color="auto"/>
                                    <w:right w:val="none" w:sz="0" w:space="0" w:color="auto"/>
                                  </w:divBdr>
                                </w:div>
                              </w:divsChild>
                            </w:div>
                            <w:div w:id="1360472485">
                              <w:marLeft w:val="0"/>
                              <w:marRight w:val="0"/>
                              <w:marTop w:val="120"/>
                              <w:marBottom w:val="0"/>
                              <w:divBdr>
                                <w:top w:val="none" w:sz="0" w:space="0" w:color="auto"/>
                                <w:left w:val="none" w:sz="0" w:space="0" w:color="auto"/>
                                <w:bottom w:val="none" w:sz="0" w:space="0" w:color="auto"/>
                                <w:right w:val="none" w:sz="0" w:space="0" w:color="auto"/>
                              </w:divBdr>
                              <w:divsChild>
                                <w:div w:id="705064787">
                                  <w:marLeft w:val="0"/>
                                  <w:marRight w:val="0"/>
                                  <w:marTop w:val="0"/>
                                  <w:marBottom w:val="0"/>
                                  <w:divBdr>
                                    <w:top w:val="none" w:sz="0" w:space="0" w:color="auto"/>
                                    <w:left w:val="none" w:sz="0" w:space="0" w:color="auto"/>
                                    <w:bottom w:val="none" w:sz="0" w:space="0" w:color="auto"/>
                                    <w:right w:val="none" w:sz="0" w:space="0" w:color="auto"/>
                                  </w:divBdr>
                                </w:div>
                                <w:div w:id="21220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1797">
                      <w:marLeft w:val="0"/>
                      <w:marRight w:val="0"/>
                      <w:marTop w:val="0"/>
                      <w:marBottom w:val="432"/>
                      <w:divBdr>
                        <w:top w:val="single" w:sz="6" w:space="0" w:color="F1ECE6"/>
                        <w:left w:val="single" w:sz="6" w:space="0" w:color="F1ECE6"/>
                        <w:bottom w:val="single" w:sz="6" w:space="0" w:color="F1ECE6"/>
                        <w:right w:val="single" w:sz="6" w:space="0" w:color="F1ECE6"/>
                      </w:divBdr>
                      <w:divsChild>
                        <w:div w:id="454371085">
                          <w:marLeft w:val="288"/>
                          <w:marRight w:val="0"/>
                          <w:marTop w:val="120"/>
                          <w:marBottom w:val="120"/>
                          <w:divBdr>
                            <w:top w:val="none" w:sz="0" w:space="0" w:color="auto"/>
                            <w:left w:val="none" w:sz="0" w:space="0" w:color="auto"/>
                            <w:bottom w:val="none" w:sz="0" w:space="0" w:color="auto"/>
                            <w:right w:val="none" w:sz="0" w:space="0" w:color="auto"/>
                          </w:divBdr>
                          <w:divsChild>
                            <w:div w:id="1887641242">
                              <w:marLeft w:val="0"/>
                              <w:marRight w:val="0"/>
                              <w:marTop w:val="120"/>
                              <w:marBottom w:val="0"/>
                              <w:divBdr>
                                <w:top w:val="none" w:sz="0" w:space="0" w:color="auto"/>
                                <w:left w:val="none" w:sz="0" w:space="0" w:color="auto"/>
                                <w:bottom w:val="none" w:sz="0" w:space="0" w:color="auto"/>
                                <w:right w:val="none" w:sz="0" w:space="0" w:color="auto"/>
                              </w:divBdr>
                            </w:div>
                          </w:divsChild>
                        </w:div>
                        <w:div w:id="1440561680">
                          <w:marLeft w:val="0"/>
                          <w:marRight w:val="0"/>
                          <w:marTop w:val="75"/>
                          <w:marBottom w:val="0"/>
                          <w:divBdr>
                            <w:top w:val="none" w:sz="0" w:space="0" w:color="auto"/>
                            <w:left w:val="none" w:sz="0" w:space="0" w:color="auto"/>
                            <w:bottom w:val="none" w:sz="0" w:space="0" w:color="auto"/>
                            <w:right w:val="none" w:sz="0" w:space="0" w:color="auto"/>
                          </w:divBdr>
                          <w:divsChild>
                            <w:div w:id="766340761">
                              <w:marLeft w:val="0"/>
                              <w:marRight w:val="0"/>
                              <w:marTop w:val="0"/>
                              <w:marBottom w:val="150"/>
                              <w:divBdr>
                                <w:top w:val="none" w:sz="0" w:space="0" w:color="auto"/>
                                <w:left w:val="single" w:sz="6" w:space="4" w:color="F1ECE6"/>
                                <w:bottom w:val="none" w:sz="0" w:space="0" w:color="auto"/>
                                <w:right w:val="none" w:sz="0" w:space="0" w:color="auto"/>
                              </w:divBdr>
                            </w:div>
                            <w:div w:id="1268318823">
                              <w:marLeft w:val="0"/>
                              <w:marRight w:val="0"/>
                              <w:marTop w:val="168"/>
                              <w:marBottom w:val="72"/>
                              <w:divBdr>
                                <w:top w:val="none" w:sz="0" w:space="0" w:color="auto"/>
                                <w:left w:val="none" w:sz="0" w:space="0" w:color="auto"/>
                                <w:bottom w:val="single" w:sz="6" w:space="4" w:color="0066FF"/>
                                <w:right w:val="none" w:sz="0" w:space="0" w:color="auto"/>
                              </w:divBdr>
                              <w:divsChild>
                                <w:div w:id="330522032">
                                  <w:marLeft w:val="0"/>
                                  <w:marRight w:val="0"/>
                                  <w:marTop w:val="0"/>
                                  <w:marBottom w:val="0"/>
                                  <w:divBdr>
                                    <w:top w:val="none" w:sz="0" w:space="0" w:color="auto"/>
                                    <w:left w:val="none" w:sz="0" w:space="0" w:color="auto"/>
                                    <w:bottom w:val="none" w:sz="0" w:space="0" w:color="auto"/>
                                    <w:right w:val="none" w:sz="0" w:space="0" w:color="auto"/>
                                  </w:divBdr>
                                </w:div>
                              </w:divsChild>
                            </w:div>
                            <w:div w:id="356346893">
                              <w:marLeft w:val="0"/>
                              <w:marRight w:val="0"/>
                              <w:marTop w:val="120"/>
                              <w:marBottom w:val="0"/>
                              <w:divBdr>
                                <w:top w:val="none" w:sz="0" w:space="0" w:color="auto"/>
                                <w:left w:val="none" w:sz="0" w:space="0" w:color="auto"/>
                                <w:bottom w:val="none" w:sz="0" w:space="0" w:color="auto"/>
                                <w:right w:val="none" w:sz="0" w:space="0" w:color="auto"/>
                              </w:divBdr>
                              <w:divsChild>
                                <w:div w:id="550845973">
                                  <w:marLeft w:val="0"/>
                                  <w:marRight w:val="0"/>
                                  <w:marTop w:val="0"/>
                                  <w:marBottom w:val="0"/>
                                  <w:divBdr>
                                    <w:top w:val="none" w:sz="0" w:space="0" w:color="auto"/>
                                    <w:left w:val="none" w:sz="0" w:space="0" w:color="auto"/>
                                    <w:bottom w:val="none" w:sz="0" w:space="0" w:color="auto"/>
                                    <w:right w:val="none" w:sz="0" w:space="0" w:color="auto"/>
                                  </w:divBdr>
                                </w:div>
                                <w:div w:id="14618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1195">
                      <w:marLeft w:val="0"/>
                      <w:marRight w:val="0"/>
                      <w:marTop w:val="0"/>
                      <w:marBottom w:val="432"/>
                      <w:divBdr>
                        <w:top w:val="single" w:sz="6" w:space="0" w:color="F1ECE6"/>
                        <w:left w:val="single" w:sz="6" w:space="0" w:color="F1ECE6"/>
                        <w:bottom w:val="single" w:sz="6" w:space="0" w:color="F1ECE6"/>
                        <w:right w:val="single" w:sz="6" w:space="0" w:color="F1ECE6"/>
                      </w:divBdr>
                      <w:divsChild>
                        <w:div w:id="1660763414">
                          <w:marLeft w:val="288"/>
                          <w:marRight w:val="0"/>
                          <w:marTop w:val="120"/>
                          <w:marBottom w:val="120"/>
                          <w:divBdr>
                            <w:top w:val="none" w:sz="0" w:space="0" w:color="auto"/>
                            <w:left w:val="none" w:sz="0" w:space="0" w:color="auto"/>
                            <w:bottom w:val="none" w:sz="0" w:space="0" w:color="auto"/>
                            <w:right w:val="none" w:sz="0" w:space="0" w:color="auto"/>
                          </w:divBdr>
                          <w:divsChild>
                            <w:div w:id="834220305">
                              <w:marLeft w:val="0"/>
                              <w:marRight w:val="0"/>
                              <w:marTop w:val="120"/>
                              <w:marBottom w:val="0"/>
                              <w:divBdr>
                                <w:top w:val="none" w:sz="0" w:space="0" w:color="auto"/>
                                <w:left w:val="none" w:sz="0" w:space="0" w:color="auto"/>
                                <w:bottom w:val="none" w:sz="0" w:space="0" w:color="auto"/>
                                <w:right w:val="none" w:sz="0" w:space="0" w:color="auto"/>
                              </w:divBdr>
                            </w:div>
                          </w:divsChild>
                        </w:div>
                        <w:div w:id="2062628338">
                          <w:marLeft w:val="0"/>
                          <w:marRight w:val="0"/>
                          <w:marTop w:val="75"/>
                          <w:marBottom w:val="0"/>
                          <w:divBdr>
                            <w:top w:val="none" w:sz="0" w:space="0" w:color="auto"/>
                            <w:left w:val="none" w:sz="0" w:space="0" w:color="auto"/>
                            <w:bottom w:val="none" w:sz="0" w:space="0" w:color="auto"/>
                            <w:right w:val="none" w:sz="0" w:space="0" w:color="auto"/>
                          </w:divBdr>
                          <w:divsChild>
                            <w:div w:id="397749872">
                              <w:marLeft w:val="0"/>
                              <w:marRight w:val="0"/>
                              <w:marTop w:val="0"/>
                              <w:marBottom w:val="150"/>
                              <w:divBdr>
                                <w:top w:val="none" w:sz="0" w:space="0" w:color="auto"/>
                                <w:left w:val="single" w:sz="6" w:space="4" w:color="F1ECE6"/>
                                <w:bottom w:val="none" w:sz="0" w:space="0" w:color="auto"/>
                                <w:right w:val="none" w:sz="0" w:space="0" w:color="auto"/>
                              </w:divBdr>
                            </w:div>
                            <w:div w:id="401758026">
                              <w:marLeft w:val="0"/>
                              <w:marRight w:val="0"/>
                              <w:marTop w:val="168"/>
                              <w:marBottom w:val="72"/>
                              <w:divBdr>
                                <w:top w:val="none" w:sz="0" w:space="0" w:color="auto"/>
                                <w:left w:val="none" w:sz="0" w:space="0" w:color="auto"/>
                                <w:bottom w:val="single" w:sz="6" w:space="4" w:color="0066FF"/>
                                <w:right w:val="none" w:sz="0" w:space="0" w:color="auto"/>
                              </w:divBdr>
                              <w:divsChild>
                                <w:div w:id="416902164">
                                  <w:marLeft w:val="0"/>
                                  <w:marRight w:val="0"/>
                                  <w:marTop w:val="0"/>
                                  <w:marBottom w:val="0"/>
                                  <w:divBdr>
                                    <w:top w:val="none" w:sz="0" w:space="0" w:color="auto"/>
                                    <w:left w:val="none" w:sz="0" w:space="0" w:color="auto"/>
                                    <w:bottom w:val="none" w:sz="0" w:space="0" w:color="auto"/>
                                    <w:right w:val="none" w:sz="0" w:space="0" w:color="auto"/>
                                  </w:divBdr>
                                </w:div>
                              </w:divsChild>
                            </w:div>
                            <w:div w:id="309333426">
                              <w:marLeft w:val="0"/>
                              <w:marRight w:val="0"/>
                              <w:marTop w:val="120"/>
                              <w:marBottom w:val="0"/>
                              <w:divBdr>
                                <w:top w:val="none" w:sz="0" w:space="0" w:color="auto"/>
                                <w:left w:val="none" w:sz="0" w:space="0" w:color="auto"/>
                                <w:bottom w:val="none" w:sz="0" w:space="0" w:color="auto"/>
                                <w:right w:val="none" w:sz="0" w:space="0" w:color="auto"/>
                              </w:divBdr>
                              <w:divsChild>
                                <w:div w:id="1564368098">
                                  <w:marLeft w:val="0"/>
                                  <w:marRight w:val="0"/>
                                  <w:marTop w:val="0"/>
                                  <w:marBottom w:val="0"/>
                                  <w:divBdr>
                                    <w:top w:val="none" w:sz="0" w:space="0" w:color="auto"/>
                                    <w:left w:val="none" w:sz="0" w:space="0" w:color="auto"/>
                                    <w:bottom w:val="none" w:sz="0" w:space="0" w:color="auto"/>
                                    <w:right w:val="none" w:sz="0" w:space="0" w:color="auto"/>
                                  </w:divBdr>
                                </w:div>
                                <w:div w:id="16963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5484">
                      <w:marLeft w:val="0"/>
                      <w:marRight w:val="0"/>
                      <w:marTop w:val="0"/>
                      <w:marBottom w:val="432"/>
                      <w:divBdr>
                        <w:top w:val="single" w:sz="6" w:space="0" w:color="F1ECE6"/>
                        <w:left w:val="single" w:sz="6" w:space="0" w:color="F1ECE6"/>
                        <w:bottom w:val="single" w:sz="6" w:space="0" w:color="F1ECE6"/>
                        <w:right w:val="single" w:sz="6" w:space="0" w:color="F1ECE6"/>
                      </w:divBdr>
                      <w:divsChild>
                        <w:div w:id="451629839">
                          <w:marLeft w:val="288"/>
                          <w:marRight w:val="0"/>
                          <w:marTop w:val="120"/>
                          <w:marBottom w:val="120"/>
                          <w:divBdr>
                            <w:top w:val="none" w:sz="0" w:space="0" w:color="auto"/>
                            <w:left w:val="none" w:sz="0" w:space="0" w:color="auto"/>
                            <w:bottom w:val="none" w:sz="0" w:space="0" w:color="auto"/>
                            <w:right w:val="none" w:sz="0" w:space="0" w:color="auto"/>
                          </w:divBdr>
                          <w:divsChild>
                            <w:div w:id="1131483101">
                              <w:marLeft w:val="0"/>
                              <w:marRight w:val="0"/>
                              <w:marTop w:val="120"/>
                              <w:marBottom w:val="0"/>
                              <w:divBdr>
                                <w:top w:val="none" w:sz="0" w:space="0" w:color="auto"/>
                                <w:left w:val="none" w:sz="0" w:space="0" w:color="auto"/>
                                <w:bottom w:val="none" w:sz="0" w:space="0" w:color="auto"/>
                                <w:right w:val="none" w:sz="0" w:space="0" w:color="auto"/>
                              </w:divBdr>
                            </w:div>
                          </w:divsChild>
                        </w:div>
                        <w:div w:id="1653024512">
                          <w:marLeft w:val="0"/>
                          <w:marRight w:val="0"/>
                          <w:marTop w:val="75"/>
                          <w:marBottom w:val="0"/>
                          <w:divBdr>
                            <w:top w:val="none" w:sz="0" w:space="0" w:color="auto"/>
                            <w:left w:val="none" w:sz="0" w:space="0" w:color="auto"/>
                            <w:bottom w:val="none" w:sz="0" w:space="0" w:color="auto"/>
                            <w:right w:val="none" w:sz="0" w:space="0" w:color="auto"/>
                          </w:divBdr>
                          <w:divsChild>
                            <w:div w:id="132914306">
                              <w:marLeft w:val="0"/>
                              <w:marRight w:val="0"/>
                              <w:marTop w:val="0"/>
                              <w:marBottom w:val="150"/>
                              <w:divBdr>
                                <w:top w:val="none" w:sz="0" w:space="0" w:color="auto"/>
                                <w:left w:val="single" w:sz="6" w:space="4" w:color="F1ECE6"/>
                                <w:bottom w:val="none" w:sz="0" w:space="0" w:color="auto"/>
                                <w:right w:val="none" w:sz="0" w:space="0" w:color="auto"/>
                              </w:divBdr>
                            </w:div>
                            <w:div w:id="87966899">
                              <w:marLeft w:val="0"/>
                              <w:marRight w:val="0"/>
                              <w:marTop w:val="168"/>
                              <w:marBottom w:val="72"/>
                              <w:divBdr>
                                <w:top w:val="none" w:sz="0" w:space="0" w:color="auto"/>
                                <w:left w:val="none" w:sz="0" w:space="0" w:color="auto"/>
                                <w:bottom w:val="single" w:sz="6" w:space="4" w:color="0066FF"/>
                                <w:right w:val="none" w:sz="0" w:space="0" w:color="auto"/>
                              </w:divBdr>
                              <w:divsChild>
                                <w:div w:id="928076458">
                                  <w:marLeft w:val="0"/>
                                  <w:marRight w:val="0"/>
                                  <w:marTop w:val="0"/>
                                  <w:marBottom w:val="0"/>
                                  <w:divBdr>
                                    <w:top w:val="none" w:sz="0" w:space="0" w:color="auto"/>
                                    <w:left w:val="none" w:sz="0" w:space="0" w:color="auto"/>
                                    <w:bottom w:val="none" w:sz="0" w:space="0" w:color="auto"/>
                                    <w:right w:val="none" w:sz="0" w:space="0" w:color="auto"/>
                                  </w:divBdr>
                                </w:div>
                              </w:divsChild>
                            </w:div>
                            <w:div w:id="699159937">
                              <w:marLeft w:val="0"/>
                              <w:marRight w:val="0"/>
                              <w:marTop w:val="120"/>
                              <w:marBottom w:val="0"/>
                              <w:divBdr>
                                <w:top w:val="none" w:sz="0" w:space="0" w:color="auto"/>
                                <w:left w:val="none" w:sz="0" w:space="0" w:color="auto"/>
                                <w:bottom w:val="none" w:sz="0" w:space="0" w:color="auto"/>
                                <w:right w:val="none" w:sz="0" w:space="0" w:color="auto"/>
                              </w:divBdr>
                              <w:divsChild>
                                <w:div w:id="381246913">
                                  <w:marLeft w:val="0"/>
                                  <w:marRight w:val="0"/>
                                  <w:marTop w:val="0"/>
                                  <w:marBottom w:val="0"/>
                                  <w:divBdr>
                                    <w:top w:val="none" w:sz="0" w:space="0" w:color="auto"/>
                                    <w:left w:val="none" w:sz="0" w:space="0" w:color="auto"/>
                                    <w:bottom w:val="none" w:sz="0" w:space="0" w:color="auto"/>
                                    <w:right w:val="none" w:sz="0" w:space="0" w:color="auto"/>
                                  </w:divBdr>
                                </w:div>
                                <w:div w:id="13861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1491">
                      <w:marLeft w:val="0"/>
                      <w:marRight w:val="0"/>
                      <w:marTop w:val="0"/>
                      <w:marBottom w:val="432"/>
                      <w:divBdr>
                        <w:top w:val="single" w:sz="6" w:space="0" w:color="F1ECE6"/>
                        <w:left w:val="single" w:sz="6" w:space="0" w:color="F1ECE6"/>
                        <w:bottom w:val="single" w:sz="6" w:space="0" w:color="F1ECE6"/>
                        <w:right w:val="single" w:sz="6" w:space="0" w:color="F1ECE6"/>
                      </w:divBdr>
                      <w:divsChild>
                        <w:div w:id="1884099165">
                          <w:marLeft w:val="288"/>
                          <w:marRight w:val="0"/>
                          <w:marTop w:val="120"/>
                          <w:marBottom w:val="120"/>
                          <w:divBdr>
                            <w:top w:val="none" w:sz="0" w:space="0" w:color="auto"/>
                            <w:left w:val="none" w:sz="0" w:space="0" w:color="auto"/>
                            <w:bottom w:val="none" w:sz="0" w:space="0" w:color="auto"/>
                            <w:right w:val="none" w:sz="0" w:space="0" w:color="auto"/>
                          </w:divBdr>
                          <w:divsChild>
                            <w:div w:id="1505432223">
                              <w:marLeft w:val="0"/>
                              <w:marRight w:val="0"/>
                              <w:marTop w:val="120"/>
                              <w:marBottom w:val="0"/>
                              <w:divBdr>
                                <w:top w:val="none" w:sz="0" w:space="0" w:color="auto"/>
                                <w:left w:val="none" w:sz="0" w:space="0" w:color="auto"/>
                                <w:bottom w:val="none" w:sz="0" w:space="0" w:color="auto"/>
                                <w:right w:val="none" w:sz="0" w:space="0" w:color="auto"/>
                              </w:divBdr>
                            </w:div>
                          </w:divsChild>
                        </w:div>
                        <w:div w:id="2140799514">
                          <w:marLeft w:val="0"/>
                          <w:marRight w:val="0"/>
                          <w:marTop w:val="75"/>
                          <w:marBottom w:val="0"/>
                          <w:divBdr>
                            <w:top w:val="none" w:sz="0" w:space="0" w:color="auto"/>
                            <w:left w:val="none" w:sz="0" w:space="0" w:color="auto"/>
                            <w:bottom w:val="none" w:sz="0" w:space="0" w:color="auto"/>
                            <w:right w:val="none" w:sz="0" w:space="0" w:color="auto"/>
                          </w:divBdr>
                          <w:divsChild>
                            <w:div w:id="218901330">
                              <w:marLeft w:val="0"/>
                              <w:marRight w:val="0"/>
                              <w:marTop w:val="0"/>
                              <w:marBottom w:val="150"/>
                              <w:divBdr>
                                <w:top w:val="none" w:sz="0" w:space="0" w:color="auto"/>
                                <w:left w:val="single" w:sz="6" w:space="4" w:color="F1ECE6"/>
                                <w:bottom w:val="none" w:sz="0" w:space="0" w:color="auto"/>
                                <w:right w:val="none" w:sz="0" w:space="0" w:color="auto"/>
                              </w:divBdr>
                            </w:div>
                            <w:div w:id="535698260">
                              <w:marLeft w:val="0"/>
                              <w:marRight w:val="0"/>
                              <w:marTop w:val="168"/>
                              <w:marBottom w:val="72"/>
                              <w:divBdr>
                                <w:top w:val="none" w:sz="0" w:space="0" w:color="auto"/>
                                <w:left w:val="none" w:sz="0" w:space="0" w:color="auto"/>
                                <w:bottom w:val="single" w:sz="6" w:space="4" w:color="0066FF"/>
                                <w:right w:val="none" w:sz="0" w:space="0" w:color="auto"/>
                              </w:divBdr>
                            </w:div>
                            <w:div w:id="93206522">
                              <w:marLeft w:val="0"/>
                              <w:marRight w:val="0"/>
                              <w:marTop w:val="120"/>
                              <w:marBottom w:val="0"/>
                              <w:divBdr>
                                <w:top w:val="none" w:sz="0" w:space="0" w:color="auto"/>
                                <w:left w:val="none" w:sz="0" w:space="0" w:color="auto"/>
                                <w:bottom w:val="none" w:sz="0" w:space="0" w:color="auto"/>
                                <w:right w:val="none" w:sz="0" w:space="0" w:color="auto"/>
                              </w:divBdr>
                              <w:divsChild>
                                <w:div w:id="2030641464">
                                  <w:marLeft w:val="0"/>
                                  <w:marRight w:val="0"/>
                                  <w:marTop w:val="0"/>
                                  <w:marBottom w:val="0"/>
                                  <w:divBdr>
                                    <w:top w:val="none" w:sz="0" w:space="0" w:color="auto"/>
                                    <w:left w:val="none" w:sz="0" w:space="0" w:color="auto"/>
                                    <w:bottom w:val="none" w:sz="0" w:space="0" w:color="auto"/>
                                    <w:right w:val="none" w:sz="0" w:space="0" w:color="auto"/>
                                  </w:divBdr>
                                </w:div>
                                <w:div w:id="1808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41">
                      <w:marLeft w:val="0"/>
                      <w:marRight w:val="0"/>
                      <w:marTop w:val="0"/>
                      <w:marBottom w:val="432"/>
                      <w:divBdr>
                        <w:top w:val="single" w:sz="6" w:space="0" w:color="F1ECE6"/>
                        <w:left w:val="single" w:sz="6" w:space="0" w:color="F1ECE6"/>
                        <w:bottom w:val="single" w:sz="6" w:space="0" w:color="F1ECE6"/>
                        <w:right w:val="single" w:sz="6" w:space="0" w:color="F1ECE6"/>
                      </w:divBdr>
                      <w:divsChild>
                        <w:div w:id="883981729">
                          <w:marLeft w:val="288"/>
                          <w:marRight w:val="0"/>
                          <w:marTop w:val="120"/>
                          <w:marBottom w:val="120"/>
                          <w:divBdr>
                            <w:top w:val="none" w:sz="0" w:space="0" w:color="auto"/>
                            <w:left w:val="none" w:sz="0" w:space="0" w:color="auto"/>
                            <w:bottom w:val="none" w:sz="0" w:space="0" w:color="auto"/>
                            <w:right w:val="none" w:sz="0" w:space="0" w:color="auto"/>
                          </w:divBdr>
                          <w:divsChild>
                            <w:div w:id="792020534">
                              <w:marLeft w:val="0"/>
                              <w:marRight w:val="0"/>
                              <w:marTop w:val="120"/>
                              <w:marBottom w:val="0"/>
                              <w:divBdr>
                                <w:top w:val="none" w:sz="0" w:space="0" w:color="auto"/>
                                <w:left w:val="none" w:sz="0" w:space="0" w:color="auto"/>
                                <w:bottom w:val="none" w:sz="0" w:space="0" w:color="auto"/>
                                <w:right w:val="none" w:sz="0" w:space="0" w:color="auto"/>
                              </w:divBdr>
                            </w:div>
                          </w:divsChild>
                        </w:div>
                        <w:div w:id="1957639845">
                          <w:marLeft w:val="0"/>
                          <w:marRight w:val="0"/>
                          <w:marTop w:val="75"/>
                          <w:marBottom w:val="0"/>
                          <w:divBdr>
                            <w:top w:val="none" w:sz="0" w:space="0" w:color="auto"/>
                            <w:left w:val="none" w:sz="0" w:space="0" w:color="auto"/>
                            <w:bottom w:val="none" w:sz="0" w:space="0" w:color="auto"/>
                            <w:right w:val="none" w:sz="0" w:space="0" w:color="auto"/>
                          </w:divBdr>
                          <w:divsChild>
                            <w:div w:id="698816267">
                              <w:marLeft w:val="0"/>
                              <w:marRight w:val="0"/>
                              <w:marTop w:val="0"/>
                              <w:marBottom w:val="150"/>
                              <w:divBdr>
                                <w:top w:val="none" w:sz="0" w:space="0" w:color="auto"/>
                                <w:left w:val="single" w:sz="6" w:space="4" w:color="F1ECE6"/>
                                <w:bottom w:val="none" w:sz="0" w:space="0" w:color="auto"/>
                                <w:right w:val="none" w:sz="0" w:space="0" w:color="auto"/>
                              </w:divBdr>
                            </w:div>
                            <w:div w:id="2020620655">
                              <w:marLeft w:val="0"/>
                              <w:marRight w:val="0"/>
                              <w:marTop w:val="168"/>
                              <w:marBottom w:val="72"/>
                              <w:divBdr>
                                <w:top w:val="none" w:sz="0" w:space="0" w:color="auto"/>
                                <w:left w:val="none" w:sz="0" w:space="0" w:color="auto"/>
                                <w:bottom w:val="single" w:sz="6" w:space="4" w:color="0066FF"/>
                                <w:right w:val="none" w:sz="0" w:space="0" w:color="auto"/>
                              </w:divBdr>
                            </w:div>
                            <w:div w:id="1598825621">
                              <w:marLeft w:val="0"/>
                              <w:marRight w:val="0"/>
                              <w:marTop w:val="120"/>
                              <w:marBottom w:val="0"/>
                              <w:divBdr>
                                <w:top w:val="none" w:sz="0" w:space="0" w:color="auto"/>
                                <w:left w:val="none" w:sz="0" w:space="0" w:color="auto"/>
                                <w:bottom w:val="none" w:sz="0" w:space="0" w:color="auto"/>
                                <w:right w:val="none" w:sz="0" w:space="0" w:color="auto"/>
                              </w:divBdr>
                              <w:divsChild>
                                <w:div w:id="1734767862">
                                  <w:marLeft w:val="0"/>
                                  <w:marRight w:val="0"/>
                                  <w:marTop w:val="0"/>
                                  <w:marBottom w:val="0"/>
                                  <w:divBdr>
                                    <w:top w:val="none" w:sz="0" w:space="0" w:color="auto"/>
                                    <w:left w:val="none" w:sz="0" w:space="0" w:color="auto"/>
                                    <w:bottom w:val="none" w:sz="0" w:space="0" w:color="auto"/>
                                    <w:right w:val="none" w:sz="0" w:space="0" w:color="auto"/>
                                  </w:divBdr>
                                </w:div>
                                <w:div w:id="9314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7711">
                      <w:marLeft w:val="0"/>
                      <w:marRight w:val="0"/>
                      <w:marTop w:val="0"/>
                      <w:marBottom w:val="432"/>
                      <w:divBdr>
                        <w:top w:val="single" w:sz="6" w:space="0" w:color="F1ECE6"/>
                        <w:left w:val="single" w:sz="6" w:space="0" w:color="F1ECE6"/>
                        <w:bottom w:val="single" w:sz="6" w:space="0" w:color="F1ECE6"/>
                        <w:right w:val="single" w:sz="6" w:space="0" w:color="F1ECE6"/>
                      </w:divBdr>
                      <w:divsChild>
                        <w:div w:id="449476018">
                          <w:marLeft w:val="288"/>
                          <w:marRight w:val="0"/>
                          <w:marTop w:val="120"/>
                          <w:marBottom w:val="120"/>
                          <w:divBdr>
                            <w:top w:val="none" w:sz="0" w:space="0" w:color="auto"/>
                            <w:left w:val="none" w:sz="0" w:space="0" w:color="auto"/>
                            <w:bottom w:val="none" w:sz="0" w:space="0" w:color="auto"/>
                            <w:right w:val="none" w:sz="0" w:space="0" w:color="auto"/>
                          </w:divBdr>
                          <w:divsChild>
                            <w:div w:id="408967258">
                              <w:marLeft w:val="0"/>
                              <w:marRight w:val="0"/>
                              <w:marTop w:val="120"/>
                              <w:marBottom w:val="0"/>
                              <w:divBdr>
                                <w:top w:val="none" w:sz="0" w:space="0" w:color="auto"/>
                                <w:left w:val="none" w:sz="0" w:space="0" w:color="auto"/>
                                <w:bottom w:val="none" w:sz="0" w:space="0" w:color="auto"/>
                                <w:right w:val="none" w:sz="0" w:space="0" w:color="auto"/>
                              </w:divBdr>
                            </w:div>
                          </w:divsChild>
                        </w:div>
                        <w:div w:id="1466310303">
                          <w:marLeft w:val="0"/>
                          <w:marRight w:val="0"/>
                          <w:marTop w:val="75"/>
                          <w:marBottom w:val="0"/>
                          <w:divBdr>
                            <w:top w:val="none" w:sz="0" w:space="0" w:color="auto"/>
                            <w:left w:val="none" w:sz="0" w:space="0" w:color="auto"/>
                            <w:bottom w:val="none" w:sz="0" w:space="0" w:color="auto"/>
                            <w:right w:val="none" w:sz="0" w:space="0" w:color="auto"/>
                          </w:divBdr>
                          <w:divsChild>
                            <w:div w:id="1388918747">
                              <w:marLeft w:val="0"/>
                              <w:marRight w:val="0"/>
                              <w:marTop w:val="0"/>
                              <w:marBottom w:val="150"/>
                              <w:divBdr>
                                <w:top w:val="none" w:sz="0" w:space="0" w:color="auto"/>
                                <w:left w:val="single" w:sz="6" w:space="4" w:color="F1ECE6"/>
                                <w:bottom w:val="none" w:sz="0" w:space="0" w:color="auto"/>
                                <w:right w:val="none" w:sz="0" w:space="0" w:color="auto"/>
                              </w:divBdr>
                            </w:div>
                            <w:div w:id="801189771">
                              <w:marLeft w:val="0"/>
                              <w:marRight w:val="0"/>
                              <w:marTop w:val="168"/>
                              <w:marBottom w:val="72"/>
                              <w:divBdr>
                                <w:top w:val="none" w:sz="0" w:space="0" w:color="auto"/>
                                <w:left w:val="none" w:sz="0" w:space="0" w:color="auto"/>
                                <w:bottom w:val="single" w:sz="6" w:space="4" w:color="0066FF"/>
                                <w:right w:val="none" w:sz="0" w:space="0" w:color="auto"/>
                              </w:divBdr>
                              <w:divsChild>
                                <w:div w:id="1765301944">
                                  <w:marLeft w:val="0"/>
                                  <w:marRight w:val="0"/>
                                  <w:marTop w:val="0"/>
                                  <w:marBottom w:val="0"/>
                                  <w:divBdr>
                                    <w:top w:val="none" w:sz="0" w:space="0" w:color="auto"/>
                                    <w:left w:val="none" w:sz="0" w:space="0" w:color="auto"/>
                                    <w:bottom w:val="none" w:sz="0" w:space="0" w:color="auto"/>
                                    <w:right w:val="none" w:sz="0" w:space="0" w:color="auto"/>
                                  </w:divBdr>
                                </w:div>
                              </w:divsChild>
                            </w:div>
                            <w:div w:id="1675448511">
                              <w:marLeft w:val="0"/>
                              <w:marRight w:val="0"/>
                              <w:marTop w:val="120"/>
                              <w:marBottom w:val="0"/>
                              <w:divBdr>
                                <w:top w:val="none" w:sz="0" w:space="0" w:color="auto"/>
                                <w:left w:val="none" w:sz="0" w:space="0" w:color="auto"/>
                                <w:bottom w:val="none" w:sz="0" w:space="0" w:color="auto"/>
                                <w:right w:val="none" w:sz="0" w:space="0" w:color="auto"/>
                              </w:divBdr>
                              <w:divsChild>
                                <w:div w:id="277031147">
                                  <w:marLeft w:val="0"/>
                                  <w:marRight w:val="0"/>
                                  <w:marTop w:val="0"/>
                                  <w:marBottom w:val="0"/>
                                  <w:divBdr>
                                    <w:top w:val="none" w:sz="0" w:space="0" w:color="auto"/>
                                    <w:left w:val="none" w:sz="0" w:space="0" w:color="auto"/>
                                    <w:bottom w:val="none" w:sz="0" w:space="0" w:color="auto"/>
                                    <w:right w:val="none" w:sz="0" w:space="0" w:color="auto"/>
                                  </w:divBdr>
                                </w:div>
                                <w:div w:id="16182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117" Type="http://schemas.openxmlformats.org/officeDocument/2006/relationships/control" Target="activeX/activeX80.xml"/><Relationship Id="rId21" Type="http://schemas.openxmlformats.org/officeDocument/2006/relationships/image" Target="media/image9.wmf"/><Relationship Id="rId42" Type="http://schemas.openxmlformats.org/officeDocument/2006/relationships/image" Target="media/image14.wmf"/><Relationship Id="rId47" Type="http://schemas.openxmlformats.org/officeDocument/2006/relationships/control" Target="activeX/activeX27.xml"/><Relationship Id="rId63" Type="http://schemas.openxmlformats.org/officeDocument/2006/relationships/control" Target="activeX/activeX41.xml"/><Relationship Id="rId68" Type="http://schemas.openxmlformats.org/officeDocument/2006/relationships/image" Target="media/image21.wmf"/><Relationship Id="rId84" Type="http://schemas.openxmlformats.org/officeDocument/2006/relationships/control" Target="activeX/activeX57.xml"/><Relationship Id="rId89" Type="http://schemas.openxmlformats.org/officeDocument/2006/relationships/control" Target="activeX/activeX62.xml"/><Relationship Id="rId112" Type="http://schemas.openxmlformats.org/officeDocument/2006/relationships/image" Target="media/image31.wmf"/><Relationship Id="rId133" Type="http://schemas.openxmlformats.org/officeDocument/2006/relationships/control" Target="activeX/activeX95.xml"/><Relationship Id="rId138" Type="http://schemas.openxmlformats.org/officeDocument/2006/relationships/control" Target="activeX/activeX100.xml"/><Relationship Id="rId154" Type="http://schemas.openxmlformats.org/officeDocument/2006/relationships/control" Target="activeX/activeX116.xml"/><Relationship Id="rId159" Type="http://schemas.openxmlformats.org/officeDocument/2006/relationships/control" Target="activeX/activeX121.xml"/><Relationship Id="rId175" Type="http://schemas.openxmlformats.org/officeDocument/2006/relationships/image" Target="media/image41.wmf"/><Relationship Id="rId170" Type="http://schemas.openxmlformats.org/officeDocument/2006/relationships/control" Target="activeX/activeX128.xml"/><Relationship Id="rId16" Type="http://schemas.openxmlformats.org/officeDocument/2006/relationships/control" Target="activeX/activeX6.xml"/><Relationship Id="rId107" Type="http://schemas.openxmlformats.org/officeDocument/2006/relationships/control" Target="activeX/activeX75.xml"/><Relationship Id="rId11" Type="http://schemas.openxmlformats.org/officeDocument/2006/relationships/image" Target="media/image4.wmf"/><Relationship Id="rId32" Type="http://schemas.openxmlformats.org/officeDocument/2006/relationships/control" Target="activeX/activeX16.xml"/><Relationship Id="rId37" Type="http://schemas.openxmlformats.org/officeDocument/2006/relationships/control" Target="activeX/activeX21.xml"/><Relationship Id="rId53" Type="http://schemas.openxmlformats.org/officeDocument/2006/relationships/control" Target="activeX/activeX31.xml"/><Relationship Id="rId58" Type="http://schemas.openxmlformats.org/officeDocument/2006/relationships/control" Target="activeX/activeX36.xml"/><Relationship Id="rId74" Type="http://schemas.openxmlformats.org/officeDocument/2006/relationships/control" Target="activeX/activeX47.xml"/><Relationship Id="rId79" Type="http://schemas.openxmlformats.org/officeDocument/2006/relationships/control" Target="activeX/activeX52.xml"/><Relationship Id="rId102" Type="http://schemas.openxmlformats.org/officeDocument/2006/relationships/image" Target="media/image26.wmf"/><Relationship Id="rId123" Type="http://schemas.openxmlformats.org/officeDocument/2006/relationships/image" Target="media/image34.wmf"/><Relationship Id="rId128" Type="http://schemas.openxmlformats.org/officeDocument/2006/relationships/control" Target="activeX/activeX90.xml"/><Relationship Id="rId144" Type="http://schemas.openxmlformats.org/officeDocument/2006/relationships/control" Target="activeX/activeX106.xml"/><Relationship Id="rId149" Type="http://schemas.openxmlformats.org/officeDocument/2006/relationships/control" Target="activeX/activeX111.xml"/><Relationship Id="rId5" Type="http://schemas.openxmlformats.org/officeDocument/2006/relationships/image" Target="media/image1.wmf"/><Relationship Id="rId90" Type="http://schemas.openxmlformats.org/officeDocument/2006/relationships/control" Target="activeX/activeX63.xml"/><Relationship Id="rId95" Type="http://schemas.openxmlformats.org/officeDocument/2006/relationships/control" Target="activeX/activeX68.xml"/><Relationship Id="rId160" Type="http://schemas.openxmlformats.org/officeDocument/2006/relationships/control" Target="activeX/activeX122.xml"/><Relationship Id="rId165" Type="http://schemas.openxmlformats.org/officeDocument/2006/relationships/image" Target="media/image36.wmf"/><Relationship Id="rId181" Type="http://schemas.openxmlformats.org/officeDocument/2006/relationships/control" Target="activeX/activeX136.xml"/><Relationship Id="rId22" Type="http://schemas.openxmlformats.org/officeDocument/2006/relationships/control" Target="activeX/activeX9.xml"/><Relationship Id="rId27" Type="http://schemas.openxmlformats.org/officeDocument/2006/relationships/image" Target="media/image12.gif"/><Relationship Id="rId43" Type="http://schemas.openxmlformats.org/officeDocument/2006/relationships/control" Target="activeX/activeX25.xml"/><Relationship Id="rId48" Type="http://schemas.openxmlformats.org/officeDocument/2006/relationships/image" Target="media/image17.wmf"/><Relationship Id="rId64" Type="http://schemas.openxmlformats.org/officeDocument/2006/relationships/image" Target="media/image19.wmf"/><Relationship Id="rId69" Type="http://schemas.openxmlformats.org/officeDocument/2006/relationships/control" Target="activeX/activeX44.xml"/><Relationship Id="rId113" Type="http://schemas.openxmlformats.org/officeDocument/2006/relationships/control" Target="activeX/activeX78.xml"/><Relationship Id="rId118" Type="http://schemas.openxmlformats.org/officeDocument/2006/relationships/control" Target="activeX/activeX81.xml"/><Relationship Id="rId134" Type="http://schemas.openxmlformats.org/officeDocument/2006/relationships/control" Target="activeX/activeX96.xml"/><Relationship Id="rId139" Type="http://schemas.openxmlformats.org/officeDocument/2006/relationships/control" Target="activeX/activeX101.xml"/><Relationship Id="rId80" Type="http://schemas.openxmlformats.org/officeDocument/2006/relationships/control" Target="activeX/activeX53.xml"/><Relationship Id="rId85" Type="http://schemas.openxmlformats.org/officeDocument/2006/relationships/control" Target="activeX/activeX58.xml"/><Relationship Id="rId150" Type="http://schemas.openxmlformats.org/officeDocument/2006/relationships/control" Target="activeX/activeX112.xml"/><Relationship Id="rId155" Type="http://schemas.openxmlformats.org/officeDocument/2006/relationships/control" Target="activeX/activeX117.xml"/><Relationship Id="rId171" Type="http://schemas.openxmlformats.org/officeDocument/2006/relationships/image" Target="media/image39.wmf"/><Relationship Id="rId176" Type="http://schemas.openxmlformats.org/officeDocument/2006/relationships/control" Target="activeX/activeX131.xml"/><Relationship Id="rId12" Type="http://schemas.openxmlformats.org/officeDocument/2006/relationships/control" Target="activeX/activeX4.xml"/><Relationship Id="rId17" Type="http://schemas.openxmlformats.org/officeDocument/2006/relationships/image" Target="media/image7.wmf"/><Relationship Id="rId33" Type="http://schemas.openxmlformats.org/officeDocument/2006/relationships/control" Target="activeX/activeX17.xml"/><Relationship Id="rId38" Type="http://schemas.openxmlformats.org/officeDocument/2006/relationships/control" Target="activeX/activeX22.xml"/><Relationship Id="rId59" Type="http://schemas.openxmlformats.org/officeDocument/2006/relationships/control" Target="activeX/activeX37.xml"/><Relationship Id="rId103" Type="http://schemas.openxmlformats.org/officeDocument/2006/relationships/control" Target="activeX/activeX73.xml"/><Relationship Id="rId108" Type="http://schemas.openxmlformats.org/officeDocument/2006/relationships/image" Target="media/image29.wmf"/><Relationship Id="rId124" Type="http://schemas.openxmlformats.org/officeDocument/2006/relationships/control" Target="activeX/activeX86.xml"/><Relationship Id="rId129" Type="http://schemas.openxmlformats.org/officeDocument/2006/relationships/control" Target="activeX/activeX91.xml"/><Relationship Id="rId54" Type="http://schemas.openxmlformats.org/officeDocument/2006/relationships/control" Target="activeX/activeX32.xml"/><Relationship Id="rId70" Type="http://schemas.openxmlformats.org/officeDocument/2006/relationships/image" Target="media/image22.wmf"/><Relationship Id="rId75" Type="http://schemas.openxmlformats.org/officeDocument/2006/relationships/control" Target="activeX/activeX48.xml"/><Relationship Id="rId91" Type="http://schemas.openxmlformats.org/officeDocument/2006/relationships/control" Target="activeX/activeX64.xml"/><Relationship Id="rId96" Type="http://schemas.openxmlformats.org/officeDocument/2006/relationships/control" Target="activeX/activeX69.xml"/><Relationship Id="rId140" Type="http://schemas.openxmlformats.org/officeDocument/2006/relationships/control" Target="activeX/activeX102.xml"/><Relationship Id="rId145" Type="http://schemas.openxmlformats.org/officeDocument/2006/relationships/control" Target="activeX/activeX107.xml"/><Relationship Id="rId161" Type="http://schemas.openxmlformats.org/officeDocument/2006/relationships/control" Target="activeX/activeX123.xml"/><Relationship Id="rId166" Type="http://schemas.openxmlformats.org/officeDocument/2006/relationships/control" Target="activeX/activeX126.xml"/><Relationship Id="rId18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image" Target="media/image10.gif"/><Relationship Id="rId28" Type="http://schemas.openxmlformats.org/officeDocument/2006/relationships/control" Target="activeX/activeX12.xml"/><Relationship Id="rId49" Type="http://schemas.openxmlformats.org/officeDocument/2006/relationships/control" Target="activeX/activeX28.xml"/><Relationship Id="rId114" Type="http://schemas.openxmlformats.org/officeDocument/2006/relationships/image" Target="media/image32.wmf"/><Relationship Id="rId119" Type="http://schemas.openxmlformats.org/officeDocument/2006/relationships/control" Target="activeX/activeX82.xml"/><Relationship Id="rId44" Type="http://schemas.openxmlformats.org/officeDocument/2006/relationships/image" Target="media/image15.wmf"/><Relationship Id="rId60" Type="http://schemas.openxmlformats.org/officeDocument/2006/relationships/control" Target="activeX/activeX38.xml"/><Relationship Id="rId65" Type="http://schemas.openxmlformats.org/officeDocument/2006/relationships/control" Target="activeX/activeX42.xml"/><Relationship Id="rId81" Type="http://schemas.openxmlformats.org/officeDocument/2006/relationships/control" Target="activeX/activeX54.xml"/><Relationship Id="rId86" Type="http://schemas.openxmlformats.org/officeDocument/2006/relationships/control" Target="activeX/activeX59.xml"/><Relationship Id="rId130" Type="http://schemas.openxmlformats.org/officeDocument/2006/relationships/control" Target="activeX/activeX92.xml"/><Relationship Id="rId135" Type="http://schemas.openxmlformats.org/officeDocument/2006/relationships/control" Target="activeX/activeX97.xml"/><Relationship Id="rId151" Type="http://schemas.openxmlformats.org/officeDocument/2006/relationships/control" Target="activeX/activeX113.xml"/><Relationship Id="rId156" Type="http://schemas.openxmlformats.org/officeDocument/2006/relationships/control" Target="activeX/activeX118.xml"/><Relationship Id="rId177" Type="http://schemas.openxmlformats.org/officeDocument/2006/relationships/control" Target="activeX/activeX132.xml"/><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control" Target="activeX/activeX129.xml"/><Relationship Id="rId180" Type="http://schemas.openxmlformats.org/officeDocument/2006/relationships/control" Target="activeX/activeX135.xml"/><Relationship Id="rId13" Type="http://schemas.openxmlformats.org/officeDocument/2006/relationships/image" Target="media/image5.wmf"/><Relationship Id="rId18" Type="http://schemas.openxmlformats.org/officeDocument/2006/relationships/control" Target="activeX/activeX7.xml"/><Relationship Id="rId39" Type="http://schemas.openxmlformats.org/officeDocument/2006/relationships/control" Target="activeX/activeX23.xml"/><Relationship Id="rId109" Type="http://schemas.openxmlformats.org/officeDocument/2006/relationships/control" Target="activeX/activeX76.xml"/><Relationship Id="rId34" Type="http://schemas.openxmlformats.org/officeDocument/2006/relationships/control" Target="activeX/activeX18.xml"/><Relationship Id="rId50" Type="http://schemas.openxmlformats.org/officeDocument/2006/relationships/image" Target="media/image18.wmf"/><Relationship Id="rId55" Type="http://schemas.openxmlformats.org/officeDocument/2006/relationships/control" Target="activeX/activeX33.xml"/><Relationship Id="rId76" Type="http://schemas.openxmlformats.org/officeDocument/2006/relationships/control" Target="activeX/activeX49.xml"/><Relationship Id="rId97" Type="http://schemas.openxmlformats.org/officeDocument/2006/relationships/control" Target="activeX/activeX70.xml"/><Relationship Id="rId104" Type="http://schemas.openxmlformats.org/officeDocument/2006/relationships/image" Target="media/image27.wmf"/><Relationship Id="rId120" Type="http://schemas.openxmlformats.org/officeDocument/2006/relationships/control" Target="activeX/activeX83.xml"/><Relationship Id="rId125" Type="http://schemas.openxmlformats.org/officeDocument/2006/relationships/control" Target="activeX/activeX87.xml"/><Relationship Id="rId141" Type="http://schemas.openxmlformats.org/officeDocument/2006/relationships/control" Target="activeX/activeX103.xml"/><Relationship Id="rId146" Type="http://schemas.openxmlformats.org/officeDocument/2006/relationships/control" Target="activeX/activeX108.xml"/><Relationship Id="rId167"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control" Target="activeX/activeX45.xml"/><Relationship Id="rId92" Type="http://schemas.openxmlformats.org/officeDocument/2006/relationships/control" Target="activeX/activeX65.xml"/><Relationship Id="rId162" Type="http://schemas.openxmlformats.org/officeDocument/2006/relationships/control" Target="activeX/activeX124.xml"/><Relationship Id="rId183" Type="http://schemas.openxmlformats.org/officeDocument/2006/relationships/theme" Target="theme/theme1.xml"/><Relationship Id="rId2" Type="http://schemas.microsoft.com/office/2007/relationships/stylesWithEffects" Target="stylesWithEffects.xml"/><Relationship Id="rId29" Type="http://schemas.openxmlformats.org/officeDocument/2006/relationships/control" Target="activeX/activeX13.xml"/><Relationship Id="rId24" Type="http://schemas.openxmlformats.org/officeDocument/2006/relationships/control" Target="activeX/activeX10.xml"/><Relationship Id="rId40" Type="http://schemas.openxmlformats.org/officeDocument/2006/relationships/image" Target="media/image13.wmf"/><Relationship Id="rId45" Type="http://schemas.openxmlformats.org/officeDocument/2006/relationships/control" Target="activeX/activeX26.xml"/><Relationship Id="rId66" Type="http://schemas.openxmlformats.org/officeDocument/2006/relationships/image" Target="media/image20.wmf"/><Relationship Id="rId87" Type="http://schemas.openxmlformats.org/officeDocument/2006/relationships/control" Target="activeX/activeX60.xml"/><Relationship Id="rId110" Type="http://schemas.openxmlformats.org/officeDocument/2006/relationships/image" Target="media/image30.wmf"/><Relationship Id="rId115" Type="http://schemas.openxmlformats.org/officeDocument/2006/relationships/control" Target="activeX/activeX79.xml"/><Relationship Id="rId131" Type="http://schemas.openxmlformats.org/officeDocument/2006/relationships/control" Target="activeX/activeX93.xml"/><Relationship Id="rId136" Type="http://schemas.openxmlformats.org/officeDocument/2006/relationships/control" Target="activeX/activeX98.xml"/><Relationship Id="rId157" Type="http://schemas.openxmlformats.org/officeDocument/2006/relationships/control" Target="activeX/activeX119.xml"/><Relationship Id="rId178" Type="http://schemas.openxmlformats.org/officeDocument/2006/relationships/control" Target="activeX/activeX133.xml"/><Relationship Id="rId61" Type="http://schemas.openxmlformats.org/officeDocument/2006/relationships/control" Target="activeX/activeX39.xml"/><Relationship Id="rId82" Type="http://schemas.openxmlformats.org/officeDocument/2006/relationships/control" Target="activeX/activeX55.xml"/><Relationship Id="rId152" Type="http://schemas.openxmlformats.org/officeDocument/2006/relationships/control" Target="activeX/activeX114.xml"/><Relationship Id="rId173"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control" Target="activeX/activeX5.xml"/><Relationship Id="rId30" Type="http://schemas.openxmlformats.org/officeDocument/2006/relationships/control" Target="activeX/activeX14.xml"/><Relationship Id="rId35" Type="http://schemas.openxmlformats.org/officeDocument/2006/relationships/control" Target="activeX/activeX19.xml"/><Relationship Id="rId56" Type="http://schemas.openxmlformats.org/officeDocument/2006/relationships/control" Target="activeX/activeX34.xml"/><Relationship Id="rId77" Type="http://schemas.openxmlformats.org/officeDocument/2006/relationships/control" Target="activeX/activeX50.xml"/><Relationship Id="rId100" Type="http://schemas.openxmlformats.org/officeDocument/2006/relationships/image" Target="media/image25.wmf"/><Relationship Id="rId105" Type="http://schemas.openxmlformats.org/officeDocument/2006/relationships/control" Target="activeX/activeX74.xml"/><Relationship Id="rId126" Type="http://schemas.openxmlformats.org/officeDocument/2006/relationships/control" Target="activeX/activeX88.xml"/><Relationship Id="rId147" Type="http://schemas.openxmlformats.org/officeDocument/2006/relationships/control" Target="activeX/activeX109.xml"/><Relationship Id="rId168" Type="http://schemas.openxmlformats.org/officeDocument/2006/relationships/control" Target="activeX/activeX127.xml"/><Relationship Id="rId8" Type="http://schemas.openxmlformats.org/officeDocument/2006/relationships/control" Target="activeX/activeX2.xml"/><Relationship Id="rId51" Type="http://schemas.openxmlformats.org/officeDocument/2006/relationships/control" Target="activeX/activeX29.xml"/><Relationship Id="rId72" Type="http://schemas.openxmlformats.org/officeDocument/2006/relationships/image" Target="media/image23.wmf"/><Relationship Id="rId93" Type="http://schemas.openxmlformats.org/officeDocument/2006/relationships/control" Target="activeX/activeX66.xml"/><Relationship Id="rId98" Type="http://schemas.openxmlformats.org/officeDocument/2006/relationships/image" Target="media/image24.wmf"/><Relationship Id="rId121" Type="http://schemas.openxmlformats.org/officeDocument/2006/relationships/control" Target="activeX/activeX84.xml"/><Relationship Id="rId142" Type="http://schemas.openxmlformats.org/officeDocument/2006/relationships/control" Target="activeX/activeX104.xml"/><Relationship Id="rId163" Type="http://schemas.openxmlformats.org/officeDocument/2006/relationships/image" Target="media/image35.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16.wmf"/><Relationship Id="rId67" Type="http://schemas.openxmlformats.org/officeDocument/2006/relationships/control" Target="activeX/activeX43.xml"/><Relationship Id="rId116" Type="http://schemas.openxmlformats.org/officeDocument/2006/relationships/image" Target="media/image33.wmf"/><Relationship Id="rId137" Type="http://schemas.openxmlformats.org/officeDocument/2006/relationships/control" Target="activeX/activeX99.xml"/><Relationship Id="rId158" Type="http://schemas.openxmlformats.org/officeDocument/2006/relationships/control" Target="activeX/activeX120.xml"/><Relationship Id="rId20" Type="http://schemas.openxmlformats.org/officeDocument/2006/relationships/control" Target="activeX/activeX8.xml"/><Relationship Id="rId41" Type="http://schemas.openxmlformats.org/officeDocument/2006/relationships/control" Target="activeX/activeX24.xml"/><Relationship Id="rId62" Type="http://schemas.openxmlformats.org/officeDocument/2006/relationships/control" Target="activeX/activeX40.xml"/><Relationship Id="rId83" Type="http://schemas.openxmlformats.org/officeDocument/2006/relationships/control" Target="activeX/activeX56.xml"/><Relationship Id="rId88" Type="http://schemas.openxmlformats.org/officeDocument/2006/relationships/control" Target="activeX/activeX61.xml"/><Relationship Id="rId111" Type="http://schemas.openxmlformats.org/officeDocument/2006/relationships/control" Target="activeX/activeX77.xml"/><Relationship Id="rId132" Type="http://schemas.openxmlformats.org/officeDocument/2006/relationships/control" Target="activeX/activeX94.xml"/><Relationship Id="rId153" Type="http://schemas.openxmlformats.org/officeDocument/2006/relationships/control" Target="activeX/activeX115.xml"/><Relationship Id="rId174" Type="http://schemas.openxmlformats.org/officeDocument/2006/relationships/control" Target="activeX/activeX130.xml"/><Relationship Id="rId179" Type="http://schemas.openxmlformats.org/officeDocument/2006/relationships/control" Target="activeX/activeX134.xml"/><Relationship Id="rId15" Type="http://schemas.openxmlformats.org/officeDocument/2006/relationships/image" Target="media/image6.wmf"/><Relationship Id="rId36" Type="http://schemas.openxmlformats.org/officeDocument/2006/relationships/control" Target="activeX/activeX20.xml"/><Relationship Id="rId57" Type="http://schemas.openxmlformats.org/officeDocument/2006/relationships/control" Target="activeX/activeX35.xml"/><Relationship Id="rId106" Type="http://schemas.openxmlformats.org/officeDocument/2006/relationships/image" Target="media/image28.wmf"/><Relationship Id="rId127" Type="http://schemas.openxmlformats.org/officeDocument/2006/relationships/control" Target="activeX/activeX89.xml"/><Relationship Id="rId10" Type="http://schemas.openxmlformats.org/officeDocument/2006/relationships/control" Target="activeX/activeX3.xml"/><Relationship Id="rId31" Type="http://schemas.openxmlformats.org/officeDocument/2006/relationships/control" Target="activeX/activeX15.xml"/><Relationship Id="rId52" Type="http://schemas.openxmlformats.org/officeDocument/2006/relationships/control" Target="activeX/activeX30.xml"/><Relationship Id="rId73" Type="http://schemas.openxmlformats.org/officeDocument/2006/relationships/control" Target="activeX/activeX46.xml"/><Relationship Id="rId78" Type="http://schemas.openxmlformats.org/officeDocument/2006/relationships/control" Target="activeX/activeX51.xml"/><Relationship Id="rId94" Type="http://schemas.openxmlformats.org/officeDocument/2006/relationships/control" Target="activeX/activeX67.xml"/><Relationship Id="rId99" Type="http://schemas.openxmlformats.org/officeDocument/2006/relationships/control" Target="activeX/activeX71.xml"/><Relationship Id="rId101" Type="http://schemas.openxmlformats.org/officeDocument/2006/relationships/control" Target="activeX/activeX72.xml"/><Relationship Id="rId122" Type="http://schemas.openxmlformats.org/officeDocument/2006/relationships/control" Target="activeX/activeX85.xml"/><Relationship Id="rId143" Type="http://schemas.openxmlformats.org/officeDocument/2006/relationships/control" Target="activeX/activeX105.xml"/><Relationship Id="rId148" Type="http://schemas.openxmlformats.org/officeDocument/2006/relationships/control" Target="activeX/activeX110.xml"/><Relationship Id="rId164" Type="http://schemas.openxmlformats.org/officeDocument/2006/relationships/control" Target="activeX/activeX125.xml"/><Relationship Id="rId169" Type="http://schemas.openxmlformats.org/officeDocument/2006/relationships/image" Target="media/image3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22-5CC6-11CF-8D67-00AA00BDCE1D}" ax:persistence="persistStream" r:id="rId1"/>
</file>

<file path=word/activeX/activeX126.xml><?xml version="1.0" encoding="utf-8"?>
<ax:ocx xmlns:ax="http://schemas.microsoft.com/office/2006/activeX" xmlns:r="http://schemas.openxmlformats.org/officeDocument/2006/relationships" ax:classid="{5512D122-5CC6-11CF-8D67-00AA00BDCE1D}" ax:persistence="persistStream" r:id="rId1"/>
</file>

<file path=word/activeX/activeX127.xml><?xml version="1.0" encoding="utf-8"?>
<ax:ocx xmlns:ax="http://schemas.microsoft.com/office/2006/activeX" xmlns:r="http://schemas.openxmlformats.org/officeDocument/2006/relationships" ax:classid="{5512D122-5CC6-11CF-8D67-00AA00BDCE1D}" ax:persistence="persistStream" r:id="rId1"/>
</file>

<file path=word/activeX/activeX128.xml><?xml version="1.0" encoding="utf-8"?>
<ax:ocx xmlns:ax="http://schemas.microsoft.com/office/2006/activeX" xmlns:r="http://schemas.openxmlformats.org/officeDocument/2006/relationships" ax:classid="{5512D122-5CC6-11CF-8D67-00AA00BDCE1D}" ax:persistence="persistStream" r:id="rId1"/>
</file>

<file path=word/activeX/activeX129.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22-5CC6-11CF-8D67-00AA00BDCE1D}" ax:persistence="persistStream" r:id="rId1"/>
</file>

<file path=word/activeX/activeX131.xml><?xml version="1.0" encoding="utf-8"?>
<ax:ocx xmlns:ax="http://schemas.microsoft.com/office/2006/activeX" xmlns:r="http://schemas.openxmlformats.org/officeDocument/2006/relationships" ax:classid="{5512D12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22-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3245</Words>
  <Characters>17527</Characters>
  <Application>Microsoft Office Word</Application>
  <DocSecurity>0</DocSecurity>
  <Lines>146</Lines>
  <Paragraphs>41</Paragraphs>
  <ScaleCrop>false</ScaleCrop>
  <Company>ufrgs</Company>
  <LinksUpToDate>false</LinksUpToDate>
  <CharactersWithSpaces>20731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1</cp:revision>
  <dcterms:created xsi:type="dcterms:W3CDTF">2012-10-15T22:28:00Z</dcterms:created>
  <dcterms:modified xsi:type="dcterms:W3CDTF">2012-10-15T22:30:00Z</dcterms:modified>
</cp:coreProperties>
</file>