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945" w:rsidRPr="00C462EF" w:rsidRDefault="009F785C" w:rsidP="009F785C">
      <w:pPr>
        <w:jc w:val="center"/>
        <w:rPr>
          <w:sz w:val="36"/>
          <w:szCs w:val="36"/>
          <w:lang w:val="en-US"/>
        </w:rPr>
      </w:pPr>
      <w:r w:rsidRPr="00C462EF">
        <w:rPr>
          <w:sz w:val="36"/>
          <w:szCs w:val="36"/>
          <w:lang w:val="en-US"/>
        </w:rPr>
        <w:t xml:space="preserve">Mathis SIGIER, </w:t>
      </w:r>
      <w:proofErr w:type="spellStart"/>
      <w:r w:rsidRPr="00C462EF">
        <w:rPr>
          <w:sz w:val="36"/>
          <w:szCs w:val="36"/>
          <w:lang w:val="en-US"/>
        </w:rPr>
        <w:t>A</w:t>
      </w:r>
      <w:r w:rsidR="00DD22D3">
        <w:rPr>
          <w:sz w:val="36"/>
          <w:szCs w:val="36"/>
          <w:lang w:val="en-US"/>
        </w:rPr>
        <w:t>l</w:t>
      </w:r>
      <w:r w:rsidR="000D6725">
        <w:rPr>
          <w:sz w:val="36"/>
          <w:szCs w:val="36"/>
          <w:lang w:val="en-US"/>
        </w:rPr>
        <w:t>e</w:t>
      </w:r>
      <w:r w:rsidRPr="00C462EF">
        <w:rPr>
          <w:sz w:val="36"/>
          <w:szCs w:val="36"/>
          <w:lang w:val="en-US"/>
        </w:rPr>
        <w:t>xy</w:t>
      </w:r>
      <w:proofErr w:type="spellEnd"/>
      <w:r w:rsidRPr="00C462EF">
        <w:rPr>
          <w:sz w:val="36"/>
          <w:szCs w:val="36"/>
          <w:lang w:val="en-US"/>
        </w:rPr>
        <w:t xml:space="preserve"> FIÉVET, Olivier BLOT</w:t>
      </w:r>
    </w:p>
    <w:p w:rsidR="009F785C" w:rsidRDefault="009F785C" w:rsidP="009F785C">
      <w:pPr>
        <w:jc w:val="center"/>
        <w:rPr>
          <w:lang w:val="en-US"/>
        </w:rPr>
      </w:pPr>
    </w:p>
    <w:p w:rsidR="00C462EF" w:rsidRDefault="00C462EF" w:rsidP="009F785C">
      <w:pPr>
        <w:jc w:val="center"/>
        <w:rPr>
          <w:sz w:val="52"/>
          <w:szCs w:val="52"/>
          <w:lang w:val="en-US"/>
        </w:rPr>
      </w:pPr>
    </w:p>
    <w:p w:rsidR="00C462EF" w:rsidRDefault="00C462EF" w:rsidP="009F785C">
      <w:pPr>
        <w:jc w:val="center"/>
        <w:rPr>
          <w:sz w:val="52"/>
          <w:szCs w:val="52"/>
          <w:lang w:val="en-US"/>
        </w:rPr>
      </w:pPr>
    </w:p>
    <w:p w:rsidR="009F785C" w:rsidRPr="00C462EF" w:rsidRDefault="009F785C" w:rsidP="009F785C">
      <w:pPr>
        <w:jc w:val="center"/>
        <w:rPr>
          <w:rFonts w:cs="Al Bayan Plain"/>
          <w:sz w:val="52"/>
          <w:szCs w:val="52"/>
          <w:lang w:val="en-US"/>
        </w:rPr>
      </w:pPr>
      <w:proofErr w:type="spellStart"/>
      <w:r w:rsidRPr="00C462EF">
        <w:rPr>
          <w:rFonts w:cs="Al Bayan Plain"/>
          <w:sz w:val="52"/>
          <w:szCs w:val="52"/>
          <w:lang w:val="en-US"/>
        </w:rPr>
        <w:t>Calcul</w:t>
      </w:r>
      <w:proofErr w:type="spellEnd"/>
      <w:r w:rsidRPr="00C462EF">
        <w:rPr>
          <w:rFonts w:cs="Al Bayan Plain"/>
          <w:sz w:val="52"/>
          <w:szCs w:val="52"/>
          <w:lang w:val="en-US"/>
        </w:rPr>
        <w:t xml:space="preserve"> </w:t>
      </w:r>
      <w:proofErr w:type="spellStart"/>
      <w:r w:rsidRPr="00C462EF">
        <w:rPr>
          <w:rFonts w:cs="Al Bayan Plain"/>
          <w:sz w:val="52"/>
          <w:szCs w:val="52"/>
          <w:lang w:val="en-US"/>
        </w:rPr>
        <w:t>Scientifique</w:t>
      </w:r>
      <w:proofErr w:type="spellEnd"/>
    </w:p>
    <w:p w:rsidR="009F785C" w:rsidRDefault="009F785C" w:rsidP="009F785C">
      <w:pPr>
        <w:jc w:val="center"/>
        <w:rPr>
          <w:sz w:val="52"/>
          <w:szCs w:val="52"/>
          <w:lang w:val="en-US"/>
        </w:rPr>
      </w:pPr>
    </w:p>
    <w:p w:rsidR="009F785C" w:rsidRPr="009F785C" w:rsidRDefault="009F785C" w:rsidP="009F785C">
      <w:pPr>
        <w:jc w:val="center"/>
        <w:rPr>
          <w:sz w:val="52"/>
          <w:szCs w:val="52"/>
          <w:lang w:val="en-US"/>
        </w:rPr>
      </w:pPr>
    </w:p>
    <w:p w:rsidR="009F785C" w:rsidRDefault="009F785C">
      <w:pPr>
        <w:rPr>
          <w:lang w:val="en-US"/>
        </w:rPr>
      </w:pPr>
    </w:p>
    <w:p w:rsidR="009F785C" w:rsidRDefault="009F785C">
      <w:pPr>
        <w:rPr>
          <w:lang w:val="en-US"/>
        </w:rPr>
      </w:pPr>
    </w:p>
    <w:p w:rsidR="009F785C" w:rsidRDefault="00C462EF" w:rsidP="009F785C">
      <w:pPr>
        <w:jc w:val="center"/>
        <w:rPr>
          <w:b/>
          <w:bCs/>
          <w:sz w:val="52"/>
          <w:szCs w:val="52"/>
        </w:rPr>
      </w:pPr>
      <w:r>
        <w:rPr>
          <w:noProof/>
          <w:sz w:val="52"/>
          <w:szCs w:val="52"/>
          <w:lang w:val="en-US"/>
        </w:rPr>
        <w:drawing>
          <wp:inline distT="0" distB="0" distL="0" distR="0" wp14:anchorId="7C4EAED6" wp14:editId="719643F8">
            <wp:extent cx="4091940" cy="1484862"/>
            <wp:effectExtent l="0" t="0" r="0" b="1270"/>
            <wp:docPr id="15769012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01278" name="Image 1576901278"/>
                    <pic:cNvPicPr/>
                  </pic:nvPicPr>
                  <pic:blipFill>
                    <a:blip r:embed="rId4">
                      <a:extLst>
                        <a:ext uri="{28A0092B-C50C-407E-A947-70E740481C1C}">
                          <a14:useLocalDpi xmlns:a14="http://schemas.microsoft.com/office/drawing/2010/main" val="0"/>
                        </a:ext>
                      </a:extLst>
                    </a:blip>
                    <a:stretch>
                      <a:fillRect/>
                    </a:stretch>
                  </pic:blipFill>
                  <pic:spPr>
                    <a:xfrm>
                      <a:off x="0" y="0"/>
                      <a:ext cx="4138263" cy="1501672"/>
                    </a:xfrm>
                    <a:prstGeom prst="rect">
                      <a:avLst/>
                    </a:prstGeom>
                  </pic:spPr>
                </pic:pic>
              </a:graphicData>
            </a:graphic>
          </wp:inline>
        </w:drawing>
      </w:r>
    </w:p>
    <w:p w:rsidR="009F785C" w:rsidRDefault="009F785C" w:rsidP="009F785C">
      <w:pPr>
        <w:jc w:val="center"/>
        <w:rPr>
          <w:b/>
          <w:bCs/>
          <w:sz w:val="52"/>
          <w:szCs w:val="52"/>
        </w:rPr>
      </w:pPr>
    </w:p>
    <w:p w:rsidR="009F785C" w:rsidRDefault="009F785C" w:rsidP="009F785C">
      <w:pPr>
        <w:jc w:val="center"/>
        <w:rPr>
          <w:b/>
          <w:bCs/>
          <w:sz w:val="52"/>
          <w:szCs w:val="52"/>
        </w:rPr>
      </w:pPr>
    </w:p>
    <w:p w:rsidR="009F785C" w:rsidRDefault="009F785C" w:rsidP="009F785C">
      <w:pPr>
        <w:jc w:val="center"/>
        <w:rPr>
          <w:b/>
          <w:bCs/>
          <w:sz w:val="52"/>
          <w:szCs w:val="52"/>
        </w:rPr>
      </w:pPr>
    </w:p>
    <w:p w:rsidR="00C462EF" w:rsidRDefault="00C462EF" w:rsidP="009F785C">
      <w:pPr>
        <w:jc w:val="center"/>
        <w:rPr>
          <w:b/>
          <w:bCs/>
          <w:sz w:val="52"/>
          <w:szCs w:val="52"/>
        </w:rPr>
      </w:pPr>
    </w:p>
    <w:p w:rsidR="009F785C" w:rsidRDefault="009F785C" w:rsidP="009F785C">
      <w:pPr>
        <w:jc w:val="center"/>
        <w:rPr>
          <w:b/>
          <w:bCs/>
          <w:sz w:val="52"/>
          <w:szCs w:val="52"/>
        </w:rPr>
      </w:pPr>
      <w:r w:rsidRPr="009F785C">
        <w:rPr>
          <w:b/>
          <w:bCs/>
          <w:sz w:val="52"/>
          <w:szCs w:val="52"/>
        </w:rPr>
        <w:t>Méthode d’itération des sous-espac</w:t>
      </w:r>
      <w:r>
        <w:rPr>
          <w:b/>
          <w:bCs/>
          <w:sz w:val="52"/>
          <w:szCs w:val="52"/>
        </w:rPr>
        <w:t>es</w:t>
      </w:r>
    </w:p>
    <w:p w:rsidR="00C462EF" w:rsidRDefault="00C462EF" w:rsidP="009F785C">
      <w:pPr>
        <w:jc w:val="center"/>
        <w:rPr>
          <w:b/>
          <w:bCs/>
          <w:sz w:val="52"/>
          <w:szCs w:val="52"/>
        </w:rPr>
      </w:pPr>
    </w:p>
    <w:p w:rsidR="00C462EF" w:rsidRDefault="00C462EF" w:rsidP="009F785C">
      <w:pPr>
        <w:jc w:val="center"/>
        <w:rPr>
          <w:b/>
          <w:bCs/>
          <w:sz w:val="52"/>
          <w:szCs w:val="52"/>
        </w:rPr>
      </w:pPr>
    </w:p>
    <w:p w:rsidR="009F785C" w:rsidRDefault="009F785C" w:rsidP="009F785C">
      <w:pPr>
        <w:jc w:val="center"/>
        <w:rPr>
          <w:b/>
          <w:bCs/>
          <w:sz w:val="52"/>
          <w:szCs w:val="52"/>
        </w:rPr>
      </w:pPr>
    </w:p>
    <w:p w:rsidR="009F785C" w:rsidRDefault="009F785C" w:rsidP="009F785C">
      <w:pPr>
        <w:jc w:val="center"/>
        <w:rPr>
          <w:b/>
          <w:bCs/>
          <w:sz w:val="52"/>
          <w:szCs w:val="52"/>
        </w:rPr>
      </w:pPr>
    </w:p>
    <w:p w:rsidR="009F785C" w:rsidRDefault="009F785C" w:rsidP="009F785C">
      <w:pPr>
        <w:jc w:val="center"/>
        <w:rPr>
          <w:i/>
          <w:iCs/>
          <w:sz w:val="36"/>
          <w:szCs w:val="36"/>
        </w:rPr>
      </w:pPr>
    </w:p>
    <w:p w:rsidR="00C462EF" w:rsidRDefault="00C462EF" w:rsidP="009F785C">
      <w:pPr>
        <w:jc w:val="center"/>
        <w:rPr>
          <w:i/>
          <w:iCs/>
          <w:sz w:val="36"/>
          <w:szCs w:val="36"/>
        </w:rPr>
      </w:pPr>
    </w:p>
    <w:p w:rsidR="009F785C" w:rsidRDefault="009F785C" w:rsidP="009F785C">
      <w:pPr>
        <w:jc w:val="center"/>
        <w:rPr>
          <w:i/>
          <w:iCs/>
          <w:sz w:val="36"/>
          <w:szCs w:val="36"/>
        </w:rPr>
      </w:pPr>
      <w:r>
        <w:rPr>
          <w:i/>
          <w:iCs/>
          <w:sz w:val="36"/>
          <w:szCs w:val="36"/>
        </w:rPr>
        <w:t>19 Avril 2019</w:t>
      </w:r>
    </w:p>
    <w:p w:rsidR="009F785C" w:rsidRDefault="00E952F5" w:rsidP="009F785C">
      <w:pPr>
        <w:rPr>
          <w:sz w:val="36"/>
          <w:szCs w:val="36"/>
          <w:u w:val="single"/>
        </w:rPr>
      </w:pPr>
      <w:r>
        <w:rPr>
          <w:sz w:val="36"/>
          <w:szCs w:val="36"/>
          <w:u w:val="single"/>
        </w:rPr>
        <w:lastRenderedPageBreak/>
        <w:t>Rappels</w:t>
      </w:r>
      <w:r w:rsidR="009F785C">
        <w:rPr>
          <w:sz w:val="36"/>
          <w:szCs w:val="36"/>
          <w:u w:val="single"/>
        </w:rPr>
        <w:t xml:space="preserve"> et introduction</w:t>
      </w:r>
    </w:p>
    <w:p w:rsidR="009F785C" w:rsidRDefault="009F785C" w:rsidP="009F785C">
      <w:pPr>
        <w:rPr>
          <w:sz w:val="36"/>
          <w:szCs w:val="36"/>
          <w:u w:val="single"/>
        </w:rPr>
      </w:pPr>
    </w:p>
    <w:p w:rsidR="00E952F5" w:rsidRDefault="00E952F5" w:rsidP="009F785C">
      <w:pPr>
        <w:rPr>
          <w:i/>
          <w:iCs/>
          <w:sz w:val="36"/>
          <w:szCs w:val="36"/>
        </w:rPr>
      </w:pPr>
      <w:r>
        <w:rPr>
          <w:i/>
          <w:iCs/>
          <w:sz w:val="36"/>
          <w:szCs w:val="36"/>
        </w:rPr>
        <w:t>Question 1)</w:t>
      </w:r>
    </w:p>
    <w:p w:rsidR="00E952F5" w:rsidRPr="00E952F5" w:rsidRDefault="00E952F5" w:rsidP="009F785C">
      <w:pPr>
        <w:rPr>
          <w:i/>
          <w:iCs/>
          <w:sz w:val="36"/>
          <w:szCs w:val="36"/>
        </w:rPr>
      </w:pPr>
    </w:p>
    <w:p w:rsidR="009F785C" w:rsidRPr="00E952F5" w:rsidRDefault="009F785C" w:rsidP="009F785C">
      <w:pPr>
        <w:rPr>
          <w:sz w:val="28"/>
          <w:szCs w:val="28"/>
        </w:rPr>
      </w:pPr>
      <w:r w:rsidRPr="00E952F5">
        <w:rPr>
          <w:sz w:val="28"/>
          <w:szCs w:val="28"/>
        </w:rPr>
        <w:t>Temps d’</w:t>
      </w:r>
      <w:proofErr w:type="spellStart"/>
      <w:r w:rsidRPr="00E952F5">
        <w:rPr>
          <w:sz w:val="28"/>
          <w:szCs w:val="28"/>
        </w:rPr>
        <w:t>éxécution</w:t>
      </w:r>
      <w:proofErr w:type="spellEnd"/>
      <w:r w:rsidRPr="00E952F5">
        <w:rPr>
          <w:sz w:val="28"/>
          <w:szCs w:val="28"/>
        </w:rPr>
        <w:t xml:space="preserve"> en seconde</w:t>
      </w:r>
    </w:p>
    <w:tbl>
      <w:tblPr>
        <w:tblStyle w:val="Grilledutableau"/>
        <w:tblW w:w="9127" w:type="dxa"/>
        <w:tblLook w:val="04A0" w:firstRow="1" w:lastRow="0" w:firstColumn="1" w:lastColumn="0" w:noHBand="0" w:noVBand="1"/>
      </w:tblPr>
      <w:tblGrid>
        <w:gridCol w:w="1860"/>
        <w:gridCol w:w="1963"/>
        <w:gridCol w:w="1842"/>
        <w:gridCol w:w="1647"/>
        <w:gridCol w:w="1815"/>
      </w:tblGrid>
      <w:tr w:rsidR="009F785C" w:rsidTr="00E952F5">
        <w:trPr>
          <w:trHeight w:val="947"/>
        </w:trPr>
        <w:tc>
          <w:tcPr>
            <w:tcW w:w="1860" w:type="dxa"/>
          </w:tcPr>
          <w:p w:rsidR="009F785C" w:rsidRPr="00E952F5" w:rsidRDefault="009F785C" w:rsidP="001534E3">
            <w:pPr>
              <w:jc w:val="center"/>
              <w:rPr>
                <w:sz w:val="30"/>
                <w:szCs w:val="30"/>
              </w:rPr>
            </w:pPr>
          </w:p>
        </w:tc>
        <w:tc>
          <w:tcPr>
            <w:tcW w:w="1963" w:type="dxa"/>
          </w:tcPr>
          <w:p w:rsidR="009F785C" w:rsidRPr="00E952F5" w:rsidRDefault="009F785C" w:rsidP="001534E3">
            <w:pPr>
              <w:jc w:val="center"/>
              <w:rPr>
                <w:sz w:val="30"/>
                <w:szCs w:val="30"/>
              </w:rPr>
            </w:pPr>
            <w:proofErr w:type="spellStart"/>
            <w:proofErr w:type="gramStart"/>
            <w:r w:rsidRPr="00E952F5">
              <w:rPr>
                <w:sz w:val="30"/>
                <w:szCs w:val="30"/>
              </w:rPr>
              <w:t>imat</w:t>
            </w:r>
            <w:proofErr w:type="spellEnd"/>
            <w:proofErr w:type="gramEnd"/>
            <w:r w:rsidRPr="00E952F5">
              <w:rPr>
                <w:sz w:val="30"/>
                <w:szCs w:val="30"/>
              </w:rPr>
              <w:t xml:space="preserve"> = 1</w:t>
            </w:r>
          </w:p>
        </w:tc>
        <w:tc>
          <w:tcPr>
            <w:tcW w:w="1842" w:type="dxa"/>
          </w:tcPr>
          <w:p w:rsidR="009F785C" w:rsidRPr="00E952F5" w:rsidRDefault="009F785C" w:rsidP="001534E3">
            <w:pPr>
              <w:jc w:val="center"/>
              <w:rPr>
                <w:sz w:val="30"/>
                <w:szCs w:val="30"/>
              </w:rPr>
            </w:pPr>
            <w:proofErr w:type="spellStart"/>
            <w:r w:rsidRPr="00E952F5">
              <w:rPr>
                <w:sz w:val="30"/>
                <w:szCs w:val="30"/>
              </w:rPr>
              <w:t>Imat</w:t>
            </w:r>
            <w:proofErr w:type="spellEnd"/>
            <w:r w:rsidRPr="00E952F5">
              <w:rPr>
                <w:sz w:val="30"/>
                <w:szCs w:val="30"/>
              </w:rPr>
              <w:t xml:space="preserve"> =</w:t>
            </w:r>
            <w:r w:rsidR="001534E3">
              <w:rPr>
                <w:sz w:val="30"/>
                <w:szCs w:val="30"/>
              </w:rPr>
              <w:t xml:space="preserve"> </w:t>
            </w:r>
            <w:r w:rsidRPr="00E952F5">
              <w:rPr>
                <w:sz w:val="30"/>
                <w:szCs w:val="30"/>
              </w:rPr>
              <w:t>2</w:t>
            </w:r>
          </w:p>
        </w:tc>
        <w:tc>
          <w:tcPr>
            <w:tcW w:w="1647" w:type="dxa"/>
          </w:tcPr>
          <w:p w:rsidR="009F785C" w:rsidRPr="00E952F5" w:rsidRDefault="009F785C" w:rsidP="001534E3">
            <w:pPr>
              <w:jc w:val="center"/>
              <w:rPr>
                <w:sz w:val="30"/>
                <w:szCs w:val="30"/>
              </w:rPr>
            </w:pPr>
            <w:proofErr w:type="spellStart"/>
            <w:r w:rsidRPr="00E952F5">
              <w:rPr>
                <w:sz w:val="30"/>
                <w:szCs w:val="30"/>
              </w:rPr>
              <w:t>Imat</w:t>
            </w:r>
            <w:proofErr w:type="spellEnd"/>
            <w:r w:rsidRPr="00E952F5">
              <w:rPr>
                <w:sz w:val="30"/>
                <w:szCs w:val="30"/>
              </w:rPr>
              <w:t xml:space="preserve"> = 3</w:t>
            </w:r>
          </w:p>
        </w:tc>
        <w:tc>
          <w:tcPr>
            <w:tcW w:w="1815" w:type="dxa"/>
          </w:tcPr>
          <w:p w:rsidR="009F785C" w:rsidRPr="00E952F5" w:rsidRDefault="009F785C" w:rsidP="001534E3">
            <w:pPr>
              <w:jc w:val="center"/>
              <w:rPr>
                <w:sz w:val="30"/>
                <w:szCs w:val="30"/>
              </w:rPr>
            </w:pPr>
            <w:proofErr w:type="spellStart"/>
            <w:r w:rsidRPr="00E952F5">
              <w:rPr>
                <w:sz w:val="30"/>
                <w:szCs w:val="30"/>
              </w:rPr>
              <w:t>Imat</w:t>
            </w:r>
            <w:proofErr w:type="spellEnd"/>
            <w:r w:rsidRPr="00E952F5">
              <w:rPr>
                <w:sz w:val="30"/>
                <w:szCs w:val="30"/>
              </w:rPr>
              <w:t xml:space="preserve"> = 4</w:t>
            </w:r>
          </w:p>
        </w:tc>
      </w:tr>
      <w:tr w:rsidR="009F785C" w:rsidTr="00E952F5">
        <w:trPr>
          <w:trHeight w:val="947"/>
        </w:trPr>
        <w:tc>
          <w:tcPr>
            <w:tcW w:w="1860" w:type="dxa"/>
          </w:tcPr>
          <w:p w:rsidR="009F785C" w:rsidRPr="00E952F5" w:rsidRDefault="009F785C" w:rsidP="001534E3">
            <w:pPr>
              <w:jc w:val="center"/>
              <w:rPr>
                <w:sz w:val="30"/>
                <w:szCs w:val="30"/>
              </w:rPr>
            </w:pPr>
            <w:r w:rsidRPr="00E952F5">
              <w:rPr>
                <w:sz w:val="30"/>
                <w:szCs w:val="30"/>
              </w:rPr>
              <w:t xml:space="preserve">100 </w:t>
            </w:r>
            <w:proofErr w:type="spellStart"/>
            <w:r w:rsidRPr="00E952F5">
              <w:rPr>
                <w:sz w:val="30"/>
                <w:szCs w:val="30"/>
              </w:rPr>
              <w:t>eig</w:t>
            </w:r>
            <w:proofErr w:type="spellEnd"/>
          </w:p>
        </w:tc>
        <w:tc>
          <w:tcPr>
            <w:tcW w:w="1963" w:type="dxa"/>
          </w:tcPr>
          <w:p w:rsidR="009F785C" w:rsidRPr="00E952F5" w:rsidRDefault="009F785C" w:rsidP="001534E3">
            <w:pPr>
              <w:jc w:val="center"/>
              <w:rPr>
                <w:sz w:val="30"/>
                <w:szCs w:val="30"/>
              </w:rPr>
            </w:pPr>
            <w:r w:rsidRPr="00E952F5">
              <w:rPr>
                <w:sz w:val="30"/>
                <w:szCs w:val="30"/>
              </w:rPr>
              <w:t>1.56*10^-2</w:t>
            </w:r>
          </w:p>
        </w:tc>
        <w:tc>
          <w:tcPr>
            <w:tcW w:w="1842" w:type="dxa"/>
          </w:tcPr>
          <w:p w:rsidR="009F785C" w:rsidRPr="00E952F5" w:rsidRDefault="00E952F5" w:rsidP="001534E3">
            <w:pPr>
              <w:jc w:val="center"/>
              <w:rPr>
                <w:sz w:val="30"/>
                <w:szCs w:val="30"/>
              </w:rPr>
            </w:pPr>
            <w:r w:rsidRPr="00E952F5">
              <w:rPr>
                <w:sz w:val="30"/>
                <w:szCs w:val="30"/>
              </w:rPr>
              <w:t>0</w:t>
            </w:r>
          </w:p>
        </w:tc>
        <w:tc>
          <w:tcPr>
            <w:tcW w:w="1647" w:type="dxa"/>
          </w:tcPr>
          <w:p w:rsidR="009F785C" w:rsidRPr="00E952F5" w:rsidRDefault="00E952F5" w:rsidP="001534E3">
            <w:pPr>
              <w:jc w:val="center"/>
              <w:rPr>
                <w:sz w:val="30"/>
                <w:szCs w:val="30"/>
              </w:rPr>
            </w:pPr>
            <w:r w:rsidRPr="00E952F5">
              <w:rPr>
                <w:sz w:val="30"/>
                <w:szCs w:val="30"/>
              </w:rPr>
              <w:t>0</w:t>
            </w:r>
          </w:p>
        </w:tc>
        <w:tc>
          <w:tcPr>
            <w:tcW w:w="1815" w:type="dxa"/>
          </w:tcPr>
          <w:p w:rsidR="009F785C" w:rsidRPr="00E952F5" w:rsidRDefault="00E952F5" w:rsidP="001534E3">
            <w:pPr>
              <w:jc w:val="center"/>
              <w:rPr>
                <w:sz w:val="30"/>
                <w:szCs w:val="30"/>
              </w:rPr>
            </w:pPr>
            <w:r w:rsidRPr="00E952F5">
              <w:rPr>
                <w:sz w:val="30"/>
                <w:szCs w:val="30"/>
              </w:rPr>
              <w:t>0</w:t>
            </w:r>
          </w:p>
        </w:tc>
      </w:tr>
      <w:tr w:rsidR="009F785C" w:rsidTr="00E952F5">
        <w:trPr>
          <w:trHeight w:val="907"/>
        </w:trPr>
        <w:tc>
          <w:tcPr>
            <w:tcW w:w="1860" w:type="dxa"/>
          </w:tcPr>
          <w:p w:rsidR="009F785C" w:rsidRPr="00E952F5" w:rsidRDefault="009F785C" w:rsidP="001534E3">
            <w:pPr>
              <w:jc w:val="center"/>
              <w:rPr>
                <w:sz w:val="30"/>
                <w:szCs w:val="30"/>
              </w:rPr>
            </w:pPr>
            <w:r w:rsidRPr="00E952F5">
              <w:rPr>
                <w:sz w:val="30"/>
                <w:szCs w:val="30"/>
              </w:rPr>
              <w:t>100 power_v11</w:t>
            </w:r>
          </w:p>
        </w:tc>
        <w:tc>
          <w:tcPr>
            <w:tcW w:w="1963" w:type="dxa"/>
          </w:tcPr>
          <w:p w:rsidR="009F785C" w:rsidRPr="00E952F5" w:rsidRDefault="009F785C" w:rsidP="001534E3">
            <w:pPr>
              <w:jc w:val="center"/>
              <w:rPr>
                <w:sz w:val="30"/>
                <w:szCs w:val="30"/>
              </w:rPr>
            </w:pPr>
            <w:r w:rsidRPr="00E952F5">
              <w:rPr>
                <w:sz w:val="30"/>
                <w:szCs w:val="30"/>
              </w:rPr>
              <w:t>2.34*10^-1</w:t>
            </w:r>
          </w:p>
        </w:tc>
        <w:tc>
          <w:tcPr>
            <w:tcW w:w="1842" w:type="dxa"/>
          </w:tcPr>
          <w:p w:rsidR="009F785C" w:rsidRPr="00E952F5" w:rsidRDefault="00E952F5" w:rsidP="001534E3">
            <w:pPr>
              <w:jc w:val="center"/>
              <w:rPr>
                <w:sz w:val="30"/>
                <w:szCs w:val="30"/>
              </w:rPr>
            </w:pPr>
            <w:r w:rsidRPr="00E952F5">
              <w:rPr>
                <w:sz w:val="30"/>
                <w:szCs w:val="30"/>
              </w:rPr>
              <w:t>3.1*10^-2</w:t>
            </w:r>
          </w:p>
        </w:tc>
        <w:tc>
          <w:tcPr>
            <w:tcW w:w="1647" w:type="dxa"/>
          </w:tcPr>
          <w:p w:rsidR="009F785C" w:rsidRPr="00E952F5" w:rsidRDefault="00E952F5" w:rsidP="001534E3">
            <w:pPr>
              <w:jc w:val="center"/>
              <w:rPr>
                <w:sz w:val="30"/>
                <w:szCs w:val="30"/>
              </w:rPr>
            </w:pPr>
            <w:r w:rsidRPr="00E952F5">
              <w:rPr>
                <w:sz w:val="30"/>
                <w:szCs w:val="30"/>
              </w:rPr>
              <w:t>1.56*10^-2</w:t>
            </w:r>
          </w:p>
        </w:tc>
        <w:tc>
          <w:tcPr>
            <w:tcW w:w="1815" w:type="dxa"/>
          </w:tcPr>
          <w:p w:rsidR="009F785C" w:rsidRPr="00E952F5" w:rsidRDefault="00E952F5" w:rsidP="001534E3">
            <w:pPr>
              <w:jc w:val="center"/>
              <w:rPr>
                <w:sz w:val="30"/>
                <w:szCs w:val="30"/>
              </w:rPr>
            </w:pPr>
            <w:r w:rsidRPr="00E952F5">
              <w:rPr>
                <w:sz w:val="30"/>
                <w:szCs w:val="30"/>
              </w:rPr>
              <w:t>3.1*10^-1</w:t>
            </w:r>
          </w:p>
        </w:tc>
      </w:tr>
      <w:tr w:rsidR="001534E3" w:rsidTr="00E952F5">
        <w:trPr>
          <w:trHeight w:val="907"/>
        </w:trPr>
        <w:tc>
          <w:tcPr>
            <w:tcW w:w="1860" w:type="dxa"/>
          </w:tcPr>
          <w:p w:rsidR="001534E3" w:rsidRPr="00E952F5" w:rsidRDefault="001534E3" w:rsidP="001534E3">
            <w:pPr>
              <w:jc w:val="center"/>
              <w:rPr>
                <w:sz w:val="30"/>
                <w:szCs w:val="30"/>
              </w:rPr>
            </w:pPr>
            <w:r>
              <w:rPr>
                <w:sz w:val="30"/>
                <w:szCs w:val="30"/>
              </w:rPr>
              <w:t>100 power_v12</w:t>
            </w:r>
          </w:p>
        </w:tc>
        <w:tc>
          <w:tcPr>
            <w:tcW w:w="1963" w:type="dxa"/>
          </w:tcPr>
          <w:p w:rsidR="001534E3" w:rsidRPr="00E952F5" w:rsidRDefault="001534E3" w:rsidP="001534E3">
            <w:pPr>
              <w:jc w:val="center"/>
              <w:rPr>
                <w:sz w:val="30"/>
                <w:szCs w:val="30"/>
              </w:rPr>
            </w:pPr>
            <w:r>
              <w:rPr>
                <w:sz w:val="30"/>
                <w:szCs w:val="30"/>
              </w:rPr>
              <w:t>2*10^-1</w:t>
            </w:r>
          </w:p>
        </w:tc>
        <w:tc>
          <w:tcPr>
            <w:tcW w:w="1842" w:type="dxa"/>
          </w:tcPr>
          <w:p w:rsidR="001534E3" w:rsidRPr="00E952F5" w:rsidRDefault="001534E3" w:rsidP="001534E3">
            <w:pPr>
              <w:jc w:val="center"/>
              <w:rPr>
                <w:sz w:val="30"/>
                <w:szCs w:val="30"/>
              </w:rPr>
            </w:pPr>
            <w:r>
              <w:rPr>
                <w:sz w:val="30"/>
                <w:szCs w:val="30"/>
              </w:rPr>
              <w:t>1.56*10^-2</w:t>
            </w:r>
          </w:p>
        </w:tc>
        <w:tc>
          <w:tcPr>
            <w:tcW w:w="1647" w:type="dxa"/>
          </w:tcPr>
          <w:p w:rsidR="001534E3" w:rsidRPr="00E952F5" w:rsidRDefault="001534E3" w:rsidP="001534E3">
            <w:pPr>
              <w:jc w:val="center"/>
              <w:rPr>
                <w:sz w:val="30"/>
                <w:szCs w:val="30"/>
              </w:rPr>
            </w:pPr>
            <w:r>
              <w:rPr>
                <w:sz w:val="30"/>
                <w:szCs w:val="30"/>
              </w:rPr>
              <w:t>1.56*10^-2</w:t>
            </w:r>
          </w:p>
        </w:tc>
        <w:tc>
          <w:tcPr>
            <w:tcW w:w="1815" w:type="dxa"/>
          </w:tcPr>
          <w:p w:rsidR="001534E3" w:rsidRPr="00E952F5" w:rsidRDefault="001534E3" w:rsidP="001534E3">
            <w:pPr>
              <w:jc w:val="center"/>
              <w:rPr>
                <w:sz w:val="30"/>
                <w:szCs w:val="30"/>
              </w:rPr>
            </w:pPr>
            <w:r>
              <w:rPr>
                <w:sz w:val="30"/>
                <w:szCs w:val="30"/>
              </w:rPr>
              <w:t>1*10^-1</w:t>
            </w:r>
          </w:p>
        </w:tc>
      </w:tr>
      <w:tr w:rsidR="001534E3" w:rsidTr="00E952F5">
        <w:trPr>
          <w:trHeight w:val="907"/>
        </w:trPr>
        <w:tc>
          <w:tcPr>
            <w:tcW w:w="1860" w:type="dxa"/>
          </w:tcPr>
          <w:p w:rsidR="001534E3" w:rsidRPr="00E952F5" w:rsidRDefault="001534E3" w:rsidP="001534E3">
            <w:pPr>
              <w:jc w:val="center"/>
              <w:rPr>
                <w:sz w:val="30"/>
                <w:szCs w:val="30"/>
              </w:rPr>
            </w:pPr>
            <w:r w:rsidRPr="00E952F5">
              <w:rPr>
                <w:sz w:val="30"/>
                <w:szCs w:val="30"/>
              </w:rPr>
              <w:t xml:space="preserve">200 </w:t>
            </w:r>
            <w:proofErr w:type="spellStart"/>
            <w:r w:rsidRPr="00E952F5">
              <w:rPr>
                <w:sz w:val="30"/>
                <w:szCs w:val="30"/>
              </w:rPr>
              <w:t>eig</w:t>
            </w:r>
            <w:proofErr w:type="spellEnd"/>
          </w:p>
        </w:tc>
        <w:tc>
          <w:tcPr>
            <w:tcW w:w="1963" w:type="dxa"/>
          </w:tcPr>
          <w:p w:rsidR="001534E3" w:rsidRPr="00E952F5" w:rsidRDefault="001534E3" w:rsidP="001534E3">
            <w:pPr>
              <w:jc w:val="center"/>
              <w:rPr>
                <w:sz w:val="30"/>
                <w:szCs w:val="30"/>
              </w:rPr>
            </w:pPr>
            <w:r w:rsidRPr="00E952F5">
              <w:rPr>
                <w:sz w:val="30"/>
                <w:szCs w:val="30"/>
              </w:rPr>
              <w:t>0</w:t>
            </w:r>
          </w:p>
        </w:tc>
        <w:tc>
          <w:tcPr>
            <w:tcW w:w="1842" w:type="dxa"/>
          </w:tcPr>
          <w:p w:rsidR="001534E3" w:rsidRPr="00E952F5" w:rsidRDefault="001534E3" w:rsidP="001534E3">
            <w:pPr>
              <w:jc w:val="center"/>
              <w:rPr>
                <w:sz w:val="30"/>
                <w:szCs w:val="30"/>
              </w:rPr>
            </w:pPr>
            <w:r w:rsidRPr="00E952F5">
              <w:rPr>
                <w:sz w:val="30"/>
                <w:szCs w:val="30"/>
              </w:rPr>
              <w:t>1.56*10^-2</w:t>
            </w:r>
          </w:p>
        </w:tc>
        <w:tc>
          <w:tcPr>
            <w:tcW w:w="1647" w:type="dxa"/>
          </w:tcPr>
          <w:p w:rsidR="001534E3" w:rsidRPr="00E952F5" w:rsidRDefault="001534E3" w:rsidP="001534E3">
            <w:pPr>
              <w:jc w:val="center"/>
              <w:rPr>
                <w:sz w:val="30"/>
                <w:szCs w:val="30"/>
              </w:rPr>
            </w:pPr>
            <w:r w:rsidRPr="00E952F5">
              <w:rPr>
                <w:sz w:val="30"/>
                <w:szCs w:val="30"/>
              </w:rPr>
              <w:t>0</w:t>
            </w:r>
          </w:p>
        </w:tc>
        <w:tc>
          <w:tcPr>
            <w:tcW w:w="1815" w:type="dxa"/>
          </w:tcPr>
          <w:p w:rsidR="001534E3" w:rsidRPr="00E952F5" w:rsidRDefault="001534E3" w:rsidP="001534E3">
            <w:pPr>
              <w:jc w:val="center"/>
              <w:rPr>
                <w:sz w:val="30"/>
                <w:szCs w:val="30"/>
              </w:rPr>
            </w:pPr>
            <w:r w:rsidRPr="00E952F5">
              <w:rPr>
                <w:sz w:val="30"/>
                <w:szCs w:val="30"/>
              </w:rPr>
              <w:t>0</w:t>
            </w:r>
          </w:p>
        </w:tc>
      </w:tr>
      <w:tr w:rsidR="001534E3" w:rsidTr="00E952F5">
        <w:trPr>
          <w:trHeight w:val="907"/>
        </w:trPr>
        <w:tc>
          <w:tcPr>
            <w:tcW w:w="1860" w:type="dxa"/>
          </w:tcPr>
          <w:p w:rsidR="001534E3" w:rsidRPr="00E952F5" w:rsidRDefault="001534E3" w:rsidP="001534E3">
            <w:pPr>
              <w:jc w:val="center"/>
              <w:rPr>
                <w:sz w:val="30"/>
                <w:szCs w:val="30"/>
              </w:rPr>
            </w:pPr>
            <w:r w:rsidRPr="00E952F5">
              <w:rPr>
                <w:sz w:val="30"/>
                <w:szCs w:val="30"/>
              </w:rPr>
              <w:t>200 power_v11</w:t>
            </w:r>
          </w:p>
        </w:tc>
        <w:tc>
          <w:tcPr>
            <w:tcW w:w="1963" w:type="dxa"/>
          </w:tcPr>
          <w:p w:rsidR="001534E3" w:rsidRPr="00E952F5" w:rsidRDefault="001534E3" w:rsidP="001534E3">
            <w:pPr>
              <w:jc w:val="center"/>
              <w:rPr>
                <w:sz w:val="30"/>
                <w:szCs w:val="30"/>
              </w:rPr>
            </w:pPr>
            <w:r w:rsidRPr="00E952F5">
              <w:rPr>
                <w:sz w:val="30"/>
                <w:szCs w:val="30"/>
              </w:rPr>
              <w:t>4.1</w:t>
            </w:r>
          </w:p>
        </w:tc>
        <w:tc>
          <w:tcPr>
            <w:tcW w:w="1842" w:type="dxa"/>
          </w:tcPr>
          <w:p w:rsidR="001534E3" w:rsidRPr="00E952F5" w:rsidRDefault="001534E3" w:rsidP="001534E3">
            <w:pPr>
              <w:jc w:val="center"/>
              <w:rPr>
                <w:sz w:val="30"/>
                <w:szCs w:val="30"/>
              </w:rPr>
            </w:pPr>
            <w:r w:rsidRPr="00E952F5">
              <w:rPr>
                <w:sz w:val="30"/>
                <w:szCs w:val="30"/>
              </w:rPr>
              <w:t>1.56*10^-2</w:t>
            </w:r>
          </w:p>
        </w:tc>
        <w:tc>
          <w:tcPr>
            <w:tcW w:w="1647" w:type="dxa"/>
          </w:tcPr>
          <w:p w:rsidR="001534E3" w:rsidRPr="00E952F5" w:rsidRDefault="001534E3" w:rsidP="001534E3">
            <w:pPr>
              <w:jc w:val="center"/>
              <w:rPr>
                <w:sz w:val="30"/>
                <w:szCs w:val="30"/>
              </w:rPr>
            </w:pPr>
            <w:r w:rsidRPr="00E952F5">
              <w:rPr>
                <w:sz w:val="30"/>
                <w:szCs w:val="30"/>
              </w:rPr>
              <w:t>7.8*10^-2</w:t>
            </w:r>
          </w:p>
        </w:tc>
        <w:tc>
          <w:tcPr>
            <w:tcW w:w="1815" w:type="dxa"/>
          </w:tcPr>
          <w:p w:rsidR="001534E3" w:rsidRPr="00E952F5" w:rsidRDefault="001534E3" w:rsidP="001534E3">
            <w:pPr>
              <w:jc w:val="center"/>
              <w:rPr>
                <w:sz w:val="30"/>
                <w:szCs w:val="30"/>
              </w:rPr>
            </w:pPr>
            <w:r w:rsidRPr="00E952F5">
              <w:rPr>
                <w:sz w:val="30"/>
                <w:szCs w:val="30"/>
              </w:rPr>
              <w:t>4.25</w:t>
            </w:r>
          </w:p>
        </w:tc>
      </w:tr>
      <w:tr w:rsidR="00B90DD1" w:rsidTr="00E952F5">
        <w:trPr>
          <w:trHeight w:val="907"/>
        </w:trPr>
        <w:tc>
          <w:tcPr>
            <w:tcW w:w="1860" w:type="dxa"/>
          </w:tcPr>
          <w:p w:rsidR="00B90DD1" w:rsidRPr="00E952F5" w:rsidRDefault="00B90DD1" w:rsidP="00B90DD1">
            <w:pPr>
              <w:jc w:val="center"/>
              <w:rPr>
                <w:sz w:val="30"/>
                <w:szCs w:val="30"/>
              </w:rPr>
            </w:pPr>
            <w:r>
              <w:rPr>
                <w:sz w:val="30"/>
                <w:szCs w:val="30"/>
              </w:rPr>
              <w:t>200 power_v12</w:t>
            </w:r>
          </w:p>
        </w:tc>
        <w:tc>
          <w:tcPr>
            <w:tcW w:w="1963" w:type="dxa"/>
          </w:tcPr>
          <w:p w:rsidR="00B90DD1" w:rsidRPr="00E952F5" w:rsidRDefault="00B90DD1" w:rsidP="00B90DD1">
            <w:pPr>
              <w:jc w:val="center"/>
              <w:rPr>
                <w:sz w:val="30"/>
                <w:szCs w:val="30"/>
              </w:rPr>
            </w:pPr>
            <w:r>
              <w:rPr>
                <w:sz w:val="30"/>
                <w:szCs w:val="30"/>
              </w:rPr>
              <w:t>1.51</w:t>
            </w:r>
          </w:p>
        </w:tc>
        <w:tc>
          <w:tcPr>
            <w:tcW w:w="1842" w:type="dxa"/>
          </w:tcPr>
          <w:p w:rsidR="00B90DD1" w:rsidRPr="00E952F5" w:rsidRDefault="00B90DD1" w:rsidP="00B90DD1">
            <w:pPr>
              <w:jc w:val="center"/>
              <w:rPr>
                <w:sz w:val="30"/>
                <w:szCs w:val="30"/>
              </w:rPr>
            </w:pPr>
            <w:r w:rsidRPr="00E952F5">
              <w:rPr>
                <w:sz w:val="30"/>
                <w:szCs w:val="30"/>
              </w:rPr>
              <w:t>1.56*10^-2</w:t>
            </w:r>
          </w:p>
        </w:tc>
        <w:tc>
          <w:tcPr>
            <w:tcW w:w="1647" w:type="dxa"/>
          </w:tcPr>
          <w:p w:rsidR="00B90DD1" w:rsidRPr="00E952F5" w:rsidRDefault="00B90DD1" w:rsidP="00B90DD1">
            <w:pPr>
              <w:jc w:val="center"/>
              <w:rPr>
                <w:sz w:val="30"/>
                <w:szCs w:val="30"/>
              </w:rPr>
            </w:pPr>
            <w:r>
              <w:rPr>
                <w:sz w:val="30"/>
                <w:szCs w:val="30"/>
              </w:rPr>
              <w:t>3.13*10^-2</w:t>
            </w:r>
          </w:p>
        </w:tc>
        <w:tc>
          <w:tcPr>
            <w:tcW w:w="1815" w:type="dxa"/>
          </w:tcPr>
          <w:p w:rsidR="00B90DD1" w:rsidRPr="00E952F5" w:rsidRDefault="00B90DD1" w:rsidP="00B90DD1">
            <w:pPr>
              <w:jc w:val="center"/>
              <w:rPr>
                <w:sz w:val="30"/>
                <w:szCs w:val="30"/>
              </w:rPr>
            </w:pPr>
            <w:r>
              <w:rPr>
                <w:sz w:val="30"/>
                <w:szCs w:val="30"/>
              </w:rPr>
              <w:t>1.1</w:t>
            </w:r>
          </w:p>
        </w:tc>
      </w:tr>
    </w:tbl>
    <w:p w:rsidR="009F785C" w:rsidRPr="009F785C" w:rsidRDefault="009F785C" w:rsidP="009F785C">
      <w:pPr>
        <w:rPr>
          <w:sz w:val="36"/>
          <w:szCs w:val="36"/>
        </w:rPr>
      </w:pPr>
    </w:p>
    <w:p w:rsidR="009F785C" w:rsidRPr="00E952F5" w:rsidRDefault="00E952F5" w:rsidP="009F785C">
      <w:pPr>
        <w:jc w:val="both"/>
        <w:rPr>
          <w:sz w:val="28"/>
          <w:szCs w:val="28"/>
        </w:rPr>
      </w:pPr>
      <w:r w:rsidRPr="00E952F5">
        <w:rPr>
          <w:sz w:val="28"/>
          <w:szCs w:val="28"/>
        </w:rPr>
        <w:t>On remarque qu’en règle générale, plus on augmente la taille de la matrice plus on augmente le temps d’exécution du programme. De plus, les différents types de matrices ont aussi un impact sur le temps d’</w:t>
      </w:r>
      <w:proofErr w:type="spellStart"/>
      <w:r w:rsidRPr="00E952F5">
        <w:rPr>
          <w:sz w:val="28"/>
          <w:szCs w:val="28"/>
        </w:rPr>
        <w:t>éxécution</w:t>
      </w:r>
      <w:proofErr w:type="spellEnd"/>
      <w:r w:rsidRPr="00E952F5">
        <w:rPr>
          <w:sz w:val="28"/>
          <w:szCs w:val="28"/>
        </w:rPr>
        <w:t xml:space="preserve">, par exemple, pour </w:t>
      </w:r>
      <w:proofErr w:type="spellStart"/>
      <w:r w:rsidRPr="00E952F5">
        <w:rPr>
          <w:sz w:val="28"/>
          <w:szCs w:val="28"/>
        </w:rPr>
        <w:t>imat</w:t>
      </w:r>
      <w:proofErr w:type="spellEnd"/>
      <w:r w:rsidRPr="00E952F5">
        <w:rPr>
          <w:sz w:val="28"/>
          <w:szCs w:val="28"/>
        </w:rPr>
        <w:t xml:space="preserve"> =1 et </w:t>
      </w:r>
      <w:proofErr w:type="spellStart"/>
      <w:r w:rsidRPr="00E952F5">
        <w:rPr>
          <w:sz w:val="28"/>
          <w:szCs w:val="28"/>
        </w:rPr>
        <w:t>imat</w:t>
      </w:r>
      <w:proofErr w:type="spellEnd"/>
      <w:r w:rsidRPr="00E952F5">
        <w:rPr>
          <w:sz w:val="28"/>
          <w:szCs w:val="28"/>
        </w:rPr>
        <w:t xml:space="preserve"> = 4, il y a des temps plus élevés. Cependant, les résultats sont tout de mêmes assez peu fiables puisqu’ils dépendent de la qualité de l’ordinateur.</w:t>
      </w:r>
    </w:p>
    <w:p w:rsidR="00F24B46" w:rsidRDefault="00F24B46" w:rsidP="009F785C">
      <w:pPr>
        <w:jc w:val="both"/>
        <w:rPr>
          <w:sz w:val="36"/>
          <w:szCs w:val="36"/>
          <w:u w:val="single"/>
        </w:rPr>
      </w:pPr>
    </w:p>
    <w:p w:rsidR="000D28B8" w:rsidRDefault="000D28B8" w:rsidP="000D28B8">
      <w:pPr>
        <w:jc w:val="both"/>
        <w:rPr>
          <w:sz w:val="28"/>
          <w:szCs w:val="28"/>
        </w:rPr>
      </w:pPr>
      <w:r>
        <w:rPr>
          <w:sz w:val="28"/>
          <w:szCs w:val="28"/>
        </w:rPr>
        <w:t>Le temps d’</w:t>
      </w:r>
      <w:proofErr w:type="spellStart"/>
      <w:r>
        <w:rPr>
          <w:sz w:val="28"/>
          <w:szCs w:val="28"/>
        </w:rPr>
        <w:t>éxécution</w:t>
      </w:r>
      <w:proofErr w:type="spellEnd"/>
      <w:r>
        <w:rPr>
          <w:sz w:val="28"/>
          <w:szCs w:val="28"/>
        </w:rPr>
        <w:t xml:space="preserve"> de 1.56*10^-2 secondes revient assez fréquemment, ce temps doit donc correspondre à un temps palier.</w:t>
      </w:r>
    </w:p>
    <w:p w:rsidR="000D28B8" w:rsidRPr="00E952F5" w:rsidRDefault="000D28B8" w:rsidP="000D28B8">
      <w:pPr>
        <w:jc w:val="both"/>
        <w:rPr>
          <w:sz w:val="28"/>
          <w:szCs w:val="28"/>
        </w:rPr>
      </w:pPr>
    </w:p>
    <w:p w:rsidR="00F24B46" w:rsidRPr="000D28B8" w:rsidRDefault="000D28B8" w:rsidP="009F785C">
      <w:pPr>
        <w:jc w:val="both"/>
        <w:rPr>
          <w:i/>
          <w:iCs/>
          <w:sz w:val="28"/>
          <w:szCs w:val="28"/>
        </w:rPr>
      </w:pPr>
      <w:proofErr w:type="spellStart"/>
      <w:r w:rsidRPr="000D28B8">
        <w:rPr>
          <w:i/>
          <w:iCs/>
          <w:sz w:val="28"/>
          <w:szCs w:val="28"/>
        </w:rPr>
        <w:t>Imat</w:t>
      </w:r>
      <w:proofErr w:type="spellEnd"/>
      <w:r w:rsidRPr="000D28B8">
        <w:rPr>
          <w:i/>
          <w:iCs/>
          <w:sz w:val="28"/>
          <w:szCs w:val="28"/>
        </w:rPr>
        <w:t xml:space="preserve"> = 1</w:t>
      </w:r>
    </w:p>
    <w:p w:rsidR="00F24B46" w:rsidRPr="000D28B8" w:rsidRDefault="00F24B46" w:rsidP="009F785C">
      <w:pPr>
        <w:jc w:val="both"/>
        <w:rPr>
          <w:i/>
          <w:iCs/>
          <w:sz w:val="36"/>
          <w:szCs w:val="36"/>
          <w:u w:val="single"/>
        </w:rPr>
      </w:pPr>
    </w:p>
    <w:p w:rsidR="00F24B46" w:rsidRDefault="00F24B46" w:rsidP="009F785C">
      <w:pPr>
        <w:jc w:val="both"/>
        <w:rPr>
          <w:sz w:val="36"/>
          <w:szCs w:val="36"/>
          <w:u w:val="single"/>
        </w:rPr>
      </w:pPr>
    </w:p>
    <w:p w:rsidR="00F24B46" w:rsidRDefault="00F24B46" w:rsidP="009F785C">
      <w:pPr>
        <w:jc w:val="both"/>
        <w:rPr>
          <w:sz w:val="36"/>
          <w:szCs w:val="36"/>
          <w:u w:val="single"/>
        </w:rPr>
      </w:pPr>
    </w:p>
    <w:p w:rsidR="00F24B46" w:rsidRDefault="00F24B46" w:rsidP="009F785C">
      <w:pPr>
        <w:jc w:val="both"/>
        <w:rPr>
          <w:sz w:val="36"/>
          <w:szCs w:val="36"/>
          <w:u w:val="single"/>
        </w:rPr>
      </w:pPr>
    </w:p>
    <w:p w:rsidR="00E952F5" w:rsidRDefault="00E952F5" w:rsidP="009F785C">
      <w:pPr>
        <w:jc w:val="both"/>
        <w:rPr>
          <w:sz w:val="36"/>
          <w:szCs w:val="36"/>
          <w:u w:val="single"/>
        </w:rPr>
      </w:pPr>
      <w:r>
        <w:rPr>
          <w:sz w:val="36"/>
          <w:szCs w:val="36"/>
          <w:u w:val="single"/>
        </w:rPr>
        <w:t>Limites de la méthode</w:t>
      </w:r>
    </w:p>
    <w:p w:rsidR="00E952F5" w:rsidRDefault="00E952F5" w:rsidP="009F785C">
      <w:pPr>
        <w:jc w:val="both"/>
        <w:rPr>
          <w:sz w:val="36"/>
          <w:szCs w:val="36"/>
          <w:u w:val="single"/>
        </w:rPr>
      </w:pPr>
    </w:p>
    <w:p w:rsidR="00E952F5" w:rsidRDefault="00E952F5" w:rsidP="009F785C">
      <w:pPr>
        <w:jc w:val="both"/>
        <w:rPr>
          <w:i/>
          <w:iCs/>
          <w:sz w:val="36"/>
          <w:szCs w:val="36"/>
        </w:rPr>
      </w:pPr>
      <w:r>
        <w:rPr>
          <w:i/>
          <w:iCs/>
          <w:sz w:val="36"/>
          <w:szCs w:val="36"/>
        </w:rPr>
        <w:t>Question 2)</w:t>
      </w:r>
    </w:p>
    <w:p w:rsidR="003E54BB" w:rsidRDefault="00F24B46" w:rsidP="00F24B46">
      <w:pPr>
        <w:pStyle w:val="NormalWeb"/>
        <w:rPr>
          <w:rFonts w:ascii="Calibri" w:hAnsi="Calibri" w:cs="Calibri"/>
          <w:sz w:val="32"/>
          <w:szCs w:val="32"/>
          <w:lang w:val="en-US"/>
        </w:rPr>
      </w:pPr>
      <w:proofErr w:type="spellStart"/>
      <w:r w:rsidRPr="00F24B46">
        <w:rPr>
          <w:rFonts w:ascii="Calibri" w:hAnsi="Calibri" w:cs="Calibri"/>
          <w:sz w:val="32"/>
          <w:szCs w:val="32"/>
          <w:lang w:val="en-US"/>
        </w:rPr>
        <w:t>Algorithm</w:t>
      </w:r>
      <w:r w:rsidR="003E54BB">
        <w:rPr>
          <w:rFonts w:ascii="Calibri" w:hAnsi="Calibri" w:cs="Calibri"/>
          <w:sz w:val="32"/>
          <w:szCs w:val="32"/>
          <w:lang w:val="en-US"/>
        </w:rPr>
        <w:t>e</w:t>
      </w:r>
      <w:proofErr w:type="spellEnd"/>
      <w:r w:rsidRPr="00F24B46">
        <w:rPr>
          <w:rFonts w:ascii="Calibri" w:hAnsi="Calibri" w:cs="Calibri"/>
          <w:sz w:val="32"/>
          <w:szCs w:val="32"/>
          <w:lang w:val="en-US"/>
        </w:rPr>
        <w:t xml:space="preserve"> </w:t>
      </w:r>
      <w:proofErr w:type="gramStart"/>
      <w:r w:rsidRPr="00F24B46">
        <w:rPr>
          <w:rFonts w:ascii="Calibri" w:hAnsi="Calibri" w:cs="Calibri"/>
          <w:sz w:val="32"/>
          <w:szCs w:val="32"/>
          <w:lang w:val="en-US"/>
        </w:rPr>
        <w:t xml:space="preserve">1 </w:t>
      </w:r>
      <w:r w:rsidR="003E54BB">
        <w:rPr>
          <w:rFonts w:ascii="Calibri" w:hAnsi="Calibri" w:cs="Calibri"/>
          <w:sz w:val="32"/>
          <w:szCs w:val="32"/>
          <w:lang w:val="en-US"/>
        </w:rPr>
        <w:t>:</w:t>
      </w:r>
      <w:proofErr w:type="gramEnd"/>
      <w:r w:rsidR="003E54BB">
        <w:rPr>
          <w:rFonts w:ascii="Calibri" w:hAnsi="Calibri" w:cs="Calibri"/>
          <w:sz w:val="32"/>
          <w:szCs w:val="32"/>
          <w:lang w:val="en-US"/>
        </w:rPr>
        <w:t xml:space="preserve"> </w:t>
      </w:r>
      <w:r w:rsidRPr="00F24B46">
        <w:rPr>
          <w:rFonts w:ascii="Calibri" w:hAnsi="Calibri" w:cs="Calibri"/>
          <w:sz w:val="32"/>
          <w:szCs w:val="32"/>
          <w:lang w:val="en-US"/>
        </w:rPr>
        <w:t xml:space="preserve">Vector power method </w:t>
      </w:r>
    </w:p>
    <w:p w:rsidR="003E54BB" w:rsidRDefault="003E54BB" w:rsidP="00F24B46">
      <w:pPr>
        <w:pStyle w:val="NormalWeb"/>
        <w:rPr>
          <w:rFonts w:ascii="Calibri" w:hAnsi="Calibri" w:cs="Calibri"/>
          <w:sz w:val="32"/>
          <w:szCs w:val="32"/>
          <w:lang w:val="en-US"/>
        </w:rPr>
      </w:pPr>
      <w:r>
        <w:rPr>
          <w:rFonts w:ascii="Calibri" w:hAnsi="Calibri" w:cs="Calibri"/>
          <w:sz w:val="28"/>
          <w:szCs w:val="28"/>
          <w:lang w:val="en-US"/>
        </w:rPr>
        <w:t>Z=</w:t>
      </w:r>
      <w:proofErr w:type="spellStart"/>
      <w:r>
        <w:rPr>
          <w:rFonts w:ascii="Calibri" w:hAnsi="Calibri" w:cs="Calibri"/>
          <w:sz w:val="28"/>
          <w:szCs w:val="28"/>
          <w:lang w:val="en-US"/>
        </w:rPr>
        <w:t>A</w:t>
      </w:r>
      <w:r w:rsidRPr="00F24B46">
        <w:rPr>
          <w:rFonts w:ascii="Calibri" w:hAnsi="Calibri" w:cs="Calibri"/>
          <w:sz w:val="28"/>
          <w:szCs w:val="28"/>
          <w:lang w:val="en-US"/>
        </w:rPr>
        <w:t>·</w:t>
      </w:r>
      <w:r>
        <w:rPr>
          <w:rFonts w:ascii="Calibri" w:hAnsi="Calibri" w:cs="Calibri"/>
          <w:sz w:val="28"/>
          <w:szCs w:val="28"/>
          <w:lang w:val="en-US"/>
        </w:rPr>
        <w:t>v</w:t>
      </w:r>
      <w:proofErr w:type="spellEnd"/>
      <w:r w:rsidR="00F24B46" w:rsidRPr="00F24B46">
        <w:rPr>
          <w:rFonts w:ascii="Calibri" w:hAnsi="Calibri" w:cs="Calibri"/>
          <w:sz w:val="28"/>
          <w:szCs w:val="28"/>
          <w:lang w:val="en-US"/>
        </w:rPr>
        <w:br/>
      </w:r>
      <w:r w:rsidR="00F24B46" w:rsidRPr="00F24B46">
        <w:rPr>
          <w:rFonts w:ascii="Calibri" w:hAnsi="Calibri" w:cs="Calibri"/>
          <w:sz w:val="28"/>
          <w:szCs w:val="28"/>
        </w:rPr>
        <w:t>β</w:t>
      </w:r>
      <w:r w:rsidR="00F24B46" w:rsidRPr="00F24B46">
        <w:rPr>
          <w:rFonts w:ascii="Calibri" w:hAnsi="Calibri" w:cs="Calibri"/>
          <w:sz w:val="28"/>
          <w:szCs w:val="28"/>
          <w:lang w:val="en-US"/>
        </w:rPr>
        <w:t>=v</w:t>
      </w:r>
      <w:r w:rsidR="00F24B46" w:rsidRPr="00F24B46">
        <w:rPr>
          <w:rFonts w:ascii="Calibri" w:hAnsi="Calibri" w:cs="Calibri"/>
          <w:position w:val="8"/>
          <w:sz w:val="28"/>
          <w:szCs w:val="28"/>
          <w:lang w:val="en-US"/>
        </w:rPr>
        <w:t xml:space="preserve">T </w:t>
      </w:r>
      <w:r w:rsidR="00F24B46" w:rsidRPr="00F24B46">
        <w:rPr>
          <w:rFonts w:ascii="Calibri" w:hAnsi="Calibri" w:cs="Calibri"/>
          <w:sz w:val="28"/>
          <w:szCs w:val="28"/>
          <w:lang w:val="en-US"/>
        </w:rPr>
        <w:t>·</w:t>
      </w:r>
      <w:r>
        <w:rPr>
          <w:rFonts w:ascii="Calibri" w:hAnsi="Calibri" w:cs="Calibri"/>
          <w:sz w:val="28"/>
          <w:szCs w:val="28"/>
          <w:lang w:val="en-US"/>
        </w:rPr>
        <w:t>Z</w:t>
      </w:r>
    </w:p>
    <w:p w:rsidR="003E54BB" w:rsidRPr="003E54BB" w:rsidRDefault="00F24B46" w:rsidP="003E54BB">
      <w:pPr>
        <w:pStyle w:val="NormalWeb"/>
        <w:rPr>
          <w:rFonts w:ascii="Calibri" w:hAnsi="Calibri" w:cs="Calibri"/>
          <w:sz w:val="32"/>
          <w:szCs w:val="32"/>
        </w:rPr>
      </w:pPr>
      <w:proofErr w:type="spellStart"/>
      <w:proofErr w:type="gramStart"/>
      <w:r w:rsidRPr="003E54BB">
        <w:rPr>
          <w:rFonts w:ascii="Calibri" w:hAnsi="Calibri" w:cs="Calibri"/>
          <w:sz w:val="28"/>
          <w:szCs w:val="28"/>
        </w:rPr>
        <w:t>repeat</w:t>
      </w:r>
      <w:proofErr w:type="spellEnd"/>
      <w:proofErr w:type="gramEnd"/>
      <w:r w:rsidRPr="003E54BB">
        <w:rPr>
          <w:rFonts w:ascii="Calibri" w:hAnsi="Calibri" w:cs="Calibri"/>
          <w:sz w:val="28"/>
          <w:szCs w:val="28"/>
        </w:rPr>
        <w:t xml:space="preserve"> </w:t>
      </w:r>
    </w:p>
    <w:p w:rsidR="005B4077" w:rsidRDefault="005B4077" w:rsidP="003E54BB">
      <w:pPr>
        <w:pStyle w:val="NormalWeb"/>
        <w:ind w:firstLine="708"/>
        <w:rPr>
          <w:rFonts w:ascii="Calibri" w:hAnsi="Calibri" w:cs="Calibri"/>
          <w:sz w:val="28"/>
          <w:szCs w:val="28"/>
        </w:rPr>
      </w:pPr>
      <w:proofErr w:type="gramStart"/>
      <w:r>
        <w:rPr>
          <w:rFonts w:ascii="Calibri" w:hAnsi="Calibri" w:cs="Calibri"/>
          <w:sz w:val="28"/>
          <w:szCs w:val="28"/>
        </w:rPr>
        <w:t>y</w:t>
      </w:r>
      <w:proofErr w:type="gramEnd"/>
      <w:r>
        <w:rPr>
          <w:rFonts w:ascii="Calibri" w:hAnsi="Calibri" w:cs="Calibri"/>
          <w:sz w:val="28"/>
          <w:szCs w:val="28"/>
        </w:rPr>
        <w:t xml:space="preserve"> </w:t>
      </w:r>
      <w:r w:rsidR="00F24B46" w:rsidRPr="00F24B46">
        <w:rPr>
          <w:rFonts w:ascii="Calibri" w:hAnsi="Calibri" w:cs="Calibri"/>
          <w:sz w:val="28"/>
          <w:szCs w:val="28"/>
        </w:rPr>
        <w:t>=A·</w:t>
      </w:r>
      <w:r>
        <w:rPr>
          <w:rFonts w:ascii="Calibri" w:hAnsi="Calibri" w:cs="Calibri"/>
          <w:sz w:val="28"/>
          <w:szCs w:val="28"/>
        </w:rPr>
        <w:t>Z</w:t>
      </w:r>
    </w:p>
    <w:p w:rsidR="003E54BB" w:rsidRDefault="00F24B46" w:rsidP="003E54BB">
      <w:pPr>
        <w:pStyle w:val="NormalWeb"/>
        <w:ind w:firstLine="708"/>
        <w:rPr>
          <w:rFonts w:ascii="Calibri" w:hAnsi="Calibri" w:cs="Calibri"/>
          <w:sz w:val="28"/>
          <w:szCs w:val="28"/>
        </w:rPr>
      </w:pPr>
      <w:proofErr w:type="gramStart"/>
      <w:r w:rsidRPr="00F24B46">
        <w:rPr>
          <w:rFonts w:ascii="Calibri" w:hAnsi="Calibri" w:cs="Calibri"/>
          <w:sz w:val="28"/>
          <w:szCs w:val="28"/>
        </w:rPr>
        <w:t>v</w:t>
      </w:r>
      <w:proofErr w:type="gramEnd"/>
      <w:r w:rsidRPr="00F24B46">
        <w:rPr>
          <w:rFonts w:ascii="Calibri" w:hAnsi="Calibri" w:cs="Calibri"/>
          <w:sz w:val="28"/>
          <w:szCs w:val="28"/>
        </w:rPr>
        <w:t xml:space="preserve"> = y/ </w:t>
      </w:r>
      <w:r w:rsidRPr="00F24B46">
        <w:rPr>
          <w:rFonts w:ascii="Cambria Math" w:hAnsi="Cambria Math" w:cs="Cambria Math"/>
          <w:sz w:val="28"/>
          <w:szCs w:val="28"/>
        </w:rPr>
        <w:t>∥</w:t>
      </w:r>
      <w:r w:rsidRPr="00F24B46">
        <w:rPr>
          <w:rFonts w:ascii="Calibri" w:hAnsi="Calibri" w:cs="Calibri"/>
          <w:sz w:val="28"/>
          <w:szCs w:val="28"/>
        </w:rPr>
        <w:t>y</w:t>
      </w:r>
      <w:r w:rsidRPr="00F24B46">
        <w:rPr>
          <w:rFonts w:ascii="Cambria Math" w:hAnsi="Cambria Math" w:cs="Cambria Math"/>
          <w:sz w:val="28"/>
          <w:szCs w:val="28"/>
        </w:rPr>
        <w:t>∥</w:t>
      </w:r>
      <w:r w:rsidRPr="00F24B46">
        <w:rPr>
          <w:rFonts w:ascii="Calibri" w:hAnsi="Calibri" w:cs="Calibri"/>
          <w:sz w:val="28"/>
          <w:szCs w:val="28"/>
        </w:rPr>
        <w:t xml:space="preserve"> </w:t>
      </w:r>
    </w:p>
    <w:p w:rsidR="005B4077" w:rsidRDefault="005B4077" w:rsidP="003E54BB">
      <w:pPr>
        <w:pStyle w:val="NormalWeb"/>
        <w:ind w:firstLine="708"/>
        <w:rPr>
          <w:rFonts w:ascii="Calibri" w:hAnsi="Calibri" w:cs="Calibri"/>
          <w:sz w:val="32"/>
          <w:szCs w:val="32"/>
        </w:rPr>
      </w:pPr>
      <w:r>
        <w:rPr>
          <w:rFonts w:ascii="Calibri" w:hAnsi="Calibri" w:cs="Calibri"/>
          <w:sz w:val="28"/>
          <w:szCs w:val="28"/>
        </w:rPr>
        <w:t>Z</w:t>
      </w:r>
      <w:r>
        <w:rPr>
          <w:rFonts w:ascii="Calibri" w:hAnsi="Calibri" w:cs="Calibri"/>
          <w:sz w:val="28"/>
          <w:szCs w:val="28"/>
          <w:lang w:val="en-US"/>
        </w:rPr>
        <w:t>=</w:t>
      </w:r>
      <w:proofErr w:type="spellStart"/>
      <w:r>
        <w:rPr>
          <w:rFonts w:ascii="Calibri" w:hAnsi="Calibri" w:cs="Calibri"/>
          <w:sz w:val="28"/>
          <w:szCs w:val="28"/>
          <w:lang w:val="en-US"/>
        </w:rPr>
        <w:t>A</w:t>
      </w:r>
      <w:r w:rsidRPr="00F24B46">
        <w:rPr>
          <w:rFonts w:ascii="Calibri" w:hAnsi="Calibri" w:cs="Calibri"/>
          <w:sz w:val="28"/>
          <w:szCs w:val="28"/>
          <w:lang w:val="en-US"/>
        </w:rPr>
        <w:t>·</w:t>
      </w:r>
      <w:r>
        <w:rPr>
          <w:rFonts w:ascii="Calibri" w:hAnsi="Calibri" w:cs="Calibri"/>
          <w:sz w:val="28"/>
          <w:szCs w:val="28"/>
          <w:lang w:val="en-US"/>
        </w:rPr>
        <w:t>v</w:t>
      </w:r>
      <w:proofErr w:type="spellEnd"/>
    </w:p>
    <w:p w:rsidR="00F24B46" w:rsidRPr="003E54BB" w:rsidRDefault="00F24B46" w:rsidP="003E54BB">
      <w:pPr>
        <w:pStyle w:val="NormalWeb"/>
        <w:ind w:firstLine="708"/>
        <w:rPr>
          <w:rFonts w:ascii="Calibri" w:hAnsi="Calibri" w:cs="Calibri"/>
          <w:sz w:val="32"/>
          <w:szCs w:val="32"/>
        </w:rPr>
      </w:pPr>
      <w:proofErr w:type="gramStart"/>
      <w:r w:rsidRPr="00F24B46">
        <w:rPr>
          <w:rFonts w:ascii="Calibri" w:hAnsi="Calibri" w:cs="Calibri"/>
          <w:position w:val="2"/>
          <w:sz w:val="28"/>
          <w:szCs w:val="28"/>
        </w:rPr>
        <w:t>β</w:t>
      </w:r>
      <w:proofErr w:type="spellStart"/>
      <w:proofErr w:type="gramEnd"/>
      <w:r w:rsidRPr="00F24B46">
        <w:rPr>
          <w:rFonts w:ascii="Calibri" w:hAnsi="Calibri" w:cs="Calibri"/>
          <w:sz w:val="28"/>
          <w:szCs w:val="28"/>
        </w:rPr>
        <w:t>old</w:t>
      </w:r>
      <w:proofErr w:type="spellEnd"/>
      <w:r w:rsidRPr="00F24B46">
        <w:rPr>
          <w:rFonts w:ascii="Calibri" w:hAnsi="Calibri" w:cs="Calibri"/>
          <w:sz w:val="28"/>
          <w:szCs w:val="28"/>
        </w:rPr>
        <w:t xml:space="preserve"> </w:t>
      </w:r>
      <w:r w:rsidRPr="00F24B46">
        <w:rPr>
          <w:rFonts w:ascii="Calibri" w:hAnsi="Calibri" w:cs="Calibri"/>
          <w:position w:val="2"/>
          <w:sz w:val="28"/>
          <w:szCs w:val="28"/>
        </w:rPr>
        <w:t xml:space="preserve">= β </w:t>
      </w:r>
    </w:p>
    <w:p w:rsidR="00F61108" w:rsidRDefault="00F24B46" w:rsidP="003E54BB">
      <w:pPr>
        <w:pStyle w:val="NormalWeb"/>
        <w:ind w:firstLine="708"/>
        <w:rPr>
          <w:rFonts w:ascii="Calibri" w:hAnsi="Calibri" w:cs="Calibri"/>
          <w:sz w:val="28"/>
          <w:szCs w:val="28"/>
        </w:rPr>
      </w:pPr>
      <w:proofErr w:type="gramStart"/>
      <w:r w:rsidRPr="00F24B46">
        <w:rPr>
          <w:rFonts w:ascii="Calibri" w:hAnsi="Calibri" w:cs="Calibri"/>
          <w:sz w:val="28"/>
          <w:szCs w:val="28"/>
        </w:rPr>
        <w:t>β</w:t>
      </w:r>
      <w:proofErr w:type="gramEnd"/>
      <w:r w:rsidRPr="00F24B46">
        <w:rPr>
          <w:rFonts w:ascii="Calibri" w:hAnsi="Calibri" w:cs="Calibri"/>
          <w:sz w:val="28"/>
          <w:szCs w:val="28"/>
        </w:rPr>
        <w:t>=v</w:t>
      </w:r>
      <w:r w:rsidRPr="00F24B46">
        <w:rPr>
          <w:rFonts w:ascii="Calibri" w:hAnsi="Calibri" w:cs="Calibri"/>
          <w:position w:val="8"/>
          <w:sz w:val="28"/>
          <w:szCs w:val="28"/>
        </w:rPr>
        <w:t xml:space="preserve">T </w:t>
      </w:r>
      <w:r w:rsidRPr="00F24B46">
        <w:rPr>
          <w:rFonts w:ascii="Calibri" w:hAnsi="Calibri" w:cs="Calibri"/>
          <w:sz w:val="28"/>
          <w:szCs w:val="28"/>
        </w:rPr>
        <w:t>·</w:t>
      </w:r>
      <w:r w:rsidR="00F61108">
        <w:rPr>
          <w:rFonts w:ascii="Calibri" w:hAnsi="Calibri" w:cs="Calibri"/>
          <w:sz w:val="28"/>
          <w:szCs w:val="28"/>
        </w:rPr>
        <w:t>Z</w:t>
      </w:r>
    </w:p>
    <w:p w:rsidR="00F24B46" w:rsidRPr="003E54BB" w:rsidRDefault="00F24B46" w:rsidP="003E54BB">
      <w:pPr>
        <w:pStyle w:val="NormalWeb"/>
        <w:ind w:firstLine="708"/>
        <w:rPr>
          <w:rFonts w:ascii="Calibri" w:hAnsi="Calibri" w:cs="Calibri"/>
          <w:sz w:val="28"/>
          <w:szCs w:val="28"/>
        </w:rPr>
      </w:pPr>
      <w:r w:rsidRPr="00F24B46">
        <w:rPr>
          <w:rFonts w:ascii="Calibri" w:hAnsi="Calibri" w:cs="Calibri"/>
          <w:sz w:val="28"/>
          <w:szCs w:val="28"/>
        </w:rPr>
        <w:br/>
      </w:r>
      <w:proofErr w:type="spellStart"/>
      <w:proofErr w:type="gramStart"/>
      <w:r w:rsidRPr="00F24B46">
        <w:rPr>
          <w:rFonts w:ascii="Calibri" w:hAnsi="Calibri" w:cs="Calibri"/>
          <w:sz w:val="28"/>
          <w:szCs w:val="28"/>
        </w:rPr>
        <w:t>until</w:t>
      </w:r>
      <w:proofErr w:type="spellEnd"/>
      <w:proofErr w:type="gramEnd"/>
      <w:r w:rsidRPr="00F24B46">
        <w:rPr>
          <w:rFonts w:ascii="Calibri" w:hAnsi="Calibri" w:cs="Calibri"/>
          <w:sz w:val="28"/>
          <w:szCs w:val="28"/>
        </w:rPr>
        <w:t xml:space="preserve"> |β − β</w:t>
      </w:r>
      <w:proofErr w:type="spellStart"/>
      <w:r w:rsidRPr="00F24B46">
        <w:rPr>
          <w:rFonts w:ascii="Calibri" w:hAnsi="Calibri" w:cs="Calibri"/>
          <w:position w:val="-2"/>
          <w:sz w:val="28"/>
          <w:szCs w:val="28"/>
        </w:rPr>
        <w:t>old</w:t>
      </w:r>
      <w:proofErr w:type="spellEnd"/>
      <w:r w:rsidRPr="00F24B46">
        <w:rPr>
          <w:rFonts w:ascii="Calibri" w:hAnsi="Calibri" w:cs="Calibri"/>
          <w:sz w:val="28"/>
          <w:szCs w:val="28"/>
        </w:rPr>
        <w:t>| / |β</w:t>
      </w:r>
      <w:proofErr w:type="spellStart"/>
      <w:r w:rsidRPr="00F24B46">
        <w:rPr>
          <w:rFonts w:ascii="Calibri" w:hAnsi="Calibri" w:cs="Calibri"/>
          <w:position w:val="-2"/>
          <w:sz w:val="28"/>
          <w:szCs w:val="28"/>
        </w:rPr>
        <w:t>old</w:t>
      </w:r>
      <w:proofErr w:type="spellEnd"/>
      <w:r w:rsidRPr="00F24B46">
        <w:rPr>
          <w:rFonts w:ascii="Calibri" w:hAnsi="Calibri" w:cs="Calibri"/>
          <w:sz w:val="28"/>
          <w:szCs w:val="28"/>
        </w:rPr>
        <w:t>| &lt; ε λ</w:t>
      </w:r>
      <w:r w:rsidRPr="00F24B46">
        <w:rPr>
          <w:rFonts w:ascii="Calibri" w:hAnsi="Calibri" w:cs="Calibri"/>
          <w:position w:val="-2"/>
          <w:sz w:val="28"/>
          <w:szCs w:val="28"/>
        </w:rPr>
        <w:t xml:space="preserve">1 </w:t>
      </w:r>
      <w:r w:rsidRPr="00F24B46">
        <w:rPr>
          <w:rFonts w:ascii="Calibri" w:hAnsi="Calibri" w:cs="Calibri"/>
          <w:sz w:val="28"/>
          <w:szCs w:val="28"/>
        </w:rPr>
        <w:t>= β and v</w:t>
      </w:r>
      <w:r w:rsidRPr="00F24B46">
        <w:rPr>
          <w:rFonts w:ascii="Calibri" w:hAnsi="Calibri" w:cs="Calibri"/>
          <w:position w:val="-2"/>
          <w:sz w:val="28"/>
          <w:szCs w:val="28"/>
        </w:rPr>
        <w:t xml:space="preserve">1 </w:t>
      </w:r>
      <w:r w:rsidRPr="00F24B46">
        <w:rPr>
          <w:rFonts w:ascii="Calibri" w:hAnsi="Calibri" w:cs="Calibri"/>
          <w:sz w:val="28"/>
          <w:szCs w:val="28"/>
        </w:rPr>
        <w:t>= v</w:t>
      </w:r>
      <w:r w:rsidRPr="00F24B46">
        <w:rPr>
          <w:rFonts w:ascii="CMMI10" w:hAnsi="CMMI10"/>
          <w:sz w:val="28"/>
          <w:szCs w:val="28"/>
        </w:rPr>
        <w:t xml:space="preserve"> </w:t>
      </w:r>
    </w:p>
    <w:p w:rsidR="00F24B46" w:rsidRDefault="00F24B46" w:rsidP="009F785C">
      <w:pPr>
        <w:jc w:val="both"/>
        <w:rPr>
          <w:i/>
          <w:iCs/>
          <w:sz w:val="36"/>
          <w:szCs w:val="36"/>
        </w:rPr>
      </w:pPr>
    </w:p>
    <w:p w:rsidR="00F24B46" w:rsidRDefault="00F24B46" w:rsidP="009F785C">
      <w:pPr>
        <w:jc w:val="both"/>
        <w:rPr>
          <w:i/>
          <w:iCs/>
          <w:sz w:val="36"/>
          <w:szCs w:val="36"/>
        </w:rPr>
      </w:pPr>
    </w:p>
    <w:p w:rsidR="00E32309" w:rsidRDefault="00E32309" w:rsidP="009F785C">
      <w:pPr>
        <w:jc w:val="both"/>
        <w:rPr>
          <w:i/>
          <w:iCs/>
          <w:sz w:val="36"/>
          <w:szCs w:val="36"/>
        </w:rPr>
      </w:pPr>
      <w:r>
        <w:rPr>
          <w:rFonts w:ascii="Calibri" w:hAnsi="Calibri" w:cs="Calibri"/>
          <w:color w:val="000000"/>
          <w:kern w:val="0"/>
          <w:sz w:val="28"/>
          <w:szCs w:val="28"/>
        </w:rPr>
        <w:t xml:space="preserve">On </w:t>
      </w:r>
      <w:r w:rsidR="00AB2D5E">
        <w:rPr>
          <w:rFonts w:ascii="Calibri" w:hAnsi="Calibri" w:cs="Calibri"/>
          <w:color w:val="000000"/>
          <w:kern w:val="0"/>
          <w:sz w:val="28"/>
          <w:szCs w:val="28"/>
        </w:rPr>
        <w:t xml:space="preserve">a </w:t>
      </w:r>
      <w:r>
        <w:rPr>
          <w:rFonts w:ascii="Calibri" w:hAnsi="Calibri" w:cs="Calibri"/>
          <w:color w:val="000000"/>
          <w:kern w:val="0"/>
          <w:sz w:val="28"/>
          <w:szCs w:val="28"/>
        </w:rPr>
        <w:t>introduit dans l’algorithme une variable Z tel que Z= A*V.</w:t>
      </w:r>
    </w:p>
    <w:p w:rsidR="00E32309" w:rsidRDefault="00E32309" w:rsidP="009F785C">
      <w:pPr>
        <w:jc w:val="both"/>
        <w:rPr>
          <w:i/>
          <w:iCs/>
          <w:sz w:val="36"/>
          <w:szCs w:val="36"/>
        </w:rPr>
      </w:pPr>
    </w:p>
    <w:p w:rsidR="00E952F5" w:rsidRDefault="00E952F5" w:rsidP="00E952F5">
      <w:pPr>
        <w:autoSpaceDE w:val="0"/>
        <w:autoSpaceDN w:val="0"/>
        <w:adjustRightInd w:val="0"/>
        <w:rPr>
          <w:rFonts w:ascii="Helvetica Neue" w:hAnsi="Helvetica Neue" w:cs="Helvetica Neue"/>
          <w:color w:val="000000"/>
          <w:kern w:val="0"/>
          <w:sz w:val="22"/>
          <w:szCs w:val="22"/>
        </w:rPr>
      </w:pPr>
      <w:r>
        <w:rPr>
          <w:i/>
          <w:iCs/>
          <w:sz w:val="36"/>
          <w:szCs w:val="36"/>
        </w:rPr>
        <w:t>Question 3)</w:t>
      </w:r>
      <w:r w:rsidRPr="00E952F5">
        <w:rPr>
          <w:rFonts w:ascii="Helvetica Neue" w:hAnsi="Helvetica Neue" w:cs="Helvetica Neue"/>
          <w:color w:val="000000"/>
          <w:kern w:val="0"/>
          <w:sz w:val="22"/>
          <w:szCs w:val="22"/>
        </w:rPr>
        <w:t xml:space="preserve"> </w:t>
      </w:r>
    </w:p>
    <w:p w:rsidR="00E952F5" w:rsidRDefault="00E952F5" w:rsidP="00E952F5">
      <w:pPr>
        <w:autoSpaceDE w:val="0"/>
        <w:autoSpaceDN w:val="0"/>
        <w:adjustRightInd w:val="0"/>
        <w:rPr>
          <w:rFonts w:ascii="Helvetica Neue" w:hAnsi="Helvetica Neue" w:cs="Helvetica Neue"/>
          <w:color w:val="000000"/>
          <w:kern w:val="0"/>
          <w:sz w:val="22"/>
          <w:szCs w:val="22"/>
        </w:rPr>
      </w:pPr>
    </w:p>
    <w:p w:rsidR="00E952F5" w:rsidRDefault="00E952F5" w:rsidP="00C462EF">
      <w:pPr>
        <w:autoSpaceDE w:val="0"/>
        <w:autoSpaceDN w:val="0"/>
        <w:adjustRightInd w:val="0"/>
        <w:jc w:val="both"/>
        <w:rPr>
          <w:rFonts w:ascii="Calibri" w:hAnsi="Calibri" w:cs="Calibri"/>
          <w:color w:val="000000"/>
          <w:kern w:val="0"/>
          <w:sz w:val="28"/>
          <w:szCs w:val="28"/>
        </w:rPr>
      </w:pPr>
      <w:r w:rsidRPr="00E952F5">
        <w:rPr>
          <w:rFonts w:ascii="Calibri" w:hAnsi="Calibri" w:cs="Calibri"/>
          <w:color w:val="000000"/>
          <w:kern w:val="0"/>
          <w:sz w:val="28"/>
          <w:szCs w:val="28"/>
        </w:rPr>
        <w:t xml:space="preserve">Le principal inconvénient de la méthode de puissance </w:t>
      </w:r>
      <w:proofErr w:type="spellStart"/>
      <w:r w:rsidRPr="00E952F5">
        <w:rPr>
          <w:rFonts w:ascii="Calibri" w:hAnsi="Calibri" w:cs="Calibri"/>
          <w:color w:val="000000"/>
          <w:kern w:val="0"/>
          <w:sz w:val="28"/>
          <w:szCs w:val="28"/>
        </w:rPr>
        <w:t>déflattée</w:t>
      </w:r>
      <w:proofErr w:type="spellEnd"/>
      <w:r w:rsidRPr="00E952F5">
        <w:rPr>
          <w:rFonts w:ascii="Calibri" w:hAnsi="Calibri" w:cs="Calibri"/>
          <w:color w:val="000000"/>
          <w:kern w:val="0"/>
          <w:sz w:val="28"/>
          <w:szCs w:val="28"/>
        </w:rPr>
        <w:t xml:space="preserve"> en termes de temps de calcul est le coût de la déflation elle-même. Cette étape nécessite la factorisation QR de la matrice, qui peut être coûteuse en temps pour les grandes matrices. Cependant, </w:t>
      </w:r>
      <w:proofErr w:type="gramStart"/>
      <w:r w:rsidRPr="00E952F5">
        <w:rPr>
          <w:rFonts w:ascii="Calibri" w:hAnsi="Calibri" w:cs="Calibri"/>
          <w:color w:val="000000"/>
          <w:kern w:val="0"/>
          <w:sz w:val="28"/>
          <w:szCs w:val="28"/>
        </w:rPr>
        <w:t>les itérations suivant</w:t>
      </w:r>
      <w:r w:rsidR="00377999">
        <w:rPr>
          <w:rFonts w:ascii="Calibri" w:hAnsi="Calibri" w:cs="Calibri"/>
          <w:color w:val="000000"/>
          <w:kern w:val="0"/>
          <w:sz w:val="28"/>
          <w:szCs w:val="28"/>
        </w:rPr>
        <w:t>s</w:t>
      </w:r>
      <w:proofErr w:type="gramEnd"/>
      <w:r w:rsidR="00377999">
        <w:rPr>
          <w:rFonts w:ascii="Calibri" w:hAnsi="Calibri" w:cs="Calibri"/>
          <w:color w:val="000000"/>
          <w:kern w:val="0"/>
          <w:sz w:val="28"/>
          <w:szCs w:val="28"/>
        </w:rPr>
        <w:t xml:space="preserve"> la </w:t>
      </w:r>
      <w:proofErr w:type="spellStart"/>
      <w:r w:rsidR="00377999">
        <w:rPr>
          <w:rFonts w:ascii="Calibri" w:hAnsi="Calibri" w:cs="Calibri"/>
          <w:color w:val="000000"/>
          <w:kern w:val="0"/>
          <w:sz w:val="28"/>
          <w:szCs w:val="28"/>
        </w:rPr>
        <w:t>déflattation</w:t>
      </w:r>
      <w:proofErr w:type="spellEnd"/>
      <w:r w:rsidR="00377999">
        <w:rPr>
          <w:rFonts w:ascii="Calibri" w:hAnsi="Calibri" w:cs="Calibri"/>
          <w:color w:val="000000"/>
          <w:kern w:val="0"/>
          <w:sz w:val="28"/>
          <w:szCs w:val="28"/>
        </w:rPr>
        <w:t xml:space="preserve"> de la matrice</w:t>
      </w:r>
      <w:r w:rsidRPr="00E952F5">
        <w:rPr>
          <w:rFonts w:ascii="Calibri" w:hAnsi="Calibri" w:cs="Calibri"/>
          <w:color w:val="000000"/>
          <w:kern w:val="0"/>
          <w:sz w:val="28"/>
          <w:szCs w:val="28"/>
        </w:rPr>
        <w:t xml:space="preserve"> sont plus rapides que la méthode de puissance standard car elles sont effectuées sur une matrice plus petite.</w:t>
      </w:r>
    </w:p>
    <w:p w:rsidR="00C462EF" w:rsidRDefault="00C462EF" w:rsidP="00E952F5">
      <w:pPr>
        <w:autoSpaceDE w:val="0"/>
        <w:autoSpaceDN w:val="0"/>
        <w:adjustRightInd w:val="0"/>
        <w:rPr>
          <w:rFonts w:ascii="Calibri" w:hAnsi="Calibri" w:cs="Calibri"/>
          <w:color w:val="000000"/>
          <w:kern w:val="0"/>
          <w:sz w:val="28"/>
          <w:szCs w:val="28"/>
        </w:rPr>
      </w:pPr>
    </w:p>
    <w:p w:rsidR="00C462EF" w:rsidRDefault="00C462EF" w:rsidP="00C462EF">
      <w:pPr>
        <w:jc w:val="both"/>
        <w:rPr>
          <w:sz w:val="36"/>
          <w:szCs w:val="36"/>
          <w:u w:val="single"/>
        </w:rPr>
      </w:pPr>
      <w:r>
        <w:rPr>
          <w:sz w:val="36"/>
          <w:szCs w:val="36"/>
          <w:u w:val="single"/>
        </w:rPr>
        <w:lastRenderedPageBreak/>
        <w:t>Extension de la méthode de la puissance pour calculer les vecteurs d’espaces propres dominants</w:t>
      </w:r>
    </w:p>
    <w:p w:rsidR="00C462EF" w:rsidRPr="00C462EF" w:rsidRDefault="00C462EF" w:rsidP="00E952F5">
      <w:pPr>
        <w:autoSpaceDE w:val="0"/>
        <w:autoSpaceDN w:val="0"/>
        <w:adjustRightInd w:val="0"/>
        <w:rPr>
          <w:rFonts w:ascii="Helvetica Neue" w:hAnsi="Helvetica Neue" w:cs="Helvetica Neue"/>
          <w:color w:val="000000"/>
          <w:kern w:val="0"/>
          <w:sz w:val="22"/>
          <w:szCs w:val="22"/>
        </w:rPr>
      </w:pPr>
    </w:p>
    <w:p w:rsidR="00E952F5" w:rsidRPr="00C462EF" w:rsidRDefault="00E952F5" w:rsidP="009F785C">
      <w:pPr>
        <w:jc w:val="both"/>
        <w:rPr>
          <w:i/>
          <w:iCs/>
          <w:sz w:val="36"/>
          <w:szCs w:val="36"/>
        </w:rPr>
      </w:pPr>
    </w:p>
    <w:p w:rsidR="00E952F5" w:rsidRDefault="00E952F5" w:rsidP="00E952F5">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4</w:t>
      </w:r>
      <w:r>
        <w:rPr>
          <w:i/>
          <w:iCs/>
          <w:sz w:val="36"/>
          <w:szCs w:val="36"/>
        </w:rPr>
        <w:t>)</w:t>
      </w:r>
      <w:r w:rsidRPr="00E952F5">
        <w:rPr>
          <w:rFonts w:ascii="Helvetica Neue" w:hAnsi="Helvetica Neue" w:cs="Helvetica Neue"/>
          <w:color w:val="000000"/>
          <w:kern w:val="0"/>
          <w:sz w:val="22"/>
          <w:szCs w:val="22"/>
        </w:rPr>
        <w:t xml:space="preserve"> </w:t>
      </w:r>
    </w:p>
    <w:p w:rsidR="00E952F5" w:rsidRDefault="00E952F5" w:rsidP="009F785C">
      <w:pPr>
        <w:jc w:val="both"/>
        <w:rPr>
          <w:sz w:val="36"/>
          <w:szCs w:val="36"/>
        </w:rPr>
      </w:pPr>
    </w:p>
    <w:p w:rsidR="00E952F5" w:rsidRPr="00C462EF" w:rsidRDefault="00E952F5" w:rsidP="009F785C">
      <w:pPr>
        <w:jc w:val="both"/>
        <w:rPr>
          <w:rFonts w:ascii="Calibri" w:hAnsi="Calibri" w:cs="Calibri"/>
          <w:color w:val="000000"/>
          <w:kern w:val="0"/>
          <w:sz w:val="28"/>
          <w:szCs w:val="28"/>
        </w:rPr>
      </w:pPr>
      <w:r w:rsidRPr="00C462EF">
        <w:rPr>
          <w:rFonts w:ascii="Calibri" w:hAnsi="Calibri" w:cs="Calibri"/>
          <w:color w:val="000000"/>
          <w:kern w:val="0"/>
          <w:sz w:val="28"/>
          <w:szCs w:val="28"/>
        </w:rPr>
        <w:t>Si on utilise plusieurs vecteurs pour la méthode de la puissance, la matrice vers laquelle V converge dépend des vecteurs initiaux. La méthode de la puissance avec un seul vecteur converge vers le vecteur propre associé à la plus grande valeur propre de A. Avec plusieurs vecteurs initiaux, la méthode converge vers une somme pondérée de vecteurs propres associés aux m plus grandes valeurs propres de la matrice A. En d'autres termes, la matrice V finale sera composée des vecteurs propres associés aux m plus grandes valeurs propres de A, mais avec des coefficients dépendant des vecteurs initiaux.</w:t>
      </w:r>
    </w:p>
    <w:p w:rsidR="009F5F1E" w:rsidRDefault="009F5F1E" w:rsidP="009F785C">
      <w:pPr>
        <w:jc w:val="both"/>
        <w:rPr>
          <w:rFonts w:ascii="Helvetica Neue" w:hAnsi="Helvetica Neue" w:cs="Helvetica Neue"/>
          <w:color w:val="000000"/>
          <w:kern w:val="0"/>
          <w:sz w:val="22"/>
          <w:szCs w:val="22"/>
        </w:rPr>
      </w:pPr>
    </w:p>
    <w:p w:rsidR="009F5F1E" w:rsidRDefault="009F5F1E" w:rsidP="009F5F1E">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5</w:t>
      </w:r>
      <w:r>
        <w:rPr>
          <w:i/>
          <w:iCs/>
          <w:sz w:val="36"/>
          <w:szCs w:val="36"/>
        </w:rPr>
        <w:t>)</w:t>
      </w:r>
      <w:r w:rsidRPr="00E952F5">
        <w:rPr>
          <w:rFonts w:ascii="Helvetica Neue" w:hAnsi="Helvetica Neue" w:cs="Helvetica Neue"/>
          <w:color w:val="000000"/>
          <w:kern w:val="0"/>
          <w:sz w:val="22"/>
          <w:szCs w:val="22"/>
        </w:rPr>
        <w:t xml:space="preserve"> </w:t>
      </w:r>
    </w:p>
    <w:p w:rsidR="009F5F1E" w:rsidRDefault="009F5F1E" w:rsidP="009F785C">
      <w:pPr>
        <w:jc w:val="both"/>
        <w:rPr>
          <w:rFonts w:ascii="Helvetica Neue" w:hAnsi="Helvetica Neue" w:cs="Helvetica Neue"/>
          <w:color w:val="000000"/>
          <w:kern w:val="0"/>
          <w:sz w:val="22"/>
          <w:szCs w:val="22"/>
        </w:rPr>
      </w:pPr>
    </w:p>
    <w:p w:rsidR="009F5F1E" w:rsidRPr="00C462EF" w:rsidRDefault="009F5F1E" w:rsidP="009F785C">
      <w:pPr>
        <w:jc w:val="both"/>
        <w:rPr>
          <w:rFonts w:ascii="Calibri" w:hAnsi="Calibri" w:cs="Calibri"/>
          <w:color w:val="000000"/>
          <w:kern w:val="0"/>
          <w:sz w:val="28"/>
          <w:szCs w:val="28"/>
        </w:rPr>
      </w:pPr>
      <w:r w:rsidRPr="00C462EF">
        <w:rPr>
          <w:rFonts w:ascii="Calibri" w:hAnsi="Calibri" w:cs="Calibri"/>
          <w:color w:val="000000"/>
          <w:kern w:val="0"/>
          <w:sz w:val="28"/>
          <w:szCs w:val="28"/>
        </w:rPr>
        <w:t>Bien que le but de l'algorithme soit d'éviter de calculer la décomposition spectrale de A, calculer celle de H ne pose pas de problème car H est une matrice plus petite que A. Donc, le temps de calcul nécessaire pour obtenir la décomposition spectrale de H est beaucoup moins important que celui requis pour obtenir la décomposition spectrale de A. De plus, une fois que H est obtenue, il est facile d'obtenir des paires propres de A à partir de celles de H, comme expliqué dans la section 2.1.3.</w:t>
      </w:r>
    </w:p>
    <w:p w:rsidR="009F5F1E" w:rsidRDefault="009F5F1E" w:rsidP="009F785C">
      <w:pPr>
        <w:jc w:val="both"/>
        <w:rPr>
          <w:sz w:val="36"/>
          <w:szCs w:val="36"/>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C65187" w:rsidRDefault="00C65187" w:rsidP="009F785C">
      <w:pPr>
        <w:jc w:val="both"/>
        <w:rPr>
          <w:sz w:val="36"/>
          <w:szCs w:val="36"/>
          <w:u w:val="single"/>
        </w:rPr>
      </w:pPr>
    </w:p>
    <w:p w:rsidR="00AA26E1" w:rsidRDefault="00AA26E1" w:rsidP="009F785C">
      <w:pPr>
        <w:jc w:val="both"/>
        <w:rPr>
          <w:sz w:val="36"/>
          <w:szCs w:val="36"/>
        </w:rPr>
      </w:pPr>
      <w:proofErr w:type="spellStart"/>
      <w:r w:rsidRPr="00AA26E1">
        <w:rPr>
          <w:sz w:val="36"/>
          <w:szCs w:val="36"/>
          <w:u w:val="single"/>
        </w:rPr>
        <w:lastRenderedPageBreak/>
        <w:t>Subspace</w:t>
      </w:r>
      <w:proofErr w:type="spellEnd"/>
      <w:r w:rsidRPr="00AA26E1">
        <w:rPr>
          <w:sz w:val="36"/>
          <w:szCs w:val="36"/>
          <w:u w:val="single"/>
        </w:rPr>
        <w:t xml:space="preserve"> </w:t>
      </w:r>
      <w:proofErr w:type="spellStart"/>
      <w:r w:rsidRPr="00AA26E1">
        <w:rPr>
          <w:sz w:val="36"/>
          <w:szCs w:val="36"/>
          <w:u w:val="single"/>
        </w:rPr>
        <w:t>iter</w:t>
      </w:r>
      <w:proofErr w:type="spellEnd"/>
      <w:r w:rsidRPr="00AA26E1">
        <w:rPr>
          <w:sz w:val="36"/>
          <w:szCs w:val="36"/>
          <w:u w:val="single"/>
        </w:rPr>
        <w:t xml:space="preserve"> v1 : version améliorée utilisant la projection Raleigh-Ritz</w:t>
      </w:r>
    </w:p>
    <w:p w:rsidR="00AA26E1" w:rsidRDefault="00AA26E1" w:rsidP="009F785C">
      <w:pPr>
        <w:jc w:val="both"/>
        <w:rPr>
          <w:sz w:val="36"/>
          <w:szCs w:val="36"/>
        </w:rPr>
      </w:pPr>
    </w:p>
    <w:p w:rsidR="009F5F1E" w:rsidRDefault="009F5F1E" w:rsidP="009F5F1E">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7</w:t>
      </w:r>
      <w:r>
        <w:rPr>
          <w:i/>
          <w:iCs/>
          <w:sz w:val="36"/>
          <w:szCs w:val="36"/>
        </w:rPr>
        <w:t>)</w:t>
      </w:r>
      <w:r w:rsidRPr="00E952F5">
        <w:rPr>
          <w:rFonts w:ascii="Helvetica Neue" w:hAnsi="Helvetica Neue" w:cs="Helvetica Neue"/>
          <w:color w:val="000000"/>
          <w:kern w:val="0"/>
          <w:sz w:val="22"/>
          <w:szCs w:val="22"/>
        </w:rPr>
        <w:t xml:space="preserve"> </w:t>
      </w:r>
    </w:p>
    <w:p w:rsidR="00C462EF" w:rsidRDefault="00C462EF" w:rsidP="009F5F1E">
      <w:pPr>
        <w:autoSpaceDE w:val="0"/>
        <w:autoSpaceDN w:val="0"/>
        <w:adjustRightInd w:val="0"/>
        <w:rPr>
          <w:rFonts w:ascii="Helvetica Neue" w:hAnsi="Helvetica Neue" w:cs="Helvetica Neue"/>
          <w:color w:val="000000"/>
          <w:kern w:val="0"/>
          <w:sz w:val="22"/>
          <w:szCs w:val="22"/>
        </w:rPr>
      </w:pPr>
    </w:p>
    <w:p w:rsidR="004D6CDC" w:rsidRDefault="004D6CDC" w:rsidP="00C462EF">
      <w:pPr>
        <w:autoSpaceDE w:val="0"/>
        <w:autoSpaceDN w:val="0"/>
        <w:adjustRightInd w:val="0"/>
        <w:jc w:val="both"/>
        <w:rPr>
          <w:color w:val="000000"/>
          <w:kern w:val="0"/>
          <w:sz w:val="28"/>
          <w:szCs w:val="28"/>
          <w:lang w:val="fr"/>
        </w:rPr>
      </w:pPr>
      <w:r w:rsidRPr="000D28B8">
        <w:rPr>
          <w:rFonts w:ascii="Calibri" w:hAnsi="Calibri" w:cs="Calibri"/>
          <w:color w:val="000000"/>
          <w:kern w:val="0"/>
          <w:sz w:val="28"/>
          <w:szCs w:val="28"/>
        </w:rPr>
        <w:t>Algorithm</w:t>
      </w:r>
      <w:r w:rsidR="000D28B8">
        <w:rPr>
          <w:rFonts w:ascii="Calibri" w:hAnsi="Calibri" w:cs="Calibri"/>
          <w:color w:val="000000"/>
          <w:kern w:val="0"/>
          <w:sz w:val="28"/>
          <w:szCs w:val="28"/>
        </w:rPr>
        <w:t>e</w:t>
      </w:r>
      <w:r w:rsidRPr="000D28B8">
        <w:rPr>
          <w:rFonts w:ascii="Calibri" w:hAnsi="Calibri" w:cs="Calibri"/>
          <w:color w:val="000000"/>
          <w:kern w:val="0"/>
          <w:sz w:val="28"/>
          <w:szCs w:val="28"/>
        </w:rPr>
        <w:t xml:space="preserve"> 4</w:t>
      </w:r>
      <w:r w:rsidR="000D28B8">
        <w:rPr>
          <w:rFonts w:ascii="Calibri" w:hAnsi="Calibri" w:cs="Calibri"/>
          <w:color w:val="000000"/>
          <w:kern w:val="0"/>
          <w:sz w:val="28"/>
          <w:szCs w:val="28"/>
        </w:rPr>
        <w:t xml:space="preserve"> : </w:t>
      </w:r>
      <w:r w:rsidR="000D28B8" w:rsidRPr="00C462EF">
        <w:rPr>
          <w:color w:val="000000"/>
          <w:kern w:val="0"/>
          <w:sz w:val="28"/>
          <w:szCs w:val="28"/>
          <w:lang w:val="fr"/>
        </w:rPr>
        <w:t xml:space="preserve">Méthode d’itération du sous-espace v1 avec projection de Raleigh-Ritz </w:t>
      </w:r>
    </w:p>
    <w:p w:rsidR="00C65187" w:rsidRDefault="00C65187" w:rsidP="00C462EF">
      <w:pPr>
        <w:autoSpaceDE w:val="0"/>
        <w:autoSpaceDN w:val="0"/>
        <w:adjustRightInd w:val="0"/>
        <w:jc w:val="both"/>
        <w:rPr>
          <w:color w:val="000000"/>
          <w:kern w:val="0"/>
          <w:sz w:val="28"/>
          <w:szCs w:val="28"/>
          <w:lang w:val="fr"/>
        </w:rPr>
      </w:pPr>
    </w:p>
    <w:p w:rsidR="000D28B8" w:rsidRPr="000D28B8" w:rsidRDefault="000D28B8" w:rsidP="00C462EF">
      <w:pPr>
        <w:autoSpaceDE w:val="0"/>
        <w:autoSpaceDN w:val="0"/>
        <w:adjustRightInd w:val="0"/>
        <w:jc w:val="both"/>
        <w:rPr>
          <w:rFonts w:ascii="Calibri" w:hAnsi="Calibri" w:cs="Calibri"/>
          <w:color w:val="000000"/>
          <w:kern w:val="0"/>
          <w:sz w:val="28"/>
          <w:szCs w:val="28"/>
        </w:rPr>
      </w:pPr>
      <w:r>
        <w:rPr>
          <w:color w:val="000000"/>
          <w:kern w:val="0"/>
          <w:sz w:val="28"/>
          <w:szCs w:val="28"/>
          <w:lang w:val="fr"/>
        </w:rPr>
        <w:t>Les numéros de lignes correspondent aux lignes du code Matlab implanté dans subspace_iter_v1.</w:t>
      </w:r>
    </w:p>
    <w:p w:rsidR="000D28B8" w:rsidRPr="000D28B8" w:rsidRDefault="000D28B8" w:rsidP="00C462EF">
      <w:pPr>
        <w:autoSpaceDE w:val="0"/>
        <w:autoSpaceDN w:val="0"/>
        <w:adjustRightInd w:val="0"/>
        <w:jc w:val="both"/>
        <w:rPr>
          <w:rFonts w:ascii="Calibri" w:hAnsi="Calibri" w:cs="Calibri"/>
          <w:color w:val="000000"/>
          <w:kern w:val="0"/>
          <w:sz w:val="28"/>
          <w:szCs w:val="28"/>
        </w:rPr>
      </w:pPr>
    </w:p>
    <w:p w:rsidR="000D28B8" w:rsidRPr="000D28B8" w:rsidRDefault="004D6CDC" w:rsidP="00C462EF">
      <w:pPr>
        <w:autoSpaceDE w:val="0"/>
        <w:autoSpaceDN w:val="0"/>
        <w:adjustRightInd w:val="0"/>
        <w:jc w:val="both"/>
        <w:rPr>
          <w:rFonts w:ascii="Calibri" w:hAnsi="Calibri" w:cs="Calibri"/>
          <w:color w:val="000000"/>
          <w:kern w:val="0"/>
          <w:sz w:val="28"/>
          <w:szCs w:val="28"/>
        </w:rPr>
      </w:pPr>
      <w:proofErr w:type="gramStart"/>
      <w:r w:rsidRPr="000D28B8">
        <w:rPr>
          <w:rFonts w:ascii="Calibri" w:hAnsi="Calibri" w:cs="Calibri"/>
          <w:color w:val="000000"/>
          <w:kern w:val="0"/>
          <w:sz w:val="28"/>
          <w:szCs w:val="28"/>
        </w:rPr>
        <w:t>k</w:t>
      </w:r>
      <w:proofErr w:type="gramEnd"/>
      <w:r w:rsidRPr="000D28B8">
        <w:rPr>
          <w:rFonts w:ascii="Calibri" w:hAnsi="Calibri" w:cs="Calibri"/>
          <w:color w:val="000000"/>
          <w:kern w:val="0"/>
          <w:sz w:val="28"/>
          <w:szCs w:val="28"/>
        </w:rPr>
        <w:t xml:space="preserve"> = 0; </w:t>
      </w:r>
    </w:p>
    <w:p w:rsidR="004D6CDC" w:rsidRPr="000D28B8" w:rsidRDefault="004D6CDC" w:rsidP="00C462EF">
      <w:pPr>
        <w:autoSpaceDE w:val="0"/>
        <w:autoSpaceDN w:val="0"/>
        <w:adjustRightInd w:val="0"/>
        <w:jc w:val="both"/>
        <w:rPr>
          <w:rFonts w:ascii="Calibri" w:hAnsi="Calibri" w:cs="Calibri"/>
          <w:color w:val="000000"/>
          <w:kern w:val="0"/>
          <w:sz w:val="28"/>
          <w:szCs w:val="28"/>
        </w:rPr>
      </w:pPr>
      <w:proofErr w:type="spellStart"/>
      <w:r w:rsidRPr="000D28B8">
        <w:rPr>
          <w:rFonts w:ascii="Calibri" w:hAnsi="Calibri" w:cs="Calibri"/>
          <w:color w:val="000000"/>
          <w:kern w:val="0"/>
          <w:sz w:val="28"/>
          <w:szCs w:val="28"/>
        </w:rPr>
        <w:t>PercentReached</w:t>
      </w:r>
      <w:proofErr w:type="spellEnd"/>
      <w:r w:rsidRPr="000D28B8">
        <w:rPr>
          <w:rFonts w:ascii="Calibri" w:hAnsi="Calibri" w:cs="Calibri"/>
          <w:color w:val="000000"/>
          <w:kern w:val="0"/>
          <w:sz w:val="28"/>
          <w:szCs w:val="28"/>
        </w:rPr>
        <w:t xml:space="preserve"> = 0 </w:t>
      </w:r>
    </w:p>
    <w:p w:rsidR="004D6CDC" w:rsidRPr="000D28B8" w:rsidRDefault="004D6CDC" w:rsidP="00C462EF">
      <w:pPr>
        <w:autoSpaceDE w:val="0"/>
        <w:autoSpaceDN w:val="0"/>
        <w:adjustRightInd w:val="0"/>
        <w:jc w:val="both"/>
        <w:rPr>
          <w:rFonts w:ascii="Calibri" w:hAnsi="Calibri" w:cs="Calibri"/>
          <w:color w:val="000000"/>
          <w:kern w:val="0"/>
          <w:sz w:val="28"/>
          <w:szCs w:val="28"/>
        </w:rPr>
      </w:pPr>
    </w:p>
    <w:p w:rsidR="004D6CDC" w:rsidRPr="00C462EF" w:rsidRDefault="004D6CDC" w:rsidP="00C462EF">
      <w:pPr>
        <w:autoSpaceDE w:val="0"/>
        <w:autoSpaceDN w:val="0"/>
        <w:adjustRightInd w:val="0"/>
        <w:jc w:val="both"/>
        <w:rPr>
          <w:rFonts w:ascii="Calibri" w:hAnsi="Calibri" w:cs="Calibri"/>
          <w:color w:val="000000"/>
          <w:kern w:val="0"/>
          <w:sz w:val="28"/>
          <w:szCs w:val="28"/>
          <w:lang w:val="en-US"/>
        </w:rPr>
      </w:pPr>
      <w:r w:rsidRPr="00C462EF">
        <w:rPr>
          <w:rFonts w:ascii="Calibri" w:hAnsi="Calibri" w:cs="Calibri"/>
          <w:color w:val="000000"/>
          <w:kern w:val="0"/>
          <w:sz w:val="28"/>
          <w:szCs w:val="28"/>
          <w:lang w:val="en-US"/>
        </w:rPr>
        <w:t xml:space="preserve">52. repeat </w:t>
      </w:r>
    </w:p>
    <w:p w:rsidR="004D6CDC" w:rsidRPr="00C462EF" w:rsidRDefault="004D6CDC" w:rsidP="00C462EF">
      <w:pPr>
        <w:autoSpaceDE w:val="0"/>
        <w:autoSpaceDN w:val="0"/>
        <w:adjustRightInd w:val="0"/>
        <w:jc w:val="both"/>
        <w:rPr>
          <w:rFonts w:ascii="Calibri" w:hAnsi="Calibri" w:cs="Calibri"/>
          <w:color w:val="000000"/>
          <w:kern w:val="0"/>
          <w:sz w:val="28"/>
          <w:szCs w:val="28"/>
          <w:lang w:val="en-US"/>
        </w:rPr>
      </w:pPr>
    </w:p>
    <w:p w:rsidR="000D28B8" w:rsidRDefault="004D6CDC" w:rsidP="00C462EF">
      <w:pPr>
        <w:autoSpaceDE w:val="0"/>
        <w:autoSpaceDN w:val="0"/>
        <w:adjustRightInd w:val="0"/>
        <w:jc w:val="both"/>
        <w:rPr>
          <w:rFonts w:ascii="MS Gothic" w:eastAsia="MS Gothic" w:hAnsi="MS Gothic" w:cs="MS Gothic"/>
          <w:color w:val="000000"/>
          <w:kern w:val="0"/>
          <w:sz w:val="28"/>
          <w:szCs w:val="28"/>
          <w:lang w:val="en-US"/>
        </w:rPr>
      </w:pPr>
      <w:r w:rsidRPr="00C462EF">
        <w:rPr>
          <w:rFonts w:ascii="Calibri" w:hAnsi="Calibri" w:cs="Calibri"/>
          <w:color w:val="000000"/>
          <w:kern w:val="0"/>
          <w:sz w:val="28"/>
          <w:szCs w:val="28"/>
          <w:lang w:val="en-US"/>
        </w:rPr>
        <w:t>54. k=k+1</w:t>
      </w:r>
      <w:r w:rsidRPr="00C462EF">
        <w:rPr>
          <w:rFonts w:ascii="MS Gothic" w:eastAsia="MS Gothic" w:hAnsi="MS Gothic" w:cs="MS Gothic" w:hint="eastAsia"/>
          <w:color w:val="000000"/>
          <w:kern w:val="0"/>
          <w:sz w:val="28"/>
          <w:szCs w:val="28"/>
          <w:lang w:val="en-US"/>
        </w:rPr>
        <w:t> </w:t>
      </w:r>
    </w:p>
    <w:p w:rsidR="000D28B8" w:rsidRDefault="004D6CDC" w:rsidP="00C462EF">
      <w:pPr>
        <w:autoSpaceDE w:val="0"/>
        <w:autoSpaceDN w:val="0"/>
        <w:adjustRightInd w:val="0"/>
        <w:jc w:val="both"/>
        <w:rPr>
          <w:rFonts w:ascii="MS Gothic" w:eastAsia="MS Gothic" w:hAnsi="MS Gothic" w:cs="MS Gothic"/>
          <w:color w:val="000000"/>
          <w:kern w:val="0"/>
          <w:sz w:val="28"/>
          <w:szCs w:val="28"/>
          <w:lang w:val="en-US"/>
        </w:rPr>
      </w:pPr>
      <w:r w:rsidRPr="00C462EF">
        <w:rPr>
          <w:rFonts w:ascii="Calibri" w:hAnsi="Calibri" w:cs="Calibri"/>
          <w:color w:val="000000"/>
          <w:kern w:val="0"/>
          <w:sz w:val="28"/>
          <w:szCs w:val="28"/>
          <w:lang w:val="en-US"/>
        </w:rPr>
        <w:t xml:space="preserve">56. </w:t>
      </w:r>
      <w:proofErr w:type="spellStart"/>
      <w:r w:rsidRPr="00C462EF">
        <w:rPr>
          <w:rFonts w:ascii="Calibri" w:hAnsi="Calibri" w:cs="Calibri"/>
          <w:color w:val="000000"/>
          <w:kern w:val="0"/>
          <w:sz w:val="28"/>
          <w:szCs w:val="28"/>
          <w:lang w:val="en-US"/>
        </w:rPr>
        <w:t>ComputeY</w:t>
      </w:r>
      <w:proofErr w:type="spellEnd"/>
      <w:r w:rsidRPr="00C462EF">
        <w:rPr>
          <w:rFonts w:ascii="Calibri" w:hAnsi="Calibri" w:cs="Calibri"/>
          <w:color w:val="000000"/>
          <w:kern w:val="0"/>
          <w:sz w:val="28"/>
          <w:szCs w:val="28"/>
          <w:lang w:val="en-US"/>
        </w:rPr>
        <w:t xml:space="preserve"> such that Y =A·V</w:t>
      </w:r>
      <w:r w:rsidRPr="00C462EF">
        <w:rPr>
          <w:rFonts w:ascii="MS Gothic" w:eastAsia="MS Gothic" w:hAnsi="MS Gothic" w:cs="MS Gothic" w:hint="eastAsia"/>
          <w:color w:val="000000"/>
          <w:kern w:val="0"/>
          <w:sz w:val="28"/>
          <w:szCs w:val="28"/>
          <w:lang w:val="en-US"/>
        </w:rPr>
        <w:t> </w:t>
      </w:r>
    </w:p>
    <w:p w:rsidR="004D6CDC" w:rsidRPr="00C462EF" w:rsidRDefault="004D6CDC" w:rsidP="00C462EF">
      <w:pPr>
        <w:autoSpaceDE w:val="0"/>
        <w:autoSpaceDN w:val="0"/>
        <w:adjustRightInd w:val="0"/>
        <w:jc w:val="both"/>
        <w:rPr>
          <w:rFonts w:ascii="Calibri" w:hAnsi="Calibri" w:cs="Calibri"/>
          <w:color w:val="000000"/>
          <w:kern w:val="0"/>
          <w:sz w:val="28"/>
          <w:szCs w:val="28"/>
          <w:lang w:val="en-US"/>
        </w:rPr>
      </w:pPr>
      <w:r w:rsidRPr="00C462EF">
        <w:rPr>
          <w:rFonts w:ascii="Calibri" w:hAnsi="Calibri" w:cs="Calibri"/>
          <w:color w:val="000000"/>
          <w:kern w:val="0"/>
          <w:sz w:val="28"/>
          <w:szCs w:val="28"/>
          <w:lang w:val="en-US"/>
        </w:rPr>
        <w:t>58. V ←− orthonormalization of the columns of Y</w:t>
      </w:r>
      <w:r w:rsidRPr="00C462EF">
        <w:rPr>
          <w:rFonts w:ascii="MS Gothic" w:eastAsia="MS Gothic" w:hAnsi="MS Gothic" w:cs="MS Gothic" w:hint="eastAsia"/>
          <w:color w:val="000000"/>
          <w:kern w:val="0"/>
          <w:sz w:val="28"/>
          <w:szCs w:val="28"/>
          <w:lang w:val="en-US"/>
        </w:rPr>
        <w:t> </w:t>
      </w:r>
      <w:r w:rsidRPr="00C462EF">
        <w:rPr>
          <w:rFonts w:ascii="Calibri" w:hAnsi="Calibri" w:cs="Calibri"/>
          <w:color w:val="000000"/>
          <w:kern w:val="0"/>
          <w:sz w:val="28"/>
          <w:szCs w:val="28"/>
          <w:lang w:val="en-US"/>
        </w:rPr>
        <w:t>61. Rayleigh-Ritz projection applied on matrix A and orthonormal vectors V</w:t>
      </w:r>
      <w:r w:rsidRPr="00C462EF">
        <w:rPr>
          <w:rFonts w:ascii="MS Gothic" w:eastAsia="MS Gothic" w:hAnsi="MS Gothic" w:cs="MS Gothic" w:hint="eastAsia"/>
          <w:color w:val="000000"/>
          <w:kern w:val="0"/>
          <w:sz w:val="28"/>
          <w:szCs w:val="28"/>
          <w:lang w:val="en-US"/>
        </w:rPr>
        <w:t> </w:t>
      </w:r>
    </w:p>
    <w:p w:rsidR="004D6CDC" w:rsidRPr="00C462EF" w:rsidRDefault="004D6CDC" w:rsidP="00C462EF">
      <w:pPr>
        <w:autoSpaceDE w:val="0"/>
        <w:autoSpaceDN w:val="0"/>
        <w:adjustRightInd w:val="0"/>
        <w:jc w:val="both"/>
        <w:rPr>
          <w:rFonts w:ascii="Calibri" w:hAnsi="Calibri" w:cs="Calibri"/>
          <w:color w:val="000000"/>
          <w:kern w:val="0"/>
          <w:sz w:val="28"/>
          <w:szCs w:val="28"/>
          <w:lang w:val="en-US"/>
        </w:rPr>
      </w:pPr>
      <w:r w:rsidRPr="00C462EF">
        <w:rPr>
          <w:rFonts w:ascii="Calibri" w:hAnsi="Calibri" w:cs="Calibri"/>
          <w:color w:val="000000"/>
          <w:kern w:val="0"/>
          <w:sz w:val="28"/>
          <w:szCs w:val="28"/>
          <w:lang w:val="en-US"/>
        </w:rPr>
        <w:t xml:space="preserve">70 -&gt; 117. Convergence analysis step: save eigenpairs that have converged and update </w:t>
      </w:r>
      <w:proofErr w:type="spellStart"/>
      <w:r w:rsidRPr="00C462EF">
        <w:rPr>
          <w:rFonts w:ascii="Calibri" w:hAnsi="Calibri" w:cs="Calibri"/>
          <w:color w:val="000000"/>
          <w:kern w:val="0"/>
          <w:sz w:val="28"/>
          <w:szCs w:val="28"/>
          <w:lang w:val="en-US"/>
        </w:rPr>
        <w:t>PercentReached</w:t>
      </w:r>
      <w:proofErr w:type="spellEnd"/>
      <w:r w:rsidRPr="00C462EF">
        <w:rPr>
          <w:rFonts w:ascii="Calibri" w:hAnsi="Calibri" w:cs="Calibri"/>
          <w:color w:val="000000"/>
          <w:kern w:val="0"/>
          <w:sz w:val="28"/>
          <w:szCs w:val="28"/>
          <w:lang w:val="en-US"/>
        </w:rPr>
        <w:t xml:space="preserve"> </w:t>
      </w:r>
    </w:p>
    <w:p w:rsidR="004D6CDC" w:rsidRPr="00C462EF" w:rsidRDefault="004D6CDC" w:rsidP="00C462EF">
      <w:pPr>
        <w:autoSpaceDE w:val="0"/>
        <w:autoSpaceDN w:val="0"/>
        <w:adjustRightInd w:val="0"/>
        <w:jc w:val="both"/>
        <w:rPr>
          <w:rFonts w:ascii="Calibri" w:hAnsi="Calibri" w:cs="Calibri"/>
          <w:color w:val="000000"/>
          <w:kern w:val="0"/>
          <w:sz w:val="28"/>
          <w:szCs w:val="28"/>
          <w:lang w:val="en-US"/>
        </w:rPr>
      </w:pPr>
    </w:p>
    <w:p w:rsidR="004D6CDC" w:rsidRPr="00C462EF" w:rsidRDefault="004D6CDC" w:rsidP="00C462EF">
      <w:pPr>
        <w:autoSpaceDE w:val="0"/>
        <w:autoSpaceDN w:val="0"/>
        <w:adjustRightInd w:val="0"/>
        <w:jc w:val="both"/>
        <w:rPr>
          <w:rFonts w:ascii="Calibri" w:hAnsi="Calibri" w:cs="Calibri"/>
          <w:color w:val="000000"/>
          <w:kern w:val="0"/>
          <w:sz w:val="28"/>
          <w:szCs w:val="28"/>
          <w:lang w:val="en-US"/>
        </w:rPr>
      </w:pPr>
      <w:r w:rsidRPr="00C462EF">
        <w:rPr>
          <w:rFonts w:ascii="Calibri" w:hAnsi="Calibri" w:cs="Calibri"/>
          <w:color w:val="000000"/>
          <w:kern w:val="0"/>
          <w:sz w:val="28"/>
          <w:szCs w:val="28"/>
          <w:lang w:val="en-US"/>
        </w:rPr>
        <w:t xml:space="preserve">52. until </w:t>
      </w:r>
      <w:proofErr w:type="gramStart"/>
      <w:r w:rsidRPr="00C462EF">
        <w:rPr>
          <w:rFonts w:ascii="Calibri" w:hAnsi="Calibri" w:cs="Calibri"/>
          <w:color w:val="000000"/>
          <w:kern w:val="0"/>
          <w:sz w:val="28"/>
          <w:szCs w:val="28"/>
          <w:lang w:val="en-US"/>
        </w:rPr>
        <w:t xml:space="preserve">( </w:t>
      </w:r>
      <w:proofErr w:type="spellStart"/>
      <w:r w:rsidRPr="00C462EF">
        <w:rPr>
          <w:rFonts w:ascii="Calibri" w:hAnsi="Calibri" w:cs="Calibri"/>
          <w:color w:val="000000"/>
          <w:kern w:val="0"/>
          <w:sz w:val="28"/>
          <w:szCs w:val="28"/>
          <w:lang w:val="en-US"/>
        </w:rPr>
        <w:t>PercentReached</w:t>
      </w:r>
      <w:proofErr w:type="spellEnd"/>
      <w:proofErr w:type="gramEnd"/>
      <w:r w:rsidRPr="00C462EF">
        <w:rPr>
          <w:rFonts w:ascii="Calibri" w:hAnsi="Calibri" w:cs="Calibri"/>
          <w:color w:val="000000"/>
          <w:kern w:val="0"/>
          <w:sz w:val="28"/>
          <w:szCs w:val="28"/>
          <w:lang w:val="en-US"/>
        </w:rPr>
        <w:t xml:space="preserve"> &gt; </w:t>
      </w:r>
      <w:proofErr w:type="spellStart"/>
      <w:r w:rsidRPr="00C462EF">
        <w:rPr>
          <w:rFonts w:ascii="Calibri" w:hAnsi="Calibri" w:cs="Calibri"/>
          <w:color w:val="000000"/>
          <w:kern w:val="0"/>
          <w:sz w:val="28"/>
          <w:szCs w:val="28"/>
          <w:lang w:val="en-US"/>
        </w:rPr>
        <w:t>PercentTrace</w:t>
      </w:r>
      <w:proofErr w:type="spellEnd"/>
      <w:r w:rsidRPr="00C462EF">
        <w:rPr>
          <w:rFonts w:ascii="Calibri" w:hAnsi="Calibri" w:cs="Calibri"/>
          <w:color w:val="000000"/>
          <w:kern w:val="0"/>
          <w:sz w:val="28"/>
          <w:szCs w:val="28"/>
          <w:lang w:val="en-US"/>
        </w:rPr>
        <w:t xml:space="preserve"> or n</w:t>
      </w:r>
      <w:proofErr w:type="spellStart"/>
      <w:r w:rsidRPr="00C462EF">
        <w:rPr>
          <w:rFonts w:ascii="Calibri" w:hAnsi="Calibri" w:cs="Calibri"/>
          <w:color w:val="000000"/>
          <w:kern w:val="0"/>
          <w:position w:val="-3"/>
          <w:sz w:val="28"/>
          <w:szCs w:val="28"/>
          <w:lang w:val="en-US"/>
        </w:rPr>
        <w:t>ev</w:t>
      </w:r>
      <w:proofErr w:type="spellEnd"/>
      <w:r w:rsidRPr="00C462EF">
        <w:rPr>
          <w:rFonts w:ascii="Calibri" w:hAnsi="Calibri" w:cs="Calibri"/>
          <w:color w:val="000000"/>
          <w:kern w:val="0"/>
          <w:position w:val="-3"/>
          <w:sz w:val="28"/>
          <w:szCs w:val="28"/>
          <w:lang w:val="en-US"/>
        </w:rPr>
        <w:t xml:space="preserve"> </w:t>
      </w:r>
      <w:r w:rsidRPr="00C462EF">
        <w:rPr>
          <w:rFonts w:ascii="Calibri" w:hAnsi="Calibri" w:cs="Calibri"/>
          <w:color w:val="000000"/>
          <w:kern w:val="0"/>
          <w:sz w:val="28"/>
          <w:szCs w:val="28"/>
          <w:lang w:val="en-US"/>
        </w:rPr>
        <w:t xml:space="preserve">= m or k &gt; </w:t>
      </w:r>
      <w:proofErr w:type="spellStart"/>
      <w:r w:rsidRPr="00C462EF">
        <w:rPr>
          <w:rFonts w:ascii="Calibri" w:hAnsi="Calibri" w:cs="Calibri"/>
          <w:color w:val="000000"/>
          <w:kern w:val="0"/>
          <w:sz w:val="28"/>
          <w:szCs w:val="28"/>
          <w:lang w:val="en-US"/>
        </w:rPr>
        <w:t>MaxIter</w:t>
      </w:r>
      <w:proofErr w:type="spellEnd"/>
      <w:r w:rsidRPr="00C462EF">
        <w:rPr>
          <w:rFonts w:ascii="Calibri" w:hAnsi="Calibri" w:cs="Calibri"/>
          <w:color w:val="000000"/>
          <w:kern w:val="0"/>
          <w:sz w:val="28"/>
          <w:szCs w:val="28"/>
          <w:lang w:val="en-US"/>
        </w:rPr>
        <w:t xml:space="preserve"> ) </w:t>
      </w:r>
    </w:p>
    <w:p w:rsidR="004D6CDC" w:rsidRPr="00C462EF" w:rsidRDefault="004D6CDC" w:rsidP="009F5F1E">
      <w:pPr>
        <w:autoSpaceDE w:val="0"/>
        <w:autoSpaceDN w:val="0"/>
        <w:adjustRightInd w:val="0"/>
        <w:rPr>
          <w:rFonts w:ascii="Calibri" w:hAnsi="Calibri" w:cs="Calibri"/>
          <w:color w:val="000000"/>
          <w:kern w:val="0"/>
          <w:sz w:val="28"/>
          <w:szCs w:val="28"/>
          <w:lang w:val="en-US"/>
        </w:rPr>
      </w:pPr>
    </w:p>
    <w:p w:rsidR="009F5F1E" w:rsidRPr="004D6CDC" w:rsidRDefault="009F5F1E" w:rsidP="009F785C">
      <w:pPr>
        <w:jc w:val="both"/>
        <w:rPr>
          <w:sz w:val="36"/>
          <w:szCs w:val="36"/>
          <w:lang w:val="en-US"/>
        </w:rPr>
      </w:pPr>
    </w:p>
    <w:p w:rsidR="00AA26E1" w:rsidRDefault="00AA26E1" w:rsidP="009F5F1E">
      <w:pPr>
        <w:autoSpaceDE w:val="0"/>
        <w:autoSpaceDN w:val="0"/>
        <w:adjustRightInd w:val="0"/>
        <w:rPr>
          <w:i/>
          <w:iCs/>
          <w:sz w:val="36"/>
          <w:szCs w:val="36"/>
        </w:rPr>
      </w:pPr>
      <w:proofErr w:type="spellStart"/>
      <w:r w:rsidRPr="00AA26E1">
        <w:rPr>
          <w:sz w:val="36"/>
          <w:szCs w:val="36"/>
          <w:u w:val="single"/>
        </w:rPr>
        <w:t>Subspace</w:t>
      </w:r>
      <w:proofErr w:type="spellEnd"/>
      <w:r w:rsidRPr="00AA26E1">
        <w:rPr>
          <w:sz w:val="36"/>
          <w:szCs w:val="36"/>
          <w:u w:val="single"/>
        </w:rPr>
        <w:t xml:space="preserve"> </w:t>
      </w:r>
      <w:proofErr w:type="spellStart"/>
      <w:r w:rsidRPr="00AA26E1">
        <w:rPr>
          <w:sz w:val="36"/>
          <w:szCs w:val="36"/>
          <w:u w:val="single"/>
        </w:rPr>
        <w:t>iter</w:t>
      </w:r>
      <w:proofErr w:type="spellEnd"/>
      <w:r w:rsidRPr="00AA26E1">
        <w:rPr>
          <w:sz w:val="36"/>
          <w:szCs w:val="36"/>
          <w:u w:val="single"/>
        </w:rPr>
        <w:t xml:space="preserve"> v2 et </w:t>
      </w:r>
      <w:proofErr w:type="spellStart"/>
      <w:r w:rsidRPr="00AA26E1">
        <w:rPr>
          <w:sz w:val="36"/>
          <w:szCs w:val="36"/>
          <w:u w:val="single"/>
        </w:rPr>
        <w:t>subspace</w:t>
      </w:r>
      <w:proofErr w:type="spellEnd"/>
      <w:r w:rsidRPr="00AA26E1">
        <w:rPr>
          <w:sz w:val="36"/>
          <w:szCs w:val="36"/>
          <w:u w:val="single"/>
        </w:rPr>
        <w:t xml:space="preserve"> </w:t>
      </w:r>
      <w:proofErr w:type="spellStart"/>
      <w:r w:rsidRPr="00AA26E1">
        <w:rPr>
          <w:sz w:val="36"/>
          <w:szCs w:val="36"/>
          <w:u w:val="single"/>
        </w:rPr>
        <w:t>iter</w:t>
      </w:r>
      <w:proofErr w:type="spellEnd"/>
      <w:r w:rsidRPr="00AA26E1">
        <w:rPr>
          <w:sz w:val="36"/>
          <w:szCs w:val="36"/>
          <w:u w:val="single"/>
        </w:rPr>
        <w:t xml:space="preserve"> v3 : vers un solveur efficace</w:t>
      </w:r>
    </w:p>
    <w:p w:rsidR="004D6CDC" w:rsidRDefault="004D6CDC" w:rsidP="009F5F1E">
      <w:pPr>
        <w:autoSpaceDE w:val="0"/>
        <w:autoSpaceDN w:val="0"/>
        <w:adjustRightInd w:val="0"/>
        <w:rPr>
          <w:i/>
          <w:iCs/>
          <w:sz w:val="36"/>
          <w:szCs w:val="36"/>
        </w:rPr>
      </w:pPr>
    </w:p>
    <w:p w:rsidR="009F5F1E" w:rsidRDefault="009F5F1E" w:rsidP="009F5F1E">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8</w:t>
      </w:r>
      <w:r>
        <w:rPr>
          <w:i/>
          <w:iCs/>
          <w:sz w:val="36"/>
          <w:szCs w:val="36"/>
        </w:rPr>
        <w:t>)</w:t>
      </w:r>
      <w:r w:rsidRPr="00E952F5">
        <w:rPr>
          <w:rFonts w:ascii="Helvetica Neue" w:hAnsi="Helvetica Neue" w:cs="Helvetica Neue"/>
          <w:color w:val="000000"/>
          <w:kern w:val="0"/>
          <w:sz w:val="22"/>
          <w:szCs w:val="22"/>
        </w:rPr>
        <w:t xml:space="preserve"> </w:t>
      </w:r>
    </w:p>
    <w:p w:rsidR="004D6CDC" w:rsidRDefault="004D6CDC" w:rsidP="004D6CDC">
      <w:pPr>
        <w:autoSpaceDE w:val="0"/>
        <w:autoSpaceDN w:val="0"/>
        <w:adjustRightInd w:val="0"/>
        <w:rPr>
          <w:rFonts w:ascii="Helvetica Neue" w:hAnsi="Helvetica Neue" w:cs="Helvetica Neue"/>
          <w:color w:val="000000"/>
          <w:kern w:val="0"/>
          <w:sz w:val="22"/>
          <w:szCs w:val="22"/>
        </w:rPr>
      </w:pPr>
    </w:p>
    <w:p w:rsidR="004D6CDC" w:rsidRPr="00C462EF" w:rsidRDefault="004D6CDC" w:rsidP="00C462EF">
      <w:pPr>
        <w:autoSpaceDE w:val="0"/>
        <w:autoSpaceDN w:val="0"/>
        <w:adjustRightInd w:val="0"/>
        <w:jc w:val="both"/>
        <w:rPr>
          <w:rFonts w:ascii="Calibri" w:hAnsi="Calibri" w:cs="Calibri"/>
          <w:color w:val="000000"/>
          <w:kern w:val="0"/>
          <w:sz w:val="28"/>
          <w:szCs w:val="28"/>
        </w:rPr>
      </w:pPr>
      <w:r w:rsidRPr="00C462EF">
        <w:rPr>
          <w:rFonts w:ascii="Calibri" w:hAnsi="Calibri" w:cs="Calibri"/>
          <w:color w:val="000000"/>
          <w:kern w:val="0"/>
          <w:sz w:val="28"/>
          <w:szCs w:val="28"/>
        </w:rPr>
        <w:t xml:space="preserve">Dans l'algorithme présenté, pour accélérer l'approche, il est proposé de remplacer la ligne V ←− </w:t>
      </w:r>
      <w:proofErr w:type="spellStart"/>
      <w:r w:rsidRPr="00C462EF">
        <w:rPr>
          <w:rFonts w:ascii="Calibri" w:hAnsi="Calibri" w:cs="Calibri"/>
          <w:color w:val="000000"/>
          <w:kern w:val="0"/>
          <w:sz w:val="28"/>
          <w:szCs w:val="28"/>
        </w:rPr>
        <w:t>orthonormalisation</w:t>
      </w:r>
      <w:proofErr w:type="spellEnd"/>
      <w:r w:rsidRPr="00C462EF">
        <w:rPr>
          <w:rFonts w:ascii="Calibri" w:hAnsi="Calibri" w:cs="Calibri"/>
          <w:color w:val="000000"/>
          <w:kern w:val="0"/>
          <w:sz w:val="28"/>
          <w:szCs w:val="28"/>
        </w:rPr>
        <w:t xml:space="preserve"> des colonnes de Y par V ←− </w:t>
      </w:r>
      <w:proofErr w:type="spellStart"/>
      <w:r w:rsidRPr="00C462EF">
        <w:rPr>
          <w:rFonts w:ascii="Calibri" w:hAnsi="Calibri" w:cs="Calibri"/>
          <w:color w:val="000000"/>
          <w:kern w:val="0"/>
          <w:sz w:val="28"/>
          <w:szCs w:val="28"/>
        </w:rPr>
        <w:t>Ap·V</w:t>
      </w:r>
      <w:proofErr w:type="spellEnd"/>
      <w:r w:rsidRPr="00C462EF">
        <w:rPr>
          <w:rFonts w:ascii="Calibri" w:hAnsi="Calibri" w:cs="Calibri"/>
          <w:color w:val="000000"/>
          <w:kern w:val="0"/>
          <w:sz w:val="28"/>
          <w:szCs w:val="28"/>
        </w:rPr>
        <w:t xml:space="preserve">, où p est un nombre entier. Cela signifie que l'on calcule </w:t>
      </w:r>
      <w:proofErr w:type="spellStart"/>
      <w:r w:rsidRPr="00C462EF">
        <w:rPr>
          <w:rFonts w:ascii="Calibri" w:hAnsi="Calibri" w:cs="Calibri"/>
          <w:color w:val="000000"/>
          <w:kern w:val="0"/>
          <w:sz w:val="28"/>
          <w:szCs w:val="28"/>
        </w:rPr>
        <w:t>Ap</w:t>
      </w:r>
      <w:proofErr w:type="spellEnd"/>
      <w:r w:rsidRPr="00C462EF">
        <w:rPr>
          <w:rFonts w:ascii="Calibri" w:hAnsi="Calibri" w:cs="Calibri"/>
          <w:color w:val="000000"/>
          <w:kern w:val="0"/>
          <w:sz w:val="28"/>
          <w:szCs w:val="28"/>
        </w:rPr>
        <w:t xml:space="preserve"> et que l'on multiplie ce résultat par V. Le coût de ce calcul est de O(np^2) flops pour le calcul de </w:t>
      </w:r>
      <w:proofErr w:type="spellStart"/>
      <w:r w:rsidRPr="00C462EF">
        <w:rPr>
          <w:rFonts w:ascii="Calibri" w:hAnsi="Calibri" w:cs="Calibri"/>
          <w:color w:val="000000"/>
          <w:kern w:val="0"/>
          <w:sz w:val="28"/>
          <w:szCs w:val="28"/>
        </w:rPr>
        <w:t>Ap</w:t>
      </w:r>
      <w:proofErr w:type="spellEnd"/>
      <w:r w:rsidRPr="00C462EF">
        <w:rPr>
          <w:rFonts w:ascii="Calibri" w:hAnsi="Calibri" w:cs="Calibri"/>
          <w:color w:val="000000"/>
          <w:kern w:val="0"/>
          <w:sz w:val="28"/>
          <w:szCs w:val="28"/>
        </w:rPr>
        <w:t xml:space="preserve">, et O(mp^2) flops pour le produit </w:t>
      </w:r>
      <w:proofErr w:type="spellStart"/>
      <w:r w:rsidRPr="00C462EF">
        <w:rPr>
          <w:rFonts w:ascii="Calibri" w:hAnsi="Calibri" w:cs="Calibri"/>
          <w:color w:val="000000"/>
          <w:kern w:val="0"/>
          <w:sz w:val="28"/>
          <w:szCs w:val="28"/>
        </w:rPr>
        <w:t>Ap·V</w:t>
      </w:r>
      <w:proofErr w:type="spellEnd"/>
      <w:r w:rsidRPr="00C462EF">
        <w:rPr>
          <w:rFonts w:ascii="Calibri" w:hAnsi="Calibri" w:cs="Calibri"/>
          <w:color w:val="000000"/>
          <w:kern w:val="0"/>
          <w:sz w:val="28"/>
          <w:szCs w:val="28"/>
        </w:rPr>
        <w:t>.</w:t>
      </w:r>
    </w:p>
    <w:p w:rsidR="004D6CDC" w:rsidRPr="00C462EF" w:rsidRDefault="004D6CDC" w:rsidP="00C462EF">
      <w:pPr>
        <w:autoSpaceDE w:val="0"/>
        <w:autoSpaceDN w:val="0"/>
        <w:adjustRightInd w:val="0"/>
        <w:jc w:val="both"/>
        <w:rPr>
          <w:rFonts w:ascii="Calibri" w:hAnsi="Calibri" w:cs="Calibri"/>
          <w:color w:val="000000"/>
          <w:kern w:val="0"/>
          <w:sz w:val="28"/>
          <w:szCs w:val="28"/>
        </w:rPr>
      </w:pPr>
      <w:r w:rsidRPr="00C462EF">
        <w:rPr>
          <w:rFonts w:ascii="Calibri" w:hAnsi="Calibri" w:cs="Calibri"/>
          <w:color w:val="000000"/>
          <w:kern w:val="0"/>
          <w:sz w:val="28"/>
          <w:szCs w:val="28"/>
        </w:rPr>
        <w:t xml:space="preserve">Pour réduire le coût de calcul, une manière d'organiser différemment ce calcul consiste à utiliser une méthode de projection alternative appelée méthode de </w:t>
      </w:r>
      <w:proofErr w:type="spellStart"/>
      <w:r w:rsidRPr="00C462EF">
        <w:rPr>
          <w:rFonts w:ascii="Calibri" w:hAnsi="Calibri" w:cs="Calibri"/>
          <w:color w:val="000000"/>
          <w:kern w:val="0"/>
          <w:sz w:val="28"/>
          <w:szCs w:val="28"/>
        </w:rPr>
        <w:t>Lanczos</w:t>
      </w:r>
      <w:proofErr w:type="spellEnd"/>
      <w:r w:rsidRPr="00C462EF">
        <w:rPr>
          <w:rFonts w:ascii="Calibri" w:hAnsi="Calibri" w:cs="Calibri"/>
          <w:color w:val="000000"/>
          <w:kern w:val="0"/>
          <w:sz w:val="28"/>
          <w:szCs w:val="28"/>
        </w:rPr>
        <w:t>. Cette méthode est plus rapide et nécessite seulement O(</w:t>
      </w:r>
      <w:proofErr w:type="spellStart"/>
      <w:r w:rsidRPr="00C462EF">
        <w:rPr>
          <w:rFonts w:ascii="Calibri" w:hAnsi="Calibri" w:cs="Calibri"/>
          <w:color w:val="000000"/>
          <w:kern w:val="0"/>
          <w:sz w:val="28"/>
          <w:szCs w:val="28"/>
        </w:rPr>
        <w:t>np</w:t>
      </w:r>
      <w:proofErr w:type="spellEnd"/>
      <w:r w:rsidRPr="00C462EF">
        <w:rPr>
          <w:rFonts w:ascii="Calibri" w:hAnsi="Calibri" w:cs="Calibri"/>
          <w:color w:val="000000"/>
          <w:kern w:val="0"/>
          <w:sz w:val="28"/>
          <w:szCs w:val="28"/>
        </w:rPr>
        <w:t xml:space="preserve">) flops pour </w:t>
      </w:r>
      <w:r w:rsidRPr="00C462EF">
        <w:rPr>
          <w:rFonts w:ascii="Calibri" w:hAnsi="Calibri" w:cs="Calibri"/>
          <w:color w:val="000000"/>
          <w:kern w:val="0"/>
          <w:sz w:val="28"/>
          <w:szCs w:val="28"/>
        </w:rPr>
        <w:lastRenderedPageBreak/>
        <w:t xml:space="preserve">calculer </w:t>
      </w:r>
      <w:proofErr w:type="spellStart"/>
      <w:r w:rsidRPr="00C462EF">
        <w:rPr>
          <w:rFonts w:ascii="Calibri" w:hAnsi="Calibri" w:cs="Calibri"/>
          <w:color w:val="000000"/>
          <w:kern w:val="0"/>
          <w:sz w:val="28"/>
          <w:szCs w:val="28"/>
        </w:rPr>
        <w:t>Ap</w:t>
      </w:r>
      <w:proofErr w:type="spellEnd"/>
      <w:r w:rsidRPr="00C462EF">
        <w:rPr>
          <w:rFonts w:ascii="Calibri" w:hAnsi="Calibri" w:cs="Calibri"/>
          <w:color w:val="000000"/>
          <w:kern w:val="0"/>
          <w:sz w:val="28"/>
          <w:szCs w:val="28"/>
        </w:rPr>
        <w:t xml:space="preserve"> et O(</w:t>
      </w:r>
      <w:proofErr w:type="spellStart"/>
      <w:r w:rsidRPr="00C462EF">
        <w:rPr>
          <w:rFonts w:ascii="Calibri" w:hAnsi="Calibri" w:cs="Calibri"/>
          <w:color w:val="000000"/>
          <w:kern w:val="0"/>
          <w:sz w:val="28"/>
          <w:szCs w:val="28"/>
        </w:rPr>
        <w:t>mp</w:t>
      </w:r>
      <w:proofErr w:type="spellEnd"/>
      <w:r w:rsidRPr="00C462EF">
        <w:rPr>
          <w:rFonts w:ascii="Calibri" w:hAnsi="Calibri" w:cs="Calibri"/>
          <w:color w:val="000000"/>
          <w:kern w:val="0"/>
          <w:sz w:val="28"/>
          <w:szCs w:val="28"/>
        </w:rPr>
        <w:t xml:space="preserve">) flops pour le produit </w:t>
      </w:r>
      <w:proofErr w:type="spellStart"/>
      <w:r w:rsidRPr="00C462EF">
        <w:rPr>
          <w:rFonts w:ascii="Calibri" w:hAnsi="Calibri" w:cs="Calibri"/>
          <w:color w:val="000000"/>
          <w:kern w:val="0"/>
          <w:sz w:val="28"/>
          <w:szCs w:val="28"/>
        </w:rPr>
        <w:t>Ap·V</w:t>
      </w:r>
      <w:proofErr w:type="spellEnd"/>
      <w:r w:rsidRPr="00C462EF">
        <w:rPr>
          <w:rFonts w:ascii="Calibri" w:hAnsi="Calibri" w:cs="Calibri"/>
          <w:color w:val="000000"/>
          <w:kern w:val="0"/>
          <w:sz w:val="28"/>
          <w:szCs w:val="28"/>
        </w:rPr>
        <w:t>. Elle permet de construire une base orthonormale de la même dimension que celle obtenue par la méthode de la puissance, mais avec une complexité réduite.</w:t>
      </w:r>
    </w:p>
    <w:p w:rsidR="009F5F1E" w:rsidRDefault="009F5F1E" w:rsidP="009F785C">
      <w:pPr>
        <w:jc w:val="both"/>
        <w:rPr>
          <w:sz w:val="36"/>
          <w:szCs w:val="36"/>
        </w:rPr>
      </w:pPr>
    </w:p>
    <w:p w:rsidR="009F5F1E" w:rsidRDefault="009F5F1E" w:rsidP="009F5F1E">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10</w:t>
      </w:r>
      <w:r>
        <w:rPr>
          <w:i/>
          <w:iCs/>
          <w:sz w:val="36"/>
          <w:szCs w:val="36"/>
        </w:rPr>
        <w:t>)</w:t>
      </w:r>
      <w:r w:rsidRPr="00E952F5">
        <w:rPr>
          <w:rFonts w:ascii="Helvetica Neue" w:hAnsi="Helvetica Neue" w:cs="Helvetica Neue"/>
          <w:color w:val="000000"/>
          <w:kern w:val="0"/>
          <w:sz w:val="22"/>
          <w:szCs w:val="22"/>
        </w:rPr>
        <w:t xml:space="preserve"> </w:t>
      </w:r>
    </w:p>
    <w:p w:rsidR="00131AFD" w:rsidRDefault="00131AFD" w:rsidP="009F5F1E">
      <w:pPr>
        <w:autoSpaceDE w:val="0"/>
        <w:autoSpaceDN w:val="0"/>
        <w:adjustRightInd w:val="0"/>
        <w:rPr>
          <w:rFonts w:ascii="Helvetica Neue" w:hAnsi="Helvetica Neue" w:cs="Helvetica Neue"/>
          <w:color w:val="000000"/>
          <w:kern w:val="0"/>
          <w:sz w:val="22"/>
          <w:szCs w:val="22"/>
        </w:rPr>
      </w:pPr>
    </w:p>
    <w:p w:rsidR="009F5F1E" w:rsidRDefault="001D6C30" w:rsidP="009F785C">
      <w:pPr>
        <w:jc w:val="both"/>
        <w:rPr>
          <w:rFonts w:ascii="Calibri" w:hAnsi="Calibri" w:cs="Calibri"/>
          <w:color w:val="000000"/>
          <w:kern w:val="0"/>
          <w:sz w:val="28"/>
          <w:szCs w:val="28"/>
        </w:rPr>
      </w:pPr>
      <w:r>
        <w:rPr>
          <w:rFonts w:ascii="Calibri" w:hAnsi="Calibri" w:cs="Calibri"/>
          <w:color w:val="000000"/>
          <w:kern w:val="0"/>
          <w:sz w:val="28"/>
          <w:szCs w:val="28"/>
        </w:rPr>
        <w:t>L’ajout de cette implémentation fait que lorsqu’on augmente p, cela diminue le nombre d’itérations dans l’algorithme.</w:t>
      </w:r>
    </w:p>
    <w:p w:rsidR="001D6C30" w:rsidRDefault="001D6C30" w:rsidP="009F785C">
      <w:pPr>
        <w:jc w:val="both"/>
        <w:rPr>
          <w:sz w:val="36"/>
          <w:szCs w:val="36"/>
        </w:rPr>
      </w:pPr>
      <w:r>
        <w:rPr>
          <w:rFonts w:ascii="Calibri" w:hAnsi="Calibri" w:cs="Calibri"/>
          <w:color w:val="000000"/>
          <w:kern w:val="0"/>
          <w:sz w:val="28"/>
          <w:szCs w:val="28"/>
        </w:rPr>
        <w:t>Cela a donc aussi pour effet de diminuer le temps d’</w:t>
      </w:r>
      <w:proofErr w:type="spellStart"/>
      <w:r>
        <w:rPr>
          <w:rFonts w:ascii="Calibri" w:hAnsi="Calibri" w:cs="Calibri"/>
          <w:color w:val="000000"/>
          <w:kern w:val="0"/>
          <w:sz w:val="28"/>
          <w:szCs w:val="28"/>
        </w:rPr>
        <w:t>éxécution</w:t>
      </w:r>
      <w:proofErr w:type="spellEnd"/>
      <w:r>
        <w:rPr>
          <w:rFonts w:ascii="Calibri" w:hAnsi="Calibri" w:cs="Calibri"/>
          <w:color w:val="000000"/>
          <w:kern w:val="0"/>
          <w:sz w:val="28"/>
          <w:szCs w:val="28"/>
        </w:rPr>
        <w:t xml:space="preserve"> du programme. Cependant, si p est trop élevé, </w:t>
      </w:r>
      <w:r w:rsidR="003A2B7E">
        <w:rPr>
          <w:rFonts w:ascii="Calibri" w:hAnsi="Calibri" w:cs="Calibri"/>
          <w:color w:val="000000"/>
          <w:kern w:val="0"/>
          <w:sz w:val="28"/>
          <w:szCs w:val="28"/>
        </w:rPr>
        <w:t xml:space="preserve">le pourcentage de la trace que l’on souhaite atteindre </w:t>
      </w:r>
      <w:r w:rsidR="0056042E">
        <w:rPr>
          <w:rFonts w:ascii="Calibri" w:hAnsi="Calibri" w:cs="Calibri"/>
          <w:color w:val="000000"/>
          <w:kern w:val="0"/>
          <w:sz w:val="28"/>
          <w:szCs w:val="28"/>
        </w:rPr>
        <w:t xml:space="preserve">peut </w:t>
      </w:r>
      <w:r w:rsidR="003A2B7E">
        <w:rPr>
          <w:rFonts w:ascii="Calibri" w:hAnsi="Calibri" w:cs="Calibri"/>
          <w:color w:val="000000"/>
          <w:kern w:val="0"/>
          <w:sz w:val="28"/>
          <w:szCs w:val="28"/>
        </w:rPr>
        <w:t>n</w:t>
      </w:r>
      <w:r w:rsidR="0056042E">
        <w:rPr>
          <w:rFonts w:ascii="Calibri" w:hAnsi="Calibri" w:cs="Calibri"/>
          <w:color w:val="000000"/>
          <w:kern w:val="0"/>
          <w:sz w:val="28"/>
          <w:szCs w:val="28"/>
        </w:rPr>
        <w:t>e</w:t>
      </w:r>
      <w:r w:rsidR="003A2B7E">
        <w:rPr>
          <w:rFonts w:ascii="Calibri" w:hAnsi="Calibri" w:cs="Calibri"/>
          <w:color w:val="000000"/>
          <w:kern w:val="0"/>
          <w:sz w:val="28"/>
          <w:szCs w:val="28"/>
        </w:rPr>
        <w:t xml:space="preserve"> pas</w:t>
      </w:r>
      <w:r w:rsidR="0056042E">
        <w:rPr>
          <w:rFonts w:ascii="Calibri" w:hAnsi="Calibri" w:cs="Calibri"/>
          <w:color w:val="000000"/>
          <w:kern w:val="0"/>
          <w:sz w:val="28"/>
          <w:szCs w:val="28"/>
        </w:rPr>
        <w:t xml:space="preserve"> être</w:t>
      </w:r>
      <w:r w:rsidR="003A2B7E">
        <w:rPr>
          <w:rFonts w:ascii="Calibri" w:hAnsi="Calibri" w:cs="Calibri"/>
          <w:color w:val="000000"/>
          <w:kern w:val="0"/>
          <w:sz w:val="28"/>
          <w:szCs w:val="28"/>
        </w:rPr>
        <w:t xml:space="preserve"> atteint avec 20 valeurs propres.</w:t>
      </w:r>
    </w:p>
    <w:p w:rsidR="001D6C30" w:rsidRDefault="001D6C30" w:rsidP="009F785C">
      <w:pPr>
        <w:jc w:val="both"/>
        <w:rPr>
          <w:sz w:val="36"/>
          <w:szCs w:val="36"/>
        </w:rPr>
      </w:pPr>
    </w:p>
    <w:p w:rsidR="00AA26E1" w:rsidRDefault="00AA26E1" w:rsidP="009F5F1E">
      <w:pPr>
        <w:autoSpaceDE w:val="0"/>
        <w:autoSpaceDN w:val="0"/>
        <w:adjustRightInd w:val="0"/>
        <w:rPr>
          <w:i/>
          <w:iCs/>
          <w:sz w:val="36"/>
          <w:szCs w:val="36"/>
        </w:rPr>
      </w:pPr>
      <w:r w:rsidRPr="00AA26E1">
        <w:rPr>
          <w:sz w:val="36"/>
          <w:szCs w:val="36"/>
          <w:u w:val="single"/>
        </w:rPr>
        <w:t>Méthode de déflation (</w:t>
      </w:r>
      <w:proofErr w:type="spellStart"/>
      <w:r w:rsidRPr="00AA26E1">
        <w:rPr>
          <w:sz w:val="36"/>
          <w:szCs w:val="36"/>
          <w:u w:val="single"/>
        </w:rPr>
        <w:t>subspace</w:t>
      </w:r>
      <w:proofErr w:type="spellEnd"/>
      <w:r w:rsidRPr="00AA26E1">
        <w:rPr>
          <w:sz w:val="36"/>
          <w:szCs w:val="36"/>
          <w:u w:val="single"/>
        </w:rPr>
        <w:t xml:space="preserve"> </w:t>
      </w:r>
      <w:proofErr w:type="spellStart"/>
      <w:r w:rsidRPr="00AA26E1">
        <w:rPr>
          <w:sz w:val="36"/>
          <w:szCs w:val="36"/>
          <w:u w:val="single"/>
        </w:rPr>
        <w:t>iter</w:t>
      </w:r>
      <w:proofErr w:type="spellEnd"/>
      <w:r w:rsidRPr="00AA26E1">
        <w:rPr>
          <w:sz w:val="36"/>
          <w:szCs w:val="36"/>
          <w:u w:val="single"/>
        </w:rPr>
        <w:t xml:space="preserve"> v3)</w:t>
      </w:r>
    </w:p>
    <w:p w:rsidR="00AA26E1" w:rsidRDefault="00AA26E1" w:rsidP="009F5F1E">
      <w:pPr>
        <w:autoSpaceDE w:val="0"/>
        <w:autoSpaceDN w:val="0"/>
        <w:adjustRightInd w:val="0"/>
        <w:rPr>
          <w:i/>
          <w:iCs/>
          <w:sz w:val="36"/>
          <w:szCs w:val="36"/>
        </w:rPr>
      </w:pPr>
    </w:p>
    <w:p w:rsidR="009F5F1E" w:rsidRDefault="009F5F1E" w:rsidP="009F5F1E">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11</w:t>
      </w:r>
      <w:r>
        <w:rPr>
          <w:i/>
          <w:iCs/>
          <w:sz w:val="36"/>
          <w:szCs w:val="36"/>
        </w:rPr>
        <w:t>)</w:t>
      </w:r>
      <w:r w:rsidRPr="00E952F5">
        <w:rPr>
          <w:rFonts w:ascii="Helvetica Neue" w:hAnsi="Helvetica Neue" w:cs="Helvetica Neue"/>
          <w:color w:val="000000"/>
          <w:kern w:val="0"/>
          <w:sz w:val="22"/>
          <w:szCs w:val="22"/>
        </w:rPr>
        <w:t xml:space="preserve"> </w:t>
      </w:r>
    </w:p>
    <w:p w:rsidR="009F5F1E" w:rsidRDefault="00131AFD" w:rsidP="009F785C">
      <w:pPr>
        <w:jc w:val="both"/>
        <w:rPr>
          <w:sz w:val="36"/>
          <w:szCs w:val="36"/>
        </w:rPr>
      </w:pPr>
      <w:r>
        <w:rPr>
          <w:rFonts w:ascii="Calibri" w:hAnsi="Calibri" w:cs="Calibri"/>
          <w:color w:val="000000"/>
          <w:kern w:val="0"/>
          <w:sz w:val="28"/>
          <w:szCs w:val="28"/>
        </w:rPr>
        <w:t xml:space="preserve">Si les vecteurs ayant des valeurs propres </w:t>
      </w:r>
      <w:r w:rsidR="009B7149">
        <w:rPr>
          <w:rFonts w:ascii="Calibri" w:hAnsi="Calibri" w:cs="Calibri"/>
          <w:color w:val="000000"/>
          <w:kern w:val="0"/>
          <w:sz w:val="28"/>
          <w:szCs w:val="28"/>
        </w:rPr>
        <w:t>faibles</w:t>
      </w:r>
      <w:r>
        <w:rPr>
          <w:rFonts w:ascii="Calibri" w:hAnsi="Calibri" w:cs="Calibri"/>
          <w:color w:val="000000"/>
          <w:kern w:val="0"/>
          <w:sz w:val="28"/>
          <w:szCs w:val="28"/>
        </w:rPr>
        <w:t xml:space="preserve"> en module sont au début de la matrice, alors les autres vecteurs, même s</w:t>
      </w:r>
      <w:r w:rsidR="009B7149">
        <w:rPr>
          <w:rFonts w:ascii="Calibri" w:hAnsi="Calibri" w:cs="Calibri"/>
          <w:color w:val="000000"/>
          <w:kern w:val="0"/>
          <w:sz w:val="28"/>
          <w:szCs w:val="28"/>
        </w:rPr>
        <w:t>’il</w:t>
      </w:r>
      <w:r>
        <w:rPr>
          <w:rFonts w:ascii="Calibri" w:hAnsi="Calibri" w:cs="Calibri"/>
          <w:color w:val="000000"/>
          <w:kern w:val="0"/>
          <w:sz w:val="28"/>
          <w:szCs w:val="28"/>
        </w:rPr>
        <w:t xml:space="preserve">s ont des valeurs propres </w:t>
      </w:r>
      <w:r w:rsidR="00043E4D">
        <w:rPr>
          <w:rFonts w:ascii="Calibri" w:hAnsi="Calibri" w:cs="Calibri"/>
          <w:color w:val="000000"/>
          <w:kern w:val="0"/>
          <w:sz w:val="28"/>
          <w:szCs w:val="28"/>
        </w:rPr>
        <w:t>plus</w:t>
      </w:r>
      <w:r>
        <w:rPr>
          <w:rFonts w:ascii="Calibri" w:hAnsi="Calibri" w:cs="Calibri"/>
          <w:color w:val="000000"/>
          <w:kern w:val="0"/>
          <w:sz w:val="28"/>
          <w:szCs w:val="28"/>
        </w:rPr>
        <w:t xml:space="preserve"> élevées en module et convergent, sont encore orthogonalisés ce qui fait perdre de l’efficacité.</w:t>
      </w:r>
      <w:r w:rsidR="009B7149">
        <w:rPr>
          <w:rFonts w:ascii="Calibri" w:hAnsi="Calibri" w:cs="Calibri"/>
          <w:color w:val="000000"/>
          <w:kern w:val="0"/>
          <w:sz w:val="28"/>
          <w:szCs w:val="28"/>
        </w:rPr>
        <w:t xml:space="preserve"> En effet, les vecteurs ayant des valeurs propres faibles en module convergent moins rapidement</w:t>
      </w:r>
      <w:r w:rsidR="00C308E6">
        <w:rPr>
          <w:rFonts w:ascii="Calibri" w:hAnsi="Calibri" w:cs="Calibri"/>
          <w:color w:val="000000"/>
          <w:kern w:val="0"/>
          <w:sz w:val="28"/>
          <w:szCs w:val="28"/>
        </w:rPr>
        <w:t>.</w:t>
      </w:r>
    </w:p>
    <w:p w:rsidR="00131AFD" w:rsidRDefault="00131AFD" w:rsidP="009F785C">
      <w:pPr>
        <w:jc w:val="both"/>
        <w:rPr>
          <w:sz w:val="36"/>
          <w:szCs w:val="36"/>
        </w:rPr>
      </w:pPr>
    </w:p>
    <w:p w:rsidR="009F5F1E" w:rsidRDefault="009F5F1E" w:rsidP="009F5F1E">
      <w:pPr>
        <w:autoSpaceDE w:val="0"/>
        <w:autoSpaceDN w:val="0"/>
        <w:adjustRightInd w:val="0"/>
        <w:rPr>
          <w:rFonts w:ascii="Helvetica Neue" w:hAnsi="Helvetica Neue" w:cs="Helvetica Neue"/>
          <w:color w:val="000000"/>
          <w:kern w:val="0"/>
          <w:sz w:val="22"/>
          <w:szCs w:val="22"/>
        </w:rPr>
      </w:pPr>
      <w:r>
        <w:rPr>
          <w:i/>
          <w:iCs/>
          <w:sz w:val="36"/>
          <w:szCs w:val="36"/>
        </w:rPr>
        <w:t xml:space="preserve">Question </w:t>
      </w:r>
      <w:r>
        <w:rPr>
          <w:i/>
          <w:iCs/>
          <w:sz w:val="36"/>
          <w:szCs w:val="36"/>
        </w:rPr>
        <w:t>12</w:t>
      </w:r>
      <w:r>
        <w:rPr>
          <w:i/>
          <w:iCs/>
          <w:sz w:val="36"/>
          <w:szCs w:val="36"/>
        </w:rPr>
        <w:t>)</w:t>
      </w:r>
      <w:r w:rsidRPr="00E952F5">
        <w:rPr>
          <w:rFonts w:ascii="Helvetica Neue" w:hAnsi="Helvetica Neue" w:cs="Helvetica Neue"/>
          <w:color w:val="000000"/>
          <w:kern w:val="0"/>
          <w:sz w:val="22"/>
          <w:szCs w:val="22"/>
        </w:rPr>
        <w:t xml:space="preserve"> </w:t>
      </w:r>
    </w:p>
    <w:p w:rsidR="00AA26E1" w:rsidRDefault="00AA26E1" w:rsidP="009F5F1E">
      <w:pPr>
        <w:autoSpaceDE w:val="0"/>
        <w:autoSpaceDN w:val="0"/>
        <w:adjustRightInd w:val="0"/>
        <w:rPr>
          <w:rFonts w:ascii="Helvetica Neue" w:hAnsi="Helvetica Neue" w:cs="Helvetica Neue"/>
          <w:color w:val="000000"/>
          <w:kern w:val="0"/>
          <w:sz w:val="22"/>
          <w:szCs w:val="22"/>
        </w:rPr>
      </w:pPr>
    </w:p>
    <w:p w:rsidR="00AA26E1" w:rsidRDefault="00AA26E1" w:rsidP="00AA26E1">
      <w:pPr>
        <w:autoSpaceDE w:val="0"/>
        <w:autoSpaceDN w:val="0"/>
        <w:adjustRightInd w:val="0"/>
        <w:rPr>
          <w:i/>
          <w:iCs/>
          <w:sz w:val="36"/>
          <w:szCs w:val="36"/>
        </w:rPr>
      </w:pPr>
      <w:r>
        <w:rPr>
          <w:sz w:val="36"/>
          <w:szCs w:val="36"/>
          <w:u w:val="single"/>
        </w:rPr>
        <w:t>Expériences numériques</w:t>
      </w:r>
    </w:p>
    <w:p w:rsidR="00AA26E1" w:rsidRDefault="00AA26E1" w:rsidP="009F5F1E">
      <w:pPr>
        <w:autoSpaceDE w:val="0"/>
        <w:autoSpaceDN w:val="0"/>
        <w:adjustRightInd w:val="0"/>
        <w:rPr>
          <w:rFonts w:ascii="Helvetica Neue" w:hAnsi="Helvetica Neue" w:cs="Helvetica Neue"/>
          <w:color w:val="000000"/>
          <w:kern w:val="0"/>
          <w:sz w:val="22"/>
          <w:szCs w:val="22"/>
        </w:rPr>
      </w:pPr>
    </w:p>
    <w:p w:rsidR="00AA26E1" w:rsidRDefault="00AA26E1" w:rsidP="009F5F1E">
      <w:pPr>
        <w:autoSpaceDE w:val="0"/>
        <w:autoSpaceDN w:val="0"/>
        <w:adjustRightInd w:val="0"/>
        <w:rPr>
          <w:rFonts w:ascii="Helvetica Neue" w:hAnsi="Helvetica Neue" w:cs="Helvetica Neue"/>
          <w:color w:val="000000"/>
          <w:kern w:val="0"/>
          <w:sz w:val="22"/>
          <w:szCs w:val="22"/>
        </w:rPr>
      </w:pPr>
    </w:p>
    <w:p w:rsidR="00AA26E1" w:rsidRDefault="00AA26E1" w:rsidP="00AA26E1">
      <w:pPr>
        <w:autoSpaceDE w:val="0"/>
        <w:autoSpaceDN w:val="0"/>
        <w:adjustRightInd w:val="0"/>
        <w:rPr>
          <w:rFonts w:ascii="Helvetica Neue" w:hAnsi="Helvetica Neue" w:cs="Helvetica Neue"/>
          <w:color w:val="000000"/>
          <w:kern w:val="0"/>
          <w:sz w:val="22"/>
          <w:szCs w:val="22"/>
        </w:rPr>
      </w:pPr>
      <w:r>
        <w:rPr>
          <w:i/>
          <w:iCs/>
          <w:sz w:val="36"/>
          <w:szCs w:val="36"/>
        </w:rPr>
        <w:t>Question 1</w:t>
      </w:r>
      <w:r>
        <w:rPr>
          <w:i/>
          <w:iCs/>
          <w:sz w:val="36"/>
          <w:szCs w:val="36"/>
        </w:rPr>
        <w:t>4</w:t>
      </w:r>
      <w:r>
        <w:rPr>
          <w:i/>
          <w:iCs/>
          <w:sz w:val="36"/>
          <w:szCs w:val="36"/>
        </w:rPr>
        <w:t>)</w:t>
      </w:r>
      <w:r w:rsidRPr="00E952F5">
        <w:rPr>
          <w:rFonts w:ascii="Helvetica Neue" w:hAnsi="Helvetica Neue" w:cs="Helvetica Neue"/>
          <w:color w:val="000000"/>
          <w:kern w:val="0"/>
          <w:sz w:val="22"/>
          <w:szCs w:val="22"/>
        </w:rPr>
        <w:t xml:space="preserve"> </w:t>
      </w:r>
    </w:p>
    <w:p w:rsidR="00AA26E1" w:rsidRDefault="00AA26E1" w:rsidP="00AA26E1">
      <w:pPr>
        <w:autoSpaceDE w:val="0"/>
        <w:autoSpaceDN w:val="0"/>
        <w:adjustRightInd w:val="0"/>
        <w:rPr>
          <w:rFonts w:ascii="Helvetica Neue" w:hAnsi="Helvetica Neue" w:cs="Helvetica Neue"/>
          <w:color w:val="000000"/>
          <w:kern w:val="0"/>
          <w:sz w:val="22"/>
          <w:szCs w:val="22"/>
        </w:rPr>
      </w:pPr>
    </w:p>
    <w:p w:rsidR="00AA26E1" w:rsidRDefault="00AA26E1" w:rsidP="00AA26E1">
      <w:pPr>
        <w:autoSpaceDE w:val="0"/>
        <w:autoSpaceDN w:val="0"/>
        <w:adjustRightInd w:val="0"/>
        <w:rPr>
          <w:rFonts w:ascii="Helvetica Neue" w:hAnsi="Helvetica Neue" w:cs="Helvetica Neue"/>
          <w:color w:val="000000"/>
          <w:kern w:val="0"/>
          <w:sz w:val="22"/>
          <w:szCs w:val="22"/>
        </w:rPr>
      </w:pPr>
      <w:r>
        <w:rPr>
          <w:i/>
          <w:iCs/>
          <w:sz w:val="36"/>
          <w:szCs w:val="36"/>
        </w:rPr>
        <w:t>Question 1</w:t>
      </w:r>
      <w:r>
        <w:rPr>
          <w:i/>
          <w:iCs/>
          <w:sz w:val="36"/>
          <w:szCs w:val="36"/>
        </w:rPr>
        <w:t>5</w:t>
      </w:r>
      <w:r>
        <w:rPr>
          <w:i/>
          <w:iCs/>
          <w:sz w:val="36"/>
          <w:szCs w:val="36"/>
        </w:rPr>
        <w:t>)</w:t>
      </w:r>
      <w:r w:rsidRPr="00E952F5">
        <w:rPr>
          <w:rFonts w:ascii="Helvetica Neue" w:hAnsi="Helvetica Neue" w:cs="Helvetica Neue"/>
          <w:color w:val="000000"/>
          <w:kern w:val="0"/>
          <w:sz w:val="22"/>
          <w:szCs w:val="22"/>
        </w:rPr>
        <w:t xml:space="preserve"> </w:t>
      </w:r>
    </w:p>
    <w:p w:rsidR="00AA26E1" w:rsidRDefault="00AA26E1" w:rsidP="00AA26E1">
      <w:pPr>
        <w:autoSpaceDE w:val="0"/>
        <w:autoSpaceDN w:val="0"/>
        <w:adjustRightInd w:val="0"/>
        <w:rPr>
          <w:rFonts w:ascii="Helvetica Neue" w:hAnsi="Helvetica Neue" w:cs="Helvetica Neue"/>
          <w:color w:val="000000"/>
          <w:kern w:val="0"/>
          <w:sz w:val="22"/>
          <w:szCs w:val="22"/>
        </w:rPr>
      </w:pPr>
    </w:p>
    <w:p w:rsidR="00AA26E1" w:rsidRDefault="00AA26E1" w:rsidP="009F5F1E">
      <w:pPr>
        <w:autoSpaceDE w:val="0"/>
        <w:autoSpaceDN w:val="0"/>
        <w:adjustRightInd w:val="0"/>
        <w:rPr>
          <w:rFonts w:ascii="Helvetica Neue" w:hAnsi="Helvetica Neue" w:cs="Helvetica Neue"/>
          <w:color w:val="000000"/>
          <w:kern w:val="0"/>
          <w:sz w:val="22"/>
          <w:szCs w:val="22"/>
        </w:rPr>
      </w:pPr>
    </w:p>
    <w:p w:rsidR="009F5F1E" w:rsidRDefault="009F5F1E" w:rsidP="009F785C">
      <w:pPr>
        <w:jc w:val="both"/>
        <w:rPr>
          <w:sz w:val="36"/>
          <w:szCs w:val="36"/>
        </w:rPr>
      </w:pPr>
    </w:p>
    <w:p w:rsidR="009F5F1E" w:rsidRPr="009F785C" w:rsidRDefault="009F5F1E" w:rsidP="009F785C">
      <w:pPr>
        <w:jc w:val="both"/>
        <w:rPr>
          <w:sz w:val="36"/>
          <w:szCs w:val="36"/>
        </w:rPr>
      </w:pPr>
    </w:p>
    <w:sectPr w:rsidR="009F5F1E" w:rsidRPr="009F7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 Bayan Plain">
    <w:altName w:val="AL BAYAN PLAIN"/>
    <w:panose1 w:val="00000000000000000000"/>
    <w:charset w:val="B2"/>
    <w:family w:val="auto"/>
    <w:pitch w:val="variable"/>
    <w:sig w:usb0="00002001" w:usb1="0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5C"/>
    <w:rsid w:val="00043E4D"/>
    <w:rsid w:val="000C76E2"/>
    <w:rsid w:val="000D28B8"/>
    <w:rsid w:val="000D6725"/>
    <w:rsid w:val="00131AFD"/>
    <w:rsid w:val="001534E3"/>
    <w:rsid w:val="001D6C30"/>
    <w:rsid w:val="00304F6A"/>
    <w:rsid w:val="00377999"/>
    <w:rsid w:val="003A2B7E"/>
    <w:rsid w:val="003E54BB"/>
    <w:rsid w:val="004D6CDC"/>
    <w:rsid w:val="0056042E"/>
    <w:rsid w:val="005B4077"/>
    <w:rsid w:val="009A6945"/>
    <w:rsid w:val="009B7149"/>
    <w:rsid w:val="009F5F1E"/>
    <w:rsid w:val="009F785C"/>
    <w:rsid w:val="00AA26E1"/>
    <w:rsid w:val="00AB2D5E"/>
    <w:rsid w:val="00AD21CC"/>
    <w:rsid w:val="00B716B6"/>
    <w:rsid w:val="00B90DD1"/>
    <w:rsid w:val="00C308E6"/>
    <w:rsid w:val="00C462EF"/>
    <w:rsid w:val="00C65187"/>
    <w:rsid w:val="00DD22D3"/>
    <w:rsid w:val="00E32309"/>
    <w:rsid w:val="00E952F5"/>
    <w:rsid w:val="00F24B46"/>
    <w:rsid w:val="00F611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5A1733"/>
  <w15:chartTrackingRefBased/>
  <w15:docId w15:val="{811AEC07-AFEA-964C-A13C-B85534FE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F7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4B46"/>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66009">
      <w:bodyDiv w:val="1"/>
      <w:marLeft w:val="0"/>
      <w:marRight w:val="0"/>
      <w:marTop w:val="0"/>
      <w:marBottom w:val="0"/>
      <w:divBdr>
        <w:top w:val="none" w:sz="0" w:space="0" w:color="auto"/>
        <w:left w:val="none" w:sz="0" w:space="0" w:color="auto"/>
        <w:bottom w:val="none" w:sz="0" w:space="0" w:color="auto"/>
        <w:right w:val="none" w:sz="0" w:space="0" w:color="auto"/>
      </w:divBdr>
      <w:divsChild>
        <w:div w:id="4984447">
          <w:marLeft w:val="0"/>
          <w:marRight w:val="0"/>
          <w:marTop w:val="0"/>
          <w:marBottom w:val="0"/>
          <w:divBdr>
            <w:top w:val="none" w:sz="0" w:space="0" w:color="auto"/>
            <w:left w:val="none" w:sz="0" w:space="0" w:color="auto"/>
            <w:bottom w:val="none" w:sz="0" w:space="0" w:color="auto"/>
            <w:right w:val="none" w:sz="0" w:space="0" w:color="auto"/>
          </w:divBdr>
          <w:divsChild>
            <w:div w:id="1428234612">
              <w:marLeft w:val="0"/>
              <w:marRight w:val="0"/>
              <w:marTop w:val="0"/>
              <w:marBottom w:val="0"/>
              <w:divBdr>
                <w:top w:val="none" w:sz="0" w:space="0" w:color="auto"/>
                <w:left w:val="none" w:sz="0" w:space="0" w:color="auto"/>
                <w:bottom w:val="none" w:sz="0" w:space="0" w:color="auto"/>
                <w:right w:val="none" w:sz="0" w:space="0" w:color="auto"/>
              </w:divBdr>
              <w:divsChild>
                <w:div w:id="1297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9077">
      <w:bodyDiv w:val="1"/>
      <w:marLeft w:val="0"/>
      <w:marRight w:val="0"/>
      <w:marTop w:val="0"/>
      <w:marBottom w:val="0"/>
      <w:divBdr>
        <w:top w:val="none" w:sz="0" w:space="0" w:color="auto"/>
        <w:left w:val="none" w:sz="0" w:space="0" w:color="auto"/>
        <w:bottom w:val="none" w:sz="0" w:space="0" w:color="auto"/>
        <w:right w:val="none" w:sz="0" w:space="0" w:color="auto"/>
      </w:divBdr>
      <w:divsChild>
        <w:div w:id="2041932559">
          <w:marLeft w:val="0"/>
          <w:marRight w:val="0"/>
          <w:marTop w:val="0"/>
          <w:marBottom w:val="0"/>
          <w:divBdr>
            <w:top w:val="none" w:sz="0" w:space="0" w:color="auto"/>
            <w:left w:val="none" w:sz="0" w:space="0" w:color="auto"/>
            <w:bottom w:val="none" w:sz="0" w:space="0" w:color="auto"/>
            <w:right w:val="none" w:sz="0" w:space="0" w:color="auto"/>
          </w:divBdr>
          <w:divsChild>
            <w:div w:id="297223673">
              <w:marLeft w:val="0"/>
              <w:marRight w:val="0"/>
              <w:marTop w:val="0"/>
              <w:marBottom w:val="0"/>
              <w:divBdr>
                <w:top w:val="none" w:sz="0" w:space="0" w:color="auto"/>
                <w:left w:val="none" w:sz="0" w:space="0" w:color="auto"/>
                <w:bottom w:val="none" w:sz="0" w:space="0" w:color="auto"/>
                <w:right w:val="none" w:sz="0" w:space="0" w:color="auto"/>
              </w:divBdr>
              <w:divsChild>
                <w:div w:id="228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815</Words>
  <Characters>4485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Sigier</dc:creator>
  <cp:keywords/>
  <dc:description/>
  <cp:lastModifiedBy>Mathis Sigier</cp:lastModifiedBy>
  <cp:revision>28</cp:revision>
  <dcterms:created xsi:type="dcterms:W3CDTF">2023-04-19T14:55:00Z</dcterms:created>
  <dcterms:modified xsi:type="dcterms:W3CDTF">2023-04-19T16:06:00Z</dcterms:modified>
</cp:coreProperties>
</file>