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“Deletes an element from the table and returns its value”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&lt;Value&gt;, &lt;Value&gt; ∉ table 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size of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HashMap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&lt;Size&gt; 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hashcode of a map entry”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&lt;Hash&gt; }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