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3a6b"/>
          <w:sz w:val="40"/>
          <w:szCs w:val="40"/>
        </w:rPr>
        <w:t xml:space="preserve">📖 LITERACY BOOSTER APP — USER MANUAL</w:t>
      </w:r>
    </w:p>
    <w:p>
      <w:pPr>
        <w:spacing w:after="80"/>
        <w:jc w:val="center"/>
      </w:pPr>
      <w:r>
        <w:rPr>
          <w:rFonts w:ascii="Arial" w:cs="Arial" w:eastAsia="Arial" w:hAnsi="Arial"/>
          <w:b/>
          <w:bCs/>
          <w:i/>
          <w:iCs/>
          <w:color w:val="2558b0"/>
          <w:sz w:val="26"/>
          <w:szCs w:val="26"/>
        </w:rPr>
        <w:t xml:space="preserve">Complete Guide to Every Feature, Tab, and Module</w:t>
      </w:r>
    </w:p>
    <w:p>
      <w:pPr>
        <w:spacing w:before="160" w:after="240"/>
        <w:jc w:val="center"/>
      </w:pPr>
      <w:r>
        <w:rPr>
          <w:rFonts w:ascii="Arial" w:cs="Arial" w:eastAsia="Arial" w:hAnsi="Arial"/>
          <w:b/>
          <w:bCs/>
          <w:color w:val="1a3a6b"/>
          <w:sz w:val="28"/>
          <w:szCs w:val="28"/>
        </w:rPr>
        <w:t xml:space="preserve">Mateen Yousuf</w:t>
      </w:r>
      <w:r>
        <w:rPr>
          <w:rFonts w:ascii="Arial" w:cs="Arial" w:eastAsia="Arial" w:hAnsi="Arial"/>
          <w:color w:val="555555"/>
          <w:sz w:val="20"/>
          <w:szCs w:val="20"/>
        </w:rPr>
        <w:br/>
        <w:t xml:space="preserve">
Teacher – School Education Department, J&amp;K</w:t>
      </w:r>
      <w:r>
        <w:rPr>
          <w:rFonts w:ascii="Arial" w:cs="Arial" w:eastAsia="Arial" w:hAnsi="Arial"/>
          <w:i/>
          <w:iCs/>
          <w:color w:val="888888"/>
          <w:sz w:val="18"/>
          <w:szCs w:val="18"/>
        </w:rPr>
        <w:br/>
        <w:t xml:space="preserve">
Developer &amp; Author of App</w:t>
      </w:r>
    </w:p>
    <w:p>
      <w:pPr>
        <w:spacing w:after="60"/>
        <w:jc w:val="center"/>
      </w:pPr>
      <w:r>
        <w:rPr>
          <w:rFonts w:ascii="Arial" w:cs="Arial" w:eastAsia="Arial" w:hAnsi="Arial"/>
          <w:b/>
          <w:bCs/>
          <w:color w:val="1a3a6b"/>
          <w:sz w:val="20"/>
          <w:szCs w:val="20"/>
        </w:rPr>
        <w:t xml:space="preserve">NEP 2020   </w:t>
      </w:r>
      <w:r>
        <w:rPr>
          <w:rFonts w:ascii="Arial" w:cs="Arial" w:eastAsia="Arial" w:hAnsi="Arial"/>
          <w:b/>
          <w:bCs/>
          <w:color w:val="e65100"/>
          <w:sz w:val="20"/>
          <w:szCs w:val="20"/>
        </w:rPr>
        <w:t xml:space="preserve">NCF Aligned   </w:t>
      </w:r>
      <w:r>
        <w:rPr>
          <w:rFonts w:ascii="Arial" w:cs="Arial" w:eastAsia="Arial" w:hAnsi="Arial"/>
          <w:b/>
          <w:bCs/>
          <w:color w:val="880e4f"/>
          <w:sz w:val="20"/>
          <w:szCs w:val="20"/>
        </w:rPr>
        <w:t xml:space="preserve">PARAKH Assessment   </w:t>
      </w:r>
      <w:r>
        <w:rPr>
          <w:rFonts w:ascii="Arial" w:cs="Arial" w:eastAsia="Arial" w:hAnsi="Arial"/>
          <w:b/>
          <w:bCs/>
          <w:color w:val="555555"/>
          <w:sz w:val="20"/>
          <w:szCs w:val="20"/>
        </w:rPr>
        <w:t xml:space="preserve">100% Offline PWA</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HOW TO INSTALL THE APP</w:t>
      </w:r>
    </w:p>
    <w:p>
      <w:pPr>
        <w:pStyle w:val="Heading2"/>
        <w:spacing w:before="260" w:after="120"/>
      </w:pPr>
      <w:r>
        <w:rPr>
          <w:rFonts w:ascii="Arial" w:cs="Arial" w:eastAsia="Arial" w:hAnsi="Arial"/>
          <w:b/>
          <w:bCs/>
          <w:color w:val="2558b0"/>
          <w:sz w:val="26"/>
          <w:szCs w:val="26"/>
        </w:rPr>
        <w:t xml:space="preserve">On Android Mobile</w:t>
      </w:r>
    </w:p>
    <w:p>
      <w:pPr>
        <w:pStyle w:val="ListParagraph"/>
        <w:numPr>
          <w:ilvl w:val="0"/>
          <w:numId w:val="2"/>
        </w:numPr>
        <w:spacing w:after="80"/>
      </w:pPr>
      <w:r>
        <w:rPr>
          <w:rFonts w:ascii="Arial" w:cs="Arial" w:eastAsia="Arial" w:hAnsi="Arial"/>
          <w:sz w:val="22"/>
          <w:szCs w:val="22"/>
        </w:rPr>
        <w:t xml:space="preserve">Open Chrome browser and visit the app URL (or local index.html)</w:t>
      </w:r>
    </w:p>
    <w:p>
      <w:pPr>
        <w:pStyle w:val="ListParagraph"/>
        <w:numPr>
          <w:ilvl w:val="0"/>
          <w:numId w:val="2"/>
        </w:numPr>
        <w:spacing w:after="80"/>
      </w:pPr>
      <w:r>
        <w:rPr>
          <w:rFonts w:ascii="Arial" w:cs="Arial" w:eastAsia="Arial" w:hAnsi="Arial"/>
          <w:sz w:val="22"/>
          <w:szCs w:val="22"/>
        </w:rPr>
        <w:t xml:space="preserve">Tap the 3-dot menu at top-right of Chrome</w:t>
      </w:r>
    </w:p>
    <w:p>
      <w:pPr>
        <w:pStyle w:val="ListParagraph"/>
        <w:numPr>
          <w:ilvl w:val="0"/>
          <w:numId w:val="2"/>
        </w:numPr>
        <w:spacing w:after="80"/>
      </w:pPr>
      <w:r>
        <w:rPr>
          <w:rFonts w:ascii="Arial" w:cs="Arial" w:eastAsia="Arial" w:hAnsi="Arial"/>
          <w:sz w:val="22"/>
          <w:szCs w:val="22"/>
        </w:rPr>
        <w:t xml:space="preserve">Tap "Add to Home Screen" or "Install App"</w:t>
      </w:r>
    </w:p>
    <w:p>
      <w:pPr>
        <w:pStyle w:val="ListParagraph"/>
        <w:numPr>
          <w:ilvl w:val="0"/>
          <w:numId w:val="2"/>
        </w:numPr>
        <w:spacing w:after="80"/>
      </w:pPr>
      <w:r>
        <w:rPr>
          <w:rFonts w:ascii="Arial" w:cs="Arial" w:eastAsia="Arial" w:hAnsi="Arial"/>
          <w:sz w:val="22"/>
          <w:szCs w:val="22"/>
        </w:rPr>
        <w:t xml:space="preserve">Confirm installation — app icon appears on your home screen</w:t>
      </w:r>
    </w:p>
    <w:p>
      <w:pPr>
        <w:pStyle w:val="ListParagraph"/>
        <w:numPr>
          <w:ilvl w:val="0"/>
          <w:numId w:val="2"/>
        </w:numPr>
        <w:spacing w:after="80"/>
      </w:pPr>
      <w:r>
        <w:rPr>
          <w:rFonts w:ascii="Arial" w:cs="Arial" w:eastAsia="Arial" w:hAnsi="Arial"/>
          <w:sz w:val="22"/>
          <w:szCs w:val="22"/>
        </w:rPr>
        <w:t xml:space="preserve">Open the app icon — it now works fully offline like a native app</w:t>
      </w:r>
    </w:p>
    <w:p>
      <w:pPr>
        <w:pStyle w:val="Heading2"/>
        <w:spacing w:before="260" w:after="120"/>
      </w:pPr>
      <w:r>
        <w:rPr>
          <w:rFonts w:ascii="Arial" w:cs="Arial" w:eastAsia="Arial" w:hAnsi="Arial"/>
          <w:b/>
          <w:bCs/>
          <w:color w:val="2558b0"/>
          <w:sz w:val="26"/>
          <w:szCs w:val="26"/>
        </w:rPr>
        <w:t xml:space="preserve">On Desktop (Windows/Mac/Linux)</w:t>
      </w:r>
    </w:p>
    <w:p>
      <w:pPr>
        <w:pStyle w:val="ListParagraph"/>
        <w:numPr>
          <w:ilvl w:val="0"/>
          <w:numId w:val="2"/>
        </w:numPr>
        <w:spacing w:after="80"/>
      </w:pPr>
      <w:r>
        <w:rPr>
          <w:rFonts w:ascii="Arial" w:cs="Arial" w:eastAsia="Arial" w:hAnsi="Arial"/>
          <w:sz w:val="22"/>
          <w:szCs w:val="22"/>
        </w:rPr>
        <w:t xml:space="preserve">Open Chrome or Edge browser</w:t>
      </w:r>
    </w:p>
    <w:p>
      <w:pPr>
        <w:pStyle w:val="ListParagraph"/>
        <w:numPr>
          <w:ilvl w:val="0"/>
          <w:numId w:val="2"/>
        </w:numPr>
        <w:spacing w:after="80"/>
      </w:pPr>
      <w:r>
        <w:rPr>
          <w:rFonts w:ascii="Arial" w:cs="Arial" w:eastAsia="Arial" w:hAnsi="Arial"/>
          <w:sz w:val="22"/>
          <w:szCs w:val="22"/>
        </w:rPr>
        <w:t xml:space="preserve">Visit the app URL</w:t>
      </w:r>
    </w:p>
    <w:p>
      <w:pPr>
        <w:pStyle w:val="ListParagraph"/>
        <w:numPr>
          <w:ilvl w:val="0"/>
          <w:numId w:val="2"/>
        </w:numPr>
        <w:spacing w:after="80"/>
      </w:pPr>
      <w:r>
        <w:rPr>
          <w:rFonts w:ascii="Arial" w:cs="Arial" w:eastAsia="Arial" w:hAnsi="Arial"/>
          <w:sz w:val="22"/>
          <w:szCs w:val="22"/>
        </w:rPr>
        <w:t xml:space="preserve">Click the install icon (🖥️) in the address bar, or go to Menu &gt; Install</w:t>
      </w:r>
    </w:p>
    <w:p>
      <w:pPr>
        <w:pStyle w:val="ListParagraph"/>
        <w:numPr>
          <w:ilvl w:val="0"/>
          <w:numId w:val="2"/>
        </w:numPr>
        <w:spacing w:after="80"/>
      </w:pPr>
      <w:r>
        <w:rPr>
          <w:rFonts w:ascii="Arial" w:cs="Arial" w:eastAsia="Arial" w:hAnsi="Arial"/>
          <w:sz w:val="22"/>
          <w:szCs w:val="22"/>
        </w:rPr>
        <w:t xml:space="preserve">Click "Install" — the app opens in its own window</w:t>
      </w:r>
    </w:p>
    <w:p>
      <w:pPr>
        <w:pStyle w:val="Heading2"/>
        <w:spacing w:before="260" w:after="120"/>
      </w:pPr>
      <w:r>
        <w:rPr>
          <w:rFonts w:ascii="Arial" w:cs="Arial" w:eastAsia="Arial" w:hAnsi="Arial"/>
          <w:b/>
          <w:bCs/>
          <w:color w:val="2558b0"/>
          <w:sz w:val="26"/>
          <w:szCs w:val="26"/>
        </w:rPr>
        <w:t xml:space="preserve">On iPhone/iPad (iOS)</w:t>
      </w:r>
    </w:p>
    <w:p>
      <w:pPr>
        <w:pStyle w:val="ListParagraph"/>
        <w:numPr>
          <w:ilvl w:val="0"/>
          <w:numId w:val="2"/>
        </w:numPr>
        <w:spacing w:after="80"/>
      </w:pPr>
      <w:r>
        <w:rPr>
          <w:rFonts w:ascii="Arial" w:cs="Arial" w:eastAsia="Arial" w:hAnsi="Arial"/>
          <w:sz w:val="22"/>
          <w:szCs w:val="22"/>
        </w:rPr>
        <w:t xml:space="preserve">Open Safari and visit the app URL</w:t>
      </w:r>
    </w:p>
    <w:p>
      <w:pPr>
        <w:pStyle w:val="ListParagraph"/>
        <w:numPr>
          <w:ilvl w:val="0"/>
          <w:numId w:val="2"/>
        </w:numPr>
        <w:spacing w:after="80"/>
      </w:pPr>
      <w:r>
        <w:rPr>
          <w:rFonts w:ascii="Arial" w:cs="Arial" w:eastAsia="Arial" w:hAnsi="Arial"/>
          <w:sz w:val="22"/>
          <w:szCs w:val="22"/>
        </w:rPr>
        <w:t xml:space="preserve">Tap the Share button (square with arrow)</w:t>
      </w:r>
    </w:p>
    <w:p>
      <w:pPr>
        <w:pStyle w:val="ListParagraph"/>
        <w:numPr>
          <w:ilvl w:val="0"/>
          <w:numId w:val="2"/>
        </w:numPr>
        <w:spacing w:after="80"/>
      </w:pPr>
      <w:r>
        <w:rPr>
          <w:rFonts w:ascii="Arial" w:cs="Arial" w:eastAsia="Arial" w:hAnsi="Arial"/>
          <w:sz w:val="22"/>
          <w:szCs w:val="22"/>
        </w:rPr>
        <w:t xml:space="preserve">Scroll down and tap "Add to Home Screen"</w:t>
      </w:r>
    </w:p>
    <w:p>
      <w:pPr>
        <w:pStyle w:val="ListParagraph"/>
        <w:numPr>
          <w:ilvl w:val="0"/>
          <w:numId w:val="2"/>
        </w:numPr>
        <w:spacing w:after="80"/>
      </w:pPr>
      <w:r>
        <w:rPr>
          <w:rFonts w:ascii="Arial" w:cs="Arial" w:eastAsia="Arial" w:hAnsi="Arial"/>
          <w:sz w:val="22"/>
          <w:szCs w:val="22"/>
        </w:rPr>
        <w:t xml:space="preserve">Name it "Literacy Booster" and tap Add</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NAVIGATION — THE TAB BAR</w:t>
      </w:r>
    </w:p>
    <w:p>
      <w:pPr>
        <w:spacing w:after="120"/>
      </w:pPr>
      <w:r>
        <w:rPr>
          <w:rFonts w:ascii="Arial" w:cs="Arial" w:eastAsia="Arial" w:hAnsi="Arial"/>
          <w:i w:val="false"/>
          <w:iCs w:val="false"/>
          <w:sz w:val="22"/>
          <w:szCs w:val="22"/>
        </w:rPr>
        <w:t xml:space="preserve">The app has 9 tabs at the top, each serving a specific learning or management function:</w:t>
      </w:r>
    </w:p>
    <w:p>
      <w:pPr>
        <w:spacing w:before="200" w:after="80"/>
      </w:pPr>
      <w:r>
        <w:rPr>
          <w:rFonts w:ascii="Arial" w:cs="Arial" w:eastAsia="Arial" w:hAnsi="Arial"/>
          <w:b/>
          <w:bCs/>
          <w:color w:val="1a3a6b"/>
          <w:sz w:val="22"/>
          <w:szCs w:val="22"/>
        </w:rPr>
        <w:t xml:space="preserve">🏠 Home Tab</w:t>
      </w:r>
    </w:p>
    <w:p>
      <w:pPr>
        <w:spacing w:after="120"/>
      </w:pPr>
      <w:r>
        <w:rPr>
          <w:rFonts w:ascii="Arial" w:cs="Arial" w:eastAsia="Arial" w:hAnsi="Arial"/>
          <w:i w:val="false"/>
          <w:iCs w:val="false"/>
          <w:sz w:val="22"/>
          <w:szCs w:val="22"/>
        </w:rPr>
        <w:t xml:space="preserve">The landing page. Shows your learning statistics (letters learned, stories read, quiz score), learning streak, policy alignment badges, and quick access cards to all main modules. Displays author information. Use this tab to get an overview of your learning progress.</w:t>
      </w:r>
    </w:p>
    <w:p>
      <w:pPr>
        <w:spacing w:before="200" w:after="80"/>
      </w:pPr>
      <w:r>
        <w:rPr>
          <w:rFonts w:ascii="Arial" w:cs="Arial" w:eastAsia="Arial" w:hAnsi="Arial"/>
          <w:b/>
          <w:bCs/>
          <w:color w:val="1a3a6b"/>
          <w:sz w:val="22"/>
          <w:szCs w:val="22"/>
        </w:rPr>
        <w:t xml:space="preserve">🔤 Phonics Tab</w:t>
      </w:r>
    </w:p>
    <w:p>
      <w:pPr>
        <w:spacing w:after="120"/>
      </w:pPr>
      <w:r>
        <w:rPr>
          <w:rFonts w:ascii="Arial" w:cs="Arial" w:eastAsia="Arial" w:hAnsi="Arial"/>
          <w:i w:val="false"/>
          <w:iCs w:val="false"/>
          <w:sz w:val="22"/>
          <w:szCs w:val="22"/>
        </w:rPr>
        <w:t xml:space="preserve">The Phonics Training module — aligned with NEP FLN Mission and NCF Foundational Stage phonics sequence.</w:t>
      </w:r>
    </w:p>
    <w:p>
      <w:pPr>
        <w:spacing w:before="200" w:after="80"/>
      </w:pPr>
      <w:r>
        <w:rPr>
          <w:rFonts w:ascii="Arial" w:cs="Arial" w:eastAsia="Arial" w:hAnsi="Arial"/>
          <w:b/>
          <w:bCs/>
          <w:color w:val="1a3a6b"/>
          <w:sz w:val="22"/>
          <w:szCs w:val="22"/>
        </w:rPr>
        <w:t xml:space="preserve">📖 Reading Tab</w:t>
      </w:r>
    </w:p>
    <w:p>
      <w:pPr>
        <w:spacing w:after="120"/>
      </w:pPr>
      <w:r>
        <w:rPr>
          <w:rFonts w:ascii="Arial" w:cs="Arial" w:eastAsia="Arial" w:hAnsi="Arial"/>
          <w:i w:val="false"/>
          <w:iCs w:val="false"/>
          <w:sz w:val="22"/>
          <w:szCs w:val="22"/>
        </w:rPr>
        <w:t xml:space="preserve">The Reading Passages module — 4 graded levels of reading content with comprehension questions and vocabulary support.</w:t>
      </w:r>
    </w:p>
    <w:p>
      <w:pPr>
        <w:spacing w:before="200" w:after="80"/>
      </w:pPr>
      <w:r>
        <w:rPr>
          <w:rFonts w:ascii="Arial" w:cs="Arial" w:eastAsia="Arial" w:hAnsi="Arial"/>
          <w:b/>
          <w:bCs/>
          <w:color w:val="1a3a6b"/>
          <w:sz w:val="22"/>
          <w:szCs w:val="22"/>
        </w:rPr>
        <w:t xml:space="preserve">🎙️ Speak Tab</w:t>
      </w:r>
    </w:p>
    <w:p>
      <w:pPr>
        <w:spacing w:after="120"/>
      </w:pPr>
      <w:r>
        <w:rPr>
          <w:rFonts w:ascii="Arial" w:cs="Arial" w:eastAsia="Arial" w:hAnsi="Arial"/>
          <w:i w:val="false"/>
          <w:iCs w:val="false"/>
          <w:sz w:val="22"/>
          <w:szCs w:val="22"/>
        </w:rPr>
        <w:t xml:space="preserve">The Pronunciation Practice module — listen to word pronunciations and practice speaking with recording and feedback.</w:t>
      </w:r>
    </w:p>
    <w:p>
      <w:pPr>
        <w:spacing w:before="200" w:after="80"/>
      </w:pPr>
      <w:r>
        <w:rPr>
          <w:rFonts w:ascii="Arial" w:cs="Arial" w:eastAsia="Arial" w:hAnsi="Arial"/>
          <w:b/>
          <w:bCs/>
          <w:color w:val="1a3a6b"/>
          <w:sz w:val="22"/>
          <w:szCs w:val="22"/>
        </w:rPr>
        <w:t xml:space="preserve">📋 Assess Tab</w:t>
      </w:r>
    </w:p>
    <w:p>
      <w:pPr>
        <w:spacing w:after="120"/>
      </w:pPr>
      <w:r>
        <w:rPr>
          <w:rFonts w:ascii="Arial" w:cs="Arial" w:eastAsia="Arial" w:hAnsi="Arial"/>
          <w:i w:val="false"/>
          <w:iCs w:val="false"/>
          <w:sz w:val="22"/>
          <w:szCs w:val="22"/>
        </w:rPr>
        <w:t xml:space="preserve">The Diagnostic Reading Assessment — a 10-question PARAKH-aligned test that assigns a Reading Level and gives personalized advice.</w:t>
      </w:r>
    </w:p>
    <w:p>
      <w:pPr>
        <w:spacing w:before="200" w:after="80"/>
      </w:pPr>
      <w:r>
        <w:rPr>
          <w:rFonts w:ascii="Arial" w:cs="Arial" w:eastAsia="Arial" w:hAnsi="Arial"/>
          <w:b/>
          <w:bCs/>
          <w:color w:val="1a3a6b"/>
          <w:sz w:val="22"/>
          <w:szCs w:val="22"/>
        </w:rPr>
        <w:t xml:space="preserve">🗺️ Pathway Tab</w:t>
      </w:r>
    </w:p>
    <w:p>
      <w:pPr>
        <w:spacing w:after="120"/>
      </w:pPr>
      <w:r>
        <w:rPr>
          <w:rFonts w:ascii="Arial" w:cs="Arial" w:eastAsia="Arial" w:hAnsi="Arial"/>
          <w:i w:val="false"/>
          <w:iCs w:val="false"/>
          <w:sz w:val="22"/>
          <w:szCs w:val="22"/>
        </w:rPr>
        <w:t xml:space="preserve">The Progressive Reading Pathway — 5 sequenced stages from sound awareness to story reading, based on the NCF curriculum framework.</w:t>
      </w:r>
    </w:p>
    <w:p>
      <w:pPr>
        <w:spacing w:before="200" w:after="80"/>
      </w:pPr>
      <w:r>
        <w:rPr>
          <w:rFonts w:ascii="Arial" w:cs="Arial" w:eastAsia="Arial" w:hAnsi="Arial"/>
          <w:b/>
          <w:bCs/>
          <w:color w:val="1a3a6b"/>
          <w:sz w:val="22"/>
          <w:szCs w:val="22"/>
        </w:rPr>
        <w:t xml:space="preserve">📊 Progress Tab</w:t>
      </w:r>
    </w:p>
    <w:p>
      <w:pPr>
        <w:spacing w:after="120"/>
      </w:pPr>
      <w:r>
        <w:rPr>
          <w:rFonts w:ascii="Arial" w:cs="Arial" w:eastAsia="Arial" w:hAnsi="Arial"/>
          <w:i w:val="false"/>
          <w:iCs w:val="false"/>
          <w:sz w:val="22"/>
          <w:szCs w:val="22"/>
        </w:rPr>
        <w:t xml:space="preserve">Your personal progress dashboard — overall completion ring, module-wise stats, and earned achievement badges.</w:t>
      </w:r>
    </w:p>
    <w:p>
      <w:pPr>
        <w:spacing w:before="200" w:after="80"/>
      </w:pPr>
      <w:r>
        <w:rPr>
          <w:rFonts w:ascii="Arial" w:cs="Arial" w:eastAsia="Arial" w:hAnsi="Arial"/>
          <w:b/>
          <w:bCs/>
          <w:color w:val="1a3a6b"/>
          <w:sz w:val="22"/>
          <w:szCs w:val="22"/>
        </w:rPr>
        <w:t xml:space="preserve">👩‍🏫 Teacher Tab</w:t>
      </w:r>
    </w:p>
    <w:p>
      <w:pPr>
        <w:spacing w:after="120"/>
      </w:pPr>
      <w:r>
        <w:rPr>
          <w:rFonts w:ascii="Arial" w:cs="Arial" w:eastAsia="Arial" w:hAnsi="Arial"/>
          <w:i w:val="false"/>
          <w:iCs w:val="false"/>
          <w:sz w:val="22"/>
          <w:szCs w:val="22"/>
        </w:rPr>
        <w:t xml:space="preserve">The Teacher Dashboard — class performance chart, individual student reading levels, and NEP 2020 teaching guidance for targeted intervention.</w:t>
      </w:r>
    </w:p>
    <w:p>
      <w:pPr>
        <w:spacing w:before="200" w:after="80"/>
      </w:pPr>
      <w:r>
        <w:rPr>
          <w:rFonts w:ascii="Arial" w:cs="Arial" w:eastAsia="Arial" w:hAnsi="Arial"/>
          <w:b/>
          <w:bCs/>
          <w:color w:val="1a3a6b"/>
          <w:sz w:val="22"/>
          <w:szCs w:val="22"/>
        </w:rPr>
        <w:t xml:space="preserve">📝 Notes Tab</w:t>
      </w:r>
    </w:p>
    <w:p>
      <w:pPr>
        <w:spacing w:after="120"/>
      </w:pPr>
      <w:r>
        <w:rPr>
          <w:rFonts w:ascii="Arial" w:cs="Arial" w:eastAsia="Arial" w:hAnsi="Arial"/>
          <w:i w:val="false"/>
          <w:iCs w:val="false"/>
          <w:sz w:val="22"/>
          <w:szCs w:val="22"/>
        </w:rPr>
        <w:t xml:space="preserve">Personal notes — type, save, and review study notes. All data stored locally on device.</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MODULE 1 — PHONICS TRAINING (🔤 Tab)</w:t>
      </w:r>
    </w:p>
    <w:p>
      <w:pPr>
        <w:spacing w:after="120"/>
      </w:pPr>
      <w:r>
        <w:rPr>
          <w:rFonts w:ascii="Arial" w:cs="Arial" w:eastAsia="Arial" w:hAnsi="Arial"/>
          <w:i w:val="false"/>
          <w:iCs w:val="false"/>
          <w:sz w:val="22"/>
          <w:szCs w:val="22"/>
        </w:rPr>
        <w:t xml:space="preserve">This module builds letter-sound relationships, the foundation of reading per NCF Foundational Stage 2022 and NEP FLN targets.</w:t>
      </w:r>
    </w:p>
    <w:p>
      <w:pPr>
        <w:pStyle w:val="Heading2"/>
        <w:spacing w:before="260" w:after="120"/>
      </w:pPr>
      <w:r>
        <w:rPr>
          <w:rFonts w:ascii="Arial" w:cs="Arial" w:eastAsia="Arial" w:hAnsi="Arial"/>
          <w:b/>
          <w:bCs/>
          <w:color w:val="2558b0"/>
          <w:sz w:val="26"/>
          <w:szCs w:val="26"/>
        </w:rPr>
        <w:t xml:space="preserve">How to Use the Phonics Display</w:t>
      </w:r>
    </w:p>
    <w:p>
      <w:pPr>
        <w:pStyle w:val="ListParagraph"/>
        <w:numPr>
          <w:ilvl w:val="0"/>
          <w:numId w:val="2"/>
        </w:numPr>
        <w:spacing w:after="80"/>
      </w:pPr>
      <w:r>
        <w:rPr>
          <w:rFonts w:ascii="Arial" w:cs="Arial" w:eastAsia="Arial" w:hAnsi="Arial"/>
          <w:sz w:val="22"/>
          <w:szCs w:val="22"/>
        </w:rPr>
        <w:t xml:space="preserve">The large blue display shows the current letter, its sound description, and example words.</w:t>
      </w:r>
    </w:p>
    <w:p>
      <w:pPr>
        <w:pStyle w:val="ListParagraph"/>
        <w:numPr>
          <w:ilvl w:val="0"/>
          <w:numId w:val="2"/>
        </w:numPr>
        <w:spacing w:after="80"/>
      </w:pPr>
      <w:r>
        <w:rPr>
          <w:rFonts w:ascii="Arial" w:cs="Arial" w:eastAsia="Arial" w:hAnsi="Arial"/>
          <w:sz w:val="22"/>
          <w:szCs w:val="22"/>
        </w:rPr>
        <w:t xml:space="preserve">Tap "🔊 Hear Sound" to hear the letter's phoneme spoken clearly (uses device text-to-speech).</w:t>
      </w:r>
    </w:p>
    <w:p>
      <w:pPr>
        <w:pStyle w:val="ListParagraph"/>
        <w:numPr>
          <w:ilvl w:val="0"/>
          <w:numId w:val="2"/>
        </w:numPr>
        <w:spacing w:after="80"/>
      </w:pPr>
      <w:r>
        <w:rPr>
          <w:rFonts w:ascii="Arial" w:cs="Arial" w:eastAsia="Arial" w:hAnsi="Arial"/>
          <w:sz w:val="22"/>
          <w:szCs w:val="22"/>
        </w:rPr>
        <w:t xml:space="preserve">Tap "📢 Hear Word" to hear the example words spoken aloud.</w:t>
      </w:r>
    </w:p>
    <w:p>
      <w:pPr>
        <w:pStyle w:val="ListParagraph"/>
        <w:numPr>
          <w:ilvl w:val="0"/>
          <w:numId w:val="2"/>
        </w:numPr>
        <w:spacing w:after="80"/>
      </w:pPr>
      <w:r>
        <w:rPr>
          <w:rFonts w:ascii="Arial" w:cs="Arial" w:eastAsia="Arial" w:hAnsi="Arial"/>
          <w:sz w:val="22"/>
          <w:szCs w:val="22"/>
        </w:rPr>
        <w:t xml:space="preserve">Tap "Next Letter →" to move to the next letter in sequence.</w:t>
      </w:r>
    </w:p>
    <w:p>
      <w:pPr>
        <w:pStyle w:val="ListParagraph"/>
        <w:numPr>
          <w:ilvl w:val="0"/>
          <w:numId w:val="2"/>
        </w:numPr>
        <w:spacing w:after="80"/>
      </w:pPr>
      <w:r>
        <w:rPr>
          <w:rFonts w:ascii="Arial" w:cs="Arial" w:eastAsia="Arial" w:hAnsi="Arial"/>
          <w:sz w:val="22"/>
          <w:szCs w:val="22"/>
        </w:rPr>
        <w:t xml:space="preserve">The letter is automatically marked as LEARNED (turns green in the grid below).</w:t>
      </w:r>
    </w:p>
    <w:p>
      <w:pPr>
        <w:pStyle w:val="Heading2"/>
        <w:spacing w:before="260" w:after="120"/>
      </w:pPr>
      <w:r>
        <w:rPr>
          <w:rFonts w:ascii="Arial" w:cs="Arial" w:eastAsia="Arial" w:hAnsi="Arial"/>
          <w:b/>
          <w:bCs/>
          <w:color w:val="2558b0"/>
          <w:sz w:val="26"/>
          <w:szCs w:val="26"/>
        </w:rPr>
        <w:t xml:space="preserve">How to Use the Alphabet Grid</w:t>
      </w:r>
    </w:p>
    <w:p>
      <w:pPr>
        <w:pStyle w:val="ListParagraph"/>
        <w:numPr>
          <w:ilvl w:val="0"/>
          <w:numId w:val="2"/>
        </w:numPr>
        <w:spacing w:after="80"/>
      </w:pPr>
      <w:r>
        <w:rPr>
          <w:rFonts w:ascii="Arial" w:cs="Arial" w:eastAsia="Arial" w:hAnsi="Arial"/>
          <w:sz w:val="22"/>
          <w:szCs w:val="22"/>
        </w:rPr>
        <w:t xml:space="preserve">The 26-letter grid appears below the display.</w:t>
      </w:r>
    </w:p>
    <w:p>
      <w:pPr>
        <w:pStyle w:val="ListParagraph"/>
        <w:numPr>
          <w:ilvl w:val="0"/>
          <w:numId w:val="2"/>
        </w:numPr>
        <w:spacing w:after="80"/>
      </w:pPr>
      <w:r>
        <w:rPr>
          <w:rFonts w:ascii="Arial" w:cs="Arial" w:eastAsia="Arial" w:hAnsi="Arial"/>
          <w:sz w:val="22"/>
          <w:szCs w:val="22"/>
        </w:rPr>
        <w:t xml:space="preserve">Green letters = already learned. Blue letters = not yet practiced.</w:t>
      </w:r>
    </w:p>
    <w:p>
      <w:pPr>
        <w:pStyle w:val="ListParagraph"/>
        <w:numPr>
          <w:ilvl w:val="0"/>
          <w:numId w:val="2"/>
        </w:numPr>
        <w:spacing w:after="80"/>
      </w:pPr>
      <w:r>
        <w:rPr>
          <w:rFonts w:ascii="Arial" w:cs="Arial" w:eastAsia="Arial" w:hAnsi="Arial"/>
          <w:sz w:val="22"/>
          <w:szCs w:val="22"/>
        </w:rPr>
        <w:t xml:space="preserve">Tap any letter directly in the grid to jump to that letter.</w:t>
      </w:r>
    </w:p>
    <w:p>
      <w:pPr>
        <w:pStyle w:val="ListParagraph"/>
        <w:numPr>
          <w:ilvl w:val="0"/>
          <w:numId w:val="2"/>
        </w:numPr>
        <w:spacing w:after="80"/>
      </w:pPr>
      <w:r>
        <w:rPr>
          <w:rFonts w:ascii="Arial" w:cs="Arial" w:eastAsia="Arial" w:hAnsi="Arial"/>
          <w:sz w:val="22"/>
          <w:szCs w:val="22"/>
        </w:rPr>
        <w:t xml:space="preserve">Your progress is saved automatically and persists after closing the app.</w:t>
      </w:r>
    </w:p>
    <w:p>
      <w:pPr>
        <w:pStyle w:val="Heading2"/>
        <w:spacing w:before="260" w:after="120"/>
      </w:pPr>
      <w:r>
        <w:rPr>
          <w:rFonts w:ascii="Arial" w:cs="Arial" w:eastAsia="Arial" w:hAnsi="Arial"/>
          <w:b/>
          <w:bCs/>
          <w:color w:val="2558b0"/>
          <w:sz w:val="26"/>
          <w:szCs w:val="26"/>
        </w:rPr>
        <w:t xml:space="preserve">How to Use the Word Builder</w:t>
      </w:r>
    </w:p>
    <w:p>
      <w:pPr>
        <w:pStyle w:val="ListParagraph"/>
        <w:numPr>
          <w:ilvl w:val="0"/>
          <w:numId w:val="2"/>
        </w:numPr>
        <w:spacing w:after="80"/>
      </w:pPr>
      <w:r>
        <w:rPr>
          <w:rFonts w:ascii="Arial" w:cs="Arial" w:eastAsia="Arial" w:hAnsi="Arial"/>
          <w:sz w:val="22"/>
          <w:szCs w:val="22"/>
        </w:rPr>
        <w:t xml:space="preserve">Scroll down to the Word Builder section.</w:t>
      </w:r>
    </w:p>
    <w:p>
      <w:pPr>
        <w:pStyle w:val="ListParagraph"/>
        <w:numPr>
          <w:ilvl w:val="0"/>
          <w:numId w:val="2"/>
        </w:numPr>
        <w:spacing w:after="80"/>
      </w:pPr>
      <w:r>
        <w:rPr>
          <w:rFonts w:ascii="Arial" w:cs="Arial" w:eastAsia="Arial" w:hAnsi="Arial"/>
          <w:sz w:val="22"/>
          <w:szCs w:val="22"/>
        </w:rPr>
        <w:t xml:space="preserve">See the tiles showing consonants (B, C, D...) and vowels (a, e, i, o, u).</w:t>
      </w:r>
    </w:p>
    <w:p>
      <w:pPr>
        <w:pStyle w:val="ListParagraph"/>
        <w:numPr>
          <w:ilvl w:val="0"/>
          <w:numId w:val="2"/>
        </w:numPr>
        <w:spacing w:after="80"/>
      </w:pPr>
      <w:r>
        <w:rPr>
          <w:rFonts w:ascii="Arial" w:cs="Arial" w:eastAsia="Arial" w:hAnsi="Arial"/>
          <w:sz w:val="22"/>
          <w:szCs w:val="22"/>
        </w:rPr>
        <w:t xml:space="preserve">Tap tiles one by one to build a word. For example: C + a + t = "Cat"</w:t>
      </w:r>
    </w:p>
    <w:p>
      <w:pPr>
        <w:pStyle w:val="ListParagraph"/>
        <w:numPr>
          <w:ilvl w:val="0"/>
          <w:numId w:val="2"/>
        </w:numPr>
        <w:spacing w:after="80"/>
      </w:pPr>
      <w:r>
        <w:rPr>
          <w:rFonts w:ascii="Arial" w:cs="Arial" w:eastAsia="Arial" w:hAnsi="Arial"/>
          <w:sz w:val="22"/>
          <w:szCs w:val="22"/>
        </w:rPr>
        <w:t xml:space="preserve">The built word appears in the center display.</w:t>
      </w:r>
    </w:p>
    <w:p>
      <w:pPr>
        <w:pStyle w:val="ListParagraph"/>
        <w:numPr>
          <w:ilvl w:val="0"/>
          <w:numId w:val="2"/>
        </w:numPr>
        <w:spacing w:after="80"/>
      </w:pPr>
      <w:r>
        <w:rPr>
          <w:rFonts w:ascii="Arial" w:cs="Arial" w:eastAsia="Arial" w:hAnsi="Arial"/>
          <w:sz w:val="22"/>
          <w:szCs w:val="22"/>
        </w:rPr>
        <w:t xml:space="preserve">Tap "🔊 Say It" to hear the assembled word pronounced.</w:t>
      </w:r>
    </w:p>
    <w:p>
      <w:pPr>
        <w:pStyle w:val="ListParagraph"/>
        <w:numPr>
          <w:ilvl w:val="0"/>
          <w:numId w:val="2"/>
        </w:numPr>
        <w:spacing w:after="80"/>
      </w:pPr>
      <w:r>
        <w:rPr>
          <w:rFonts w:ascii="Arial" w:cs="Arial" w:eastAsia="Arial" w:hAnsi="Arial"/>
          <w:sz w:val="22"/>
          <w:szCs w:val="22"/>
        </w:rPr>
        <w:t xml:space="preserve">Tap "🗑️ Clear" to start a new word.</w:t>
      </w:r>
    </w:p>
    <w:p>
      <w:pPr>
        <w:pStyle w:val="Heading2"/>
        <w:spacing w:before="260" w:after="120"/>
      </w:pPr>
      <w:r>
        <w:rPr>
          <w:rFonts w:ascii="Arial" w:cs="Arial" w:eastAsia="Arial" w:hAnsi="Arial"/>
          <w:b/>
          <w:bCs/>
          <w:color w:val="2558b0"/>
          <w:sz w:val="26"/>
          <w:szCs w:val="26"/>
        </w:rPr>
        <w:t xml:space="preserve">Teaching Tips for Phonics Module</w:t>
      </w:r>
    </w:p>
    <w:p>
      <w:pPr>
        <w:spacing w:after="120"/>
      </w:pPr>
      <w:r>
        <w:rPr>
          <w:rFonts w:ascii="Arial" w:cs="Arial" w:eastAsia="Arial" w:hAnsi="Arial"/>
          <w:i w:val="false"/>
          <w:iCs w:val="false"/>
          <w:sz w:val="22"/>
          <w:szCs w:val="22"/>
        </w:rPr>
        <w:t xml:space="preserve">Use this module in the sequence: (1) Hear the sound, (2) See the letter, (3) Say it yourself, (4) Build a word with it. Follow the NCF-recommended order: vowels first (a, e, i, o, u), then simple consonants (b, c, d, f, g), then complex sounds.</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MODULE 2 — READING PASSAGES (📖 Tab)</w:t>
      </w:r>
    </w:p>
    <w:p>
      <w:pPr>
        <w:spacing w:after="120"/>
      </w:pPr>
      <w:r>
        <w:rPr>
          <w:rFonts w:ascii="Arial" w:cs="Arial" w:eastAsia="Arial" w:hAnsi="Arial"/>
          <w:i w:val="false"/>
          <w:iCs w:val="false"/>
          <w:sz w:val="22"/>
          <w:szCs w:val="22"/>
        </w:rPr>
        <w:t xml:space="preserve">This module develops reading fluency and comprehension through 4 graded levels, aligned with the NCF progressive reading pathway.</w:t>
      </w:r>
    </w:p>
    <w:p>
      <w:pPr>
        <w:pStyle w:val="Heading2"/>
        <w:spacing w:before="260" w:after="120"/>
      </w:pPr>
      <w:r>
        <w:rPr>
          <w:rFonts w:ascii="Arial" w:cs="Arial" w:eastAsia="Arial" w:hAnsi="Arial"/>
          <w:b/>
          <w:bCs/>
          <w:color w:val="2558b0"/>
          <w:sz w:val="26"/>
          <w:szCs w:val="26"/>
        </w:rPr>
        <w:t xml:space="preserve">Level Selection</w:t>
      </w:r>
    </w:p>
    <w:p>
      <w:pPr>
        <w:spacing w:after="120"/>
      </w:pPr>
      <w:r>
        <w:rPr>
          <w:rFonts w:ascii="Arial" w:cs="Arial" w:eastAsia="Arial" w:hAnsi="Arial"/>
          <w:i w:val="false"/>
          <w:iCs w:val="false"/>
          <w:sz w:val="22"/>
          <w:szCs w:val="22"/>
        </w:rPr>
        <w:t xml:space="preserve">Four level buttons appear at the top:</w:t>
      </w:r>
    </w:p>
    <w:p>
      <w:pPr>
        <w:pStyle w:val="ListParagraph"/>
        <w:numPr>
          <w:ilvl w:val="0"/>
          <w:numId w:val="3"/>
        </w:numPr>
        <w:spacing w:after="80"/>
      </w:pPr>
      <w:r>
        <w:rPr>
          <w:rFonts w:ascii="Arial" w:cs="Arial" w:eastAsia="Arial" w:hAnsi="Arial"/>
          <w:sz w:val="22"/>
          <w:szCs w:val="22"/>
        </w:rPr>
        <w:t xml:space="preserve">Level 1 – Words: Simple CVC word lists for beginning readers</w:t>
      </w:r>
    </w:p>
    <w:p>
      <w:pPr>
        <w:pStyle w:val="ListParagraph"/>
        <w:numPr>
          <w:ilvl w:val="0"/>
          <w:numId w:val="3"/>
        </w:numPr>
        <w:spacing w:after="80"/>
      </w:pPr>
      <w:r>
        <w:rPr>
          <w:rFonts w:ascii="Arial" w:cs="Arial" w:eastAsia="Arial" w:hAnsi="Arial"/>
          <w:sz w:val="22"/>
          <w:szCs w:val="22"/>
        </w:rPr>
        <w:t xml:space="preserve">Level 2 – Sentences: Short 2–3 sentence passages with basic questions</w:t>
      </w:r>
    </w:p>
    <w:p>
      <w:pPr>
        <w:pStyle w:val="ListParagraph"/>
        <w:numPr>
          <w:ilvl w:val="0"/>
          <w:numId w:val="3"/>
        </w:numPr>
        <w:spacing w:after="80"/>
      </w:pPr>
      <w:r>
        <w:rPr>
          <w:rFonts w:ascii="Arial" w:cs="Arial" w:eastAsia="Arial" w:hAnsi="Arial"/>
          <w:sz w:val="22"/>
          <w:szCs w:val="22"/>
        </w:rPr>
        <w:t xml:space="preserve">Level 3 – Paragraph: Multi-sentence paragraphs with richer vocabulary</w:t>
      </w:r>
    </w:p>
    <w:p>
      <w:pPr>
        <w:pStyle w:val="ListParagraph"/>
        <w:numPr>
          <w:ilvl w:val="0"/>
          <w:numId w:val="3"/>
        </w:numPr>
        <w:spacing w:after="80"/>
      </w:pPr>
      <w:r>
        <w:rPr>
          <w:rFonts w:ascii="Arial" w:cs="Arial" w:eastAsia="Arial" w:hAnsi="Arial"/>
          <w:sz w:val="22"/>
          <w:szCs w:val="22"/>
        </w:rPr>
        <w:t xml:space="preserve">Level 4 – Story: Full narrative stories with 4 comprehension questions</w:t>
      </w:r>
    </w:p>
    <w:p>
      <w:pPr>
        <w:spacing w:after="120"/>
      </w:pPr>
      <w:r>
        <w:rPr>
          <w:rFonts w:ascii="Arial" w:cs="Arial" w:eastAsia="Arial" w:hAnsi="Arial"/>
          <w:i w:val="false"/>
          <w:iCs w:val="false"/>
          <w:sz w:val="22"/>
          <w:szCs w:val="22"/>
        </w:rPr>
        <w:t xml:space="preserve">Start at Level 1 and move up as the student reads comfortably. Each level has multiple passages — tap "Next Passage" to cycle through them.</w:t>
      </w:r>
    </w:p>
    <w:p>
      <w:pPr>
        <w:pStyle w:val="Heading2"/>
        <w:spacing w:before="260" w:after="120"/>
      </w:pPr>
      <w:r>
        <w:rPr>
          <w:rFonts w:ascii="Arial" w:cs="Arial" w:eastAsia="Arial" w:hAnsi="Arial"/>
          <w:b/>
          <w:bCs/>
          <w:color w:val="2558b0"/>
          <w:sz w:val="26"/>
          <w:szCs w:val="26"/>
        </w:rPr>
        <w:t xml:space="preserve">How to Use the Reading Passage</w:t>
      </w:r>
    </w:p>
    <w:p>
      <w:pPr>
        <w:pStyle w:val="ListParagraph"/>
        <w:numPr>
          <w:ilvl w:val="0"/>
          <w:numId w:val="2"/>
        </w:numPr>
        <w:spacing w:after="80"/>
      </w:pPr>
      <w:r>
        <w:rPr>
          <w:rFonts w:ascii="Arial" w:cs="Arial" w:eastAsia="Arial" w:hAnsi="Arial"/>
          <w:sz w:val="22"/>
          <w:szCs w:val="22"/>
        </w:rPr>
        <w:t xml:space="preserve">Select your level and read the passage displayed in the yellow box.</w:t>
      </w:r>
    </w:p>
    <w:p>
      <w:pPr>
        <w:pStyle w:val="ListParagraph"/>
        <w:numPr>
          <w:ilvl w:val="0"/>
          <w:numId w:val="2"/>
        </w:numPr>
        <w:spacing w:after="80"/>
      </w:pPr>
      <w:r>
        <w:rPr>
          <w:rFonts w:ascii="Arial" w:cs="Arial" w:eastAsia="Arial" w:hAnsi="Arial"/>
          <w:sz w:val="22"/>
          <w:szCs w:val="22"/>
        </w:rPr>
        <w:t xml:space="preserve">Tap any WORD in the passage to hear it spoken aloud (word highlighting activates).</w:t>
      </w:r>
    </w:p>
    <w:p>
      <w:pPr>
        <w:pStyle w:val="ListParagraph"/>
        <w:numPr>
          <w:ilvl w:val="0"/>
          <w:numId w:val="2"/>
        </w:numPr>
        <w:spacing w:after="80"/>
      </w:pPr>
      <w:r>
        <w:rPr>
          <w:rFonts w:ascii="Arial" w:cs="Arial" w:eastAsia="Arial" w:hAnsi="Arial"/>
          <w:sz w:val="22"/>
          <w:szCs w:val="22"/>
        </w:rPr>
        <w:t xml:space="preserve">Tap "🔊 Read Aloud" to hear the entire passage read by the app's voice.</w:t>
      </w:r>
    </w:p>
    <w:p>
      <w:pPr>
        <w:pStyle w:val="ListParagraph"/>
        <w:numPr>
          <w:ilvl w:val="0"/>
          <w:numId w:val="2"/>
        </w:numPr>
        <w:spacing w:after="80"/>
      </w:pPr>
      <w:r>
        <w:rPr>
          <w:rFonts w:ascii="Arial" w:cs="Arial" w:eastAsia="Arial" w:hAnsi="Arial"/>
          <w:sz w:val="22"/>
          <w:szCs w:val="22"/>
        </w:rPr>
        <w:t xml:space="preserve">Tap "Next Passage →" to load the next passage at the same level.</w:t>
      </w:r>
    </w:p>
    <w:p>
      <w:pPr>
        <w:pStyle w:val="ListParagraph"/>
        <w:numPr>
          <w:ilvl w:val="0"/>
          <w:numId w:val="2"/>
        </w:numPr>
        <w:spacing w:after="80"/>
      </w:pPr>
      <w:r>
        <w:rPr>
          <w:rFonts w:ascii="Arial" w:cs="Arial" w:eastAsia="Arial" w:hAnsi="Arial"/>
          <w:sz w:val="22"/>
          <w:szCs w:val="22"/>
        </w:rPr>
        <w:t xml:space="preserve">After reading, tap "✅ Mark Complete" to record a completed story (+1 to your count).</w:t>
      </w:r>
    </w:p>
    <w:p>
      <w:pPr>
        <w:pStyle w:val="Heading2"/>
        <w:spacing w:before="260" w:after="120"/>
      </w:pPr>
      <w:r>
        <w:rPr>
          <w:rFonts w:ascii="Arial" w:cs="Arial" w:eastAsia="Arial" w:hAnsi="Arial"/>
          <w:b/>
          <w:bCs/>
          <w:color w:val="2558b0"/>
          <w:sz w:val="26"/>
          <w:szCs w:val="26"/>
        </w:rPr>
        <w:t xml:space="preserve">How to Use Comprehension Questions</w:t>
      </w:r>
    </w:p>
    <w:p>
      <w:pPr>
        <w:pStyle w:val="ListParagraph"/>
        <w:numPr>
          <w:ilvl w:val="0"/>
          <w:numId w:val="2"/>
        </w:numPr>
        <w:spacing w:after="80"/>
      </w:pPr>
      <w:r>
        <w:rPr>
          <w:rFonts w:ascii="Arial" w:cs="Arial" w:eastAsia="Arial" w:hAnsi="Arial"/>
          <w:sz w:val="22"/>
          <w:szCs w:val="22"/>
        </w:rPr>
        <w:t xml:space="preserve">After the passage, 2–4 comprehension questions appear.</w:t>
      </w:r>
    </w:p>
    <w:p>
      <w:pPr>
        <w:pStyle w:val="ListParagraph"/>
        <w:numPr>
          <w:ilvl w:val="0"/>
          <w:numId w:val="2"/>
        </w:numPr>
        <w:spacing w:after="80"/>
      </w:pPr>
      <w:r>
        <w:rPr>
          <w:rFonts w:ascii="Arial" w:cs="Arial" w:eastAsia="Arial" w:hAnsi="Arial"/>
          <w:sz w:val="22"/>
          <w:szCs w:val="22"/>
        </w:rPr>
        <w:t xml:space="preserve">Tap your chosen answer. Correct answers turn GREEN; wrong ones turn RED.</w:t>
      </w:r>
    </w:p>
    <w:p>
      <w:pPr>
        <w:pStyle w:val="ListParagraph"/>
        <w:numPr>
          <w:ilvl w:val="0"/>
          <w:numId w:val="2"/>
        </w:numPr>
        <w:spacing w:after="80"/>
      </w:pPr>
      <w:r>
        <w:rPr>
          <w:rFonts w:ascii="Arial" w:cs="Arial" w:eastAsia="Arial" w:hAnsi="Arial"/>
          <w:sz w:val="22"/>
          <w:szCs w:val="22"/>
        </w:rPr>
        <w:t xml:space="preserve">The correct answer is always shown after you respond.</w:t>
      </w:r>
    </w:p>
    <w:p>
      <w:pPr>
        <w:pStyle w:val="ListParagraph"/>
        <w:numPr>
          <w:ilvl w:val="0"/>
          <w:numId w:val="2"/>
        </w:numPr>
        <w:spacing w:after="80"/>
      </w:pPr>
      <w:r>
        <w:rPr>
          <w:rFonts w:ascii="Arial" w:cs="Arial" w:eastAsia="Arial" w:hAnsi="Arial"/>
          <w:sz w:val="22"/>
          <w:szCs w:val="22"/>
        </w:rPr>
        <w:t xml:space="preserve">Each correct answer adds 5 points to your score.</w:t>
      </w:r>
    </w:p>
    <w:p>
      <w:pPr>
        <w:pStyle w:val="Heading2"/>
        <w:spacing w:before="260" w:after="120"/>
      </w:pPr>
      <w:r>
        <w:rPr>
          <w:rFonts w:ascii="Arial" w:cs="Arial" w:eastAsia="Arial" w:hAnsi="Arial"/>
          <w:b/>
          <w:bCs/>
          <w:color w:val="2558b0"/>
          <w:sz w:val="26"/>
          <w:szCs w:val="26"/>
        </w:rPr>
        <w:t xml:space="preserve">Vocabulary Builder</w:t>
      </w:r>
    </w:p>
    <w:p>
      <w:pPr>
        <w:spacing w:after="120"/>
      </w:pPr>
      <w:r>
        <w:rPr>
          <w:rFonts w:ascii="Arial" w:cs="Arial" w:eastAsia="Arial" w:hAnsi="Arial"/>
          <w:i w:val="false"/>
          <w:iCs w:val="false"/>
          <w:sz w:val="22"/>
          <w:szCs w:val="22"/>
        </w:rPr>
        <w:t xml:space="preserve">Below the comprehension questions, vocabulary words from the passage appear as blue buttons. Tap any word button to hear its pronunciation. Discuss meanings with students.</w:t>
      </w:r>
    </w:p>
    <w:p>
      <w:pPr>
        <w:pStyle w:val="Heading2"/>
        <w:spacing w:before="260" w:after="120"/>
      </w:pPr>
      <w:r>
        <w:rPr>
          <w:rFonts w:ascii="Arial" w:cs="Arial" w:eastAsia="Arial" w:hAnsi="Arial"/>
          <w:b/>
          <w:bCs/>
          <w:color w:val="2558b0"/>
          <w:sz w:val="26"/>
          <w:szCs w:val="26"/>
        </w:rPr>
        <w:t xml:space="preserve">Teaching Tips for Reading Module</w:t>
      </w:r>
    </w:p>
    <w:p>
      <w:pPr>
        <w:spacing w:after="120"/>
      </w:pPr>
      <w:r>
        <w:rPr>
          <w:rFonts w:ascii="Arial" w:cs="Arial" w:eastAsia="Arial" w:hAnsi="Arial"/>
          <w:i w:val="false"/>
          <w:iCs w:val="false"/>
          <w:sz w:val="22"/>
          <w:szCs w:val="22"/>
        </w:rPr>
        <w:t xml:space="preserve">For Level 1: have students tap each word and repeat it before moving to the next. For Level 2+: read once silently, then once aloud. For Level 4 stories: pause after each paragraph, ask "What happened?" before moving on. This mirrors the NCF recommendation for interactive read-alouds.</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MODULE 3 — PRONUNCIATION PRACTICE (🎙️ Tab)</w:t>
      </w:r>
    </w:p>
    <w:p>
      <w:pPr>
        <w:spacing w:after="120"/>
      </w:pPr>
      <w:r>
        <w:rPr>
          <w:rFonts w:ascii="Arial" w:cs="Arial" w:eastAsia="Arial" w:hAnsi="Arial"/>
          <w:i w:val="false"/>
          <w:iCs w:val="false"/>
          <w:sz w:val="22"/>
          <w:szCs w:val="22"/>
        </w:rPr>
        <w:t xml:space="preserve">This module develops clear oral language and articulation — central to NCF Foundational Stage and NEP FLN oral language competency.</w:t>
      </w:r>
    </w:p>
    <w:p>
      <w:pPr>
        <w:pStyle w:val="Heading2"/>
        <w:spacing w:before="260" w:after="120"/>
      </w:pPr>
      <w:r>
        <w:rPr>
          <w:rFonts w:ascii="Arial" w:cs="Arial" w:eastAsia="Arial" w:hAnsi="Arial"/>
          <w:b/>
          <w:bCs/>
          <w:color w:val="2558b0"/>
          <w:sz w:val="26"/>
          <w:szCs w:val="26"/>
        </w:rPr>
        <w:t xml:space="preserve">How to Practice a Word</w:t>
      </w:r>
    </w:p>
    <w:p>
      <w:pPr>
        <w:pStyle w:val="ListParagraph"/>
        <w:numPr>
          <w:ilvl w:val="0"/>
          <w:numId w:val="2"/>
        </w:numPr>
        <w:spacing w:after="80"/>
      </w:pPr>
      <w:r>
        <w:rPr>
          <w:rFonts w:ascii="Arial" w:cs="Arial" w:eastAsia="Arial" w:hAnsi="Arial"/>
          <w:sz w:val="22"/>
          <w:szCs w:val="22"/>
        </w:rPr>
        <w:t xml:space="preserve">The current word is shown in large text in the blue box.</w:t>
      </w:r>
    </w:p>
    <w:p>
      <w:pPr>
        <w:pStyle w:val="ListParagraph"/>
        <w:numPr>
          <w:ilvl w:val="0"/>
          <w:numId w:val="2"/>
        </w:numPr>
        <w:spacing w:after="80"/>
      </w:pPr>
      <w:r>
        <w:rPr>
          <w:rFonts w:ascii="Arial" w:cs="Arial" w:eastAsia="Arial" w:hAnsi="Arial"/>
          <w:sz w:val="22"/>
          <w:szCs w:val="22"/>
        </w:rPr>
        <w:t xml:space="preserve">The phonetic transcription (e.g., /kæt/) is shown below it.</w:t>
      </w:r>
    </w:p>
    <w:p>
      <w:pPr>
        <w:pStyle w:val="ListParagraph"/>
        <w:numPr>
          <w:ilvl w:val="0"/>
          <w:numId w:val="2"/>
        </w:numPr>
        <w:spacing w:after="80"/>
      </w:pPr>
      <w:r>
        <w:rPr>
          <w:rFonts w:ascii="Arial" w:cs="Arial" w:eastAsia="Arial" w:hAnsi="Arial"/>
          <w:sz w:val="22"/>
          <w:szCs w:val="22"/>
        </w:rPr>
        <w:t xml:space="preserve">Tap "🔊 Hear Pronunciation" to hear the word spoken clearly.</w:t>
      </w:r>
    </w:p>
    <w:p>
      <w:pPr>
        <w:pStyle w:val="ListParagraph"/>
        <w:numPr>
          <w:ilvl w:val="0"/>
          <w:numId w:val="2"/>
        </w:numPr>
        <w:spacing w:after="80"/>
      </w:pPr>
      <w:r>
        <w:rPr>
          <w:rFonts w:ascii="Arial" w:cs="Arial" w:eastAsia="Arial" w:hAnsi="Arial"/>
          <w:sz w:val="22"/>
          <w:szCs w:val="22"/>
        </w:rPr>
        <w:t xml:space="preserve">Listen at least 2 times. Try to notice the exact vowel and consonant sounds.</w:t>
      </w:r>
    </w:p>
    <w:p>
      <w:pPr>
        <w:pStyle w:val="ListParagraph"/>
        <w:numPr>
          <w:ilvl w:val="0"/>
          <w:numId w:val="2"/>
        </w:numPr>
        <w:spacing w:after="80"/>
      </w:pPr>
      <w:r>
        <w:rPr>
          <w:rFonts w:ascii="Arial" w:cs="Arial" w:eastAsia="Arial" w:hAnsi="Arial"/>
          <w:sz w:val="22"/>
          <w:szCs w:val="22"/>
        </w:rPr>
        <w:t xml:space="preserve">Tap the red microphone button (🎤) to start recording your pronunciation.</w:t>
      </w:r>
    </w:p>
    <w:p>
      <w:pPr>
        <w:pStyle w:val="ListParagraph"/>
        <w:numPr>
          <w:ilvl w:val="0"/>
          <w:numId w:val="2"/>
        </w:numPr>
        <w:spacing w:after="80"/>
      </w:pPr>
      <w:r>
        <w:rPr>
          <w:rFonts w:ascii="Arial" w:cs="Arial" w:eastAsia="Arial" w:hAnsi="Arial"/>
          <w:sz w:val="22"/>
          <w:szCs w:val="22"/>
        </w:rPr>
        <w:t xml:space="preserve">The button turns orange and pulses while recording (auto-stops after 3–4 seconds).</w:t>
      </w:r>
    </w:p>
    <w:p>
      <w:pPr>
        <w:pStyle w:val="ListParagraph"/>
        <w:numPr>
          <w:ilvl w:val="0"/>
          <w:numId w:val="2"/>
        </w:numPr>
        <w:spacing w:after="80"/>
      </w:pPr>
      <w:r>
        <w:rPr>
          <w:rFonts w:ascii="Arial" w:cs="Arial" w:eastAsia="Arial" w:hAnsi="Arial"/>
          <w:sz w:val="22"/>
          <w:szCs w:val="22"/>
        </w:rPr>
        <w:t xml:space="preserve">View your pronunciation feedback: green bar = excellent, yellow = good, red = practice more.</w:t>
      </w:r>
    </w:p>
    <w:p>
      <w:pPr>
        <w:pStyle w:val="ListParagraph"/>
        <w:numPr>
          <w:ilvl w:val="0"/>
          <w:numId w:val="2"/>
        </w:numPr>
        <w:spacing w:after="80"/>
      </w:pPr>
      <w:r>
        <w:rPr>
          <w:rFonts w:ascii="Arial" w:cs="Arial" w:eastAsia="Arial" w:hAnsi="Arial"/>
          <w:sz w:val="22"/>
          <w:szCs w:val="22"/>
        </w:rPr>
        <w:t xml:space="preserve">The word is marked as PRACTICED (turns green in the word list).</w:t>
      </w:r>
    </w:p>
    <w:p>
      <w:pPr>
        <w:pStyle w:val="Heading2"/>
        <w:spacing w:before="260" w:after="120"/>
      </w:pPr>
      <w:r>
        <w:rPr>
          <w:rFonts w:ascii="Arial" w:cs="Arial" w:eastAsia="Arial" w:hAnsi="Arial"/>
          <w:b/>
          <w:bCs/>
          <w:color w:val="2558b0"/>
          <w:sz w:val="26"/>
          <w:szCs w:val="26"/>
        </w:rPr>
        <w:t xml:space="preserve">Word Practice List</w:t>
      </w:r>
    </w:p>
    <w:p>
      <w:pPr>
        <w:spacing w:after="120"/>
      </w:pPr>
      <w:r>
        <w:rPr>
          <w:rFonts w:ascii="Arial" w:cs="Arial" w:eastAsia="Arial" w:hAnsi="Arial"/>
          <w:i w:val="false"/>
          <w:iCs w:val="false"/>
          <w:sz w:val="22"/>
          <w:szCs w:val="22"/>
        </w:rPr>
        <w:t xml:space="preserve">18 words are organized below the recording area. They cover: short vowels (cat, bed, sit), long vowels (rain, tree, boat), vowel digraphs (moon, book), r-controlled vowels (bird, star), and consonant blends (play, step, frog, clap). Tap any word to select it for practice.</w:t>
      </w:r>
    </w:p>
    <w:p>
      <w:pPr>
        <w:pStyle w:val="Heading2"/>
        <w:spacing w:before="260" w:after="120"/>
      </w:pPr>
      <w:r>
        <w:rPr>
          <w:rFonts w:ascii="Arial" w:cs="Arial" w:eastAsia="Arial" w:hAnsi="Arial"/>
          <w:b/>
          <w:bCs/>
          <w:color w:val="2558b0"/>
          <w:sz w:val="26"/>
          <w:szCs w:val="26"/>
        </w:rPr>
        <w:t xml:space="preserve">Teaching Tips for Pronunciation Module</w:t>
      </w:r>
    </w:p>
    <w:p>
      <w:pPr>
        <w:spacing w:after="120"/>
      </w:pPr>
      <w:r>
        <w:rPr>
          <w:rFonts w:ascii="Arial" w:cs="Arial" w:eastAsia="Arial" w:hAnsi="Arial"/>
          <w:i w:val="false"/>
          <w:iCs w:val="false"/>
          <w:sz w:val="22"/>
          <w:szCs w:val="22"/>
        </w:rPr>
        <w:t xml:space="preserve">Use the "listen 3 times, then speak" technique. Have students exaggerate the key sound in each word. After practicing a word, ask the student to use it in a sentence. The phonetic notation helps teachers identify whether a student is mispronouncing the vowel or consonant.</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MODULE 4 — DIAGNOSTIC ASSESSMENT (📋 Tab)</w:t>
      </w:r>
    </w:p>
    <w:p>
      <w:pPr>
        <w:spacing w:after="120"/>
      </w:pPr>
      <w:r>
        <w:rPr>
          <w:rFonts w:ascii="Arial" w:cs="Arial" w:eastAsia="Arial" w:hAnsi="Arial"/>
          <w:i w:val="false"/>
          <w:iCs w:val="false"/>
          <w:sz w:val="22"/>
          <w:szCs w:val="22"/>
        </w:rPr>
        <w:t xml:space="preserve">A 10-question reading assessment aligned with PARAKH holistic evaluation principles.</w:t>
      </w:r>
    </w:p>
    <w:p>
      <w:pPr>
        <w:pStyle w:val="Heading2"/>
        <w:spacing w:before="260" w:after="120"/>
      </w:pPr>
      <w:r>
        <w:rPr>
          <w:rFonts w:ascii="Arial" w:cs="Arial" w:eastAsia="Arial" w:hAnsi="Arial"/>
          <w:b/>
          <w:bCs/>
          <w:color w:val="2558b0"/>
          <w:sz w:val="26"/>
          <w:szCs w:val="26"/>
        </w:rPr>
        <w:t xml:space="preserve">What the Test Measures</w:t>
      </w:r>
    </w:p>
    <w:p>
      <w:pPr>
        <w:pStyle w:val="ListParagraph"/>
        <w:numPr>
          <w:ilvl w:val="0"/>
          <w:numId w:val="3"/>
        </w:numPr>
        <w:spacing w:after="80"/>
      </w:pPr>
      <w:r>
        <w:rPr>
          <w:rFonts w:ascii="Arial" w:cs="Arial" w:eastAsia="Arial" w:hAnsi="Arial"/>
          <w:sz w:val="22"/>
          <w:szCs w:val="22"/>
        </w:rPr>
        <w:t xml:space="preserve">Phoneme recognition: identifying sounds at the start of words</w:t>
      </w:r>
    </w:p>
    <w:p>
      <w:pPr>
        <w:pStyle w:val="ListParagraph"/>
        <w:numPr>
          <w:ilvl w:val="0"/>
          <w:numId w:val="3"/>
        </w:numPr>
        <w:spacing w:after="80"/>
      </w:pPr>
      <w:r>
        <w:rPr>
          <w:rFonts w:ascii="Arial" w:cs="Arial" w:eastAsia="Arial" w:hAnsi="Arial"/>
          <w:sz w:val="22"/>
          <w:szCs w:val="22"/>
        </w:rPr>
        <w:t xml:space="preserve">Letter-sound knowledge: matching letters to phonemes</w:t>
      </w:r>
    </w:p>
    <w:p>
      <w:pPr>
        <w:pStyle w:val="ListParagraph"/>
        <w:numPr>
          <w:ilvl w:val="0"/>
          <w:numId w:val="3"/>
        </w:numPr>
        <w:spacing w:after="80"/>
      </w:pPr>
      <w:r>
        <w:rPr>
          <w:rFonts w:ascii="Arial" w:cs="Arial" w:eastAsia="Arial" w:hAnsi="Arial"/>
          <w:sz w:val="22"/>
          <w:szCs w:val="22"/>
        </w:rPr>
        <w:t xml:space="preserve">Blending: recognizing spelled words (B+A+T = BAT)</w:t>
      </w:r>
    </w:p>
    <w:p>
      <w:pPr>
        <w:pStyle w:val="ListParagraph"/>
        <w:numPr>
          <w:ilvl w:val="0"/>
          <w:numId w:val="3"/>
        </w:numPr>
        <w:spacing w:after="80"/>
      </w:pPr>
      <w:r>
        <w:rPr>
          <w:rFonts w:ascii="Arial" w:cs="Arial" w:eastAsia="Arial" w:hAnsi="Arial"/>
          <w:sz w:val="22"/>
          <w:szCs w:val="22"/>
        </w:rPr>
        <w:t xml:space="preserve">Rhyme: identifying rhyming word pairs</w:t>
      </w:r>
    </w:p>
    <w:p>
      <w:pPr>
        <w:pStyle w:val="ListParagraph"/>
        <w:numPr>
          <w:ilvl w:val="0"/>
          <w:numId w:val="3"/>
        </w:numPr>
        <w:spacing w:after="80"/>
      </w:pPr>
      <w:r>
        <w:rPr>
          <w:rFonts w:ascii="Arial" w:cs="Arial" w:eastAsia="Arial" w:hAnsi="Arial"/>
          <w:sz w:val="22"/>
          <w:szCs w:val="22"/>
        </w:rPr>
        <w:t xml:space="preserve">Syllable counting: identifying syllable counts</w:t>
      </w:r>
    </w:p>
    <w:p>
      <w:pPr>
        <w:pStyle w:val="ListParagraph"/>
        <w:numPr>
          <w:ilvl w:val="0"/>
          <w:numId w:val="3"/>
        </w:numPr>
        <w:spacing w:after="80"/>
      </w:pPr>
      <w:r>
        <w:rPr>
          <w:rFonts w:ascii="Arial" w:cs="Arial" w:eastAsia="Arial" w:hAnsi="Arial"/>
          <w:sz w:val="22"/>
          <w:szCs w:val="22"/>
        </w:rPr>
        <w:t xml:space="preserve">Grammar: selecting grammatically correct sentences</w:t>
      </w:r>
    </w:p>
    <w:p>
      <w:pPr>
        <w:pStyle w:val="ListParagraph"/>
        <w:numPr>
          <w:ilvl w:val="0"/>
          <w:numId w:val="3"/>
        </w:numPr>
        <w:spacing w:after="80"/>
      </w:pPr>
      <w:r>
        <w:rPr>
          <w:rFonts w:ascii="Arial" w:cs="Arial" w:eastAsia="Arial" w:hAnsi="Arial"/>
          <w:sz w:val="22"/>
          <w:szCs w:val="22"/>
        </w:rPr>
        <w:t xml:space="preserve">Reading comprehension: inferring meaning from sentences</w:t>
      </w:r>
    </w:p>
    <w:p>
      <w:pPr>
        <w:pStyle w:val="ListParagraph"/>
        <w:numPr>
          <w:ilvl w:val="0"/>
          <w:numId w:val="3"/>
        </w:numPr>
        <w:spacing w:after="80"/>
      </w:pPr>
      <w:r>
        <w:rPr>
          <w:rFonts w:ascii="Arial" w:cs="Arial" w:eastAsia="Arial" w:hAnsi="Arial"/>
          <w:sz w:val="22"/>
          <w:szCs w:val="22"/>
        </w:rPr>
        <w:t xml:space="preserve">Phonics: distinguishing long and short vowel sounds</w:t>
      </w:r>
    </w:p>
    <w:p>
      <w:pPr>
        <w:pStyle w:val="Heading2"/>
        <w:spacing w:before="260" w:after="120"/>
      </w:pPr>
      <w:r>
        <w:rPr>
          <w:rFonts w:ascii="Arial" w:cs="Arial" w:eastAsia="Arial" w:hAnsi="Arial"/>
          <w:b/>
          <w:bCs/>
          <w:color w:val="2558b0"/>
          <w:sz w:val="26"/>
          <w:szCs w:val="26"/>
        </w:rPr>
        <w:t xml:space="preserve">How to Take the Test</w:t>
      </w:r>
    </w:p>
    <w:p>
      <w:pPr>
        <w:pStyle w:val="ListParagraph"/>
        <w:numPr>
          <w:ilvl w:val="0"/>
          <w:numId w:val="2"/>
        </w:numPr>
        <w:spacing w:after="80"/>
      </w:pPr>
      <w:r>
        <w:rPr>
          <w:rFonts w:ascii="Arial" w:cs="Arial" w:eastAsia="Arial" w:hAnsi="Arial"/>
          <w:sz w:val="22"/>
          <w:szCs w:val="22"/>
        </w:rPr>
        <w:t xml:space="preserve">Tap "▶ Start Assessment" on the Assess tab.</w:t>
      </w:r>
    </w:p>
    <w:p>
      <w:pPr>
        <w:pStyle w:val="ListParagraph"/>
        <w:numPr>
          <w:ilvl w:val="0"/>
          <w:numId w:val="2"/>
        </w:numPr>
        <w:spacing w:after="80"/>
      </w:pPr>
      <w:r>
        <w:rPr>
          <w:rFonts w:ascii="Arial" w:cs="Arial" w:eastAsia="Arial" w:hAnsi="Arial"/>
          <w:sz w:val="22"/>
          <w:szCs w:val="22"/>
        </w:rPr>
        <w:t xml:space="preserve">10 questions appear one at a time. Tap your answer.</w:t>
      </w:r>
    </w:p>
    <w:p>
      <w:pPr>
        <w:pStyle w:val="ListParagraph"/>
        <w:numPr>
          <w:ilvl w:val="0"/>
          <w:numId w:val="2"/>
        </w:numPr>
        <w:spacing w:after="80"/>
      </w:pPr>
      <w:r>
        <w:rPr>
          <w:rFonts w:ascii="Arial" w:cs="Arial" w:eastAsia="Arial" w:hAnsi="Arial"/>
          <w:sz w:val="22"/>
          <w:szCs w:val="22"/>
        </w:rPr>
        <w:t xml:space="preserve">Correct answers show GREEN; wrong answers show RED with the correct answer highlighted.</w:t>
      </w:r>
    </w:p>
    <w:p>
      <w:pPr>
        <w:pStyle w:val="ListParagraph"/>
        <w:numPr>
          <w:ilvl w:val="0"/>
          <w:numId w:val="2"/>
        </w:numPr>
        <w:spacing w:after="80"/>
      </w:pPr>
      <w:r>
        <w:rPr>
          <w:rFonts w:ascii="Arial" w:cs="Arial" w:eastAsia="Arial" w:hAnsi="Arial"/>
          <w:sz w:val="22"/>
          <w:szCs w:val="22"/>
        </w:rPr>
        <w:t xml:space="preserve">The test auto-advances after 0.9 seconds.</w:t>
      </w:r>
    </w:p>
    <w:p>
      <w:pPr>
        <w:pStyle w:val="ListParagraph"/>
        <w:numPr>
          <w:ilvl w:val="0"/>
          <w:numId w:val="2"/>
        </w:numPr>
        <w:spacing w:after="80"/>
      </w:pPr>
      <w:r>
        <w:rPr>
          <w:rFonts w:ascii="Arial" w:cs="Arial" w:eastAsia="Arial" w:hAnsi="Arial"/>
          <w:sz w:val="22"/>
          <w:szCs w:val="22"/>
        </w:rPr>
        <w:t xml:space="preserve">Results show: score, percentage, Reading Level, and personalized advice.</w:t>
      </w:r>
    </w:p>
    <w:p>
      <w:pPr>
        <w:pStyle w:val="Heading2"/>
        <w:spacing w:before="260" w:after="120"/>
      </w:pPr>
      <w:r>
        <w:rPr>
          <w:rFonts w:ascii="Arial" w:cs="Arial" w:eastAsia="Arial" w:hAnsi="Arial"/>
          <w:b/>
          <w:bCs/>
          <w:color w:val="2558b0"/>
          <w:sz w:val="26"/>
          <w:szCs w:val="26"/>
        </w:rPr>
        <w:t xml:space="preserve">Understanding Results</w:t>
      </w:r>
    </w:p>
    <w:p>
      <w:pPr>
        <w:pStyle w:val="ListParagraph"/>
        <w:numPr>
          <w:ilvl w:val="0"/>
          <w:numId w:val="3"/>
        </w:numPr>
        <w:spacing w:after="80"/>
      </w:pPr>
      <w:r>
        <w:rPr>
          <w:rFonts w:ascii="Arial" w:cs="Arial" w:eastAsia="Arial" w:hAnsi="Arial"/>
          <w:sz w:val="22"/>
          <w:szCs w:val="22"/>
        </w:rPr>
        <w:t xml:space="preserve">75–100%: Fluent Reader — proceed to Level 4 stories and advanced comprehension</w:t>
      </w:r>
    </w:p>
    <w:p>
      <w:pPr>
        <w:pStyle w:val="ListParagraph"/>
        <w:numPr>
          <w:ilvl w:val="0"/>
          <w:numId w:val="3"/>
        </w:numPr>
        <w:spacing w:after="80"/>
      </w:pPr>
      <w:r>
        <w:rPr>
          <w:rFonts w:ascii="Arial" w:cs="Arial" w:eastAsia="Arial" w:hAnsi="Arial"/>
          <w:sz w:val="22"/>
          <w:szCs w:val="22"/>
        </w:rPr>
        <w:t xml:space="preserve">45–74%: Developing Reader — focus on sentence reading and word blending</w:t>
      </w:r>
    </w:p>
    <w:p>
      <w:pPr>
        <w:pStyle w:val="ListParagraph"/>
        <w:numPr>
          <w:ilvl w:val="0"/>
          <w:numId w:val="3"/>
        </w:numPr>
        <w:spacing w:after="80"/>
      </w:pPr>
      <w:r>
        <w:rPr>
          <w:rFonts w:ascii="Arial" w:cs="Arial" w:eastAsia="Arial" w:hAnsi="Arial"/>
          <w:sz w:val="22"/>
          <w:szCs w:val="22"/>
        </w:rPr>
        <w:t xml:space="preserve">0–44%: Beginner Reader — start with Phonics Training and Stage 1 of Pathway</w:t>
      </w:r>
    </w:p>
    <w:p>
      <w:pPr>
        <w:pStyle w:val="Heading2"/>
        <w:spacing w:before="260" w:after="120"/>
      </w:pPr>
      <w:r>
        <w:rPr>
          <w:rFonts w:ascii="Arial" w:cs="Arial" w:eastAsia="Arial" w:hAnsi="Arial"/>
          <w:b/>
          <w:bCs/>
          <w:color w:val="2558b0"/>
          <w:sz w:val="26"/>
          <w:szCs w:val="26"/>
        </w:rPr>
        <w:t xml:space="preserve">How Often to Use</w:t>
      </w:r>
    </w:p>
    <w:p>
      <w:pPr>
        <w:spacing w:after="120"/>
      </w:pPr>
      <w:r>
        <w:rPr>
          <w:rFonts w:ascii="Arial" w:cs="Arial" w:eastAsia="Arial" w:hAnsi="Arial"/>
          <w:i w:val="false"/>
          <w:iCs w:val="false"/>
          <w:sz w:val="22"/>
          <w:szCs w:val="22"/>
        </w:rPr>
        <w:t xml:space="preserve">Take the diagnostic test at the start of using the app to establish baseline level. Retake every 2 weeks to track progress. Use Teacher Dashboard to compare results across time. PARAKH recommends continuous formative assessment rather than only end-of-term testing.</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MODULE 5 — PROGRESSIVE READING PATHWAY (🗺️ Tab)</w:t>
      </w:r>
    </w:p>
    <w:p>
      <w:pPr>
        <w:pStyle w:val="Heading2"/>
        <w:spacing w:before="260" w:after="120"/>
      </w:pPr>
      <w:r>
        <w:rPr>
          <w:rFonts w:ascii="Arial" w:cs="Arial" w:eastAsia="Arial" w:hAnsi="Arial"/>
          <w:b/>
          <w:bCs/>
          <w:color w:val="2558b0"/>
          <w:sz w:val="26"/>
          <w:szCs w:val="26"/>
        </w:rPr>
        <w:t xml:space="preserve">Understanding the 5 Stages</w:t>
      </w:r>
    </w:p>
    <w:p>
      <w:pPr>
        <w:pStyle w:val="ListParagraph"/>
        <w:numPr>
          <w:ilvl w:val="0"/>
          <w:numId w:val="2"/>
        </w:numPr>
        <w:spacing w:after="80"/>
      </w:pPr>
      <w:r>
        <w:rPr>
          <w:rFonts w:ascii="Arial" w:cs="Arial" w:eastAsia="Arial" w:hAnsi="Arial"/>
          <w:sz w:val="22"/>
          <w:szCs w:val="22"/>
        </w:rPr>
        <w:t xml:space="preserve">Stage 1 – Sound Awareness: Rhyming, initial sounds, syllable clapping. 5 lessons.</w:t>
      </w:r>
    </w:p>
    <w:p>
      <w:pPr>
        <w:pStyle w:val="ListParagraph"/>
        <w:numPr>
          <w:ilvl w:val="0"/>
          <w:numId w:val="2"/>
        </w:numPr>
        <w:spacing w:after="80"/>
      </w:pPr>
      <w:r>
        <w:rPr>
          <w:rFonts w:ascii="Arial" w:cs="Arial" w:eastAsia="Arial" w:hAnsi="Arial"/>
          <w:sz w:val="22"/>
          <w:szCs w:val="22"/>
        </w:rPr>
        <w:t xml:space="preserve">Stage 2 – Letter Recognition: All 26 letters and their phonemes. 8 lessons. Unlocks after Stage 1.</w:t>
      </w:r>
    </w:p>
    <w:p>
      <w:pPr>
        <w:pStyle w:val="ListParagraph"/>
        <w:numPr>
          <w:ilvl w:val="0"/>
          <w:numId w:val="2"/>
        </w:numPr>
        <w:spacing w:after="80"/>
      </w:pPr>
      <w:r>
        <w:rPr>
          <w:rFonts w:ascii="Arial" w:cs="Arial" w:eastAsia="Arial" w:hAnsi="Arial"/>
          <w:sz w:val="22"/>
          <w:szCs w:val="22"/>
        </w:rPr>
        <w:t xml:space="preserve">Stage 3 – Word Reading: CVC words and sight words. 10 lessons. Unlocks after Stage 2.</w:t>
      </w:r>
    </w:p>
    <w:p>
      <w:pPr>
        <w:pStyle w:val="ListParagraph"/>
        <w:numPr>
          <w:ilvl w:val="0"/>
          <w:numId w:val="2"/>
        </w:numPr>
        <w:spacing w:after="80"/>
      </w:pPr>
      <w:r>
        <w:rPr>
          <w:rFonts w:ascii="Arial" w:cs="Arial" w:eastAsia="Arial" w:hAnsi="Arial"/>
          <w:sz w:val="22"/>
          <w:szCs w:val="22"/>
        </w:rPr>
        <w:t xml:space="preserve">Stage 4 – Sentence Reading: Short 2–4 word sentences with fluency. 8 lessons. Unlocks after Stage 3.</w:t>
      </w:r>
    </w:p>
    <w:p>
      <w:pPr>
        <w:pStyle w:val="ListParagraph"/>
        <w:numPr>
          <w:ilvl w:val="0"/>
          <w:numId w:val="2"/>
        </w:numPr>
        <w:spacing w:after="80"/>
      </w:pPr>
      <w:r>
        <w:rPr>
          <w:rFonts w:ascii="Arial" w:cs="Arial" w:eastAsia="Arial" w:hAnsi="Arial"/>
          <w:sz w:val="22"/>
          <w:szCs w:val="22"/>
        </w:rPr>
        <w:t xml:space="preserve">Stage 5 – Story Reading: Full passages with comprehension. 6 lessons. Unlocks after Stage 4.</w:t>
      </w:r>
    </w:p>
    <w:p>
      <w:pPr>
        <w:pStyle w:val="Heading2"/>
        <w:spacing w:before="260" w:after="120"/>
      </w:pPr>
      <w:r>
        <w:rPr>
          <w:rFonts w:ascii="Arial" w:cs="Arial" w:eastAsia="Arial" w:hAnsi="Arial"/>
          <w:b/>
          <w:bCs/>
          <w:color w:val="2558b0"/>
          <w:sz w:val="26"/>
          <w:szCs w:val="26"/>
        </w:rPr>
        <w:t xml:space="preserve">How to Use the Pathway</w:t>
      </w:r>
    </w:p>
    <w:p>
      <w:pPr>
        <w:pStyle w:val="ListParagraph"/>
        <w:numPr>
          <w:ilvl w:val="0"/>
          <w:numId w:val="2"/>
        </w:numPr>
        <w:spacing w:after="80"/>
      </w:pPr>
      <w:r>
        <w:rPr>
          <w:rFonts w:ascii="Arial" w:cs="Arial" w:eastAsia="Arial" w:hAnsi="Arial"/>
          <w:sz w:val="22"/>
          <w:szCs w:val="22"/>
        </w:rPr>
        <w:t xml:space="preserve">Stages with a "▶ Start" button are currently unlocked.</w:t>
      </w:r>
    </w:p>
    <w:p>
      <w:pPr>
        <w:pStyle w:val="ListParagraph"/>
        <w:numPr>
          <w:ilvl w:val="0"/>
          <w:numId w:val="2"/>
        </w:numPr>
        <w:spacing w:after="80"/>
      </w:pPr>
      <w:r>
        <w:rPr>
          <w:rFonts w:ascii="Arial" w:cs="Arial" w:eastAsia="Arial" w:hAnsi="Arial"/>
          <w:sz w:val="22"/>
          <w:szCs w:val="22"/>
        </w:rPr>
        <w:t xml:space="preserve">Tap a stage card to mark it as complete (simulated in this version).</w:t>
      </w:r>
    </w:p>
    <w:p>
      <w:pPr>
        <w:pStyle w:val="ListParagraph"/>
        <w:numPr>
          <w:ilvl w:val="0"/>
          <w:numId w:val="2"/>
        </w:numPr>
        <w:spacing w:after="80"/>
      </w:pPr>
      <w:r>
        <w:rPr>
          <w:rFonts w:ascii="Arial" w:cs="Arial" w:eastAsia="Arial" w:hAnsi="Arial"/>
          <w:sz w:val="22"/>
          <w:szCs w:val="22"/>
        </w:rPr>
        <w:t xml:space="preserve">Completing a stage unlocks the next one automatically.</w:t>
      </w:r>
    </w:p>
    <w:p>
      <w:pPr>
        <w:pStyle w:val="ListParagraph"/>
        <w:numPr>
          <w:ilvl w:val="0"/>
          <w:numId w:val="2"/>
        </w:numPr>
        <w:spacing w:after="80"/>
      </w:pPr>
      <w:r>
        <w:rPr>
          <w:rFonts w:ascii="Arial" w:cs="Arial" w:eastAsia="Arial" w:hAnsi="Arial"/>
          <w:sz w:val="22"/>
          <w:szCs w:val="22"/>
        </w:rPr>
        <w:t xml:space="preserve">Completed stages show "✅ Done" and turn green.</w:t>
      </w:r>
    </w:p>
    <w:p>
      <w:pPr>
        <w:pStyle w:val="ListParagraph"/>
        <w:numPr>
          <w:ilvl w:val="0"/>
          <w:numId w:val="2"/>
        </w:numPr>
        <w:spacing w:after="80"/>
      </w:pPr>
      <w:r>
        <w:rPr>
          <w:rFonts w:ascii="Arial" w:cs="Arial" w:eastAsia="Arial" w:hAnsi="Arial"/>
          <w:sz w:val="22"/>
          <w:szCs w:val="22"/>
        </w:rPr>
        <w:t xml:space="preserve">Locked stages show "🔒" and cannot be accessed yet.</w:t>
      </w:r>
    </w:p>
    <w:p>
      <w:pPr>
        <w:pStyle w:val="Heading2"/>
        <w:spacing w:before="260" w:after="120"/>
      </w:pPr>
      <w:r>
        <w:rPr>
          <w:rFonts w:ascii="Arial" w:cs="Arial" w:eastAsia="Arial" w:hAnsi="Arial"/>
          <w:b/>
          <w:bCs/>
          <w:color w:val="2558b0"/>
          <w:sz w:val="26"/>
          <w:szCs w:val="26"/>
        </w:rPr>
        <w:t xml:space="preserve">Teaching Guidance</w:t>
      </w:r>
    </w:p>
    <w:p>
      <w:pPr>
        <w:spacing w:after="120"/>
      </w:pPr>
      <w:r>
        <w:rPr>
          <w:rFonts w:ascii="Arial" w:cs="Arial" w:eastAsia="Arial" w:hAnsi="Arial"/>
          <w:i w:val="false"/>
          <w:iCs w:val="false"/>
          <w:sz w:val="22"/>
          <w:szCs w:val="22"/>
        </w:rPr>
        <w:t xml:space="preserve">Match each stage to the student's diagnostic level. A Beginner Reader should start at Stage 1–2. A Developing Reader at Stage 3. A Fluent Reader at Stage 4–5. Use the Phonics module (Stage 1–2), Reading Passages Level 1–2 (Stage 3–4), and Level 3–4 stories (Stage 5).</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PROGRESS DASHBOARD (📊 Tab)</w:t>
      </w:r>
    </w:p>
    <w:p>
      <w:pPr>
        <w:spacing w:after="120"/>
      </w:pPr>
      <w:r>
        <w:rPr>
          <w:rFonts w:ascii="Arial" w:cs="Arial" w:eastAsia="Arial" w:hAnsi="Arial"/>
          <w:i w:val="false"/>
          <w:iCs w:val="false"/>
          <w:sz w:val="22"/>
          <w:szCs w:val="22"/>
        </w:rPr>
        <w:t xml:space="preserve">The Progress tab shows a complete picture of your learning journey:</w:t>
      </w:r>
    </w:p>
    <w:p>
      <w:pPr>
        <w:pStyle w:val="ListParagraph"/>
        <w:numPr>
          <w:ilvl w:val="0"/>
          <w:numId w:val="3"/>
        </w:numPr>
        <w:spacing w:after="80"/>
      </w:pPr>
      <w:r>
        <w:rPr>
          <w:rFonts w:ascii="Arial" w:cs="Arial" w:eastAsia="Arial" w:hAnsi="Arial"/>
          <w:sz w:val="22"/>
          <w:szCs w:val="22"/>
        </w:rPr>
        <w:t xml:space="preserve">Overall Progress Ring: Percentage calculated from letters learned (40%), stories read (30%), words practiced (30%)</w:t>
      </w:r>
    </w:p>
    <w:p>
      <w:pPr>
        <w:pStyle w:val="ListParagraph"/>
        <w:numPr>
          <w:ilvl w:val="0"/>
          <w:numId w:val="3"/>
        </w:numPr>
        <w:spacing w:after="80"/>
      </w:pPr>
      <w:r>
        <w:rPr>
          <w:rFonts w:ascii="Arial" w:cs="Arial" w:eastAsia="Arial" w:hAnsi="Arial"/>
          <w:sz w:val="22"/>
          <w:szCs w:val="22"/>
        </w:rPr>
        <w:t xml:space="preserve">Letters Mastered: Count of letters practiced out of 26</w:t>
      </w:r>
    </w:p>
    <w:p>
      <w:pPr>
        <w:pStyle w:val="ListParagraph"/>
        <w:numPr>
          <w:ilvl w:val="0"/>
          <w:numId w:val="3"/>
        </w:numPr>
        <w:spacing w:after="80"/>
      </w:pPr>
      <w:r>
        <w:rPr>
          <w:rFonts w:ascii="Arial" w:cs="Arial" w:eastAsia="Arial" w:hAnsi="Arial"/>
          <w:sz w:val="22"/>
          <w:szCs w:val="22"/>
        </w:rPr>
        <w:t xml:space="preserve">Stories Completed: Number of reading passages marked as complete</w:t>
      </w:r>
    </w:p>
    <w:p>
      <w:pPr>
        <w:pStyle w:val="ListParagraph"/>
        <w:numPr>
          <w:ilvl w:val="0"/>
          <w:numId w:val="3"/>
        </w:numPr>
        <w:spacing w:after="80"/>
      </w:pPr>
      <w:r>
        <w:rPr>
          <w:rFonts w:ascii="Arial" w:cs="Arial" w:eastAsia="Arial" w:hAnsi="Arial"/>
          <w:sz w:val="22"/>
          <w:szCs w:val="22"/>
        </w:rPr>
        <w:t xml:space="preserve">Words Practiced: Number of pronunciation words recorded</w:t>
      </w:r>
    </w:p>
    <w:p>
      <w:pPr>
        <w:pStyle w:val="ListParagraph"/>
        <w:numPr>
          <w:ilvl w:val="0"/>
          <w:numId w:val="3"/>
        </w:numPr>
        <w:spacing w:after="80"/>
      </w:pPr>
      <w:r>
        <w:rPr>
          <w:rFonts w:ascii="Arial" w:cs="Arial" w:eastAsia="Arial" w:hAnsi="Arial"/>
          <w:sz w:val="22"/>
          <w:szCs w:val="22"/>
        </w:rPr>
        <w:t xml:space="preserve">Tests Taken: Number of diagnostic assessments completed</w:t>
      </w:r>
    </w:p>
    <w:p>
      <w:pPr>
        <w:pStyle w:val="Heading2"/>
        <w:spacing w:before="260" w:after="120"/>
      </w:pPr>
      <w:r>
        <w:rPr>
          <w:rFonts w:ascii="Arial" w:cs="Arial" w:eastAsia="Arial" w:hAnsi="Arial"/>
          <w:b/>
          <w:bCs/>
          <w:color w:val="2558b0"/>
          <w:sz w:val="26"/>
          <w:szCs w:val="26"/>
        </w:rPr>
        <w:t xml:space="preserve">Earned Badges</w:t>
      </w:r>
    </w:p>
    <w:p>
      <w:pPr>
        <w:spacing w:after="120"/>
      </w:pPr>
      <w:r>
        <w:rPr>
          <w:rFonts w:ascii="Arial" w:cs="Arial" w:eastAsia="Arial" w:hAnsi="Arial"/>
          <w:i w:val="false"/>
          <w:iCs w:val="false"/>
          <w:sz w:val="22"/>
          <w:szCs w:val="22"/>
        </w:rPr>
        <w:t xml:space="preserve">Badges are awarded automatically when thresholds are reached:</w:t>
      </w:r>
    </w:p>
    <w:p>
      <w:pPr>
        <w:pStyle w:val="ListParagraph"/>
        <w:numPr>
          <w:ilvl w:val="0"/>
          <w:numId w:val="3"/>
        </w:numPr>
        <w:spacing w:after="80"/>
      </w:pPr>
      <w:r>
        <w:rPr>
          <w:rFonts w:ascii="Arial" w:cs="Arial" w:eastAsia="Arial" w:hAnsi="Arial"/>
          <w:sz w:val="22"/>
          <w:szCs w:val="22"/>
        </w:rPr>
        <w:t xml:space="preserve">🔤 Phonics Star: 5 letters learned</w:t>
      </w:r>
    </w:p>
    <w:p>
      <w:pPr>
        <w:pStyle w:val="ListParagraph"/>
        <w:numPr>
          <w:ilvl w:val="0"/>
          <w:numId w:val="3"/>
        </w:numPr>
        <w:spacing w:after="80"/>
      </w:pPr>
      <w:r>
        <w:rPr>
          <w:rFonts w:ascii="Arial" w:cs="Arial" w:eastAsia="Arial" w:hAnsi="Arial"/>
          <w:sz w:val="22"/>
          <w:szCs w:val="22"/>
        </w:rPr>
        <w:t xml:space="preserve">🌟 Alphabet Master: All 26 letters learned</w:t>
      </w:r>
    </w:p>
    <w:p>
      <w:pPr>
        <w:pStyle w:val="ListParagraph"/>
        <w:numPr>
          <w:ilvl w:val="0"/>
          <w:numId w:val="3"/>
        </w:numPr>
        <w:spacing w:after="80"/>
      </w:pPr>
      <w:r>
        <w:rPr>
          <w:rFonts w:ascii="Arial" w:cs="Arial" w:eastAsia="Arial" w:hAnsi="Arial"/>
          <w:sz w:val="22"/>
          <w:szCs w:val="22"/>
        </w:rPr>
        <w:t xml:space="preserve">📖 First Story: First story completed</w:t>
      </w:r>
    </w:p>
    <w:p>
      <w:pPr>
        <w:pStyle w:val="ListParagraph"/>
        <w:numPr>
          <w:ilvl w:val="0"/>
          <w:numId w:val="3"/>
        </w:numPr>
        <w:spacing w:after="80"/>
      </w:pPr>
      <w:r>
        <w:rPr>
          <w:rFonts w:ascii="Arial" w:cs="Arial" w:eastAsia="Arial" w:hAnsi="Arial"/>
          <w:sz w:val="22"/>
          <w:szCs w:val="22"/>
        </w:rPr>
        <w:t xml:space="preserve">📚 Story Reader: 5 stories completed</w:t>
      </w:r>
    </w:p>
    <w:p>
      <w:pPr>
        <w:pStyle w:val="ListParagraph"/>
        <w:numPr>
          <w:ilvl w:val="0"/>
          <w:numId w:val="3"/>
        </w:numPr>
        <w:spacing w:after="80"/>
      </w:pPr>
      <w:r>
        <w:rPr>
          <w:rFonts w:ascii="Arial" w:cs="Arial" w:eastAsia="Arial" w:hAnsi="Arial"/>
          <w:sz w:val="22"/>
          <w:szCs w:val="22"/>
        </w:rPr>
        <w:t xml:space="preserve">🎙️ Voice Learner: 5 words practiced</w:t>
      </w:r>
    </w:p>
    <w:p>
      <w:pPr>
        <w:pStyle w:val="ListParagraph"/>
        <w:numPr>
          <w:ilvl w:val="0"/>
          <w:numId w:val="3"/>
        </w:numPr>
        <w:spacing w:after="80"/>
      </w:pPr>
      <w:r>
        <w:rPr>
          <w:rFonts w:ascii="Arial" w:cs="Arial" w:eastAsia="Arial" w:hAnsi="Arial"/>
          <w:sz w:val="22"/>
          <w:szCs w:val="22"/>
        </w:rPr>
        <w:t xml:space="preserve">📋 Test Taker: First assessment completed</w:t>
      </w:r>
    </w:p>
    <w:p>
      <w:pPr>
        <w:pStyle w:val="ListParagraph"/>
        <w:numPr>
          <w:ilvl w:val="0"/>
          <w:numId w:val="3"/>
        </w:numPr>
        <w:spacing w:after="80"/>
      </w:pPr>
      <w:r>
        <w:rPr>
          <w:rFonts w:ascii="Arial" w:cs="Arial" w:eastAsia="Arial" w:hAnsi="Arial"/>
          <w:sz w:val="22"/>
          <w:szCs w:val="22"/>
        </w:rPr>
        <w:t xml:space="preserve">🏆 High Scorer: 80%+ on any assessment</w:t>
      </w:r>
    </w:p>
    <w:p>
      <w:pPr>
        <w:pStyle w:val="ListParagraph"/>
        <w:numPr>
          <w:ilvl w:val="0"/>
          <w:numId w:val="3"/>
        </w:numPr>
        <w:spacing w:after="80"/>
      </w:pPr>
      <w:r>
        <w:rPr>
          <w:rFonts w:ascii="Arial" w:cs="Arial" w:eastAsia="Arial" w:hAnsi="Arial"/>
          <w:sz w:val="22"/>
          <w:szCs w:val="22"/>
        </w:rPr>
        <w:t xml:space="preserve">🔥 3-Day Streak: App used 3 days in a row</w:t>
      </w:r>
    </w:p>
    <w:p>
      <w:pPr>
        <w:pStyle w:val="ListParagraph"/>
        <w:numPr>
          <w:ilvl w:val="0"/>
          <w:numId w:val="3"/>
        </w:numPr>
        <w:spacing w:after="80"/>
      </w:pPr>
      <w:r>
        <w:rPr>
          <w:rFonts w:ascii="Arial" w:cs="Arial" w:eastAsia="Arial" w:hAnsi="Arial"/>
          <w:sz w:val="22"/>
          <w:szCs w:val="22"/>
        </w:rPr>
        <w:t xml:space="preserve">🗺️ Pathfinder: First pathway stage completed</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TEACHER DASHBOARD (👩‍🏫 Tab)</w:t>
      </w:r>
    </w:p>
    <w:p>
      <w:pPr>
        <w:spacing w:after="120"/>
      </w:pPr>
      <w:r>
        <w:rPr>
          <w:rFonts w:ascii="Arial" w:cs="Arial" w:eastAsia="Arial" w:hAnsi="Arial"/>
          <w:i w:val="false"/>
          <w:iCs w:val="false"/>
          <w:sz w:val="22"/>
          <w:szCs w:val="22"/>
        </w:rPr>
        <w:t xml:space="preserve">Designed for classroom teachers per NEP 2020 monitoring and PARAKH assessment norms.</w:t>
      </w:r>
    </w:p>
    <w:p>
      <w:pPr>
        <w:pStyle w:val="Heading2"/>
        <w:spacing w:before="260" w:after="120"/>
      </w:pPr>
      <w:r>
        <w:rPr>
          <w:rFonts w:ascii="Arial" w:cs="Arial" w:eastAsia="Arial" w:hAnsi="Arial"/>
          <w:b/>
          <w:bCs/>
          <w:color w:val="2558b0"/>
          <w:sz w:val="26"/>
          <w:szCs w:val="26"/>
        </w:rPr>
        <w:t xml:space="preserve">Class Performance Chart</w:t>
      </w:r>
    </w:p>
    <w:p>
      <w:pPr>
        <w:spacing w:after="120"/>
      </w:pPr>
      <w:r>
        <w:rPr>
          <w:rFonts w:ascii="Arial" w:cs="Arial" w:eastAsia="Arial" w:hAnsi="Arial"/>
          <w:i w:val="false"/>
          <w:iCs w:val="false"/>
          <w:sz w:val="22"/>
          <w:szCs w:val="22"/>
        </w:rPr>
        <w:t xml:space="preserve">A bar chart shows reading performance levels for demo students. Each bar's height represents the student's score percentage. Use this to identify high performers and students needing support at a glance.</w:t>
      </w:r>
    </w:p>
    <w:p>
      <w:pPr>
        <w:pStyle w:val="Heading2"/>
        <w:spacing w:before="260" w:after="120"/>
      </w:pPr>
      <w:r>
        <w:rPr>
          <w:rFonts w:ascii="Arial" w:cs="Arial" w:eastAsia="Arial" w:hAnsi="Arial"/>
          <w:b/>
          <w:bCs/>
          <w:color w:val="2558b0"/>
          <w:sz w:val="26"/>
          <w:szCs w:val="26"/>
        </w:rPr>
        <w:t xml:space="preserve">Student Reading Levels Table</w:t>
      </w:r>
    </w:p>
    <w:p>
      <w:pPr>
        <w:spacing w:after="120"/>
      </w:pPr>
      <w:r>
        <w:rPr>
          <w:rFonts w:ascii="Arial" w:cs="Arial" w:eastAsia="Arial" w:hAnsi="Arial"/>
          <w:i w:val="false"/>
          <w:iCs w:val="false"/>
          <w:sz w:val="22"/>
          <w:szCs w:val="22"/>
        </w:rPr>
        <w:t xml:space="preserve">Each student row shows: name, reading level (Beginner/Developing/Fluent), score percentage, and a mini progress bar. Students are color-coded for quick visual scanning.</w:t>
      </w:r>
    </w:p>
    <w:p>
      <w:pPr>
        <w:pStyle w:val="Heading2"/>
        <w:spacing w:before="260" w:after="120"/>
      </w:pPr>
      <w:r>
        <w:rPr>
          <w:rFonts w:ascii="Arial" w:cs="Arial" w:eastAsia="Arial" w:hAnsi="Arial"/>
          <w:b/>
          <w:bCs/>
          <w:color w:val="2558b0"/>
          <w:sz w:val="26"/>
          <w:szCs w:val="26"/>
        </w:rPr>
        <w:t xml:space="preserve">Teaching Guidance Section</w:t>
      </w:r>
    </w:p>
    <w:p>
      <w:pPr>
        <w:spacing w:after="120"/>
      </w:pPr>
      <w:r>
        <w:rPr>
          <w:rFonts w:ascii="Arial" w:cs="Arial" w:eastAsia="Arial" w:hAnsi="Arial"/>
          <w:i w:val="false"/>
          <w:iCs w:val="false"/>
          <w:sz w:val="22"/>
          <w:szCs w:val="22"/>
        </w:rPr>
        <w:t xml:space="preserve">Provides NEP 2020 and NCF-aligned advice on:</w:t>
      </w:r>
    </w:p>
    <w:p>
      <w:pPr>
        <w:pStyle w:val="ListParagraph"/>
        <w:numPr>
          <w:ilvl w:val="0"/>
          <w:numId w:val="3"/>
        </w:numPr>
        <w:spacing w:after="80"/>
      </w:pPr>
      <w:r>
        <w:rPr>
          <w:rFonts w:ascii="Arial" w:cs="Arial" w:eastAsia="Arial" w:hAnsi="Arial"/>
          <w:sz w:val="22"/>
          <w:szCs w:val="22"/>
        </w:rPr>
        <w:t xml:space="preserve">Using diagnostic results to group students by reading level</w:t>
      </w:r>
    </w:p>
    <w:p>
      <w:pPr>
        <w:pStyle w:val="ListParagraph"/>
        <w:numPr>
          <w:ilvl w:val="0"/>
          <w:numId w:val="3"/>
        </w:numPr>
        <w:spacing w:after="80"/>
      </w:pPr>
      <w:r>
        <w:rPr>
          <w:rFonts w:ascii="Arial" w:cs="Arial" w:eastAsia="Arial" w:hAnsi="Arial"/>
          <w:sz w:val="22"/>
          <w:szCs w:val="22"/>
        </w:rPr>
        <w:t xml:space="preserve">Applying scaffolded instruction per NCF recommendations</w:t>
      </w:r>
    </w:p>
    <w:p>
      <w:pPr>
        <w:pStyle w:val="ListParagraph"/>
        <w:numPr>
          <w:ilvl w:val="0"/>
          <w:numId w:val="3"/>
        </w:numPr>
        <w:spacing w:after="80"/>
      </w:pPr>
      <w:r>
        <w:rPr>
          <w:rFonts w:ascii="Arial" w:cs="Arial" w:eastAsia="Arial" w:hAnsi="Arial"/>
          <w:sz w:val="22"/>
          <w:szCs w:val="22"/>
        </w:rPr>
        <w:t xml:space="preserve">Continuous formative assessment per PARAKH guidelines</w:t>
      </w:r>
    </w:p>
    <w:p>
      <w:pPr>
        <w:pStyle w:val="ListParagraph"/>
        <w:numPr>
          <w:ilvl w:val="0"/>
          <w:numId w:val="3"/>
        </w:numPr>
        <w:spacing w:after="80"/>
      </w:pPr>
      <w:r>
        <w:rPr>
          <w:rFonts w:ascii="Arial" w:cs="Arial" w:eastAsia="Arial" w:hAnsi="Arial"/>
          <w:sz w:val="22"/>
          <w:szCs w:val="22"/>
        </w:rPr>
        <w:t xml:space="preserve">Identifying struggling readers for targeted intervention</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NOTES MODULE (📝 Tab)</w:t>
      </w:r>
    </w:p>
    <w:p>
      <w:pPr>
        <w:pStyle w:val="ListParagraph"/>
        <w:numPr>
          <w:ilvl w:val="0"/>
          <w:numId w:val="2"/>
        </w:numPr>
        <w:spacing w:after="80"/>
      </w:pPr>
      <w:r>
        <w:rPr>
          <w:rFonts w:ascii="Arial" w:cs="Arial" w:eastAsia="Arial" w:hAnsi="Arial"/>
          <w:sz w:val="22"/>
          <w:szCs w:val="22"/>
        </w:rPr>
        <w:t xml:space="preserve">Tap the text area and type your notes.</w:t>
      </w:r>
    </w:p>
    <w:p>
      <w:pPr>
        <w:pStyle w:val="ListParagraph"/>
        <w:numPr>
          <w:ilvl w:val="0"/>
          <w:numId w:val="2"/>
        </w:numPr>
        <w:spacing w:after="80"/>
      </w:pPr>
      <w:r>
        <w:rPr>
          <w:rFonts w:ascii="Arial" w:cs="Arial" w:eastAsia="Arial" w:hAnsi="Arial"/>
          <w:sz w:val="22"/>
          <w:szCs w:val="22"/>
        </w:rPr>
        <w:t xml:space="preserve">Useful for: new words learned, phonics rules, story summaries, questions for teachers.</w:t>
      </w:r>
    </w:p>
    <w:p>
      <w:pPr>
        <w:pStyle w:val="ListParagraph"/>
        <w:numPr>
          <w:ilvl w:val="0"/>
          <w:numId w:val="2"/>
        </w:numPr>
        <w:spacing w:after="80"/>
      </w:pPr>
      <w:r>
        <w:rPr>
          <w:rFonts w:ascii="Arial" w:cs="Arial" w:eastAsia="Arial" w:hAnsi="Arial"/>
          <w:sz w:val="22"/>
          <w:szCs w:val="22"/>
        </w:rPr>
        <w:t xml:space="preserve">Tap "💾 Save Note" — the note is saved with today's date and time.</w:t>
      </w:r>
    </w:p>
    <w:p>
      <w:pPr>
        <w:pStyle w:val="ListParagraph"/>
        <w:numPr>
          <w:ilvl w:val="0"/>
          <w:numId w:val="2"/>
        </w:numPr>
        <w:spacing w:after="80"/>
      </w:pPr>
      <w:r>
        <w:rPr>
          <w:rFonts w:ascii="Arial" w:cs="Arial" w:eastAsia="Arial" w:hAnsi="Arial"/>
          <w:sz w:val="22"/>
          <w:szCs w:val="22"/>
        </w:rPr>
        <w:t xml:space="preserve">All saved notes appear below in reverse chronological order.</w:t>
      </w:r>
    </w:p>
    <w:p>
      <w:pPr>
        <w:pStyle w:val="ListParagraph"/>
        <w:numPr>
          <w:ilvl w:val="0"/>
          <w:numId w:val="2"/>
        </w:numPr>
        <w:spacing w:after="80"/>
      </w:pPr>
      <w:r>
        <w:rPr>
          <w:rFonts w:ascii="Arial" w:cs="Arial" w:eastAsia="Arial" w:hAnsi="Arial"/>
          <w:sz w:val="22"/>
          <w:szCs w:val="22"/>
        </w:rPr>
        <w:t xml:space="preserve">Tap 🗑️ to delete any note.</w:t>
      </w:r>
    </w:p>
    <w:p>
      <w:pPr>
        <w:pStyle w:val="ListParagraph"/>
        <w:numPr>
          <w:ilvl w:val="0"/>
          <w:numId w:val="2"/>
        </w:numPr>
        <w:spacing w:after="80"/>
      </w:pPr>
      <w:r>
        <w:rPr>
          <w:rFonts w:ascii="Arial" w:cs="Arial" w:eastAsia="Arial" w:hAnsi="Arial"/>
          <w:sz w:val="22"/>
          <w:szCs w:val="22"/>
        </w:rPr>
        <w:t xml:space="preserve">Notes are stored in LocalStorage — they persist when the app is closed.</w:t>
      </w:r>
    </w:p>
    <w:p>
      <w:pPr>
        <w:pBdr>
          <w:bottom w:val="single" w:color="f4a623" w:sz="4" w:space="1"/>
        </w:pBdr>
        <w:spacing w:before="160" w:after="160"/>
      </w:pPr>
    </w:p>
    <w:p>
      <w:pPr>
        <w:pStyle w:val="Heading1"/>
        <w:spacing w:before="360" w:after="160"/>
      </w:pPr>
      <w:r>
        <w:rPr>
          <w:rFonts w:ascii="Arial" w:cs="Arial" w:eastAsia="Arial" w:hAnsi="Arial"/>
          <w:b/>
          <w:bCs/>
          <w:color w:val="1a3a6b"/>
          <w:sz w:val="32"/>
          <w:szCs w:val="32"/>
        </w:rPr>
        <w:t xml:space="preserve">TECHNICAL NOTES FOR ADMINISTRATORS</w:t>
      </w:r>
    </w:p>
    <w:p>
      <w:pPr>
        <w:pStyle w:val="Heading2"/>
        <w:spacing w:before="260" w:after="120"/>
      </w:pPr>
      <w:r>
        <w:rPr>
          <w:rFonts w:ascii="Arial" w:cs="Arial" w:eastAsia="Arial" w:hAnsi="Arial"/>
          <w:b/>
          <w:bCs/>
          <w:color w:val="2558b0"/>
          <w:sz w:val="26"/>
          <w:szCs w:val="26"/>
        </w:rPr>
        <w:t xml:space="preserve">Files Required</w:t>
      </w:r>
    </w:p>
    <w:p>
      <w:pPr>
        <w:pStyle w:val="ListParagraph"/>
        <w:numPr>
          <w:ilvl w:val="0"/>
          <w:numId w:val="3"/>
        </w:numPr>
        <w:spacing w:after="80"/>
      </w:pPr>
      <w:r>
        <w:rPr>
          <w:rFonts w:ascii="Arial" w:cs="Arial" w:eastAsia="Arial" w:hAnsi="Arial"/>
          <w:sz w:val="22"/>
          <w:szCs w:val="22"/>
        </w:rPr>
        <w:t xml:space="preserve">index.html — main application (all HTML, CSS, JS in one file)</w:t>
      </w:r>
    </w:p>
    <w:p>
      <w:pPr>
        <w:pStyle w:val="ListParagraph"/>
        <w:numPr>
          <w:ilvl w:val="0"/>
          <w:numId w:val="3"/>
        </w:numPr>
        <w:spacing w:after="80"/>
      </w:pPr>
      <w:r>
        <w:rPr>
          <w:rFonts w:ascii="Arial" w:cs="Arial" w:eastAsia="Arial" w:hAnsi="Arial"/>
          <w:sz w:val="22"/>
          <w:szCs w:val="22"/>
        </w:rPr>
        <w:t xml:space="preserve">manifest.json — PWA configuration for installation</w:t>
      </w:r>
    </w:p>
    <w:p>
      <w:pPr>
        <w:pStyle w:val="ListParagraph"/>
        <w:numPr>
          <w:ilvl w:val="0"/>
          <w:numId w:val="3"/>
        </w:numPr>
        <w:spacing w:after="80"/>
      </w:pPr>
      <w:r>
        <w:rPr>
          <w:rFonts w:ascii="Arial" w:cs="Arial" w:eastAsia="Arial" w:hAnsi="Arial"/>
          <w:sz w:val="22"/>
          <w:szCs w:val="22"/>
        </w:rPr>
        <w:t xml:space="preserve">service-worker.js — offline caching engine</w:t>
      </w:r>
    </w:p>
    <w:p>
      <w:pPr>
        <w:pStyle w:val="ListParagraph"/>
        <w:numPr>
          <w:ilvl w:val="0"/>
          <w:numId w:val="3"/>
        </w:numPr>
        <w:spacing w:after="80"/>
      </w:pPr>
      <w:r>
        <w:rPr>
          <w:rFonts w:ascii="Arial" w:cs="Arial" w:eastAsia="Arial" w:hAnsi="Arial"/>
          <w:sz w:val="22"/>
          <w:szCs w:val="22"/>
        </w:rPr>
        <w:t xml:space="preserve">author.jpg — embedded as base64 in index.html (no separate file needed)</w:t>
      </w:r>
    </w:p>
    <w:p>
      <w:pPr>
        <w:pStyle w:val="Heading2"/>
        <w:spacing w:before="260" w:after="120"/>
      </w:pPr>
      <w:r>
        <w:rPr>
          <w:rFonts w:ascii="Arial" w:cs="Arial" w:eastAsia="Arial" w:hAnsi="Arial"/>
          <w:b/>
          <w:bCs/>
          <w:color w:val="2558b0"/>
          <w:sz w:val="26"/>
          <w:szCs w:val="26"/>
        </w:rPr>
        <w:t xml:space="preserve">Local Hosting</w:t>
      </w:r>
    </w:p>
    <w:p>
      <w:pPr>
        <w:pStyle w:val="ListParagraph"/>
        <w:numPr>
          <w:ilvl w:val="0"/>
          <w:numId w:val="3"/>
        </w:numPr>
        <w:spacing w:after="80"/>
      </w:pPr>
      <w:r>
        <w:rPr>
          <w:rFonts w:ascii="Arial" w:cs="Arial" w:eastAsia="Arial" w:hAnsi="Arial"/>
          <w:sz w:val="22"/>
          <w:szCs w:val="22"/>
        </w:rPr>
        <w:t xml:space="preserve">VS Code: Install "Live Server" extension. Right-click index.html &gt; Open with Live Server</w:t>
      </w:r>
    </w:p>
    <w:p>
      <w:pPr>
        <w:pStyle w:val="ListParagraph"/>
        <w:numPr>
          <w:ilvl w:val="0"/>
          <w:numId w:val="3"/>
        </w:numPr>
        <w:spacing w:after="80"/>
      </w:pPr>
      <w:r>
        <w:rPr>
          <w:rFonts w:ascii="Arial" w:cs="Arial" w:eastAsia="Arial" w:hAnsi="Arial"/>
          <w:sz w:val="22"/>
          <w:szCs w:val="22"/>
        </w:rPr>
        <w:t xml:space="preserve">Python: Run python -m http.server 8000 in the app folder, visit localhost:8000</w:t>
      </w:r>
    </w:p>
    <w:p>
      <w:pPr>
        <w:pStyle w:val="ListParagraph"/>
        <w:numPr>
          <w:ilvl w:val="0"/>
          <w:numId w:val="3"/>
        </w:numPr>
        <w:spacing w:after="80"/>
      </w:pPr>
      <w:r>
        <w:rPr>
          <w:rFonts w:ascii="Arial" w:cs="Arial" w:eastAsia="Arial" w:hAnsi="Arial"/>
          <w:sz w:val="22"/>
          <w:szCs w:val="22"/>
        </w:rPr>
        <w:t xml:space="preserve">Node.js: Run npx serve . in the app folder</w:t>
      </w:r>
    </w:p>
    <w:p>
      <w:pPr>
        <w:pStyle w:val="Heading2"/>
        <w:spacing w:before="260" w:after="120"/>
      </w:pPr>
      <w:r>
        <w:rPr>
          <w:rFonts w:ascii="Arial" w:cs="Arial" w:eastAsia="Arial" w:hAnsi="Arial"/>
          <w:b/>
          <w:bCs/>
          <w:color w:val="2558b0"/>
          <w:sz w:val="26"/>
          <w:szCs w:val="26"/>
        </w:rPr>
        <w:t xml:space="preserve">Free Online Hosting</w:t>
      </w:r>
    </w:p>
    <w:p>
      <w:pPr>
        <w:pStyle w:val="ListParagraph"/>
        <w:numPr>
          <w:ilvl w:val="0"/>
          <w:numId w:val="3"/>
        </w:numPr>
        <w:spacing w:after="80"/>
      </w:pPr>
      <w:r>
        <w:rPr>
          <w:rFonts w:ascii="Arial" w:cs="Arial" w:eastAsia="Arial" w:hAnsi="Arial"/>
          <w:sz w:val="22"/>
          <w:szCs w:val="22"/>
        </w:rPr>
        <w:t xml:space="preserve">GitHub Pages: Push files to a GitHub repo, enable Pages in Settings</w:t>
      </w:r>
    </w:p>
    <w:p>
      <w:pPr>
        <w:pStyle w:val="ListParagraph"/>
        <w:numPr>
          <w:ilvl w:val="0"/>
          <w:numId w:val="3"/>
        </w:numPr>
        <w:spacing w:after="80"/>
      </w:pPr>
      <w:r>
        <w:rPr>
          <w:rFonts w:ascii="Arial" w:cs="Arial" w:eastAsia="Arial" w:hAnsi="Arial"/>
          <w:sz w:val="22"/>
          <w:szCs w:val="22"/>
        </w:rPr>
        <w:t xml:space="preserve">Netlify: Drag and drop the folder at netlify.com/drop</w:t>
      </w:r>
    </w:p>
    <w:p>
      <w:pPr>
        <w:pStyle w:val="ListParagraph"/>
        <w:numPr>
          <w:ilvl w:val="0"/>
          <w:numId w:val="3"/>
        </w:numPr>
        <w:spacing w:after="80"/>
      </w:pPr>
      <w:r>
        <w:rPr>
          <w:rFonts w:ascii="Arial" w:cs="Arial" w:eastAsia="Arial" w:hAnsi="Arial"/>
          <w:sz w:val="22"/>
          <w:szCs w:val="22"/>
        </w:rPr>
        <w:t xml:space="preserve">Cloudflare Pages: Connect GitHub repo for automatic deployment</w:t>
      </w:r>
    </w:p>
    <w:p>
      <w:pPr>
        <w:pStyle w:val="Heading2"/>
        <w:spacing w:before="260" w:after="120"/>
      </w:pPr>
      <w:r>
        <w:rPr>
          <w:rFonts w:ascii="Arial" w:cs="Arial" w:eastAsia="Arial" w:hAnsi="Arial"/>
          <w:b/>
          <w:bCs/>
          <w:color w:val="2558b0"/>
          <w:sz w:val="26"/>
          <w:szCs w:val="26"/>
        </w:rPr>
        <w:t xml:space="preserve">Converting to Android APK</w:t>
      </w:r>
    </w:p>
    <w:p>
      <w:pPr>
        <w:pStyle w:val="ListParagraph"/>
        <w:numPr>
          <w:ilvl w:val="0"/>
          <w:numId w:val="2"/>
        </w:numPr>
        <w:spacing w:after="80"/>
      </w:pPr>
      <w:r>
        <w:rPr>
          <w:rFonts w:ascii="Arial" w:cs="Arial" w:eastAsia="Arial" w:hAnsi="Arial"/>
          <w:sz w:val="22"/>
          <w:szCs w:val="22"/>
        </w:rPr>
        <w:t xml:space="preserve">Host the app online (GitHub Pages recommended)</w:t>
      </w:r>
    </w:p>
    <w:p>
      <w:pPr>
        <w:pStyle w:val="ListParagraph"/>
        <w:numPr>
          <w:ilvl w:val="0"/>
          <w:numId w:val="2"/>
        </w:numPr>
        <w:spacing w:after="80"/>
      </w:pPr>
      <w:r>
        <w:rPr>
          <w:rFonts w:ascii="Arial" w:cs="Arial" w:eastAsia="Arial" w:hAnsi="Arial"/>
          <w:sz w:val="22"/>
          <w:szCs w:val="22"/>
        </w:rPr>
        <w:t xml:space="preserve">Visit pwabuilder.com and enter the app URL</w:t>
      </w:r>
    </w:p>
    <w:p>
      <w:pPr>
        <w:pStyle w:val="ListParagraph"/>
        <w:numPr>
          <w:ilvl w:val="0"/>
          <w:numId w:val="2"/>
        </w:numPr>
        <w:spacing w:after="80"/>
      </w:pPr>
      <w:r>
        <w:rPr>
          <w:rFonts w:ascii="Arial" w:cs="Arial" w:eastAsia="Arial" w:hAnsi="Arial"/>
          <w:sz w:val="22"/>
          <w:szCs w:val="22"/>
        </w:rPr>
        <w:t xml:space="preserve">Click "Start" and select "Android" platform</w:t>
      </w:r>
    </w:p>
    <w:p>
      <w:pPr>
        <w:pStyle w:val="ListParagraph"/>
        <w:numPr>
          <w:ilvl w:val="0"/>
          <w:numId w:val="2"/>
        </w:numPr>
        <w:spacing w:after="80"/>
      </w:pPr>
      <w:r>
        <w:rPr>
          <w:rFonts w:ascii="Arial" w:cs="Arial" w:eastAsia="Arial" w:hAnsi="Arial"/>
          <w:sz w:val="22"/>
          <w:szCs w:val="22"/>
        </w:rPr>
        <w:t xml:space="preserve">Download the APK or Android App Bundle (AAB)</w:t>
      </w:r>
    </w:p>
    <w:p>
      <w:pPr>
        <w:pStyle w:val="ListParagraph"/>
        <w:numPr>
          <w:ilvl w:val="0"/>
          <w:numId w:val="2"/>
        </w:numPr>
        <w:spacing w:after="80"/>
      </w:pPr>
      <w:r>
        <w:rPr>
          <w:rFonts w:ascii="Arial" w:cs="Arial" w:eastAsia="Arial" w:hAnsi="Arial"/>
          <w:sz w:val="22"/>
          <w:szCs w:val="22"/>
        </w:rPr>
        <w:t xml:space="preserve">Install APK directly on Android devices, or upload AAB to Google Play Store</w:t>
      </w:r>
    </w:p>
    <w:p>
      <w:pPr>
        <w:pStyle w:val="Heading2"/>
        <w:spacing w:before="260" w:after="120"/>
      </w:pPr>
      <w:r>
        <w:rPr>
          <w:rFonts w:ascii="Arial" w:cs="Arial" w:eastAsia="Arial" w:hAnsi="Arial"/>
          <w:b/>
          <w:bCs/>
          <w:color w:val="2558b0"/>
          <w:sz w:val="26"/>
          <w:szCs w:val="26"/>
        </w:rPr>
        <w:t xml:space="preserve">Data Privacy</w:t>
      </w:r>
    </w:p>
    <w:p>
      <w:pPr>
        <w:spacing w:after="120"/>
      </w:pPr>
      <w:r>
        <w:rPr>
          <w:rFonts w:ascii="Arial" w:cs="Arial" w:eastAsia="Arial" w:hAnsi="Arial"/>
          <w:i w:val="false"/>
          <w:iCs w:val="false"/>
          <w:sz w:val="22"/>
          <w:szCs w:val="22"/>
        </w:rPr>
        <w:t xml:space="preserve">All student data (scores, notes, progress) is stored only in browser LocalStorage on the student's own device. No data is transmitted to any server. The app has no login system, no backend, and no cloud storage.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6b"/>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558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2026-03-07T01:17:30.075Z</dcterms:created>
  <dcterms:modified xsi:type="dcterms:W3CDTF">2026-03-07T01:17:30.075Z</dcterms:modified>
</cp:coreProperties>
</file>

<file path=docProps/custom.xml><?xml version="1.0" encoding="utf-8"?>
<Properties xmlns="http://schemas.openxmlformats.org/officeDocument/2006/custom-properties" xmlns:vt="http://schemas.openxmlformats.org/officeDocument/2006/docPropsVTypes"/>
</file>