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40"/>
        <w:jc w:val="center"/>
      </w:pPr>
      <w:r>
        <w:rPr>
          <w:b/>
          <w:bCs/>
          <w:color w:val="595959"/>
          <w:spacing w:val="30"/>
          <w:sz w:val="28"/>
          <w:szCs w:val="28"/>
        </w:rPr>
        <w:t xml:space="preserve">EDUCATIONAL PWA APP</w:t>
      </w:r>
    </w:p>
    <w:p>
      <w:pPr>
        <w:spacing w:after="10"/>
        <w:jc w:val="center"/>
      </w:pPr>
      <w:r>
        <w:rPr>
          <w:b/>
          <w:bCs/>
          <w:color w:val="1F3864"/>
          <w:sz w:val="64"/>
          <w:szCs w:val="64"/>
        </w:rPr>
        <w:t xml:space="preserve">DOCUMENTATION</w:t>
      </w:r>
    </w:p>
    <w:p>
      <w:pPr>
        <w:pBdr>
          <w:bottom w:val="single" w:color="B8860B" w:sz="8" w:space="8"/>
        </w:pBdr>
        <w:spacing w:after="0"/>
        <w:jc w:val="center"/>
      </w:pPr>
      <w:r>
        <w:rPr>
          <w:b/>
          <w:bCs/>
          <w:color w:val="2E75B6"/>
          <w:sz w:val="30"/>
          <w:szCs w:val="30"/>
        </w:rPr>
        <w:t xml:space="preserve">🔍  WORD DETECTIVE — GRAMMAR INTELLIGENCE GAME</w:t>
      </w:r>
    </w:p>
    <w:p>
      <w:pPr>
        <w:spacing w:after="360" w:before="260"/>
        <w:jc w:val="center"/>
      </w:pPr>
      <w:r>
        <w:rPr>
          <w:i/>
          <w:iCs/>
          <w:color w:val="595959"/>
          <w:sz w:val="22"/>
          <w:szCs w:val="22"/>
        </w:rPr>
        <w:t xml:space="preserve">A gamified, offline-capable language-learning Progressive Web App for identifying nouns, verbs, and adjectives</w:t>
      </w:r>
    </w:p>
    <w:p>
      <w:pPr>
        <w:jc w:val="center"/>
      </w:pPr>
      <w:r>
        <w:drawing>
          <wp:inline distT="0" distB="0" distL="0" distR="0">
            <wp:extent cx="1571625" cy="2200275"/>
            <wp:effectExtent t="0" r="0" b="0" l="0"/>
            <wp:docPr id="1" name="AuthorPhoto" descr="Photo of the author" title="Author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20"/>
        <w:jc w:val="center"/>
      </w:pPr>
      <w:r>
        <w:rPr>
          <w:b/>
          <w:bCs/>
          <w:color w:val="1F3864"/>
          <w:sz w:val="32"/>
          <w:szCs w:val="32"/>
        </w:rPr>
        <w:t xml:space="preserve">Dr. Mateen Yousuf</w:t>
      </w:r>
    </w:p>
    <w:p>
      <w:pPr>
        <w:spacing w:after="0" w:before="40"/>
        <w:jc w:val="center"/>
      </w:pPr>
      <w:r>
        <w:rPr>
          <w:b/>
          <w:bCs/>
          <w:color w:val="B8860B"/>
          <w:sz w:val="23"/>
          <w:szCs w:val="23"/>
        </w:rPr>
        <w:t xml:space="preserve">Author &amp; Developer</w:t>
      </w:r>
    </w:p>
    <w:p>
      <w:pPr>
        <w:spacing w:after="0" w:before="60"/>
        <w:jc w:val="center"/>
      </w:pPr>
      <w:r>
        <w:rPr>
          <w:color w:val="595959"/>
          <w:sz w:val="22"/>
          <w:szCs w:val="22"/>
        </w:rPr>
        <w:t xml:space="preserve">Teacher, School Education Department, Jammu &amp; Kashmir</w:t>
      </w:r>
    </w:p>
    <w:p>
      <w:pPr>
        <w:spacing w:after="0" w:before="6"/>
        <w:jc w:val="center"/>
      </w:pPr>
      <w:r>
        <w:rPr>
          <w:color w:val="595959"/>
          <w:sz w:val="20"/>
          <w:szCs w:val="20"/>
        </w:rPr>
        <w:t xml:space="preserve">Jammu &amp; Kashmir, India  ·  mateenyousuf.edu@gmail.com</w:t>
      </w:r>
    </w:p>
    <w:p>
      <w:pPr>
        <w:spacing w:after="0" w:before="480"/>
        <w:jc w:val="center"/>
      </w:pPr>
      <w:r>
        <w:rPr>
          <w:i/>
          <w:iCs/>
          <w:color w:val="595959"/>
          <w:sz w:val="20"/>
          <w:szCs w:val="20"/>
        </w:rPr>
        <w:t xml:space="preserve">Document Version 1.0  |  June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App Overview</w:t>
      </w:r>
    </w:p>
    <w:p>
      <w:pPr>
        <w:spacing w:after="160"/>
      </w:pPr>
      <w:r>
        <w:rPr>
          <w:sz w:val="22"/>
          <w:szCs w:val="22"/>
        </w:rPr>
        <w:t xml:space="preserve">Word Detective is a browser-based, installable Progressive Web App (PWA) that teaches grammar through an investigative game format. Players take on the role of a “detective” who must examine a sentence and correctly tag every noun, verb, and adjective hidden within it before time runs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Word Detective — Grammar Game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Progressive Web App (PWA) — single-page HTML/CSS/JavaScript application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 build conceptual understanding of parts of speech (nouns, verbs, adjectives) through interactive, score-based gameplay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School students (primary to secondary level), teachers, and parents supporting home learning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Author / Developer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Dr. Mateen Yousuf — Teacher, School Education Department, Jammu &amp; Kashmir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Platform Support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Any modern browser; installable on Android, iOS, and desktop as a standalone app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Connectivity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Works fully offline after first load, via service-worker caching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Data Storage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 device storage (localStorage) — scores, best results, and leaderboard persist between sessions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Key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conceptual clarity on the three core parts of speech: nouns, verbs, and adjectives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Encourage active, self-paced participation through gameplay rather than rote memorisation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 reading comprehension and word-recognition speed under timed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instant feedback and continuous self-assessment through scoring and badges</w:t>
      </w:r>
    </w:p>
    <w:p>
      <w:r>
        <w:br w:type="page"/>
      </w:r>
    </w:p>
    <w:p>
      <w:pPr>
        <w:pStyle w:val="Heading1"/>
      </w:pPr>
      <w:r>
        <w:t xml:space="preserve">2. Features of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Benefit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Detective Gameplay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Tap a part-of-speech category, then tap matching words inside a displayed sentence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Active, hands-on engagement with grammar concepts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5 Difficulty Levels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Easy, Medium, Hard, Expert, and a Bonus Challenge, each with its own timer and sentence complexity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Progressive skill-building suited to different learners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45 Sentence Cases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10 unique sentences each for Levels 1–4 plus 5 in the Bonus round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Wide practice base covering varied vocabulary and structure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Live Scoring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Points awarded per correct tag, a bonus for a perfect sentence, and a penalty for wrong taps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Immediate, motivating feedback on accuracy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Countdown Timer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Visual timer bar per case, from 60 seconds (Easy) down to 25 seconds (Bonus)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Builds reading speed and decision-making under pressure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Badges &amp; Titles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Earns titles such as Junior Detective, Speed Master, Grammar Genius, and Word Champion based on accuracy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Encouragement, achievement, and a sense of progress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Leaderboard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Stores the top 20 scores locally with player name, level, and date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Friendly competition and a record of improvement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Level Stars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Awards 1–3 stars per level based on best score achieved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Self-monitoring and goal-setting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Installable PWA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Add-to-home-screen support with a custom icon and splash colours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App-like experience without an app-store download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Offline Mode</w:t>
            </w:r>
          </w:p>
        </w:tc>
        <w:tc>
          <w:tcPr>
            <w:tcW w:type="dxa" w:w="3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 worker pre-caches the app shell so it runs without internet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Reliable use in classrooms or homes with limited connectivity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How to Play / How to Use</w:t>
      </w:r>
    </w:p>
    <w:p>
      <w:pPr>
        <w:pStyle w:val="Heading2"/>
      </w:pPr>
      <w:r>
        <w:t xml:space="preserve">Step-by-Step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Getting Started — Open the app in a browser, or install it via “Add to Home Screen” for app-like access.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Choose a Level — Select from Easy, Medium, Hard, Expert, or the Bonus Challenge on the level-select screen.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Read the Case — Each round presents one sentence (“case”) to analyse.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Select a Category — Tap NOUN, VERB, or ADJ to choose which part of speech to tag.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Tag the Words — Tap every word in the sentence that matches the selected category.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Check Answers — Press “Check Answers” to see correct/incorrect tags highlighted instantly.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Progress &amp; Score — Move through all cases in the level while the score and progress bar update live.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View Results — After the final case, see a results screen with a trophy, accuracy breakdown, and an earned badge.</w:t>
      </w:r>
    </w:p>
    <w:p>
      <w:pPr>
        <w:spacing w:before="200"/>
      </w:pPr>
    </w:p>
    <w:p>
      <w:pPr>
        <w:pStyle w:val="Heading2"/>
      </w:pPr>
      <w:r>
        <w:t xml:space="preserve">Colour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Blue — NOUN: a person, place, or 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 — VERB: an action or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Green — ADJECTIVE: a word that describes a noun</w:t>
      </w:r>
    </w:p>
    <w:p>
      <w:r>
        <w:br w:type="page"/>
      </w:r>
    </w:p>
    <w:p>
      <w:pPr>
        <w:pStyle w:val="Heading1"/>
      </w:pPr>
      <w:r>
        <w:t xml:space="preserve">4. Scoring System &amp; Levels</w:t>
      </w:r>
    </w:p>
    <w:p>
      <w:pPr>
        <w:pStyle w:val="Heading2"/>
      </w:pPr>
      <w:r>
        <w:t xml:space="preserve">Scoring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Points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Correct noun identified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+1 pt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Correct verb identified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+2 pts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Correct adjective identified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+2 pts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Entire sentence fully correct (bonus)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+5 pts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Incorrect tag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−1 pt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Difficulty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030"/>
        <w:gridCol w:w="2030"/>
      </w:tblGrid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Sentence Style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Cases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Timer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 — Easy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Simple sentences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60 sec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 — Medium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Mixed structures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50 sec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 — Hard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Complex text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40 sec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 — Expert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Tricky / advanced words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30 sec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Bonus Challenge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Ultimate mixed difficulty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25 sec</w:t>
            </w:r>
          </w:p>
        </w:tc>
      </w:tr>
    </w:tbl>
    <w:p>
      <w:pPr>
        <w:spacing w:after="160"/>
      </w:pPr>
      <w:r>
        <w:rPr>
          <w:i/>
          <w:iCs/>
          <w:sz w:val="22"/>
          <w:szCs w:val="22"/>
        </w:rPr>
        <w:t xml:space="preserve">Total content base: 45 sentence cases across all five levels, covering a combined vocabulary of well over 150 nouns, 100 verbs, and 150 adjectives.</w:t>
      </w:r>
    </w:p>
    <w:p>
      <w:r>
        <w:br w:type="page"/>
      </w:r>
    </w:p>
    <w:p>
      <w:pPr>
        <w:pStyle w:val="Heading1"/>
      </w:pPr>
      <w:r>
        <w:t xml:space="preserve">5. Educational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Promotes active and experiential learning over passive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Builds genuine conceptual understanding of grammar rather than memorised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Strengthens reading comprehension and vocabulary recognition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Develops quick decision-making and focus through timed 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Supports self-paced, repeatable practice — students can replay any level freely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Encourages a growth mindset through visible progress (stars, badges, leaderboard)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Works without continuous internet access, supporting equitable, anytime learning</w:t>
      </w:r>
    </w:p>
    <w:p>
      <w:r>
        <w:br w:type="page"/>
      </w:r>
    </w:p>
    <w:p>
      <w:pPr>
        <w:pStyle w:val="Heading1"/>
      </w:pPr>
      <w:r>
        <w:t xml:space="preserve">6. Alignment with NEP 2020</w:t>
      </w:r>
    </w:p>
    <w:p>
      <w:pPr>
        <w:spacing w:after="160"/>
      </w:pPr>
      <w:r>
        <w:rPr>
          <w:sz w:val="22"/>
          <w:szCs w:val="22"/>
        </w:rPr>
        <w:t xml:space="preserve">The design choices in Word Detective reflect several priorities of India’s National Education Policy (NEP) 2020: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NEP 2020 Principle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How the App Supports It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Learner-Centred Education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Students choose their own level, pace, and number of attempts, learning with autonomy and control.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Experiential Learning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Grammar is practised through an interactive detective scenario rather than passive worksheets.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Competency-Based Learning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Progress is measured by demonstrated skill (accuracy, score) rather than time spent.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Technology Integration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digital, interactive, and data-informed approach to a traditionally textbook-based subject.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21st-Century Skills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Builds critical thinking, pattern recognition, and quick analytical judgement.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Inclusive &amp; Accessible Education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Free, offline-capable, and usable on any low-cost smartphone or shared device.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Alignment with NCF</w:t>
      </w:r>
    </w:p>
    <w:p>
      <w:pPr>
        <w:spacing w:after="160"/>
      </w:pPr>
      <w:r>
        <w:rPr>
          <w:sz w:val="22"/>
          <w:szCs w:val="22"/>
        </w:rPr>
        <w:t xml:space="preserve">The app also reflects several aspects of the National Curriculum Framework (NCF):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NCF Aspect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App Connection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Learning Outcomes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Each level is built around a clearly defined outcome: accurate identification of nouns, verbs, and adjectives.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Pedagogical Practices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Activity-based, learner-centric, and interactive rather than lecture-driven.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Assessment for Learning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Continuous, low-stakes feedback after every single case, not just at the end of a unit.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Reflection &amp; Self-Learning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Stars, best-score tracking, and the leaderboard prompt learners to reflect on their own growth.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Benefits for Stakeholders</w:t>
      </w:r>
    </w:p>
    <w:p>
      <w:pPr>
        <w:pStyle w:val="Heading2"/>
      </w:pPr>
      <w:r>
        <w:t xml:space="preserve">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Engaging, game-like way to practise grammar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Builds confidence through instant, encouraging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 play anytime, anywhere — even without internet access</w:t>
      </w:r>
    </w:p>
    <w:p>
      <w:pPr>
        <w:pStyle w:val="Heading2"/>
      </w:pPr>
      <w:r>
        <w:t xml:space="preserve">Teachers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ready-to-use digital resource requiring no setup or account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Useful as a warm-up activity, homework substitute, or revision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Frees up classroom time otherwise spent on repetitive grammar drills</w:t>
      </w:r>
    </w:p>
    <w:p>
      <w:pPr>
        <w:pStyle w:val="Heading2"/>
      </w:pPr>
      <w:r>
        <w:t xml:space="preserve">Parents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safe, offline, ad-free way to support learning at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Easy to monitor a child’s engagement through visible scores and badges</w:t>
      </w:r>
    </w:p>
    <w:p>
      <w:pPr>
        <w:pStyle w:val="Heading2"/>
      </w:pPr>
      <w:r>
        <w:t xml:space="preserve">Schools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low-cost, easily distributable digital learning resource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 be shared instantly via a simple link, with no installation barrier</w:t>
      </w:r>
    </w:p>
    <w:p>
      <w:r>
        <w:br w:type="page"/>
      </w:r>
    </w:p>
    <w:p>
      <w:pPr>
        <w:pStyle w:val="Heading1"/>
      </w:pPr>
      <w:r>
        <w:t xml:space="preserve">9. Assessment &amp;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Instant scoring and feedback after every sentence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Per-category breakdown of accuracy (nouns / verbs / adjectives) shown on the results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Best-score tracking per level, displayed as star ratings (1–3 stars)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 leaderboard recording the top 20 results with player name, level, and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Badge titles that reflect overall performance tier on each attempt</w:t>
      </w:r>
    </w:p>
    <w:p>
      <w:r>
        <w:br w:type="page"/>
      </w:r>
    </w:p>
    <w:p>
      <w:pPr>
        <w:pStyle w:val="Heading1"/>
      </w:pPr>
      <w:r>
        <w:t xml:space="preserve">10. Technical Overview</w:t>
      </w:r>
    </w:p>
    <w:p>
      <w:pPr>
        <w:pStyle w:val="Heading2"/>
      </w:pPr>
      <w:r>
        <w:t xml:space="preserve">Architecture</w:t>
      </w:r>
    </w:p>
    <w:p>
      <w:pPr>
        <w:spacing w:after="160"/>
      </w:pPr>
      <w:r>
        <w:rPr>
          <w:sz w:val="22"/>
          <w:szCs w:val="22"/>
        </w:rPr>
        <w:t xml:space="preserve">The app is built as a single self-contained index.html file (HTML, CSS, and JavaScript together), accompanied by a Web App Manifest and a Service Worker — the three components required for a fully compliant, installable Progressive Web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index.html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Complete application — markup, styling, game logic, and all 45 sentence cases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manifest.json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Defines app name, icons, theme colours, display mode, and install behaviour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service-worker.js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Caches app assets on first load and serves them offline on repeat visits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author.jpg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Author photo shown on the app’s splash screen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Key Technical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external frameworks — written in plain HTML, CSS, and JavaScript for maximum portability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Responsive, mobile-first layout suited to phones, tablets, and desktops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SVG-based app icons embedded directly in the 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Offline-first caching strategy: cache-first for app assets, with a network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learner data (scores, leaderboard, level stars) stored locally on-device via localStorage — no server or account required</w:t>
      </w:r>
    </w:p>
    <w:p>
      <w:r>
        <w:br w:type="page"/>
      </w:r>
    </w:p>
    <w:p>
      <w:pPr>
        <w:pStyle w:val="Heading1"/>
      </w:pPr>
      <w:r>
        <w:t xml:space="preserve">11. Installation &amp; Hosting</w:t>
      </w:r>
    </w:p>
    <w:p>
      <w:pPr>
        <w:pStyle w:val="Heading2"/>
      </w:pPr>
      <w:r>
        <w:t xml:space="preserve">Running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 Code Live Server — open the project folder and launch index.html with the Live Server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— run “python -m http.server 8080” from the project folder, then browse to localhost:8080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Node.js — run “npx serve .” from the project folder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Note: the app must be served over http(s); opening index.html directly as a file will disable PWA features such as offline caching and installability.</w:t>
      </w:r>
    </w:p>
    <w:p>
      <w:pPr>
        <w:pStyle w:val="Heading2"/>
      </w:pPr>
      <w:r>
        <w:t xml:space="preserve">Installing as a Mobile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Android (Chrome): open the app URL → menu (⋮) → “Add to Home Screen” →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iPhone (Safari): open the app URL → Share button → “Add to Home Screen” → Add</w:t>
      </w:r>
    </w:p>
    <w:p>
      <w:pPr>
        <w:pStyle w:val="Heading2"/>
      </w:pPr>
      <w:r>
        <w:t xml:space="preserve">Free Hosting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Pages — upload the files to a repository and enable Pages in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Netlify — drag and drop the project folder for an instant live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Cloudflare Pages — connect a GitHub repository or drag-and-drop files to deploy</w:t>
      </w:r>
    </w:p>
    <w:p>
      <w:r>
        <w:br w:type="page"/>
      </w:r>
    </w:p>
    <w:p>
      <w:pPr>
        <w:pStyle w:val="Heading1"/>
      </w:pPr>
      <w:r>
        <w:t xml:space="preserve">12.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AI-powered adaptive difficulty based on individual learner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Multilingual support for regional-language learners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Deeper analytics dashboards for teachers to track class-wide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Additional grammar categories beyond nouns, verbs, and adjectives (e.g., adverbs, pronouns)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Integration with national learning platforms such as DIKSHA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support and accessibility features for diverse learners</w:t>
      </w:r>
    </w:p>
    <w:p>
      <w:r>
        <w:br w:type="page"/>
      </w:r>
    </w:p>
    <w:p>
      <w:pPr>
        <w:pStyle w:val="Heading1"/>
      </w:pPr>
      <w:r>
        <w:t xml:space="preserve">13. Conclusion</w:t>
      </w:r>
    </w:p>
    <w:p>
      <w:pPr>
        <w:spacing w:after="160"/>
      </w:pPr>
      <w:r>
        <w:rPr>
          <w:sz w:val="22"/>
          <w:szCs w:val="22"/>
        </w:rPr>
        <w:t xml:space="preserve">Word Detective demonstrates how a simple, well-designed Progressive Web App can turn a routine grammar topic into an engaging, replayable learning experience. Its offline-first design, instant feedback loop, and tiered difficulty make it a practical tool for students, teachers, parents, and schools alike, while its lightweight, dependency-free build keeps it easy to host, share, and maintain.</w:t>
      </w:r>
    </w:p>
    <w:p>
      <w:pPr>
        <w:pBdr>
          <w:left w:val="single" w:color="B8860B" w:sz="18" w:space="12"/>
        </w:pBdr>
        <w:spacing w:before="200"/>
      </w:pPr>
      <w:r>
        <w:rPr>
          <w:i/>
          <w:iCs/>
          <w:sz w:val="22"/>
          <w:szCs w:val="22"/>
        </w:rPr>
        <w:t xml:space="preserve">“Technology is just a tool. In terms of getting the kids working together and motivating them, the teacher is the most important.”</w:t>
      </w:r>
    </w:p>
    <w:p>
      <w:pPr>
        <w:spacing w:before="80"/>
        <w:jc w:val="right"/>
      </w:pPr>
      <w:r>
        <w:rPr>
          <w:b/>
          <w:bCs/>
          <w:color w:val="1F3864"/>
          <w:sz w:val="21"/>
          <w:szCs w:val="21"/>
        </w:rPr>
        <w:t xml:space="preserve">— Dr. Mateen Yousuf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Word Detective — App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42e9895c8ffdf22787c51c8e66d5343bcf103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Detective - Grammar Game: App Documentation</dc:title>
  <dc:creator>Dr. Mateen Yousuf</dc:creator>
  <cp:lastModifiedBy>Un-named</cp:lastModifiedBy>
  <cp:revision>1</cp:revision>
  <dcterms:created xsi:type="dcterms:W3CDTF">2026-06-18T04:09:59.030Z</dcterms:created>
  <dcterms:modified xsi:type="dcterms:W3CDTF">2026-06-18T04:09:59.030Z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