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97" w:rsidRPr="00FB4A65" w:rsidRDefault="00FB4A65" w:rsidP="00FB4A65">
      <w:pPr>
        <w:pStyle w:val="Title"/>
        <w:rPr>
          <w:rStyle w:val="BookTitle"/>
        </w:rPr>
      </w:pPr>
      <w:r w:rsidRPr="00FB4A65">
        <w:rPr>
          <w:rStyle w:val="BookTitle"/>
        </w:rPr>
        <w:t>Software Product Lines</w:t>
      </w:r>
    </w:p>
    <w:p w:rsidR="00FB4A65" w:rsidRPr="00FB4A65" w:rsidRDefault="00FB4A65" w:rsidP="00FB4A65">
      <w:pPr>
        <w:pStyle w:val="Subtitle"/>
        <w:rPr>
          <w:sz w:val="32"/>
          <w:szCs w:val="32"/>
          <w:lang w:val="en-GB"/>
        </w:rPr>
      </w:pPr>
      <w:r w:rsidRPr="00FB4A65">
        <w:rPr>
          <w:sz w:val="32"/>
          <w:szCs w:val="32"/>
          <w:lang w:val="en-GB"/>
        </w:rPr>
        <w:t>Third Year Project</w:t>
      </w:r>
    </w:p>
    <w:p w:rsidR="00FB4A65" w:rsidRDefault="00FB4A65" w:rsidP="00FB4A65">
      <w:pPr>
        <w:jc w:val="center"/>
        <w:rPr>
          <w:lang w:val="en-GB"/>
        </w:rPr>
      </w:pPr>
    </w:p>
    <w:p w:rsidR="00FB4A65" w:rsidRPr="00FB4A65" w:rsidRDefault="00FB4A65" w:rsidP="00FB4A65">
      <w:pPr>
        <w:pStyle w:val="Subtitle"/>
        <w:rPr>
          <w:sz w:val="32"/>
          <w:szCs w:val="32"/>
          <w:lang w:val="en-GB"/>
        </w:rPr>
      </w:pPr>
      <w:r w:rsidRPr="00FB4A65">
        <w:rPr>
          <w:sz w:val="32"/>
          <w:szCs w:val="32"/>
          <w:lang w:val="en-GB"/>
        </w:rPr>
        <w:t>Matei Vasilache</w:t>
      </w:r>
    </w:p>
    <w:p w:rsidR="00FB4A65" w:rsidRDefault="00FB4A65" w:rsidP="00FB4A65">
      <w:pPr>
        <w:pStyle w:val="Subtitle"/>
        <w:rPr>
          <w:sz w:val="32"/>
          <w:szCs w:val="32"/>
          <w:lang w:val="en-GB"/>
        </w:rPr>
      </w:pPr>
      <w:r w:rsidRPr="00FB4A65">
        <w:rPr>
          <w:sz w:val="32"/>
          <w:szCs w:val="32"/>
          <w:lang w:val="en-GB"/>
        </w:rPr>
        <w:t>April, 2020</w:t>
      </w: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FB4A65" w:rsidRDefault="00FB4A65" w:rsidP="00FB4A65">
      <w:pPr>
        <w:rPr>
          <w:lang w:val="en-GB"/>
        </w:rPr>
      </w:pPr>
    </w:p>
    <w:p w:rsidR="00D37F8F" w:rsidRDefault="00FB4A65" w:rsidP="00D37F8F">
      <w:pPr>
        <w:pStyle w:val="Heading1"/>
      </w:pPr>
      <w:bookmarkStart w:id="0" w:name="_Toc68649768"/>
      <w:r>
        <w:lastRenderedPageBreak/>
        <w:t>Abstract</w:t>
      </w:r>
      <w:bookmarkEnd w:id="0"/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A quest for efficiency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65364524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FB4A65" w:rsidRDefault="00FB4A65" w:rsidP="00FB4A65">
          <w:pPr>
            <w:pStyle w:val="TOCHeading"/>
          </w:pPr>
          <w:r>
            <w:t>Table of Contents</w:t>
          </w:r>
        </w:p>
        <w:p w:rsidR="00CB0A06" w:rsidRPr="00CB0A06" w:rsidRDefault="00FB4A6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r w:rsidRPr="00CB0A06">
            <w:rPr>
              <w:b/>
              <w:bCs/>
              <w:noProof/>
              <w:sz w:val="28"/>
              <w:szCs w:val="28"/>
            </w:rPr>
            <w:fldChar w:fldCharType="begin"/>
          </w:r>
          <w:r w:rsidRPr="00CB0A06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CB0A06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68649768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1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Abstract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_Toc68649768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69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In</w:t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t</w:t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roduction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_Toc68649769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0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2.1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Background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_Toc68649770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1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2.2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Motivation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_Toc68649771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2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2.3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Project goal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_Toc68649772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3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2.4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Design Rules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_Toc68649773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4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2.5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Report Structure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_Toc68649774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5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2.6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Impact of COVID-19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_Toc68649775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6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3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Context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_Toc68649776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7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3.1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Project Plan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_Toc68649777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8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3.2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Methodology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_Toc68649778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79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3.3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Technologies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_Toc68649779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68649780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3.3.1</w:t>
            </w:r>
            <w:r w:rsidR="00CB0A06" w:rsidRPr="00CB0A06">
              <w:rPr>
                <w:rFonts w:cstheme="minorBidi"/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Python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_Toc68649780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68649781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3.3.2</w:t>
            </w:r>
            <w:r w:rsidR="00CB0A06" w:rsidRPr="00CB0A06">
              <w:rPr>
                <w:rFonts w:cstheme="minorBidi"/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C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_Toc68649781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68649782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3.3.3</w:t>
            </w:r>
            <w:r w:rsidR="00CB0A06" w:rsidRPr="00CB0A06">
              <w:rPr>
                <w:rFonts w:cstheme="minorBidi"/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OpenGL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_Toc68649782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3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4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Implementation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_Toc68649783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4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4.1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Feature Trees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_Toc68649784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5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4.2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Code hotspots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_Toc68649785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6" w:history="1"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4.3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  <w:lang w:val="en-GB"/>
              </w:rPr>
              <w:t>User Interface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_Toc68649786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7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5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Reflection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_Toc68649787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0B3C3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68649788" w:history="1">
            <w:r w:rsidR="00CB0A06" w:rsidRPr="00CB0A06">
              <w:rPr>
                <w:rStyle w:val="Hyperlink"/>
                <w:noProof/>
                <w:sz w:val="28"/>
                <w:szCs w:val="28"/>
              </w:rPr>
              <w:t>6</w:t>
            </w:r>
            <w:r w:rsidR="00CB0A06" w:rsidRPr="00CB0A06">
              <w:rPr>
                <w:noProof/>
                <w:sz w:val="28"/>
                <w:szCs w:val="28"/>
              </w:rPr>
              <w:tab/>
            </w:r>
            <w:r w:rsidR="00CB0A06" w:rsidRPr="00CB0A06">
              <w:rPr>
                <w:rStyle w:val="Hyperlink"/>
                <w:noProof/>
                <w:sz w:val="28"/>
                <w:szCs w:val="28"/>
              </w:rPr>
              <w:t>Conclusion</w:t>
            </w:r>
            <w:r w:rsidR="00CB0A06" w:rsidRPr="00CB0A06">
              <w:rPr>
                <w:noProof/>
                <w:webHidden/>
                <w:sz w:val="28"/>
                <w:szCs w:val="28"/>
              </w:rPr>
              <w:tab/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begin"/>
            </w:r>
            <w:r w:rsidR="00CB0A06" w:rsidRPr="00CB0A06">
              <w:rPr>
                <w:noProof/>
                <w:webHidden/>
                <w:sz w:val="28"/>
                <w:szCs w:val="28"/>
              </w:rPr>
              <w:instrText xml:space="preserve"> PAGEREF _Toc68649788 \h </w:instrText>
            </w:r>
            <w:r w:rsidR="00CB0A06" w:rsidRPr="00CB0A06">
              <w:rPr>
                <w:noProof/>
                <w:webHidden/>
                <w:sz w:val="28"/>
                <w:szCs w:val="28"/>
              </w:rPr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A06" w:rsidRPr="00CB0A06">
              <w:rPr>
                <w:noProof/>
                <w:webHidden/>
                <w:sz w:val="28"/>
                <w:szCs w:val="28"/>
              </w:rPr>
              <w:t>2</w:t>
            </w:r>
            <w:r w:rsidR="00CB0A06" w:rsidRPr="00CB0A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A06" w:rsidRPr="00CB0A06" w:rsidRDefault="00FB4A65" w:rsidP="00FB4A65">
          <w:pPr>
            <w:rPr>
              <w:b/>
              <w:bCs/>
              <w:noProof/>
              <w:sz w:val="28"/>
              <w:szCs w:val="28"/>
            </w:rPr>
          </w:pPr>
          <w:r w:rsidRPr="00CB0A06">
            <w:rPr>
              <w:b/>
              <w:bCs/>
              <w:noProof/>
              <w:sz w:val="28"/>
              <w:szCs w:val="28"/>
            </w:rPr>
            <w:lastRenderedPageBreak/>
            <w:fldChar w:fldCharType="end"/>
          </w:r>
        </w:p>
      </w:sdtContent>
    </w:sdt>
    <w:p w:rsidR="00CB0A06" w:rsidRPr="00D37F8F" w:rsidRDefault="00CB0A06" w:rsidP="00CB0A06">
      <w:pPr>
        <w:pStyle w:val="Heading1"/>
        <w:rPr>
          <w:sz w:val="32"/>
          <w:szCs w:val="32"/>
        </w:rPr>
      </w:pPr>
      <w:bookmarkStart w:id="1" w:name="_Toc68649769"/>
      <w:r>
        <w:t>Introduction</w:t>
      </w:r>
      <w:bookmarkEnd w:id="1"/>
    </w:p>
    <w:p w:rsidR="00CB0A06" w:rsidRDefault="00CB0A06" w:rsidP="00CB0A06">
      <w:pPr>
        <w:pStyle w:val="Heading2"/>
        <w:rPr>
          <w:rStyle w:val="Heading2Char"/>
          <w:lang w:val="en-GB"/>
        </w:rPr>
      </w:pPr>
      <w:bookmarkStart w:id="2" w:name="_Toc68649770"/>
      <w:r w:rsidRPr="00D37F8F">
        <w:rPr>
          <w:rStyle w:val="Heading2Char"/>
          <w:lang w:val="en-GB"/>
        </w:rPr>
        <w:t>Background</w:t>
      </w:r>
      <w:bookmarkEnd w:id="2"/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Factories.</w:t>
      </w:r>
    </w:p>
    <w:p w:rsidR="00CB0A06" w:rsidRDefault="00CB0A06" w:rsidP="00CB0A06">
      <w:pPr>
        <w:pStyle w:val="Heading2"/>
      </w:pPr>
      <w:bookmarkStart w:id="3" w:name="_Toc68649771"/>
      <w:r>
        <w:t>Motivation</w:t>
      </w:r>
      <w:bookmarkEnd w:id="3"/>
    </w:p>
    <w:p w:rsidR="00CB0A06" w:rsidRDefault="00CB0A06" w:rsidP="00CB0A06">
      <w:pPr>
        <w:pStyle w:val="Heading2"/>
      </w:pPr>
      <w:bookmarkStart w:id="4" w:name="_Toc68649772"/>
      <w:r w:rsidRPr="00D37F8F">
        <w:rPr>
          <w:rStyle w:val="Heading2Char"/>
        </w:rPr>
        <w:t>Project</w:t>
      </w:r>
      <w:r>
        <w:t xml:space="preserve"> goal</w:t>
      </w:r>
      <w:bookmarkEnd w:id="4"/>
    </w:p>
    <w:p w:rsidR="000B3C3D" w:rsidRPr="000B3C3D" w:rsidRDefault="000B3C3D" w:rsidP="000B3C3D">
      <w:r>
        <w:t>Explore the complexities and understand the global move towards recycling.</w:t>
      </w:r>
    </w:p>
    <w:p w:rsidR="00CB0A06" w:rsidRDefault="00CB0A06" w:rsidP="00CB0A06">
      <w:pPr>
        <w:pStyle w:val="Heading2"/>
      </w:pPr>
      <w:bookmarkStart w:id="5" w:name="_Toc68649773"/>
      <w:r w:rsidRPr="00D37F8F">
        <w:t>Design Rules</w:t>
      </w:r>
      <w:bookmarkEnd w:id="5"/>
    </w:p>
    <w:p w:rsidR="00CB0A06" w:rsidRDefault="00CB0A06" w:rsidP="00CB0A06">
      <w:pPr>
        <w:pStyle w:val="Heading2"/>
      </w:pPr>
      <w:bookmarkStart w:id="6" w:name="_Toc68649774"/>
      <w:r w:rsidRPr="00D37F8F">
        <w:t>Report Structure</w:t>
      </w:r>
      <w:bookmarkEnd w:id="6"/>
    </w:p>
    <w:p w:rsidR="00CB0A06" w:rsidRDefault="00CB0A06" w:rsidP="00CB0A06">
      <w:pPr>
        <w:pStyle w:val="Heading2"/>
      </w:pPr>
      <w:bookmarkStart w:id="7" w:name="_Toc68649775"/>
      <w:r w:rsidRPr="00D37F8F">
        <w:t>Impact of COVID-19</w:t>
      </w:r>
      <w:bookmarkEnd w:id="7"/>
    </w:p>
    <w:p w:rsidR="000B3C3D" w:rsidRPr="000B3C3D" w:rsidRDefault="000B3C3D" w:rsidP="000B3C3D">
      <w:r>
        <w:t>I was fine at home.</w:t>
      </w:r>
    </w:p>
    <w:p w:rsidR="00CB0A06" w:rsidRDefault="00CB0A06" w:rsidP="00CB0A06">
      <w:pPr>
        <w:pStyle w:val="Heading1"/>
      </w:pPr>
      <w:bookmarkStart w:id="8" w:name="_Toc68649776"/>
      <w:r>
        <w:t>Context</w:t>
      </w:r>
      <w:bookmarkEnd w:id="8"/>
    </w:p>
    <w:p w:rsidR="00CB0A06" w:rsidRDefault="00CB0A06" w:rsidP="00CB0A06">
      <w:pPr>
        <w:pStyle w:val="Heading2"/>
        <w:rPr>
          <w:lang w:val="en-GB"/>
        </w:rPr>
      </w:pPr>
      <w:bookmarkStart w:id="9" w:name="_Toc68649777"/>
      <w:r>
        <w:rPr>
          <w:lang w:val="en-GB"/>
        </w:rPr>
        <w:t>Project Plan</w:t>
      </w:r>
      <w:bookmarkEnd w:id="9"/>
    </w:p>
    <w:p w:rsidR="00CB0A06" w:rsidRDefault="00CB0A06" w:rsidP="00CB0A06">
      <w:pPr>
        <w:pStyle w:val="Heading2"/>
        <w:rPr>
          <w:lang w:val="en-GB"/>
        </w:rPr>
      </w:pPr>
      <w:bookmarkStart w:id="10" w:name="_Toc68649778"/>
      <w:r>
        <w:rPr>
          <w:lang w:val="en-GB"/>
        </w:rPr>
        <w:t>Methodology</w:t>
      </w:r>
      <w:bookmarkEnd w:id="10"/>
    </w:p>
    <w:p w:rsidR="00CB0A06" w:rsidRDefault="00CB0A06" w:rsidP="00CB0A06">
      <w:pPr>
        <w:pStyle w:val="Heading2"/>
        <w:rPr>
          <w:lang w:val="en-GB"/>
        </w:rPr>
      </w:pPr>
      <w:bookmarkStart w:id="11" w:name="_Toc68649779"/>
      <w:r>
        <w:rPr>
          <w:lang w:val="en-GB"/>
        </w:rPr>
        <w:t>Technologies</w:t>
      </w:r>
      <w:bookmarkEnd w:id="11"/>
    </w:p>
    <w:p w:rsidR="00CB0A06" w:rsidRDefault="00CB0A06" w:rsidP="00CB0A06">
      <w:pPr>
        <w:pStyle w:val="Heading3"/>
        <w:jc w:val="center"/>
        <w:rPr>
          <w:lang w:val="en-GB"/>
        </w:rPr>
      </w:pPr>
      <w:bookmarkStart w:id="12" w:name="_Toc68649780"/>
      <w:r>
        <w:rPr>
          <w:lang w:val="en-GB"/>
        </w:rPr>
        <w:t>Python</w:t>
      </w:r>
      <w:bookmarkEnd w:id="12"/>
    </w:p>
    <w:p w:rsidR="00CB0A06" w:rsidRDefault="00CB0A06" w:rsidP="00CB0A06">
      <w:pPr>
        <w:pStyle w:val="Heading3"/>
        <w:jc w:val="center"/>
        <w:rPr>
          <w:lang w:val="en-GB"/>
        </w:rPr>
      </w:pPr>
      <w:bookmarkStart w:id="13" w:name="_Toc68649781"/>
      <w:r>
        <w:rPr>
          <w:lang w:val="en-GB"/>
        </w:rPr>
        <w:t>C</w:t>
      </w:r>
      <w:bookmarkEnd w:id="13"/>
    </w:p>
    <w:p w:rsidR="00CB0A06" w:rsidRDefault="00CB0A06" w:rsidP="00CB0A06">
      <w:pPr>
        <w:pStyle w:val="Heading3"/>
        <w:jc w:val="center"/>
        <w:rPr>
          <w:lang w:val="en-GB"/>
        </w:rPr>
      </w:pPr>
      <w:bookmarkStart w:id="14" w:name="_Toc68649782"/>
      <w:r>
        <w:rPr>
          <w:lang w:val="en-GB"/>
        </w:rPr>
        <w:t>OpenGL</w:t>
      </w:r>
      <w:bookmarkEnd w:id="14"/>
    </w:p>
    <w:p w:rsidR="00CB0A06" w:rsidRDefault="00CB0A06" w:rsidP="00CB0A06">
      <w:pPr>
        <w:pStyle w:val="Heading1"/>
      </w:pPr>
      <w:bookmarkStart w:id="15" w:name="_Toc68649783"/>
      <w:r>
        <w:t>Implementation</w:t>
      </w:r>
      <w:bookmarkEnd w:id="15"/>
    </w:p>
    <w:p w:rsidR="00CB0A06" w:rsidRDefault="00CB0A06" w:rsidP="00CB0A06">
      <w:pPr>
        <w:pStyle w:val="Heading2"/>
        <w:rPr>
          <w:lang w:val="en-GB"/>
        </w:rPr>
      </w:pPr>
      <w:bookmarkStart w:id="16" w:name="_Toc68649784"/>
      <w:r>
        <w:rPr>
          <w:lang w:val="en-GB"/>
        </w:rPr>
        <w:t>Feature Trees</w:t>
      </w:r>
      <w:bookmarkEnd w:id="16"/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Plot features into readable trees.</w:t>
      </w:r>
    </w:p>
    <w:p w:rsidR="000B3C3D" w:rsidRDefault="000B3C3D" w:rsidP="000B3C3D">
      <w:pPr>
        <w:pStyle w:val="Heading2"/>
        <w:rPr>
          <w:lang w:val="en-GB"/>
        </w:rPr>
      </w:pPr>
      <w:r>
        <w:rPr>
          <w:lang w:val="en-GB"/>
        </w:rPr>
        <w:t>Complexities</w:t>
      </w:r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Deep trees versus intertwined features</w:t>
      </w:r>
    </w:p>
    <w:p w:rsidR="00CB0A06" w:rsidRDefault="00CB0A06" w:rsidP="00CB0A06">
      <w:pPr>
        <w:pStyle w:val="Heading2"/>
        <w:rPr>
          <w:lang w:val="en-GB"/>
        </w:rPr>
      </w:pPr>
      <w:bookmarkStart w:id="17" w:name="_Toc68649785"/>
      <w:r>
        <w:rPr>
          <w:lang w:val="en-GB"/>
        </w:rPr>
        <w:lastRenderedPageBreak/>
        <w:t>Code hotspots</w:t>
      </w:r>
      <w:bookmarkEnd w:id="17"/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Where the code for the feature is written versus where it is used.</w:t>
      </w:r>
    </w:p>
    <w:p w:rsidR="00CB0A06" w:rsidRPr="00CB0A06" w:rsidRDefault="00CB0A06" w:rsidP="00CB0A06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:rsidR="00CB0A06" w:rsidRDefault="00CB0A06" w:rsidP="00CB0A06">
      <w:pPr>
        <w:pStyle w:val="Heading2"/>
        <w:rPr>
          <w:lang w:val="en-GB"/>
        </w:rPr>
      </w:pPr>
      <w:bookmarkStart w:id="18" w:name="_Toc68649786"/>
      <w:r>
        <w:rPr>
          <w:lang w:val="en-GB"/>
        </w:rPr>
        <w:t>User Interface</w:t>
      </w:r>
      <w:bookmarkEnd w:id="18"/>
    </w:p>
    <w:p w:rsidR="000B3C3D" w:rsidRPr="000B3C3D" w:rsidRDefault="000B3C3D" w:rsidP="000B3C3D">
      <w:pPr>
        <w:rPr>
          <w:lang w:val="en-GB"/>
        </w:rPr>
      </w:pPr>
      <w:r>
        <w:rPr>
          <w:lang w:val="en-GB"/>
        </w:rPr>
        <w:t>User to be able to choose variants</w:t>
      </w:r>
    </w:p>
    <w:p w:rsidR="00CB0A06" w:rsidRDefault="00CB0A06" w:rsidP="00CB0A06">
      <w:pPr>
        <w:pStyle w:val="Heading1"/>
      </w:pPr>
      <w:bookmarkStart w:id="19" w:name="_Toc68649787"/>
      <w:r>
        <w:t>Reflection</w:t>
      </w:r>
      <w:bookmarkEnd w:id="19"/>
    </w:p>
    <w:p w:rsidR="00CB0A06" w:rsidRPr="00CB0A06" w:rsidRDefault="00CB0A06" w:rsidP="00CB0A06">
      <w:pPr>
        <w:pStyle w:val="Heading1"/>
      </w:pPr>
      <w:bookmarkStart w:id="20" w:name="_Toc68649788"/>
      <w:r>
        <w:t>Conclusion</w:t>
      </w:r>
      <w:bookmarkEnd w:id="20"/>
    </w:p>
    <w:p w:rsidR="00CB0A06" w:rsidRPr="00D37F8F" w:rsidRDefault="00CB0A06" w:rsidP="00FB4A65">
      <w:bookmarkStart w:id="21" w:name="_GoBack"/>
      <w:bookmarkEnd w:id="21"/>
    </w:p>
    <w:sectPr w:rsidR="00CB0A06" w:rsidRPr="00D3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76BA7"/>
    <w:multiLevelType w:val="multilevel"/>
    <w:tmpl w:val="4BA69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sz w:val="32"/>
        <w:szCs w:val="32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563C1" w:themeColor="hyperlink"/>
        <w:sz w:val="21"/>
        <w:u w:val="singl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563C1" w:themeColor="hyperlink"/>
        <w:sz w:val="21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563C1" w:themeColor="hyperlink"/>
        <w:sz w:val="21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563C1" w:themeColor="hyperlink"/>
        <w:sz w:val="21"/>
        <w:u w:val="singl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563C1" w:themeColor="hyperlink"/>
        <w:sz w:val="21"/>
        <w:u w:val="singl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563C1" w:themeColor="hyperlink"/>
        <w:sz w:val="21"/>
        <w:u w:val="singl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563C1" w:themeColor="hyperlink"/>
        <w:sz w:val="21"/>
        <w:u w:val="singl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563C1" w:themeColor="hyperlink"/>
        <w:sz w:val="21"/>
        <w:u w:val="single"/>
      </w:rPr>
    </w:lvl>
  </w:abstractNum>
  <w:abstractNum w:abstractNumId="1" w15:restartNumberingAfterBreak="0">
    <w:nsid w:val="1C286DE6"/>
    <w:multiLevelType w:val="multilevel"/>
    <w:tmpl w:val="C3120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sz w:val="21"/>
        <w:u w:val="single"/>
      </w:rPr>
    </w:lvl>
    <w:lvl w:ilvl="1">
      <w:start w:val="3"/>
      <w:numFmt w:val="decimal"/>
      <w:lvlText w:val="%1.%2"/>
      <w:lvlJc w:val="left"/>
      <w:pPr>
        <w:ind w:left="930" w:hanging="720"/>
      </w:pPr>
      <w:rPr>
        <w:rFonts w:hint="default"/>
        <w:color w:val="0563C1" w:themeColor="hyperlink"/>
        <w:sz w:val="21"/>
        <w:u w:val="single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  <w:color w:val="0563C1" w:themeColor="hyperlink"/>
        <w:sz w:val="21"/>
        <w:u w:val="single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hint="default"/>
        <w:color w:val="0563C1" w:themeColor="hyperlink"/>
        <w:sz w:val="21"/>
        <w:u w:val="single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  <w:color w:val="0563C1" w:themeColor="hyperlink"/>
        <w:sz w:val="21"/>
        <w:u w:val="single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  <w:color w:val="0563C1" w:themeColor="hyperlink"/>
        <w:sz w:val="21"/>
        <w:u w:val="single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  <w:color w:val="0563C1" w:themeColor="hyperlink"/>
        <w:sz w:val="21"/>
        <w:u w:val="single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hint="default"/>
        <w:color w:val="0563C1" w:themeColor="hyperlink"/>
        <w:sz w:val="21"/>
        <w:u w:val="single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hint="default"/>
        <w:color w:val="0563C1" w:themeColor="hyperlink"/>
        <w:sz w:val="21"/>
        <w:u w:val="single"/>
      </w:rPr>
    </w:lvl>
  </w:abstractNum>
  <w:abstractNum w:abstractNumId="2" w15:restartNumberingAfterBreak="0">
    <w:nsid w:val="336A2EF9"/>
    <w:multiLevelType w:val="hybridMultilevel"/>
    <w:tmpl w:val="D176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C67BA"/>
    <w:multiLevelType w:val="multilevel"/>
    <w:tmpl w:val="E2464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792C2E"/>
    <w:multiLevelType w:val="multilevel"/>
    <w:tmpl w:val="4BA69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sz w:val="32"/>
        <w:szCs w:val="32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563C1" w:themeColor="hyperlink"/>
        <w:sz w:val="21"/>
        <w:u w:val="singl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563C1" w:themeColor="hyperlink"/>
        <w:sz w:val="21"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563C1" w:themeColor="hyperlink"/>
        <w:sz w:val="21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563C1" w:themeColor="hyperlink"/>
        <w:sz w:val="21"/>
        <w:u w:val="singl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563C1" w:themeColor="hyperlink"/>
        <w:sz w:val="21"/>
        <w:u w:val="singl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563C1" w:themeColor="hyperlink"/>
        <w:sz w:val="21"/>
        <w:u w:val="singl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563C1" w:themeColor="hyperlink"/>
        <w:sz w:val="21"/>
        <w:u w:val="singl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563C1" w:themeColor="hyperlink"/>
        <w:sz w:val="21"/>
        <w:u w:val="single"/>
      </w:rPr>
    </w:lvl>
  </w:abstractNum>
  <w:abstractNum w:abstractNumId="5" w15:restartNumberingAfterBreak="0">
    <w:nsid w:val="3C030722"/>
    <w:multiLevelType w:val="multilevel"/>
    <w:tmpl w:val="FECC5F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B762354"/>
    <w:multiLevelType w:val="multilevel"/>
    <w:tmpl w:val="C3120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sz w:val="21"/>
        <w:u w:val="single"/>
      </w:rPr>
    </w:lvl>
    <w:lvl w:ilvl="1">
      <w:start w:val="3"/>
      <w:numFmt w:val="decimal"/>
      <w:lvlText w:val="%1.%2"/>
      <w:lvlJc w:val="left"/>
      <w:pPr>
        <w:ind w:left="930" w:hanging="720"/>
      </w:pPr>
      <w:rPr>
        <w:rFonts w:hint="default"/>
        <w:color w:val="0563C1" w:themeColor="hyperlink"/>
        <w:sz w:val="21"/>
        <w:u w:val="single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  <w:color w:val="0563C1" w:themeColor="hyperlink"/>
        <w:sz w:val="21"/>
        <w:u w:val="single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hint="default"/>
        <w:color w:val="0563C1" w:themeColor="hyperlink"/>
        <w:sz w:val="21"/>
        <w:u w:val="single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  <w:color w:val="0563C1" w:themeColor="hyperlink"/>
        <w:sz w:val="21"/>
        <w:u w:val="single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  <w:color w:val="0563C1" w:themeColor="hyperlink"/>
        <w:sz w:val="21"/>
        <w:u w:val="single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  <w:color w:val="0563C1" w:themeColor="hyperlink"/>
        <w:sz w:val="21"/>
        <w:u w:val="single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hint="default"/>
        <w:color w:val="0563C1" w:themeColor="hyperlink"/>
        <w:sz w:val="21"/>
        <w:u w:val="single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hint="default"/>
        <w:color w:val="0563C1" w:themeColor="hyperlink"/>
        <w:sz w:val="21"/>
        <w:u w:val="single"/>
      </w:rPr>
    </w:lvl>
  </w:abstractNum>
  <w:abstractNum w:abstractNumId="7" w15:restartNumberingAfterBreak="0">
    <w:nsid w:val="4E6136BD"/>
    <w:multiLevelType w:val="hybridMultilevel"/>
    <w:tmpl w:val="BC56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E02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5A42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2352028"/>
    <w:multiLevelType w:val="multilevel"/>
    <w:tmpl w:val="C3120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sz w:val="21"/>
        <w:u w:val="single"/>
      </w:rPr>
    </w:lvl>
    <w:lvl w:ilvl="1">
      <w:start w:val="3"/>
      <w:numFmt w:val="decimal"/>
      <w:lvlText w:val="%1.%2"/>
      <w:lvlJc w:val="left"/>
      <w:pPr>
        <w:ind w:left="930" w:hanging="720"/>
      </w:pPr>
      <w:rPr>
        <w:rFonts w:hint="default"/>
        <w:color w:val="0563C1" w:themeColor="hyperlink"/>
        <w:sz w:val="21"/>
        <w:u w:val="single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  <w:color w:val="0563C1" w:themeColor="hyperlink"/>
        <w:sz w:val="21"/>
        <w:u w:val="single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hint="default"/>
        <w:color w:val="0563C1" w:themeColor="hyperlink"/>
        <w:sz w:val="21"/>
        <w:u w:val="single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  <w:color w:val="0563C1" w:themeColor="hyperlink"/>
        <w:sz w:val="21"/>
        <w:u w:val="single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  <w:color w:val="0563C1" w:themeColor="hyperlink"/>
        <w:sz w:val="21"/>
        <w:u w:val="single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  <w:color w:val="0563C1" w:themeColor="hyperlink"/>
        <w:sz w:val="21"/>
        <w:u w:val="single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hint="default"/>
        <w:color w:val="0563C1" w:themeColor="hyperlink"/>
        <w:sz w:val="21"/>
        <w:u w:val="single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hint="default"/>
        <w:color w:val="0563C1" w:themeColor="hyperlink"/>
        <w:sz w:val="21"/>
        <w:u w:val="single"/>
      </w:rPr>
    </w:lvl>
  </w:abstractNum>
  <w:abstractNum w:abstractNumId="11" w15:restartNumberingAfterBreak="0">
    <w:nsid w:val="7D352946"/>
    <w:multiLevelType w:val="hybridMultilevel"/>
    <w:tmpl w:val="75221E22"/>
    <w:lvl w:ilvl="0" w:tplc="DE9E07D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CA"/>
    <w:rsid w:val="000B3C3D"/>
    <w:rsid w:val="00641597"/>
    <w:rsid w:val="00A81ACA"/>
    <w:rsid w:val="00CB0A06"/>
    <w:rsid w:val="00D37F8F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4FFB-FB45-401F-BA19-39730FFD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A65"/>
  </w:style>
  <w:style w:type="paragraph" w:styleId="Heading1">
    <w:name w:val="heading 1"/>
    <w:basedOn w:val="Normal"/>
    <w:next w:val="Normal"/>
    <w:link w:val="Heading1Char"/>
    <w:uiPriority w:val="9"/>
    <w:qFormat/>
    <w:rsid w:val="00FB4A65"/>
    <w:pPr>
      <w:keepNext/>
      <w:keepLines/>
      <w:numPr>
        <w:numId w:val="12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A65"/>
    <w:pPr>
      <w:keepNext/>
      <w:keepLines/>
      <w:numPr>
        <w:ilvl w:val="1"/>
        <w:numId w:val="12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A65"/>
    <w:pPr>
      <w:keepNext/>
      <w:keepLines/>
      <w:numPr>
        <w:ilvl w:val="2"/>
        <w:numId w:val="12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A65"/>
    <w:pPr>
      <w:keepNext/>
      <w:keepLines/>
      <w:numPr>
        <w:ilvl w:val="3"/>
        <w:numId w:val="12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A6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A6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A6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A6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A65"/>
    <w:pPr>
      <w:keepNext/>
      <w:keepLines/>
      <w:numPr>
        <w:ilvl w:val="8"/>
        <w:numId w:val="12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A6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4A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FB4A65"/>
    <w:rPr>
      <w:b/>
      <w:bCs/>
      <w:caps w:val="0"/>
      <w:smallCap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A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A65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B4A6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B4A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4A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A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A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A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A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A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A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B4A65"/>
    <w:rPr>
      <w:b/>
      <w:bCs/>
    </w:rPr>
  </w:style>
  <w:style w:type="character" w:styleId="Emphasis">
    <w:name w:val="Emphasis"/>
    <w:basedOn w:val="DefaultParagraphFont"/>
    <w:uiPriority w:val="20"/>
    <w:qFormat/>
    <w:rsid w:val="00FB4A65"/>
    <w:rPr>
      <w:i/>
      <w:iCs/>
      <w:color w:val="000000" w:themeColor="text1"/>
    </w:rPr>
  </w:style>
  <w:style w:type="paragraph" w:styleId="NoSpacing">
    <w:name w:val="No Spacing"/>
    <w:uiPriority w:val="1"/>
    <w:qFormat/>
    <w:rsid w:val="00FB4A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4A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4A6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A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A6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4A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4A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4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4A65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A6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A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A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4A6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B4A65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D3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C2A4-B7D0-4CD1-87D7-3F39910F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Vasilache</dc:creator>
  <cp:keywords/>
  <dc:description/>
  <cp:lastModifiedBy>Matei Vasilache</cp:lastModifiedBy>
  <cp:revision>3</cp:revision>
  <dcterms:created xsi:type="dcterms:W3CDTF">2021-04-06T21:39:00Z</dcterms:created>
  <dcterms:modified xsi:type="dcterms:W3CDTF">2021-04-06T22:12:00Z</dcterms:modified>
</cp:coreProperties>
</file>