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18DF7" w14:textId="77777777" w:rsidR="00A6719A" w:rsidRDefault="000A52A0">
      <w:pPr>
        <w:pStyle w:val="grandtitre"/>
        <w:spacing w:before="1560" w:after="1800"/>
        <w:rPr>
          <w:sz w:val="56"/>
          <w:szCs w:val="56"/>
        </w:rPr>
      </w:pPr>
      <w:r>
        <w:rPr>
          <w:sz w:val="56"/>
          <w:szCs w:val="56"/>
        </w:rPr>
        <w:t>BUT Informatique</w:t>
      </w:r>
    </w:p>
    <w:p w14:paraId="26318DF8" w14:textId="77777777" w:rsidR="00A6719A" w:rsidRDefault="000A52A0">
      <w:pPr>
        <w:pStyle w:val="grandtitre"/>
        <w:spacing w:before="1560" w:after="1800"/>
        <w:rPr>
          <w:sz w:val="56"/>
          <w:szCs w:val="56"/>
        </w:rPr>
      </w:pPr>
      <w:r>
        <w:rPr>
          <w:sz w:val="56"/>
          <w:szCs w:val="56"/>
        </w:rPr>
        <w:t xml:space="preserve">R1.08 Introduction à la gestion des organisations </w:t>
      </w:r>
    </w:p>
    <w:p w14:paraId="26318DF9" w14:textId="77777777" w:rsidR="00A6719A" w:rsidRDefault="000A52A0">
      <w:pPr>
        <w:pStyle w:val="grandtitre"/>
        <w:spacing w:before="1560" w:after="1800"/>
        <w:rPr>
          <w:sz w:val="56"/>
          <w:szCs w:val="56"/>
        </w:rPr>
      </w:pPr>
      <w:r>
        <w:rPr>
          <w:sz w:val="56"/>
          <w:szCs w:val="56"/>
        </w:rPr>
        <w:br/>
        <w:t>Partie 1 : Les différents types d’organisation</w:t>
      </w:r>
    </w:p>
    <w:p w14:paraId="26318DFA" w14:textId="77777777" w:rsidR="00A6719A" w:rsidRDefault="000A52A0">
      <w:pPr>
        <w:pStyle w:val="TM1"/>
        <w:spacing w:before="240"/>
      </w:pPr>
      <w:r>
        <w:t>Table des matières</w:t>
      </w:r>
    </w:p>
    <w:p w14:paraId="26318DFB" w14:textId="018C0735" w:rsidR="00A6719A" w:rsidRDefault="000A52A0">
      <w:pPr>
        <w:pStyle w:val="TM1"/>
        <w:rPr>
          <w:rFonts w:asciiTheme="minorHAnsi" w:eastAsiaTheme="minorEastAsia" w:hAnsiTheme="minorHAnsi" w:cstheme="minorBidi"/>
          <w:lang w:eastAsia="fr-FR"/>
        </w:rPr>
      </w:pPr>
      <w:r>
        <w:fldChar w:fldCharType="begin"/>
      </w:r>
      <w:r>
        <w:instrText xml:space="preserve"> TOC \o "1-1" \h \z </w:instrText>
      </w:r>
      <w:r>
        <w:fldChar w:fldCharType="separate"/>
      </w:r>
      <w:hyperlink w:anchor="_Toc208299985" w:history="1">
        <w:r>
          <w:rPr>
            <w:rStyle w:val="Lienhypertexte"/>
          </w:rPr>
          <w:t>Synthèse n°1.: L’action collective</w:t>
        </w:r>
        <w:r>
          <w:tab/>
        </w:r>
        <w:r>
          <w:fldChar w:fldCharType="begin"/>
        </w:r>
        <w:r>
          <w:instrText xml:space="preserve"> PAGEREF _Toc208299985 \h </w:instrText>
        </w:r>
        <w:r>
          <w:fldChar w:fldCharType="separate"/>
        </w:r>
        <w:r w:rsidR="000D384C">
          <w:rPr>
            <w:noProof/>
          </w:rPr>
          <w:t>2</w:t>
        </w:r>
        <w:r>
          <w:fldChar w:fldCharType="end"/>
        </w:r>
      </w:hyperlink>
    </w:p>
    <w:p w14:paraId="26318DFC" w14:textId="21DD32C6" w:rsidR="00A6719A" w:rsidRDefault="00E14016">
      <w:pPr>
        <w:pStyle w:val="TM1"/>
        <w:rPr>
          <w:rFonts w:asciiTheme="minorHAnsi" w:eastAsiaTheme="minorEastAsia" w:hAnsiTheme="minorHAnsi" w:cstheme="minorBidi"/>
          <w:lang w:eastAsia="fr-FR"/>
        </w:rPr>
      </w:pPr>
      <w:hyperlink w:anchor="_Toc208299986" w:history="1">
        <w:r w:rsidR="000A52A0">
          <w:rPr>
            <w:rStyle w:val="Lienhypertexte"/>
          </w:rPr>
          <w:t>Synthèse n°2.: Les caractéristiques et finalités d’une entreprise</w:t>
        </w:r>
        <w:r w:rsidR="000A52A0">
          <w:tab/>
        </w:r>
        <w:r w:rsidR="000A52A0">
          <w:fldChar w:fldCharType="begin"/>
        </w:r>
        <w:r w:rsidR="000A52A0">
          <w:instrText xml:space="preserve"> PAGEREF _Toc208299986 \h </w:instrText>
        </w:r>
        <w:r w:rsidR="000A52A0">
          <w:fldChar w:fldCharType="separate"/>
        </w:r>
        <w:r w:rsidR="000D384C">
          <w:rPr>
            <w:noProof/>
          </w:rPr>
          <w:t>6</w:t>
        </w:r>
        <w:r w:rsidR="000A52A0">
          <w:fldChar w:fldCharType="end"/>
        </w:r>
      </w:hyperlink>
    </w:p>
    <w:p w14:paraId="26318DFD" w14:textId="79F14141" w:rsidR="00A6719A" w:rsidRDefault="00E14016">
      <w:pPr>
        <w:pStyle w:val="TM1"/>
        <w:rPr>
          <w:rFonts w:asciiTheme="minorHAnsi" w:eastAsiaTheme="minorEastAsia" w:hAnsiTheme="minorHAnsi" w:cstheme="minorBidi"/>
          <w:lang w:eastAsia="fr-FR"/>
        </w:rPr>
      </w:pPr>
      <w:hyperlink w:anchor="_Toc208299987" w:history="1">
        <w:r w:rsidR="000A52A0">
          <w:rPr>
            <w:rStyle w:val="Lienhypertexte"/>
          </w:rPr>
          <w:t>Synthèse n°3.: Caractéristiques et finalités des administrations publiques</w:t>
        </w:r>
        <w:r w:rsidR="000A52A0">
          <w:tab/>
        </w:r>
        <w:r w:rsidR="000A52A0">
          <w:fldChar w:fldCharType="begin"/>
        </w:r>
        <w:r w:rsidR="000A52A0">
          <w:instrText xml:space="preserve"> PAGEREF _Toc208299987 \h </w:instrText>
        </w:r>
        <w:r w:rsidR="000A52A0">
          <w:fldChar w:fldCharType="separate"/>
        </w:r>
        <w:r w:rsidR="000D384C">
          <w:rPr>
            <w:noProof/>
          </w:rPr>
          <w:t>11</w:t>
        </w:r>
        <w:r w:rsidR="000A52A0">
          <w:fldChar w:fldCharType="end"/>
        </w:r>
      </w:hyperlink>
    </w:p>
    <w:p w14:paraId="26318DFE" w14:textId="2D86CE6F" w:rsidR="00A6719A" w:rsidRDefault="00E14016">
      <w:pPr>
        <w:pStyle w:val="TM1"/>
        <w:rPr>
          <w:rFonts w:asciiTheme="minorHAnsi" w:eastAsiaTheme="minorEastAsia" w:hAnsiTheme="minorHAnsi" w:cstheme="minorBidi"/>
          <w:lang w:eastAsia="fr-FR"/>
        </w:rPr>
      </w:pPr>
      <w:hyperlink w:anchor="_Toc208299988" w:history="1">
        <w:r w:rsidR="000A52A0">
          <w:rPr>
            <w:rStyle w:val="Lienhypertexte"/>
          </w:rPr>
          <w:t>Synthèse n°4.: Les caractéristiques des OBNL</w:t>
        </w:r>
        <w:r w:rsidR="000A52A0">
          <w:tab/>
        </w:r>
        <w:r w:rsidR="000A52A0">
          <w:fldChar w:fldCharType="begin"/>
        </w:r>
        <w:r w:rsidR="000A52A0">
          <w:instrText xml:space="preserve"> PAGEREF _Toc208299988 \h </w:instrText>
        </w:r>
        <w:r w:rsidR="000A52A0">
          <w:fldChar w:fldCharType="separate"/>
        </w:r>
        <w:r w:rsidR="000D384C">
          <w:rPr>
            <w:noProof/>
          </w:rPr>
          <w:t>17</w:t>
        </w:r>
        <w:r w:rsidR="000A52A0">
          <w:fldChar w:fldCharType="end"/>
        </w:r>
      </w:hyperlink>
    </w:p>
    <w:p w14:paraId="26318DFF" w14:textId="47423EED" w:rsidR="00A6719A" w:rsidRDefault="00E14016">
      <w:pPr>
        <w:pStyle w:val="TM1"/>
        <w:rPr>
          <w:rFonts w:asciiTheme="minorHAnsi" w:eastAsiaTheme="minorEastAsia" w:hAnsiTheme="minorHAnsi" w:cstheme="minorBidi"/>
          <w:lang w:eastAsia="fr-FR"/>
        </w:rPr>
      </w:pPr>
      <w:hyperlink w:anchor="_Toc208299989" w:history="1">
        <w:r w:rsidR="000A52A0">
          <w:rPr>
            <w:rStyle w:val="Lienhypertexte"/>
          </w:rPr>
          <w:t>Synthèse n°5.: Les fonctions dans l’entreprise</w:t>
        </w:r>
        <w:r w:rsidR="000A52A0">
          <w:tab/>
        </w:r>
        <w:r w:rsidR="000A52A0">
          <w:fldChar w:fldCharType="begin"/>
        </w:r>
        <w:r w:rsidR="000A52A0">
          <w:instrText xml:space="preserve"> PAGEREF _Toc208299989 \h </w:instrText>
        </w:r>
        <w:r w:rsidR="000A52A0">
          <w:fldChar w:fldCharType="separate"/>
        </w:r>
        <w:r w:rsidR="000D384C">
          <w:rPr>
            <w:noProof/>
          </w:rPr>
          <w:t>19</w:t>
        </w:r>
        <w:r w:rsidR="000A52A0">
          <w:fldChar w:fldCharType="end"/>
        </w:r>
      </w:hyperlink>
    </w:p>
    <w:p w14:paraId="26318E00" w14:textId="77777777" w:rsidR="00A6719A" w:rsidRDefault="000A52A0">
      <w:pPr>
        <w:pStyle w:val="Titre1"/>
        <w:sectPr w:rsidR="00A6719A">
          <w:pgSz w:w="11906" w:h="16838"/>
          <w:pgMar w:top="567" w:right="849" w:bottom="709" w:left="851" w:header="708" w:footer="708" w:gutter="0"/>
          <w:cols w:space="708"/>
          <w:docGrid w:linePitch="360"/>
        </w:sectPr>
      </w:pPr>
      <w:r>
        <w:fldChar w:fldCharType="end"/>
      </w:r>
    </w:p>
    <w:p w14:paraId="26318E01" w14:textId="77777777" w:rsidR="00A6719A" w:rsidRDefault="000A52A0">
      <w:pPr>
        <w:pStyle w:val="Titre1"/>
      </w:pPr>
      <w:bookmarkStart w:id="0" w:name="_Toc231957935"/>
      <w:bookmarkStart w:id="1" w:name="_Toc231867923"/>
      <w:bookmarkStart w:id="2" w:name="_Toc208299985"/>
      <w:r>
        <w:lastRenderedPageBreak/>
        <w:t>Synthèse n°</w:t>
      </w:r>
      <w:r>
        <w:fldChar w:fldCharType="begin"/>
      </w:r>
      <w:r>
        <w:instrText xml:space="preserve"> AUTONUM  </w:instrText>
      </w:r>
      <w:r>
        <w:fldChar w:fldCharType="end"/>
      </w:r>
      <w:r>
        <w:t>: L’action collective</w:t>
      </w:r>
      <w:bookmarkEnd w:id="0"/>
      <w:bookmarkEnd w:id="1"/>
      <w:bookmarkEnd w:id="2"/>
    </w:p>
    <w:p w14:paraId="1A70BDC7" w14:textId="0BC2DD95" w:rsidR="00525EDE" w:rsidRDefault="00525EDE" w:rsidP="00F46126">
      <w:pPr>
        <w:pStyle w:val="objectif"/>
      </w:pPr>
      <w:r>
        <w:t>Objectifs pédagogiques</w:t>
      </w:r>
    </w:p>
    <w:p w14:paraId="50EE65ED" w14:textId="26E3E5CE" w:rsidR="00525EDE" w:rsidRDefault="007E1D85" w:rsidP="006514E3">
      <w:r>
        <w:t>À</w:t>
      </w:r>
      <w:r w:rsidR="00525EDE">
        <w:t xml:space="preserve"> la fin </w:t>
      </w:r>
      <w:r w:rsidR="00BC4D49">
        <w:t>d</w:t>
      </w:r>
      <w:r w:rsidR="00F46126">
        <w:t>u chapitre</w:t>
      </w:r>
      <w:r w:rsidR="00E621B0">
        <w:t>, je suis capable de :</w:t>
      </w:r>
    </w:p>
    <w:p w14:paraId="1217EA4D" w14:textId="08DA659D" w:rsidR="00525EDE" w:rsidRDefault="00525EDE" w:rsidP="004D7E6C">
      <w:pPr>
        <w:pStyle w:val="Paragraphedeliste"/>
        <w:numPr>
          <w:ilvl w:val="0"/>
          <w:numId w:val="42"/>
        </w:numPr>
      </w:pPr>
      <w:r>
        <w:t xml:space="preserve">Définir </w:t>
      </w:r>
      <w:r w:rsidR="00000E93">
        <w:t>l’</w:t>
      </w:r>
      <w:r>
        <w:t xml:space="preserve">organisation </w:t>
      </w:r>
      <w:r w:rsidR="00501F38">
        <w:t>et</w:t>
      </w:r>
      <w:r w:rsidR="00EF25F5">
        <w:t xml:space="preserve"> </w:t>
      </w:r>
      <w:r>
        <w:t xml:space="preserve">ses </w:t>
      </w:r>
      <w:r w:rsidR="00D75475">
        <w:t>5</w:t>
      </w:r>
      <w:r>
        <w:t xml:space="preserve"> caractéristiques (groupe, objectif commun, division du travail, coordination</w:t>
      </w:r>
      <w:r w:rsidR="00D75475">
        <w:t>, stabilité</w:t>
      </w:r>
      <w:r>
        <w:t>)</w:t>
      </w:r>
    </w:p>
    <w:p w14:paraId="3A843BED" w14:textId="61838979" w:rsidR="00525EDE" w:rsidRDefault="00525EDE" w:rsidP="004D7E6C">
      <w:pPr>
        <w:pStyle w:val="Paragraphedeliste"/>
        <w:numPr>
          <w:ilvl w:val="0"/>
          <w:numId w:val="42"/>
        </w:numPr>
      </w:pPr>
      <w:r>
        <w:t xml:space="preserve">Identifier, à partir d'un exemple concret, les </w:t>
      </w:r>
      <w:r w:rsidR="00833329">
        <w:t>5</w:t>
      </w:r>
      <w:r>
        <w:t xml:space="preserve"> caractéristiques qui font qu'une situation est une organisation</w:t>
      </w:r>
    </w:p>
    <w:p w14:paraId="543195FB" w14:textId="77777777" w:rsidR="00525EDE" w:rsidRDefault="00525EDE" w:rsidP="004D7E6C">
      <w:pPr>
        <w:pStyle w:val="Paragraphedeliste"/>
        <w:numPr>
          <w:ilvl w:val="0"/>
          <w:numId w:val="42"/>
        </w:numPr>
      </w:pPr>
      <w:r>
        <w:t>Distinguer une organisation à but lucratif d'une organisation à but non lucratif à partir du critère de reversement du résultat aux propriétaires/membres</w:t>
      </w:r>
    </w:p>
    <w:p w14:paraId="0D53B1A7" w14:textId="77777777" w:rsidR="00525EDE" w:rsidRDefault="00525EDE" w:rsidP="004D7E6C">
      <w:pPr>
        <w:pStyle w:val="Paragraphedeliste"/>
        <w:numPr>
          <w:ilvl w:val="0"/>
          <w:numId w:val="42"/>
        </w:numPr>
      </w:pPr>
      <w:r>
        <w:t>Différencier le vocabulaire associé : bénéfices/surplus, dividendes/réserves</w:t>
      </w:r>
    </w:p>
    <w:p w14:paraId="5ED3039F" w14:textId="77777777" w:rsidR="00525EDE" w:rsidRDefault="00525EDE" w:rsidP="004D7E6C">
      <w:pPr>
        <w:pStyle w:val="Paragraphedeliste"/>
        <w:numPr>
          <w:ilvl w:val="0"/>
          <w:numId w:val="42"/>
        </w:numPr>
      </w:pPr>
      <w:r>
        <w:t>Qualifier une organisation donnée (lucratif ou non) à partir d'un exemple ou d'une mise en situation</w:t>
      </w:r>
    </w:p>
    <w:p w14:paraId="2A157C90" w14:textId="77777777" w:rsidR="00525EDE" w:rsidRDefault="00525EDE" w:rsidP="004D7E6C">
      <w:pPr>
        <w:pStyle w:val="Paragraphedeliste"/>
        <w:numPr>
          <w:ilvl w:val="0"/>
          <w:numId w:val="42"/>
        </w:numPr>
      </w:pPr>
      <w:r>
        <w:t>Expliquer le critère de classification publique/privée d'une entreprise (contrôle via les titres détenus)</w:t>
      </w:r>
    </w:p>
    <w:p w14:paraId="155875A9" w14:textId="77777777" w:rsidR="00525EDE" w:rsidRDefault="00525EDE" w:rsidP="004D7E6C">
      <w:pPr>
        <w:pStyle w:val="Paragraphedeliste"/>
        <w:numPr>
          <w:ilvl w:val="0"/>
          <w:numId w:val="42"/>
        </w:numPr>
      </w:pPr>
      <w:r>
        <w:t>Calculer le nombre de titres détenus par chaque associé à partir d'un tableau d'apports</w:t>
      </w:r>
    </w:p>
    <w:p w14:paraId="7DA68399" w14:textId="08DE792A" w:rsidR="00525EDE" w:rsidRDefault="00525EDE" w:rsidP="004D7E6C">
      <w:pPr>
        <w:pStyle w:val="Paragraphedeliste"/>
        <w:numPr>
          <w:ilvl w:val="0"/>
          <w:numId w:val="42"/>
        </w:numPr>
      </w:pPr>
      <w:r>
        <w:t xml:space="preserve">Déterminer qui contrôle une entreprise dans un cas simple (&gt;50% des titres) et dans un cas avec </w:t>
      </w:r>
      <w:r w:rsidR="00D64A98">
        <w:t>des actionnaires qui n’exercent pas leur droit de vote</w:t>
      </w:r>
    </w:p>
    <w:p w14:paraId="7DCD4A7B" w14:textId="77777777" w:rsidR="00525EDE" w:rsidRDefault="00525EDE" w:rsidP="004D7E6C">
      <w:pPr>
        <w:pStyle w:val="Paragraphedeliste"/>
        <w:numPr>
          <w:ilvl w:val="0"/>
          <w:numId w:val="42"/>
        </w:numPr>
      </w:pPr>
      <w:r>
        <w:t>Positionner une organisation donnée dans le tableau croisé lucratif/non lucratif × public/privé</w:t>
      </w:r>
    </w:p>
    <w:p w14:paraId="7903A224" w14:textId="43B6909D" w:rsidR="00525EDE" w:rsidRDefault="00525EDE" w:rsidP="004D7E6C">
      <w:pPr>
        <w:pStyle w:val="Paragraphedeliste"/>
        <w:numPr>
          <w:ilvl w:val="0"/>
          <w:numId w:val="42"/>
        </w:numPr>
      </w:pPr>
      <w:r>
        <w:t>Citer</w:t>
      </w:r>
      <w:r w:rsidR="009B1482">
        <w:t xml:space="preserve"> et définir</w:t>
      </w:r>
      <w:r>
        <w:t xml:space="preserve"> les 5 mécanismes de coordination étudiés</w:t>
      </w:r>
    </w:p>
    <w:p w14:paraId="1B704ABF" w14:textId="77777777" w:rsidR="00525EDE" w:rsidRDefault="00525EDE" w:rsidP="004D7E6C">
      <w:pPr>
        <w:pStyle w:val="Paragraphedeliste"/>
        <w:numPr>
          <w:ilvl w:val="0"/>
          <w:numId w:val="42"/>
        </w:numPr>
      </w:pPr>
      <w:r>
        <w:t>Associer un exemple concret à chacun des 5 mécanismes</w:t>
      </w:r>
    </w:p>
    <w:p w14:paraId="42CD6759" w14:textId="77777777" w:rsidR="00525EDE" w:rsidRDefault="00525EDE" w:rsidP="004D7E6C">
      <w:pPr>
        <w:pStyle w:val="Paragraphedeliste"/>
        <w:numPr>
          <w:ilvl w:val="0"/>
          <w:numId w:val="42"/>
        </w:numPr>
      </w:pPr>
      <w:r>
        <w:t>Citer les 3 types de ressources d'une organisation (humaines, financières, matérielles)</w:t>
      </w:r>
    </w:p>
    <w:p w14:paraId="5D028DFB" w14:textId="77777777" w:rsidR="00525EDE" w:rsidRDefault="00525EDE" w:rsidP="004D7E6C">
      <w:pPr>
        <w:pStyle w:val="Paragraphedeliste"/>
        <w:numPr>
          <w:ilvl w:val="0"/>
          <w:numId w:val="42"/>
        </w:numPr>
      </w:pPr>
      <w:r>
        <w:t>Classer un élément donné dans la bonne catégorie de ressource</w:t>
      </w:r>
    </w:p>
    <w:p w14:paraId="28CFA0AE" w14:textId="77777777" w:rsidR="00525EDE" w:rsidRDefault="00525EDE" w:rsidP="004D7E6C">
      <w:pPr>
        <w:pStyle w:val="Paragraphedeliste"/>
        <w:numPr>
          <w:ilvl w:val="0"/>
          <w:numId w:val="42"/>
        </w:numPr>
      </w:pPr>
      <w:r>
        <w:t>Citer les 4 types de contraintes pesant sur une organisation (juridiques, ressources, temps, résultat)</w:t>
      </w:r>
    </w:p>
    <w:p w14:paraId="26318E02" w14:textId="77777777" w:rsidR="00A6719A" w:rsidRDefault="000A52A0">
      <w:pPr>
        <w:pStyle w:val="Titre2"/>
      </w:pPr>
      <w:bookmarkStart w:id="3" w:name="_Toc231867924"/>
      <w:bookmarkStart w:id="4" w:name="_Toc231957936"/>
      <w:r>
        <w:t>Définition de l’organisation</w:t>
      </w:r>
      <w:bookmarkEnd w:id="3"/>
      <w:bookmarkEnd w:id="4"/>
    </w:p>
    <w:p w14:paraId="26318E03" w14:textId="640AB5F6" w:rsidR="00A6719A" w:rsidRDefault="000A52A0">
      <w:r>
        <w:t xml:space="preserve">Une </w:t>
      </w:r>
      <w:r>
        <w:rPr>
          <w:b/>
        </w:rPr>
        <w:t>organisation est</w:t>
      </w:r>
      <w:r>
        <w:t xml:space="preserve"> </w:t>
      </w:r>
      <w:r w:rsidR="008159C1">
        <w:t>un</w:t>
      </w:r>
      <w:r w:rsidR="00D54057">
        <w:t xml:space="preserve"> groupe de personne</w:t>
      </w:r>
      <w:r w:rsidR="00D94FE8">
        <w:t>s réunies de façon stable et durable</w:t>
      </w:r>
      <w:r w:rsidR="00A25D46">
        <w:t>,</w:t>
      </w:r>
      <w:r w:rsidR="00421EAE">
        <w:t xml:space="preserve"> </w:t>
      </w:r>
      <w:r w:rsidR="00A25D46">
        <w:t xml:space="preserve">qui </w:t>
      </w:r>
      <w:r w:rsidR="00DB2476">
        <w:t>coordonne ses efforts dans le but d’</w:t>
      </w:r>
      <w:r>
        <w:t xml:space="preserve">atteindre des </w:t>
      </w:r>
      <w:r>
        <w:rPr>
          <w:b/>
        </w:rPr>
        <w:t>objectifs</w:t>
      </w:r>
      <w:r w:rsidR="00BF09F6">
        <w:rPr>
          <w:b/>
        </w:rPr>
        <w:t xml:space="preserve"> commun</w:t>
      </w:r>
      <w:r w:rsidR="00725DD9">
        <w:rPr>
          <w:b/>
        </w:rPr>
        <w:t>s</w:t>
      </w:r>
      <w:r>
        <w:t>.</w:t>
      </w:r>
      <w:r w:rsidR="00BF09F6">
        <w:t xml:space="preserve"> </w:t>
      </w:r>
      <w:r>
        <w:t xml:space="preserve">Quand l’objectif nécessite le travail de plusieurs personnes il faut répartir le travail : en management on parle de </w:t>
      </w:r>
      <w:r>
        <w:rPr>
          <w:b/>
        </w:rPr>
        <w:t>division du travail</w:t>
      </w:r>
      <w:r>
        <w:t xml:space="preserve">. La division du travail fait que chaque personne travaille pour effectuer une tache particulière. Il faut donc </w:t>
      </w:r>
      <w:r>
        <w:rPr>
          <w:b/>
        </w:rPr>
        <w:t>coordonner le travail de chacun</w:t>
      </w:r>
      <w:r>
        <w:t>, pour atteindre les objectifs de l’organisation.</w:t>
      </w:r>
    </w:p>
    <w:p w14:paraId="26318E04" w14:textId="0C4F7F28" w:rsidR="00A6719A" w:rsidRDefault="000A52A0">
      <w:pPr>
        <w:pStyle w:val="exemple"/>
      </w:pPr>
      <w:r>
        <w:rPr>
          <w:u w:val="single"/>
        </w:rPr>
        <w:t>Exemple</w:t>
      </w:r>
      <w:r>
        <w:t xml:space="preserve"> : </w:t>
      </w:r>
      <w:r w:rsidR="009A69EA">
        <w:t xml:space="preserve">Paolo et Romano ont créé </w:t>
      </w:r>
      <w:r w:rsidR="00197471">
        <w:t xml:space="preserve">et déclaré </w:t>
      </w:r>
      <w:r w:rsidR="00DF046C">
        <w:t>l’</w:t>
      </w:r>
      <w:r w:rsidR="009A69EA">
        <w:t xml:space="preserve">entreprise </w:t>
      </w:r>
      <w:r>
        <w:t>« Grandé Italia »</w:t>
      </w:r>
      <w:r w:rsidR="00DF046C">
        <w:t xml:space="preserve"> </w:t>
      </w:r>
      <w:r w:rsidR="00745655">
        <w:t>pour</w:t>
      </w:r>
      <w:r w:rsidR="00DF046C">
        <w:t xml:space="preserve"> </w:t>
      </w:r>
      <w:r w:rsidR="008F7074">
        <w:t>exploite</w:t>
      </w:r>
      <w:r w:rsidR="00745655">
        <w:t>r</w:t>
      </w:r>
      <w:r w:rsidR="008F7074">
        <w:t xml:space="preserve"> un camion pizza. P</w:t>
      </w:r>
      <w:r>
        <w:t xml:space="preserve">aolo s’occupe de prendre les commandes au téléphone ainsi que de faire payer les clients et Romano prépare les pizzas. </w:t>
      </w:r>
    </w:p>
    <w:p w14:paraId="26318E05" w14:textId="508325AD" w:rsidR="00A6719A" w:rsidRDefault="00615F15">
      <w:pPr>
        <w:pStyle w:val="exemple"/>
        <w:outlineLvl w:val="0"/>
      </w:pPr>
      <w:bookmarkStart w:id="5" w:name="_Toc231957937"/>
      <w:bookmarkStart w:id="6" w:name="_Toc231867925"/>
      <w:r>
        <w:t>L’entreprise Grande Italia</w:t>
      </w:r>
      <w:r w:rsidR="000A52A0">
        <w:t xml:space="preserve"> est une organisation car </w:t>
      </w:r>
      <w:bookmarkEnd w:id="5"/>
      <w:bookmarkEnd w:id="6"/>
      <w:r>
        <w:t xml:space="preserve">on retrouve les 5 éléments constitutifs </w:t>
      </w:r>
      <w:r w:rsidR="000A52A0">
        <w:t>:</w:t>
      </w:r>
    </w:p>
    <w:p w14:paraId="26318E06" w14:textId="6203606C" w:rsidR="00A6719A" w:rsidRDefault="000A52A0">
      <w:pPr>
        <w:pStyle w:val="exemple"/>
        <w:numPr>
          <w:ilvl w:val="0"/>
          <w:numId w:val="2"/>
        </w:numPr>
      </w:pPr>
      <w:r>
        <w:t>un groupe de personne</w:t>
      </w:r>
      <w:r w:rsidR="005500A6">
        <w:t>s</w:t>
      </w:r>
      <w:r>
        <w:t xml:space="preserve"> (Paolo et Romano) ;</w:t>
      </w:r>
    </w:p>
    <w:p w14:paraId="26318E07" w14:textId="77777777" w:rsidR="00A6719A" w:rsidRDefault="000A52A0">
      <w:pPr>
        <w:pStyle w:val="exemple"/>
        <w:numPr>
          <w:ilvl w:val="0"/>
          <w:numId w:val="2"/>
        </w:numPr>
      </w:pPr>
      <w:r>
        <w:t>un objectif commun : s’enrichir ;</w:t>
      </w:r>
    </w:p>
    <w:p w14:paraId="26318E08" w14:textId="77777777" w:rsidR="00A6719A" w:rsidRDefault="000A52A0">
      <w:pPr>
        <w:pStyle w:val="exemple"/>
        <w:numPr>
          <w:ilvl w:val="0"/>
          <w:numId w:val="2"/>
        </w:numPr>
      </w:pPr>
      <w:r>
        <w:t>division du travail : les deux personnes se sont réparti les taches : l’une produit, l’autre s’occupe des relations avec la clientèle ;</w:t>
      </w:r>
    </w:p>
    <w:p w14:paraId="26318E09" w14:textId="17A74CFA" w:rsidR="00A6719A" w:rsidRDefault="000A52A0">
      <w:pPr>
        <w:pStyle w:val="exemple"/>
        <w:numPr>
          <w:ilvl w:val="0"/>
          <w:numId w:val="2"/>
        </w:numPr>
      </w:pPr>
      <w:r>
        <w:t>coordination : Par exemple c’est Paolo qui indique à Romano quelles pizzas cuire, et Romano indique à Paolo quand les pizzas sont prêtes ;</w:t>
      </w:r>
    </w:p>
    <w:p w14:paraId="2F86044A" w14:textId="155DA242" w:rsidR="00225448" w:rsidRDefault="006A2C32">
      <w:pPr>
        <w:pStyle w:val="exemple"/>
        <w:numPr>
          <w:ilvl w:val="0"/>
          <w:numId w:val="2"/>
        </w:numPr>
      </w:pPr>
      <w:r>
        <w:t xml:space="preserve">la stabilité dans le temps </w:t>
      </w:r>
      <w:r w:rsidR="00225448">
        <w:t xml:space="preserve"> : l’entreprise </w:t>
      </w:r>
      <w:r w:rsidR="006B7B6B">
        <w:t xml:space="preserve">est </w:t>
      </w:r>
      <w:r w:rsidR="00572DD8">
        <w:t>c</w:t>
      </w:r>
      <w:r w:rsidR="006B7B6B">
        <w:t xml:space="preserve">ensée </w:t>
      </w:r>
      <w:r w:rsidR="00E40E2E">
        <w:t>durer dans le temps.</w:t>
      </w:r>
    </w:p>
    <w:p w14:paraId="05A5BEBF" w14:textId="77777777" w:rsidR="005F0C11" w:rsidRDefault="005F0C11" w:rsidP="005F0C11">
      <w:pPr>
        <w:pStyle w:val="Titre3"/>
      </w:pPr>
      <w:r>
        <w:t>La division du travail et les mécanismes de coordination</w:t>
      </w:r>
    </w:p>
    <w:p w14:paraId="4293635A" w14:textId="77777777" w:rsidR="005F0C11" w:rsidRDefault="005F0C11" w:rsidP="005F0C11">
      <w:r>
        <w:t>C’est la division du travail qui entraîne le besoin de coordination. Pour que l’organisation soit efficace, Il faut que tous ses membres travaillent en équipe. Les méthodes pour coordonner le travail des membres d’une organisation s’appellent des mécanismes de coordination. Henry Mintzberg, en étudiant de nombreuses organisations, a repéré 6 mécanismes de coordinations. Nous étudierons les 5 premiers et laisseront de côté la standardisation des normes.</w:t>
      </w:r>
    </w:p>
    <w:p w14:paraId="2B5755DA" w14:textId="77777777" w:rsidR="005F0C11" w:rsidRDefault="005F0C11" w:rsidP="005F0C11">
      <w:pPr>
        <w:pStyle w:val="Titre4"/>
      </w:pPr>
      <w:r>
        <w:t xml:space="preserve">L’ajustement mutuel. </w:t>
      </w:r>
    </w:p>
    <w:p w14:paraId="50856416" w14:textId="77777777" w:rsidR="005F0C11" w:rsidRDefault="005F0C11" w:rsidP="005F0C11">
      <w:r>
        <w:t xml:space="preserve">C’est la communication informelle qui permet la coordination entre les membres. Une communication est dite informelle quand elle n’est pas officielle, quand elle est faite sans les contraintes du monde du travail. </w:t>
      </w:r>
    </w:p>
    <w:p w14:paraId="285D7C4E" w14:textId="77777777" w:rsidR="005F0C11" w:rsidRDefault="005F0C11" w:rsidP="005F0C11">
      <w:pPr>
        <w:pStyle w:val="exemple"/>
      </w:pPr>
      <w:r>
        <w:rPr>
          <w:u w:val="single"/>
        </w:rPr>
        <w:t>Exemple</w:t>
      </w:r>
      <w:r>
        <w:t> : Lors d’un match de foot entre amis, vous utilisez l’ajustement mutuel pour vous organiser.</w:t>
      </w:r>
    </w:p>
    <w:p w14:paraId="25768DC9" w14:textId="77777777" w:rsidR="005F0C11" w:rsidRDefault="005F0C11" w:rsidP="005F0C11">
      <w:pPr>
        <w:pStyle w:val="Titre4"/>
      </w:pPr>
      <w:r>
        <w:t xml:space="preserve">La supervision directe. </w:t>
      </w:r>
    </w:p>
    <w:p w14:paraId="502A1C81" w14:textId="77777777" w:rsidR="005F0C11" w:rsidRDefault="005F0C11" w:rsidP="005F0C11">
      <w:r>
        <w:t xml:space="preserve">La coordination du travail est réalisée par le biais d’une seule personne qui donne les ordres et les instructions à plusieurs autres qui travaillent ensemble. </w:t>
      </w:r>
    </w:p>
    <w:p w14:paraId="7A945B73" w14:textId="77777777" w:rsidR="005F0C11" w:rsidRDefault="005F0C11" w:rsidP="005F0C11">
      <w:pPr>
        <w:pStyle w:val="exemple"/>
        <w:outlineLvl w:val="0"/>
      </w:pPr>
      <w:bookmarkStart w:id="7" w:name="_Toc231957938"/>
      <w:bookmarkStart w:id="8" w:name="_Toc231867928"/>
      <w:r>
        <w:rPr>
          <w:u w:val="single"/>
        </w:rPr>
        <w:t>Exemple</w:t>
      </w:r>
      <w:r>
        <w:t> : un entraîneur de basket qui indique la stratégie à suivre aux différents joueurs</w:t>
      </w:r>
      <w:bookmarkEnd w:id="7"/>
      <w:bookmarkEnd w:id="8"/>
      <w:r>
        <w:t>.</w:t>
      </w:r>
    </w:p>
    <w:p w14:paraId="28853BC5" w14:textId="77777777" w:rsidR="005F0C11" w:rsidRDefault="005F0C11" w:rsidP="005F0C11">
      <w:pPr>
        <w:pStyle w:val="Titre4"/>
      </w:pPr>
      <w:r>
        <w:lastRenderedPageBreak/>
        <w:t xml:space="preserve">La standardisation des procédés de travail. </w:t>
      </w:r>
    </w:p>
    <w:p w14:paraId="1A52CB1C" w14:textId="77777777" w:rsidR="005F0C11" w:rsidRDefault="005F0C11" w:rsidP="005F0C11">
      <w:r>
        <w:t xml:space="preserve">L’organisation se fixe des façons de travailler qui doivent être respectées par les membres. </w:t>
      </w:r>
    </w:p>
    <w:p w14:paraId="7546C324" w14:textId="77777777" w:rsidR="005F0C11" w:rsidRDefault="005F0C11" w:rsidP="005F0C11">
      <w:pPr>
        <w:pStyle w:val="exemple"/>
      </w:pPr>
      <w:r>
        <w:rPr>
          <w:u w:val="single"/>
        </w:rPr>
        <w:t>Exemple</w:t>
      </w:r>
      <w:r>
        <w:t> : dans tous les Mac Donald, un livre de recette indique la façon de préparer un Bigmac. Ils sont donc identiques (standardisés) dans tous les restaurants.</w:t>
      </w:r>
    </w:p>
    <w:p w14:paraId="36B93158" w14:textId="77777777" w:rsidR="005F0C11" w:rsidRDefault="005F0C11" w:rsidP="005F0C11">
      <w:pPr>
        <w:pStyle w:val="Titre4"/>
      </w:pPr>
      <w:r>
        <w:t xml:space="preserve">La standardisation des résultats. </w:t>
      </w:r>
    </w:p>
    <w:p w14:paraId="79A6BAC8" w14:textId="77777777" w:rsidR="005F0C11" w:rsidRDefault="005F0C11" w:rsidP="005F0C11">
      <w:r>
        <w:t xml:space="preserve">L’organisation fixe des résultats à atteindre pour chaque type de travail. Les membres de l’organisation font comme ils veulent pour atteindre le résultat. </w:t>
      </w:r>
    </w:p>
    <w:p w14:paraId="0C58853E" w14:textId="77777777" w:rsidR="005F0C11" w:rsidRDefault="005F0C11" w:rsidP="005F0C11">
      <w:pPr>
        <w:pStyle w:val="exemple"/>
      </w:pPr>
      <w:r>
        <w:rPr>
          <w:u w:val="single"/>
        </w:rPr>
        <w:t>Exemple</w:t>
      </w:r>
      <w:r>
        <w:t> : dans une concession automobile les commerciaux doivent vendre chaque mois 10 voitures. La direction ne fixe pas les méthodes de vente mais un objectif à atteindre.</w:t>
      </w:r>
    </w:p>
    <w:p w14:paraId="3AFC554B" w14:textId="77777777" w:rsidR="005F0C11" w:rsidRDefault="005F0C11" w:rsidP="005F0C11">
      <w:pPr>
        <w:pStyle w:val="Titre4"/>
      </w:pPr>
      <w:r>
        <w:t xml:space="preserve">La standardisation des qualifications. </w:t>
      </w:r>
    </w:p>
    <w:p w14:paraId="7D60F9CE" w14:textId="77777777" w:rsidR="005F0C11" w:rsidRDefault="005F0C11" w:rsidP="005F0C11">
      <w:r>
        <w:t>L’uniformisation se fait sur le savoir et les compétences des employés. Si chacun apprend en utilisant les mêmes méthodes, les mêmes raisonnements, les mêmes façons de travailler alors les membres de l’organisation peuvent utiliser des références communes (langage, méthode de raisonnements, procédures de base) pour coordonner leur travail.</w:t>
      </w:r>
    </w:p>
    <w:p w14:paraId="0C5C52B1" w14:textId="77777777" w:rsidR="005F0C11" w:rsidRDefault="005F0C11" w:rsidP="005F0C11">
      <w:pPr>
        <w:pStyle w:val="exemple"/>
      </w:pPr>
      <w:r>
        <w:rPr>
          <w:u w:val="single"/>
        </w:rPr>
        <w:t>Exemple</w:t>
      </w:r>
      <w:r>
        <w:t xml:space="preserve"> : dans les cabinets comptables, le rôle de chacun est défini en fonction de son diplôme. </w:t>
      </w:r>
    </w:p>
    <w:p w14:paraId="5D26B5E7" w14:textId="77777777" w:rsidR="005F0C11" w:rsidRDefault="005F0C11" w:rsidP="005F0C11">
      <w:pPr>
        <w:pStyle w:val="exemple"/>
      </w:pPr>
    </w:p>
    <w:p w14:paraId="26318E0A" w14:textId="77777777" w:rsidR="00A6719A" w:rsidRDefault="000A52A0">
      <w:pPr>
        <w:pStyle w:val="Titre2"/>
      </w:pPr>
      <w:r>
        <w:t>Les 4 grands types d’organisations</w:t>
      </w:r>
    </w:p>
    <w:p w14:paraId="26318E0B" w14:textId="77777777" w:rsidR="00A6719A" w:rsidRDefault="000A52A0">
      <w:r>
        <w:t xml:space="preserve">Il existe deux axes de classification des organisations : </w:t>
      </w:r>
    </w:p>
    <w:p w14:paraId="26318E0C" w14:textId="77777777" w:rsidR="00A6719A" w:rsidRDefault="000A52A0">
      <w:pPr>
        <w:numPr>
          <w:ilvl w:val="0"/>
          <w:numId w:val="3"/>
        </w:numPr>
      </w:pPr>
      <w:r>
        <w:t xml:space="preserve">but lucratif / non lucratif </w:t>
      </w:r>
    </w:p>
    <w:p w14:paraId="26318E0D" w14:textId="77777777" w:rsidR="00A6719A" w:rsidRDefault="000A52A0">
      <w:pPr>
        <w:numPr>
          <w:ilvl w:val="0"/>
          <w:numId w:val="3"/>
        </w:numPr>
      </w:pPr>
      <w:r>
        <w:t>publique ou privée</w:t>
      </w:r>
    </w:p>
    <w:p w14:paraId="26318E0E" w14:textId="77777777" w:rsidR="00A6719A" w:rsidRDefault="000A52A0">
      <w:pPr>
        <w:pStyle w:val="Titre3"/>
      </w:pPr>
      <w:bookmarkStart w:id="9" w:name="_Toc231867926"/>
      <w:r>
        <w:t>But lucratif / But non lucratif</w:t>
      </w:r>
      <w:bookmarkEnd w:id="9"/>
    </w:p>
    <w:p w14:paraId="26318E0F" w14:textId="77777777" w:rsidR="00A6719A" w:rsidRDefault="000A52A0">
      <w:pPr>
        <w:pStyle w:val="Titre4"/>
      </w:pPr>
      <w:r>
        <w:t>Définition</w:t>
      </w:r>
    </w:p>
    <w:p w14:paraId="26318E10" w14:textId="77777777" w:rsidR="00A6719A" w:rsidRDefault="000A52A0">
      <w:r>
        <w:t>Quand des gens créent une organisation dans le but de s’enrichir alors on dit que l’organisation a un but lucratif. Dans le cas contraire l’organisation a un but non lucratif.</w:t>
      </w:r>
    </w:p>
    <w:p w14:paraId="26318E11" w14:textId="1C36D2B3" w:rsidR="00A6719A" w:rsidRDefault="000A52A0">
      <w:pPr>
        <w:pStyle w:val="exemple"/>
      </w:pPr>
      <w:r>
        <w:rPr>
          <w:u w:val="single"/>
        </w:rPr>
        <w:t>Exemple</w:t>
      </w:r>
      <w:r>
        <w:t xml:space="preserve"> : M. </w:t>
      </w:r>
      <w:r w:rsidR="001429E8">
        <w:t>Paolo et Romano ont</w:t>
      </w:r>
      <w:r>
        <w:t xml:space="preserve"> cré</w:t>
      </w:r>
      <w:r w:rsidR="001429E8">
        <w:t>é</w:t>
      </w:r>
      <w:r>
        <w:t xml:space="preserve"> une pizzeria pour s’enrichir</w:t>
      </w:r>
      <w:r w:rsidR="00442838">
        <w:t>. Il</w:t>
      </w:r>
      <w:r w:rsidR="001429E8">
        <w:t>s</w:t>
      </w:r>
      <w:r w:rsidR="00442838">
        <w:t xml:space="preserve"> veu</w:t>
      </w:r>
      <w:r w:rsidR="001429E8">
        <w:t>len</w:t>
      </w:r>
      <w:r w:rsidR="00442838">
        <w:t xml:space="preserve">t </w:t>
      </w:r>
      <w:r w:rsidR="00C809FF">
        <w:t xml:space="preserve">recevoir une part des bénéfices que la vente de pizza va générer. </w:t>
      </w:r>
      <w:r w:rsidR="001429E8">
        <w:t>Leur</w:t>
      </w:r>
      <w:r>
        <w:t xml:space="preserve"> entreprise à un but lucratif. L’association Médecins sans frontière a été créée pour soigner les gens dans les pays où il n’y a pas assez de médecins</w:t>
      </w:r>
      <w:r w:rsidR="00712545">
        <w:t xml:space="preserve">. Si </w:t>
      </w:r>
      <w:r w:rsidR="00DD211A">
        <w:t>l’association</w:t>
      </w:r>
      <w:r w:rsidR="00712545">
        <w:t xml:space="preserve"> reçoit plus de don</w:t>
      </w:r>
      <w:r w:rsidR="00237361">
        <w:t>s</w:t>
      </w:r>
      <w:r w:rsidR="00712545">
        <w:t xml:space="preserve"> que ce ne coute les soins, elle ne </w:t>
      </w:r>
      <w:r w:rsidR="00035A9C">
        <w:t>pourra pas reverser la différence à ses membres. C</w:t>
      </w:r>
      <w:r>
        <w:t>ette organisation est donc à but non lucratif.</w:t>
      </w:r>
    </w:p>
    <w:p w14:paraId="26318E12" w14:textId="77777777" w:rsidR="00A6719A" w:rsidRDefault="000A52A0">
      <w:pPr>
        <w:pStyle w:val="Titre4"/>
      </w:pPr>
      <w:r>
        <w:t>Explications</w:t>
      </w:r>
    </w:p>
    <w:p w14:paraId="26318E13" w14:textId="77777777" w:rsidR="00A6719A" w:rsidRDefault="000A52A0">
      <w:r>
        <w:t>Chaque année, les organisations calculent leur résultat c’est-à-dire la différence entre toutes les opérations qui l’ont enrichie (les produits) et toutes les opérations qui l’ont appauvrie (les charges).</w:t>
      </w:r>
    </w:p>
    <w:p w14:paraId="26318E14" w14:textId="77777777" w:rsidR="00A6719A" w:rsidRDefault="000A52A0">
      <w:r>
        <w:t xml:space="preserve">Si le </w:t>
      </w:r>
      <w:r>
        <w:rPr>
          <w:b/>
        </w:rPr>
        <w:t>résultat est positif</w:t>
      </w:r>
      <w:r>
        <w:t xml:space="preserve">, on parle soit de </w:t>
      </w:r>
      <w:r>
        <w:rPr>
          <w:b/>
        </w:rPr>
        <w:t>bénéfices dans les entreprises</w:t>
      </w:r>
      <w:r>
        <w:t xml:space="preserve"> soit de </w:t>
      </w:r>
      <w:r>
        <w:rPr>
          <w:b/>
        </w:rPr>
        <w:t>surplus dans les associations</w:t>
      </w:r>
      <w:r>
        <w:t xml:space="preserve">. Si le </w:t>
      </w:r>
      <w:r>
        <w:rPr>
          <w:b/>
        </w:rPr>
        <w:t>résultat est négatif</w:t>
      </w:r>
      <w:r>
        <w:t xml:space="preserve"> on parle de </w:t>
      </w:r>
      <w:r>
        <w:rPr>
          <w:b/>
        </w:rPr>
        <w:t>pertes</w:t>
      </w:r>
      <w:r>
        <w:t>.</w:t>
      </w:r>
    </w:p>
    <w:p w14:paraId="26318E15" w14:textId="77777777" w:rsidR="00A6719A" w:rsidRDefault="000A52A0">
      <w:r>
        <w:t>Les bénéfices peuvent être soit conservés par l’organisation ou, uniquement dans les organisations à but lucratif, distribués aux propriétaires.</w:t>
      </w:r>
    </w:p>
    <w:p w14:paraId="26318E16" w14:textId="77777777" w:rsidR="00A6719A" w:rsidRDefault="000A52A0">
      <w:r>
        <w:t>Dans les entreprises, la part du bénéfice distribuée aux propriétaires s’appelle des dividendes. La part des bénéfices qui reste dans l’entreprise s’appelle des réserves.</w:t>
      </w:r>
    </w:p>
    <w:p w14:paraId="26318E17" w14:textId="77777777" w:rsidR="00A6719A" w:rsidRDefault="000A52A0">
      <w:r>
        <w:t>Les organisations à but non lucratif n’ont pas le droit de reverser une partie des bénéfices à leurs propriétaires. L’ensemble des bénéfices (appelé surplus) doit rester dans l’organisation afin de financer ses activités.</w:t>
      </w:r>
    </w:p>
    <w:p w14:paraId="26318E18" w14:textId="77777777" w:rsidR="00A6719A" w:rsidRDefault="000A52A0" w:rsidP="00E757BF">
      <w:pPr>
        <w:keepNext/>
        <w:jc w:val="center"/>
      </w:pPr>
      <w:r>
        <w:rPr>
          <w:noProof/>
          <w:lang w:eastAsia="fr-FR"/>
        </w:rPr>
        <w:drawing>
          <wp:inline distT="0" distB="0" distL="0" distR="0" wp14:anchorId="26319042" wp14:editId="135D6D55">
            <wp:extent cx="2733675" cy="1641535"/>
            <wp:effectExtent l="0" t="0" r="0" b="0"/>
            <wp:docPr id="1" name="Image 1" descr="schema-benefice-p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schema-benefice-per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47118" cy="1649607"/>
                    </a:xfrm>
                    <a:prstGeom prst="rect">
                      <a:avLst/>
                    </a:prstGeom>
                    <a:noFill/>
                    <a:ln>
                      <a:noFill/>
                    </a:ln>
                  </pic:spPr>
                </pic:pic>
              </a:graphicData>
            </a:graphic>
          </wp:inline>
        </w:drawing>
      </w:r>
    </w:p>
    <w:p w14:paraId="26318E1A" w14:textId="4E935067" w:rsidR="00A6719A" w:rsidRDefault="000A52A0" w:rsidP="00E757BF">
      <w:pPr>
        <w:pStyle w:val="Lgende"/>
      </w:pPr>
      <w:r>
        <w:t xml:space="preserve">Figure </w:t>
      </w:r>
      <w:fldSimple w:instr=" SEQ Figure \* ARABIC ">
        <w:r w:rsidR="000D384C">
          <w:rPr>
            <w:noProof/>
          </w:rPr>
          <w:t>1</w:t>
        </w:r>
      </w:fldSimple>
      <w:r>
        <w:t xml:space="preserve"> : Constitution et destination du résultat dans une entreprise</w:t>
      </w:r>
    </w:p>
    <w:p w14:paraId="26318E1B" w14:textId="77777777" w:rsidR="00A6719A" w:rsidRDefault="000A52A0">
      <w:pPr>
        <w:pStyle w:val="Titre3"/>
      </w:pPr>
      <w:bookmarkStart w:id="10" w:name="_Toc231867927"/>
      <w:r>
        <w:lastRenderedPageBreak/>
        <w:t>Publique ou privée</w:t>
      </w:r>
    </w:p>
    <w:p w14:paraId="26318E1C" w14:textId="77777777" w:rsidR="00A6719A" w:rsidRDefault="000A52A0">
      <w:pPr>
        <w:pStyle w:val="Titre4"/>
      </w:pPr>
      <w:r>
        <w:t>Définition</w:t>
      </w:r>
    </w:p>
    <w:p w14:paraId="26318E1D" w14:textId="77777777" w:rsidR="00A6719A" w:rsidRDefault="000A52A0">
      <w:r>
        <w:t>Une organisation peut soit appartenir à des personnes privées, soit appartenir à la collectivité à travers, l’état, ou les collectivités territoriales.</w:t>
      </w:r>
    </w:p>
    <w:p w14:paraId="26318E1E" w14:textId="77777777" w:rsidR="00A6719A" w:rsidRDefault="000A52A0">
      <w:r>
        <w:t>Une entreprise peut avoir plusieurs propriétaires dont l’État. Pour savoir si elle est privée ou publique on regarde la structure du capital afin de déterminer si l’État ou une de ses administrations peut exercer seul le contrôle de cette organisation.</w:t>
      </w:r>
    </w:p>
    <w:p w14:paraId="26318E1F" w14:textId="77777777" w:rsidR="00A6719A" w:rsidRDefault="000A52A0">
      <w:pPr>
        <w:pStyle w:val="Titre4"/>
      </w:pPr>
      <w:r>
        <w:t>Explications</w:t>
      </w:r>
    </w:p>
    <w:p w14:paraId="26318E20" w14:textId="77777777" w:rsidR="00A6719A" w:rsidRDefault="000A52A0">
      <w:r>
        <w:t>Les créateurs d’une entreprise mettent en commun des apports (de l’argent et ou des biens) pour permettre à l’entreprise de démarrer son activité. La somme des apports constitue le capital de l’entreprise. Chaque créateur reçoit en contrepartie de ses apports des titres de l’entreprise que l’on appelle « action » ou « part sociale ».</w:t>
      </w:r>
    </w:p>
    <w:p w14:paraId="26318E21" w14:textId="77777777" w:rsidR="00A6719A" w:rsidRDefault="000A52A0">
      <w:r>
        <w:t xml:space="preserve">Les titres de l’entreprise permettent à chaque propriétaire de recevoir une partie des bénéfices et de prendre part aux décisions de l’entreprise lors des assemblées générales. En effet chaque titre donne le droit à une voix lors des votes. </w:t>
      </w:r>
    </w:p>
    <w:p w14:paraId="26318E22" w14:textId="77777777" w:rsidR="00A6719A" w:rsidRDefault="000A52A0">
      <w:pPr>
        <w:pStyle w:val="exemple"/>
      </w:pPr>
      <w:r>
        <w:rPr>
          <w:u w:val="single"/>
        </w:rPr>
        <w:t>Exemple</w:t>
      </w:r>
      <w:r>
        <w:t> :</w:t>
      </w:r>
    </w:p>
    <w:p w14:paraId="26318E23" w14:textId="77777777" w:rsidR="00A6719A" w:rsidRDefault="000A52A0">
      <w:pPr>
        <w:pStyle w:val="exemple"/>
      </w:pPr>
      <w:r>
        <w:t xml:space="preserve">Monsieur A B et C crée une entreprise. Leurs apports sont indiqués dans le tableau ci-dessous. </w:t>
      </w:r>
    </w:p>
    <w:p w14:paraId="26318E24" w14:textId="77777777" w:rsidR="00A6719A" w:rsidRDefault="00A6719A">
      <w:pPr>
        <w:pStyle w:val="exemple"/>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tblGrid>
      <w:tr w:rsidR="00A6719A" w14:paraId="26318E27" w14:textId="77777777">
        <w:tc>
          <w:tcPr>
            <w:tcW w:w="1526" w:type="dxa"/>
            <w:shd w:val="clear" w:color="auto" w:fill="auto"/>
          </w:tcPr>
          <w:p w14:paraId="26318E25" w14:textId="77777777" w:rsidR="00A6719A" w:rsidRDefault="000A52A0">
            <w:pPr>
              <w:pStyle w:val="exemple"/>
            </w:pPr>
            <w:r>
              <w:t>Créateurs</w:t>
            </w:r>
          </w:p>
        </w:tc>
        <w:tc>
          <w:tcPr>
            <w:tcW w:w="1417" w:type="dxa"/>
            <w:shd w:val="clear" w:color="auto" w:fill="auto"/>
          </w:tcPr>
          <w:p w14:paraId="26318E26" w14:textId="77777777" w:rsidR="00A6719A" w:rsidRDefault="000A52A0">
            <w:pPr>
              <w:pStyle w:val="exemple"/>
            </w:pPr>
            <w:r>
              <w:t>Apports</w:t>
            </w:r>
          </w:p>
        </w:tc>
      </w:tr>
      <w:tr w:rsidR="00A6719A" w14:paraId="26318E2A" w14:textId="77777777">
        <w:tc>
          <w:tcPr>
            <w:tcW w:w="1526" w:type="dxa"/>
            <w:shd w:val="clear" w:color="auto" w:fill="auto"/>
          </w:tcPr>
          <w:p w14:paraId="26318E28" w14:textId="77777777" w:rsidR="00A6719A" w:rsidRDefault="000A52A0">
            <w:pPr>
              <w:pStyle w:val="exemple"/>
            </w:pPr>
            <w:r>
              <w:t>Monsieur A</w:t>
            </w:r>
          </w:p>
        </w:tc>
        <w:tc>
          <w:tcPr>
            <w:tcW w:w="1417" w:type="dxa"/>
            <w:shd w:val="clear" w:color="auto" w:fill="auto"/>
          </w:tcPr>
          <w:p w14:paraId="26318E29" w14:textId="77777777" w:rsidR="00A6719A" w:rsidRDefault="000A52A0">
            <w:pPr>
              <w:pStyle w:val="exemple"/>
            </w:pPr>
            <w:r>
              <w:t>60 000 €</w:t>
            </w:r>
          </w:p>
        </w:tc>
      </w:tr>
      <w:tr w:rsidR="00A6719A" w14:paraId="26318E2D" w14:textId="77777777">
        <w:tc>
          <w:tcPr>
            <w:tcW w:w="1526" w:type="dxa"/>
            <w:shd w:val="clear" w:color="auto" w:fill="auto"/>
          </w:tcPr>
          <w:p w14:paraId="26318E2B" w14:textId="77777777" w:rsidR="00A6719A" w:rsidRDefault="000A52A0">
            <w:pPr>
              <w:pStyle w:val="exemple"/>
            </w:pPr>
            <w:r>
              <w:t>Madame B</w:t>
            </w:r>
          </w:p>
        </w:tc>
        <w:tc>
          <w:tcPr>
            <w:tcW w:w="1417" w:type="dxa"/>
            <w:shd w:val="clear" w:color="auto" w:fill="auto"/>
          </w:tcPr>
          <w:p w14:paraId="26318E2C" w14:textId="77777777" w:rsidR="00A6719A" w:rsidRDefault="000A52A0">
            <w:pPr>
              <w:pStyle w:val="exemple"/>
            </w:pPr>
            <w:r>
              <w:t>20 000 €</w:t>
            </w:r>
          </w:p>
        </w:tc>
      </w:tr>
      <w:tr w:rsidR="00A6719A" w14:paraId="26318E30" w14:textId="77777777">
        <w:tc>
          <w:tcPr>
            <w:tcW w:w="1526" w:type="dxa"/>
            <w:shd w:val="clear" w:color="auto" w:fill="auto"/>
          </w:tcPr>
          <w:p w14:paraId="26318E2E" w14:textId="77777777" w:rsidR="00A6719A" w:rsidRDefault="000A52A0">
            <w:pPr>
              <w:pStyle w:val="exemple"/>
            </w:pPr>
            <w:r>
              <w:t>Monsieur C</w:t>
            </w:r>
          </w:p>
        </w:tc>
        <w:tc>
          <w:tcPr>
            <w:tcW w:w="1417" w:type="dxa"/>
            <w:shd w:val="clear" w:color="auto" w:fill="auto"/>
          </w:tcPr>
          <w:p w14:paraId="26318E2F" w14:textId="77777777" w:rsidR="00A6719A" w:rsidRDefault="000A52A0">
            <w:pPr>
              <w:pStyle w:val="exemple"/>
            </w:pPr>
            <w:r>
              <w:t>10 000 €</w:t>
            </w:r>
          </w:p>
        </w:tc>
      </w:tr>
      <w:tr w:rsidR="00A6719A" w14:paraId="26318E33" w14:textId="77777777">
        <w:tc>
          <w:tcPr>
            <w:tcW w:w="1526" w:type="dxa"/>
            <w:shd w:val="clear" w:color="auto" w:fill="auto"/>
          </w:tcPr>
          <w:p w14:paraId="26318E31" w14:textId="77777777" w:rsidR="00A6719A" w:rsidRDefault="000A52A0">
            <w:pPr>
              <w:pStyle w:val="exemple"/>
            </w:pPr>
            <w:r>
              <w:t>Total</w:t>
            </w:r>
          </w:p>
        </w:tc>
        <w:tc>
          <w:tcPr>
            <w:tcW w:w="1417" w:type="dxa"/>
            <w:shd w:val="clear" w:color="auto" w:fill="auto"/>
          </w:tcPr>
          <w:p w14:paraId="26318E32" w14:textId="77777777" w:rsidR="00A6719A" w:rsidRDefault="000A52A0">
            <w:pPr>
              <w:pStyle w:val="exemple"/>
            </w:pPr>
            <w:r>
              <w:t>90 000 €</w:t>
            </w:r>
          </w:p>
        </w:tc>
      </w:tr>
    </w:tbl>
    <w:p w14:paraId="26318E34" w14:textId="77777777" w:rsidR="00A6719A" w:rsidRDefault="00A6719A">
      <w:pPr>
        <w:pStyle w:val="exemple"/>
      </w:pPr>
    </w:p>
    <w:p w14:paraId="26318E35" w14:textId="77777777" w:rsidR="00A6719A" w:rsidRDefault="000A52A0">
      <w:pPr>
        <w:pStyle w:val="exemple"/>
      </w:pPr>
      <w:r>
        <w:t>Ils décident que chaque part sociale à une valeur nominale de 100 €. Le nombre de titres possédés est égal à la valeur de l’apport divisée par la valeur nominale d’un titre</w:t>
      </w:r>
    </w:p>
    <w:p w14:paraId="26318E36" w14:textId="7E3D3DDA" w:rsidR="00237361" w:rsidRDefault="00237361">
      <w:pPr>
        <w:jc w:val="left"/>
        <w:rPr>
          <w: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984"/>
      </w:tblGrid>
      <w:tr w:rsidR="00A6719A" w14:paraId="26318E39" w14:textId="77777777">
        <w:tc>
          <w:tcPr>
            <w:tcW w:w="1526" w:type="dxa"/>
            <w:shd w:val="clear" w:color="auto" w:fill="auto"/>
          </w:tcPr>
          <w:p w14:paraId="26318E37" w14:textId="77777777" w:rsidR="00A6719A" w:rsidRDefault="000A52A0">
            <w:pPr>
              <w:pStyle w:val="exemple"/>
            </w:pPr>
            <w:r>
              <w:t>Créateurs</w:t>
            </w:r>
          </w:p>
        </w:tc>
        <w:tc>
          <w:tcPr>
            <w:tcW w:w="1984" w:type="dxa"/>
            <w:shd w:val="clear" w:color="auto" w:fill="auto"/>
          </w:tcPr>
          <w:p w14:paraId="26318E38" w14:textId="77777777" w:rsidR="00A6719A" w:rsidRDefault="000A52A0">
            <w:pPr>
              <w:pStyle w:val="exemple"/>
            </w:pPr>
            <w:r>
              <w:t>Nombre de parts</w:t>
            </w:r>
          </w:p>
        </w:tc>
      </w:tr>
      <w:tr w:rsidR="00A6719A" w14:paraId="26318E3C" w14:textId="77777777">
        <w:tc>
          <w:tcPr>
            <w:tcW w:w="1526" w:type="dxa"/>
            <w:shd w:val="clear" w:color="auto" w:fill="auto"/>
          </w:tcPr>
          <w:p w14:paraId="26318E3A" w14:textId="77777777" w:rsidR="00A6719A" w:rsidRDefault="000A52A0">
            <w:pPr>
              <w:pStyle w:val="exemple"/>
            </w:pPr>
            <w:r>
              <w:t>Monsieur A</w:t>
            </w:r>
          </w:p>
        </w:tc>
        <w:tc>
          <w:tcPr>
            <w:tcW w:w="1984" w:type="dxa"/>
            <w:shd w:val="clear" w:color="auto" w:fill="auto"/>
          </w:tcPr>
          <w:p w14:paraId="26318E3B" w14:textId="77777777" w:rsidR="00A6719A" w:rsidRDefault="000A52A0">
            <w:pPr>
              <w:pStyle w:val="exemple"/>
            </w:pPr>
            <w:r>
              <w:t>60 000 / 100 = 600</w:t>
            </w:r>
          </w:p>
        </w:tc>
      </w:tr>
      <w:tr w:rsidR="00A6719A" w14:paraId="26318E3F" w14:textId="77777777">
        <w:tc>
          <w:tcPr>
            <w:tcW w:w="1526" w:type="dxa"/>
            <w:shd w:val="clear" w:color="auto" w:fill="auto"/>
          </w:tcPr>
          <w:p w14:paraId="26318E3D" w14:textId="77777777" w:rsidR="00A6719A" w:rsidRDefault="000A52A0">
            <w:pPr>
              <w:pStyle w:val="exemple"/>
            </w:pPr>
            <w:r>
              <w:t>Madame B</w:t>
            </w:r>
          </w:p>
        </w:tc>
        <w:tc>
          <w:tcPr>
            <w:tcW w:w="1984" w:type="dxa"/>
            <w:shd w:val="clear" w:color="auto" w:fill="auto"/>
          </w:tcPr>
          <w:p w14:paraId="26318E3E" w14:textId="77777777" w:rsidR="00A6719A" w:rsidRDefault="000A52A0">
            <w:pPr>
              <w:pStyle w:val="exemple"/>
            </w:pPr>
            <w:r>
              <w:t>20 000 / 100 = 200</w:t>
            </w:r>
          </w:p>
        </w:tc>
      </w:tr>
      <w:tr w:rsidR="00A6719A" w14:paraId="26318E42" w14:textId="77777777">
        <w:tc>
          <w:tcPr>
            <w:tcW w:w="1526" w:type="dxa"/>
            <w:shd w:val="clear" w:color="auto" w:fill="auto"/>
          </w:tcPr>
          <w:p w14:paraId="26318E40" w14:textId="77777777" w:rsidR="00A6719A" w:rsidRDefault="000A52A0">
            <w:pPr>
              <w:pStyle w:val="exemple"/>
            </w:pPr>
            <w:r>
              <w:t>Monsieur C</w:t>
            </w:r>
          </w:p>
        </w:tc>
        <w:tc>
          <w:tcPr>
            <w:tcW w:w="1984" w:type="dxa"/>
            <w:shd w:val="clear" w:color="auto" w:fill="auto"/>
          </w:tcPr>
          <w:p w14:paraId="26318E41" w14:textId="77777777" w:rsidR="00A6719A" w:rsidRDefault="000A52A0">
            <w:pPr>
              <w:pStyle w:val="exemple"/>
            </w:pPr>
            <w:r>
              <w:t>10 000 / 100 = 100</w:t>
            </w:r>
          </w:p>
        </w:tc>
      </w:tr>
      <w:tr w:rsidR="00A6719A" w14:paraId="26318E45" w14:textId="77777777">
        <w:tc>
          <w:tcPr>
            <w:tcW w:w="1526" w:type="dxa"/>
            <w:shd w:val="clear" w:color="auto" w:fill="auto"/>
          </w:tcPr>
          <w:p w14:paraId="26318E43" w14:textId="77777777" w:rsidR="00A6719A" w:rsidRDefault="000A52A0">
            <w:pPr>
              <w:pStyle w:val="exemple"/>
            </w:pPr>
            <w:r>
              <w:t>Total</w:t>
            </w:r>
          </w:p>
        </w:tc>
        <w:tc>
          <w:tcPr>
            <w:tcW w:w="1984" w:type="dxa"/>
            <w:shd w:val="clear" w:color="auto" w:fill="auto"/>
          </w:tcPr>
          <w:p w14:paraId="26318E44" w14:textId="77777777" w:rsidR="00A6719A" w:rsidRDefault="000A52A0">
            <w:pPr>
              <w:pStyle w:val="exemple"/>
            </w:pPr>
            <w:r>
              <w:t>90 000 / 100 = 900</w:t>
            </w:r>
          </w:p>
        </w:tc>
      </w:tr>
    </w:tbl>
    <w:p w14:paraId="26318E46" w14:textId="77777777" w:rsidR="00A6719A" w:rsidRDefault="00A6719A"/>
    <w:p w14:paraId="26318E47" w14:textId="77777777" w:rsidR="00A6719A" w:rsidRDefault="000A52A0">
      <w:r>
        <w:t>Un propriétaire qui détient plus de 50% des titres d’une entreprise prend seul les décisions. En effet lors d’un vote même si tous les autres propriétaires s’unissent, ils n’auront pas assez de voix pour battre ce propriétaire. C’est ce qu’on appelle, dans les entreprises dont les titres sont des actions, un actionnaire majoritaire. Si l’État ou une collectivité territoriale possède plus de 50% des titres d’une entreprise, alors cette entreprise est dite publique.</w:t>
      </w:r>
    </w:p>
    <w:p w14:paraId="26318E48" w14:textId="77777777" w:rsidR="00A6719A" w:rsidRDefault="000A52A0">
      <w:pPr>
        <w:pStyle w:val="exemple"/>
      </w:pPr>
      <w:r>
        <w:rPr>
          <w:u w:val="single"/>
        </w:rPr>
        <w:t>Exemple</w:t>
      </w:r>
      <w:r>
        <w:t> : dans notre exemple, Monsieur A possède 600 parts sur les 900. Il a donc 600 voix sur 900. Il est donc sûr de gagner tous les votes. Si l’État ou une collectivité territoriale était à la place de Monsieur A, l’entreprise serait publique.</w:t>
      </w:r>
    </w:p>
    <w:p w14:paraId="26318E49" w14:textId="77777777" w:rsidR="00A6719A" w:rsidRDefault="00A6719A"/>
    <w:p w14:paraId="26318E4A" w14:textId="77777777" w:rsidR="00A6719A" w:rsidRDefault="000A52A0">
      <w:r>
        <w:t xml:space="preserve">Il est possible d’avoir le contrôle total d’une entreprise sans posséder plus de la moitié des titres. En effet, il arrive qu’une partie des titres soit détenue par une multitude de particuliers qui ne participent pas aux assemblées générales et qui donc n’exercent pas leur droit de vote. Il suffit alors de posséder plus de 50% des titres dont les propriétaires exercent leur droit de vote pour prendre le contrôle de l’entreprise. </w:t>
      </w:r>
    </w:p>
    <w:p w14:paraId="26318E4B" w14:textId="77777777" w:rsidR="00A6719A" w:rsidRDefault="000A52A0">
      <w:r>
        <w:t>Exemple : imaginons une société dont les titres sont possédés par</w:t>
      </w:r>
    </w:p>
    <w:p w14:paraId="3D7ABAD2" w14:textId="57C70F31" w:rsidR="00847133" w:rsidRDefault="000A52A0" w:rsidP="00237361">
      <w:r>
        <w:t>Monsieur A (30%) Monsieur B (10%) et le reste (60%) par des particuliers qui n’exercent pas leur droit de vote. Monsieur A peut prendre toutes les décisions alors qu’il ne détient que 30% du capital. En effet, il possède 75% des titres dont les propriétaires exercent leur droit de vote.</w:t>
      </w:r>
    </w:p>
    <w:p w14:paraId="0A9EBF78" w14:textId="77777777" w:rsidR="00847133" w:rsidRDefault="00847133">
      <w:pPr>
        <w:jc w:val="left"/>
      </w:pPr>
      <w:r>
        <w:br w:type="page"/>
      </w:r>
    </w:p>
    <w:p w14:paraId="26318E4D" w14:textId="02381B44" w:rsidR="00A6719A" w:rsidRDefault="000A52A0">
      <w:pPr>
        <w:pStyle w:val="Titre3"/>
      </w:pPr>
      <w:r>
        <w:lastRenderedPageBreak/>
        <w:t>Les 4 grands types d’organisation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6"/>
        <w:gridCol w:w="2596"/>
        <w:gridCol w:w="2782"/>
      </w:tblGrid>
      <w:tr w:rsidR="00A6719A" w14:paraId="26318E51" w14:textId="77777777">
        <w:tc>
          <w:tcPr>
            <w:tcW w:w="2546" w:type="dxa"/>
            <w:shd w:val="clear" w:color="auto" w:fill="auto"/>
          </w:tcPr>
          <w:p w14:paraId="26318E4E" w14:textId="77777777" w:rsidR="00A6719A" w:rsidRDefault="00A6719A"/>
        </w:tc>
        <w:tc>
          <w:tcPr>
            <w:tcW w:w="2596" w:type="dxa"/>
            <w:shd w:val="clear" w:color="auto" w:fill="auto"/>
          </w:tcPr>
          <w:p w14:paraId="26318E4F" w14:textId="77777777" w:rsidR="00A6719A" w:rsidRDefault="000A52A0">
            <w:pPr>
              <w:jc w:val="center"/>
              <w:rPr>
                <w:b/>
              </w:rPr>
            </w:pPr>
            <w:r>
              <w:rPr>
                <w:b/>
              </w:rPr>
              <w:t>But lucratif</w:t>
            </w:r>
          </w:p>
        </w:tc>
        <w:tc>
          <w:tcPr>
            <w:tcW w:w="2782" w:type="dxa"/>
            <w:shd w:val="clear" w:color="auto" w:fill="auto"/>
          </w:tcPr>
          <w:p w14:paraId="26318E50" w14:textId="77777777" w:rsidR="00A6719A" w:rsidRDefault="000A52A0">
            <w:pPr>
              <w:jc w:val="center"/>
              <w:rPr>
                <w:b/>
              </w:rPr>
            </w:pPr>
            <w:r>
              <w:rPr>
                <w:b/>
              </w:rPr>
              <w:t>But non lucratif</w:t>
            </w:r>
          </w:p>
        </w:tc>
      </w:tr>
      <w:tr w:rsidR="00A6719A" w14:paraId="26318E55" w14:textId="77777777">
        <w:tc>
          <w:tcPr>
            <w:tcW w:w="2546" w:type="dxa"/>
            <w:shd w:val="clear" w:color="auto" w:fill="auto"/>
            <w:vAlign w:val="center"/>
          </w:tcPr>
          <w:p w14:paraId="26318E52" w14:textId="77777777" w:rsidR="00A6719A" w:rsidRDefault="000A52A0">
            <w:pPr>
              <w:jc w:val="left"/>
              <w:rPr>
                <w:b/>
              </w:rPr>
            </w:pPr>
            <w:r>
              <w:rPr>
                <w:b/>
              </w:rPr>
              <w:t>Privée</w:t>
            </w:r>
          </w:p>
        </w:tc>
        <w:tc>
          <w:tcPr>
            <w:tcW w:w="2596" w:type="dxa"/>
            <w:shd w:val="clear" w:color="auto" w:fill="auto"/>
          </w:tcPr>
          <w:p w14:paraId="26318E53" w14:textId="77777777" w:rsidR="00A6719A" w:rsidRDefault="000A52A0">
            <w:r>
              <w:t>Entreprise privée</w:t>
            </w:r>
          </w:p>
        </w:tc>
        <w:tc>
          <w:tcPr>
            <w:tcW w:w="2782" w:type="dxa"/>
            <w:shd w:val="clear" w:color="auto" w:fill="auto"/>
          </w:tcPr>
          <w:p w14:paraId="26318E54" w14:textId="77777777" w:rsidR="00A6719A" w:rsidRDefault="000A52A0">
            <w:r>
              <w:t>Organisation à But Non Lucratif (principalement des associations loi 1901)</w:t>
            </w:r>
          </w:p>
        </w:tc>
      </w:tr>
      <w:tr w:rsidR="00A6719A" w14:paraId="26318E59" w14:textId="77777777">
        <w:tc>
          <w:tcPr>
            <w:tcW w:w="2546" w:type="dxa"/>
            <w:shd w:val="clear" w:color="auto" w:fill="auto"/>
            <w:vAlign w:val="center"/>
          </w:tcPr>
          <w:p w14:paraId="26318E56" w14:textId="77777777" w:rsidR="00A6719A" w:rsidRDefault="000A52A0">
            <w:pPr>
              <w:jc w:val="left"/>
              <w:rPr>
                <w:b/>
              </w:rPr>
            </w:pPr>
            <w:r>
              <w:rPr>
                <w:b/>
              </w:rPr>
              <w:t>Publique</w:t>
            </w:r>
          </w:p>
        </w:tc>
        <w:tc>
          <w:tcPr>
            <w:tcW w:w="2596" w:type="dxa"/>
            <w:shd w:val="clear" w:color="auto" w:fill="auto"/>
          </w:tcPr>
          <w:p w14:paraId="26318E57" w14:textId="77777777" w:rsidR="00A6719A" w:rsidRDefault="000A52A0">
            <w:r>
              <w:t>Entreprise publique</w:t>
            </w:r>
          </w:p>
        </w:tc>
        <w:tc>
          <w:tcPr>
            <w:tcW w:w="2782" w:type="dxa"/>
            <w:shd w:val="clear" w:color="auto" w:fill="auto"/>
          </w:tcPr>
          <w:p w14:paraId="26318E58" w14:textId="77777777" w:rsidR="00A6719A" w:rsidRDefault="000A52A0">
            <w:pPr>
              <w:jc w:val="left"/>
            </w:pPr>
            <w:r>
              <w:t>État, collectivités territoriales et leur administration.</w:t>
            </w:r>
          </w:p>
        </w:tc>
      </w:tr>
    </w:tbl>
    <w:p w14:paraId="26318E6B" w14:textId="77777777" w:rsidR="00A6719A" w:rsidRDefault="000A52A0">
      <w:pPr>
        <w:pStyle w:val="Titre2"/>
      </w:pPr>
      <w:bookmarkStart w:id="11" w:name="_Toc231867929"/>
      <w:bookmarkStart w:id="12" w:name="_Toc231957939"/>
      <w:bookmarkEnd w:id="10"/>
      <w:r>
        <w:t>Les ressources</w:t>
      </w:r>
      <w:bookmarkEnd w:id="11"/>
      <w:bookmarkEnd w:id="12"/>
    </w:p>
    <w:p w14:paraId="26318E6C" w14:textId="77777777" w:rsidR="00A6719A" w:rsidRDefault="000A52A0">
      <w:r>
        <w:t>Une organisation a besoin de gens qui travaillent, d’argent, et de possessions matérielles pour atteindre ses objectifs.</w:t>
      </w:r>
    </w:p>
    <w:p w14:paraId="26318E6D" w14:textId="77777777" w:rsidR="00A6719A" w:rsidRDefault="000A52A0">
      <w:pPr>
        <w:pStyle w:val="Titre3"/>
      </w:pPr>
      <w:bookmarkStart w:id="13" w:name="_Toc231867930"/>
      <w:r>
        <w:t>Les ressources humaines</w:t>
      </w:r>
      <w:bookmarkEnd w:id="13"/>
    </w:p>
    <w:p w14:paraId="26318E6E" w14:textId="77777777" w:rsidR="00A6719A" w:rsidRDefault="000A52A0">
      <w:r>
        <w:t>On appelle ressources humaines l’ensemble des personnes qui travaillent pour une organisation.</w:t>
      </w:r>
    </w:p>
    <w:p w14:paraId="26318E6F" w14:textId="77777777" w:rsidR="00A6719A" w:rsidRDefault="000A52A0">
      <w:pPr>
        <w:pStyle w:val="exemple"/>
      </w:pPr>
      <w:r>
        <w:rPr>
          <w:u w:val="single"/>
        </w:rPr>
        <w:t>Exemples</w:t>
      </w:r>
      <w:r>
        <w:t> : les salariés d’une entreprise, les membres d’une association, les fonctionnaires dans une administration.</w:t>
      </w:r>
    </w:p>
    <w:p w14:paraId="26318E71" w14:textId="77777777" w:rsidR="00A6719A" w:rsidRDefault="000A52A0">
      <w:pPr>
        <w:pStyle w:val="Titre3"/>
      </w:pPr>
      <w:bookmarkStart w:id="14" w:name="_Toc231867931"/>
      <w:r>
        <w:t>Les ressources financières</w:t>
      </w:r>
      <w:bookmarkEnd w:id="14"/>
    </w:p>
    <w:p w14:paraId="26318E72" w14:textId="77777777" w:rsidR="00A6719A" w:rsidRDefault="000A52A0">
      <w:r>
        <w:t>On appelle ressources financières les différents moyens dont dispose une organisation pour trouver de l’argent.</w:t>
      </w:r>
    </w:p>
    <w:p w14:paraId="26318E73" w14:textId="77777777" w:rsidR="00A6719A" w:rsidRDefault="000A52A0">
      <w:pPr>
        <w:pStyle w:val="exemple"/>
      </w:pPr>
      <w:r>
        <w:rPr>
          <w:u w:val="single"/>
        </w:rPr>
        <w:t>Exemples</w:t>
      </w:r>
      <w:r>
        <w:t> : le capital d’une entreprise, les emprunts, les impôts qui financent les administrations, les dons pour une association.</w:t>
      </w:r>
    </w:p>
    <w:p w14:paraId="26318E74" w14:textId="77777777" w:rsidR="00A6719A" w:rsidRDefault="000A52A0">
      <w:pPr>
        <w:pStyle w:val="Titre3"/>
      </w:pPr>
      <w:bookmarkStart w:id="15" w:name="_Toc231867932"/>
      <w:r>
        <w:t>Les ressources matérielles</w:t>
      </w:r>
      <w:bookmarkEnd w:id="15"/>
    </w:p>
    <w:p w14:paraId="26318E75" w14:textId="77777777" w:rsidR="00A6719A" w:rsidRDefault="000A52A0">
      <w:r>
        <w:t>On appelle ressources matérielles tout ce que possède une organisation.</w:t>
      </w:r>
    </w:p>
    <w:p w14:paraId="26318E76" w14:textId="77777777" w:rsidR="00A6719A" w:rsidRDefault="000A52A0">
      <w:pPr>
        <w:pStyle w:val="exemple"/>
      </w:pPr>
      <w:r>
        <w:rPr>
          <w:u w:val="single"/>
        </w:rPr>
        <w:t>Exemples</w:t>
      </w:r>
      <w:r>
        <w:t> : les machines, les ordinateurs, les bâtiments, la marque d’une entreprise.</w:t>
      </w:r>
    </w:p>
    <w:p w14:paraId="26318E77" w14:textId="77777777" w:rsidR="00A6719A" w:rsidRDefault="000A52A0">
      <w:pPr>
        <w:pStyle w:val="Titre2"/>
      </w:pPr>
      <w:bookmarkStart w:id="16" w:name="_Toc231867933"/>
      <w:bookmarkStart w:id="17" w:name="_Toc231957940"/>
      <w:r>
        <w:t>Les contraintes</w:t>
      </w:r>
      <w:bookmarkEnd w:id="16"/>
      <w:bookmarkEnd w:id="17"/>
    </w:p>
    <w:p w14:paraId="26318E78" w14:textId="77777777" w:rsidR="00A6719A" w:rsidRDefault="000A52A0">
      <w:r>
        <w:t>Les organisations ne peuvent pas faire tout ce qu’elles veulent.</w:t>
      </w:r>
    </w:p>
    <w:p w14:paraId="26318E79" w14:textId="77777777" w:rsidR="00A6719A" w:rsidRDefault="000A52A0">
      <w:pPr>
        <w:pStyle w:val="Titre3"/>
      </w:pPr>
      <w:bookmarkStart w:id="18" w:name="_Toc231867934"/>
      <w:r>
        <w:t>Les contraintes juridiques</w:t>
      </w:r>
      <w:bookmarkEnd w:id="18"/>
    </w:p>
    <w:p w14:paraId="26318E7A" w14:textId="77777777" w:rsidR="00A6719A" w:rsidRDefault="000A52A0">
      <w:r>
        <w:t>Les organisations évoluent dans un cadre juridique, c’est à dire, un ensemble de lois et de règles. L’entreprise a l’obligation de respecter ces règles sous peine d’être punie par la société.</w:t>
      </w:r>
    </w:p>
    <w:p w14:paraId="26318E7B" w14:textId="7805873B" w:rsidR="00A6719A" w:rsidRDefault="000A52A0">
      <w:pPr>
        <w:pStyle w:val="exemple"/>
      </w:pPr>
      <w:r>
        <w:rPr>
          <w:u w:val="single"/>
        </w:rPr>
        <w:t>Exemple</w:t>
      </w:r>
      <w:r>
        <w:t xml:space="preserve"> : </w:t>
      </w:r>
      <w:r w:rsidR="00E4101E" w:rsidRPr="00E4101E">
        <w:t>Les organisations doivent respecter le RGPD (Règlement Général sur la Protection des Données) lorsqu'elles traitent des données personnelles. En janvier 2026, la CNIL a sanctionné Free Mobile et Free à hauteur de plusieurs dizaines de millions d'euros au total, après une intrusion ayant compromis les données de millions d'abonnés en 2024.</w:t>
      </w:r>
    </w:p>
    <w:p w14:paraId="26318E7C" w14:textId="77777777" w:rsidR="00A6719A" w:rsidRDefault="000A52A0">
      <w:pPr>
        <w:pStyle w:val="Titre3"/>
      </w:pPr>
      <w:bookmarkStart w:id="19" w:name="_Toc231867935"/>
      <w:r>
        <w:t>Les contraintes de ressources.</w:t>
      </w:r>
      <w:bookmarkEnd w:id="19"/>
    </w:p>
    <w:p w14:paraId="26318E7D" w14:textId="77777777" w:rsidR="00A6719A" w:rsidRDefault="000A52A0">
      <w:r>
        <w:t>Les organisations disposent de ressources financières, humaines, et matérielles limitées. Elles doivent tenir compte du niveau de ressources disponibles pour fixer les objectifs et les moyens de les atteindre.</w:t>
      </w:r>
    </w:p>
    <w:p w14:paraId="26318E7E" w14:textId="77777777" w:rsidR="00A6719A" w:rsidRDefault="000A52A0">
      <w:pPr>
        <w:pStyle w:val="exemple"/>
      </w:pPr>
      <w:r>
        <w:rPr>
          <w:u w:val="single"/>
        </w:rPr>
        <w:t>Exemple</w:t>
      </w:r>
      <w:r>
        <w:t> : Médecins sans frontière voudrait soigner toutes les personnes de la planète qui n’ont pas accès aux soins. Malheureusement cette association n’a ni l’argent, ni les médecins, ni le matériel pour le faire. L’association doit donc choisir les endroits où elle intervient.</w:t>
      </w:r>
    </w:p>
    <w:p w14:paraId="26318E7F" w14:textId="77777777" w:rsidR="00A6719A" w:rsidRDefault="000A52A0">
      <w:pPr>
        <w:pStyle w:val="Titre3"/>
      </w:pPr>
      <w:bookmarkStart w:id="20" w:name="_Toc231867936"/>
      <w:r>
        <w:t>Les contraintes de temps</w:t>
      </w:r>
      <w:bookmarkEnd w:id="20"/>
    </w:p>
    <w:p w14:paraId="26318E80" w14:textId="77777777" w:rsidR="00A6719A" w:rsidRDefault="000A52A0">
      <w:r>
        <w:t>Les objectifs des organisations doivent souvent être atteints avant une certaine date.</w:t>
      </w:r>
    </w:p>
    <w:p w14:paraId="26318E81" w14:textId="77777777" w:rsidR="00A6719A" w:rsidRDefault="000A52A0">
      <w:pPr>
        <w:pStyle w:val="exemple"/>
      </w:pPr>
      <w:r>
        <w:rPr>
          <w:u w:val="single"/>
        </w:rPr>
        <w:t>Exemple</w:t>
      </w:r>
      <w:r>
        <w:t> : une association créée pour permettre à des jeunes de pratiquer de la boxe voudra le faire rapidement.</w:t>
      </w:r>
    </w:p>
    <w:p w14:paraId="26318E82" w14:textId="77777777" w:rsidR="00A6719A" w:rsidRDefault="000A52A0">
      <w:pPr>
        <w:pStyle w:val="Titre3"/>
      </w:pPr>
      <w:bookmarkStart w:id="21" w:name="_Toc231867937"/>
      <w:r>
        <w:t>Les contraintes de résultat</w:t>
      </w:r>
      <w:bookmarkEnd w:id="21"/>
    </w:p>
    <w:p w14:paraId="26318E83" w14:textId="77777777" w:rsidR="00A6719A" w:rsidRDefault="000A52A0">
      <w:r>
        <w:t>Les organisations sont créées pour atteindre un but. Si ce but n’est pas atteint elle n’a aucune raison d’exister.</w:t>
      </w:r>
    </w:p>
    <w:p w14:paraId="26318E84" w14:textId="77777777" w:rsidR="00A6719A" w:rsidRDefault="000A52A0">
      <w:pPr>
        <w:pStyle w:val="exemple"/>
      </w:pPr>
      <w:r>
        <w:rPr>
          <w:u w:val="single"/>
        </w:rPr>
        <w:t>Exemple</w:t>
      </w:r>
      <w:r>
        <w:t xml:space="preserve"> : une entreprise a un but lucratif, si elle réalise des pertes son propriétaire finira par la fermer. </w:t>
      </w:r>
    </w:p>
    <w:p w14:paraId="26318E85" w14:textId="77777777" w:rsidR="00A6719A" w:rsidRDefault="000A52A0">
      <w:pPr>
        <w:pStyle w:val="Titre1"/>
      </w:pPr>
      <w:r>
        <w:br w:type="page"/>
      </w:r>
      <w:bookmarkStart w:id="22" w:name="_Toc208299986"/>
      <w:bookmarkStart w:id="23" w:name="_Toc231957941"/>
      <w:bookmarkStart w:id="24" w:name="_Toc231867938"/>
      <w:r>
        <w:lastRenderedPageBreak/>
        <w:t>Synthèse n°</w:t>
      </w:r>
      <w:r>
        <w:fldChar w:fldCharType="begin"/>
      </w:r>
      <w:r>
        <w:instrText xml:space="preserve"> AUTONUM  </w:instrText>
      </w:r>
      <w:r>
        <w:fldChar w:fldCharType="end"/>
      </w:r>
      <w:r>
        <w:t>: Les caractéristiques et finalités d’une entreprise</w:t>
      </w:r>
      <w:bookmarkEnd w:id="22"/>
      <w:bookmarkEnd w:id="23"/>
      <w:bookmarkEnd w:id="24"/>
    </w:p>
    <w:p w14:paraId="47FCDCF3" w14:textId="77777777" w:rsidR="003D747F" w:rsidRDefault="003D747F" w:rsidP="006F254E">
      <w:pPr>
        <w:pStyle w:val="objectif"/>
      </w:pPr>
      <w:r>
        <w:t>Objectifs pédagogiques</w:t>
      </w:r>
    </w:p>
    <w:p w14:paraId="57B2A1C1" w14:textId="2608AADD" w:rsidR="008C5D8F" w:rsidRDefault="008C5D8F" w:rsidP="008C5D8F">
      <w:pPr>
        <w:jc w:val="center"/>
        <w:rPr>
          <w:b/>
          <w:bCs/>
        </w:rPr>
      </w:pPr>
      <w:r w:rsidRPr="008C5D8F">
        <w:rPr>
          <w:b/>
          <w:bCs/>
        </w:rPr>
        <w:t xml:space="preserve">L'objectif principal est de savoir </w:t>
      </w:r>
      <w:r w:rsidR="00A02694">
        <w:rPr>
          <w:b/>
          <w:bCs/>
        </w:rPr>
        <w:t xml:space="preserve">définir </w:t>
      </w:r>
      <w:r w:rsidRPr="008C5D8F">
        <w:rPr>
          <w:b/>
          <w:bCs/>
        </w:rPr>
        <w:t>reconnaître et déterminer chaque caractéristique d'une entreprise à partir d'un ensemble de documents qui la présente.</w:t>
      </w:r>
    </w:p>
    <w:p w14:paraId="6B374082" w14:textId="1BB707CA" w:rsidR="00B22EDE" w:rsidRDefault="004042E1" w:rsidP="006F254E">
      <w:r>
        <w:t xml:space="preserve">Cet </w:t>
      </w:r>
      <w:r w:rsidR="00B22EDE">
        <w:t xml:space="preserve">objectif peut être découpé en sous objectifs </w:t>
      </w:r>
    </w:p>
    <w:p w14:paraId="4AB53D01" w14:textId="1AB6A07B" w:rsidR="003D747F" w:rsidRDefault="003D747F" w:rsidP="006F254E">
      <w:r>
        <w:t>À la fin du chapitre, je suis capable de :</w:t>
      </w:r>
    </w:p>
    <w:p w14:paraId="6ECB149B" w14:textId="77777777" w:rsidR="009E06D0" w:rsidRDefault="009E06D0" w:rsidP="004D7E6C">
      <w:pPr>
        <w:pStyle w:val="font-claude-response-body"/>
        <w:numPr>
          <w:ilvl w:val="0"/>
          <w:numId w:val="30"/>
        </w:numPr>
      </w:pPr>
      <w:r>
        <w:t>Définir et distinguer dénomination sociale/raison sociale, nom commercial et enseigne</w:t>
      </w:r>
    </w:p>
    <w:p w14:paraId="7FE2639C" w14:textId="77777777" w:rsidR="009E06D0" w:rsidRDefault="009E06D0" w:rsidP="004D7E6C">
      <w:pPr>
        <w:pStyle w:val="font-claude-response-body"/>
        <w:numPr>
          <w:ilvl w:val="0"/>
          <w:numId w:val="30"/>
        </w:numPr>
      </w:pPr>
      <w:r>
        <w:t>Définir ce qu’est la finalité d’une organisation.</w:t>
      </w:r>
    </w:p>
    <w:p w14:paraId="2540E6A8" w14:textId="77777777" w:rsidR="00801422" w:rsidRDefault="009E06D0" w:rsidP="004D7E6C">
      <w:pPr>
        <w:pStyle w:val="font-claude-response-body"/>
        <w:numPr>
          <w:ilvl w:val="0"/>
          <w:numId w:val="30"/>
        </w:numPr>
      </w:pPr>
      <w:r>
        <w:t xml:space="preserve">Définir </w:t>
      </w:r>
      <w:r w:rsidR="00801422">
        <w:t>les trois types de finalité d'une entreprise : économique, sociale et sociétale</w:t>
      </w:r>
    </w:p>
    <w:p w14:paraId="440F1A0E" w14:textId="66960B6B" w:rsidR="009E06D0" w:rsidRDefault="009E06D0" w:rsidP="004D7E6C">
      <w:pPr>
        <w:pStyle w:val="font-claude-response-body"/>
        <w:numPr>
          <w:ilvl w:val="0"/>
          <w:numId w:val="30"/>
        </w:numPr>
      </w:pPr>
      <w:r>
        <w:t>Identifier, à partir d'un exemple d'entreprise, si elle poursuit une finalité sociale et/ou sociétale en plus de sa finalité économique</w:t>
      </w:r>
    </w:p>
    <w:p w14:paraId="1267733D" w14:textId="77777777" w:rsidR="009E06D0" w:rsidRDefault="009E06D0" w:rsidP="004D7E6C">
      <w:pPr>
        <w:pStyle w:val="font-claude-response-body"/>
        <w:numPr>
          <w:ilvl w:val="0"/>
          <w:numId w:val="30"/>
        </w:numPr>
      </w:pPr>
      <w:r>
        <w:t>Définir le chiffre d'affaires, les consommations intermédiaires et la valeur ajoutée, et expliquer leur relation</w:t>
      </w:r>
    </w:p>
    <w:p w14:paraId="25BCB112" w14:textId="77777777" w:rsidR="009E06D0" w:rsidRDefault="009E06D0" w:rsidP="004D7E6C">
      <w:pPr>
        <w:pStyle w:val="font-claude-response-body"/>
        <w:numPr>
          <w:ilvl w:val="0"/>
          <w:numId w:val="30"/>
        </w:numPr>
      </w:pPr>
      <w:r>
        <w:t>Citer les 5 acteurs qui se partagent la valeur ajoutée et la contrepartie qu'ils reçoivent chacun</w:t>
      </w:r>
    </w:p>
    <w:p w14:paraId="52E1C512" w14:textId="77777777" w:rsidR="009E06D0" w:rsidRDefault="009E06D0" w:rsidP="004D7E6C">
      <w:pPr>
        <w:pStyle w:val="font-claude-response-body"/>
        <w:numPr>
          <w:ilvl w:val="0"/>
          <w:numId w:val="30"/>
        </w:numPr>
      </w:pPr>
      <w:r>
        <w:t>Calculer la valeur ajoutée d'une entreprise à partir de son chiffre d'affaires et de ses consommations intermédiaires</w:t>
      </w:r>
    </w:p>
    <w:p w14:paraId="3A5232F5" w14:textId="77777777" w:rsidR="009E06D0" w:rsidRDefault="009E06D0" w:rsidP="004D7E6C">
      <w:pPr>
        <w:pStyle w:val="font-claude-response-body"/>
        <w:numPr>
          <w:ilvl w:val="0"/>
          <w:numId w:val="30"/>
        </w:numPr>
      </w:pPr>
      <w:r>
        <w:t>Définir ce qu’est l’activité d’une entreprise</w:t>
      </w:r>
    </w:p>
    <w:p w14:paraId="7E79BEA9" w14:textId="77777777" w:rsidR="009E06D0" w:rsidRDefault="009E06D0" w:rsidP="004D7E6C">
      <w:pPr>
        <w:pStyle w:val="font-claude-response-body"/>
        <w:numPr>
          <w:ilvl w:val="0"/>
          <w:numId w:val="30"/>
        </w:numPr>
      </w:pPr>
      <w:r>
        <w:t>Repérer la ou les activité(s) d’une entreprise</w:t>
      </w:r>
    </w:p>
    <w:p w14:paraId="1F945B8C" w14:textId="77777777" w:rsidR="009E06D0" w:rsidRDefault="009E06D0" w:rsidP="004D7E6C">
      <w:pPr>
        <w:pStyle w:val="font-claude-response-body"/>
        <w:numPr>
          <w:ilvl w:val="0"/>
          <w:numId w:val="30"/>
        </w:numPr>
      </w:pPr>
      <w:r>
        <w:t>Définir c’est qu’est un type d’activité</w:t>
      </w:r>
    </w:p>
    <w:p w14:paraId="1988D0F8" w14:textId="77777777" w:rsidR="009E06D0" w:rsidRDefault="009E06D0" w:rsidP="004D7E6C">
      <w:pPr>
        <w:pStyle w:val="font-claude-response-body"/>
        <w:numPr>
          <w:ilvl w:val="0"/>
          <w:numId w:val="30"/>
        </w:numPr>
      </w:pPr>
      <w:r>
        <w:t>Citer les 5 types d'activité d'une entreprise (artisanale, commerciale de biens, commerciale de services, industrielle, agricole)</w:t>
      </w:r>
    </w:p>
    <w:p w14:paraId="30C57C08" w14:textId="77777777" w:rsidR="009E06D0" w:rsidRDefault="009E06D0" w:rsidP="004D7E6C">
      <w:pPr>
        <w:pStyle w:val="font-claude-response-body"/>
        <w:numPr>
          <w:ilvl w:val="0"/>
          <w:numId w:val="30"/>
        </w:numPr>
      </w:pPr>
      <w:r>
        <w:t>Classer une entreprise donnée dans le bon type d'activité à partir de sa description</w:t>
      </w:r>
    </w:p>
    <w:p w14:paraId="233412C1" w14:textId="77777777" w:rsidR="009E06D0" w:rsidRDefault="009E06D0" w:rsidP="004D7E6C">
      <w:pPr>
        <w:pStyle w:val="font-claude-response-body"/>
        <w:numPr>
          <w:ilvl w:val="0"/>
          <w:numId w:val="30"/>
        </w:numPr>
      </w:pPr>
      <w:r>
        <w:t>Définir ce qu’est un secteur d’activité</w:t>
      </w:r>
    </w:p>
    <w:p w14:paraId="1FC03368" w14:textId="77777777" w:rsidR="009E06D0" w:rsidRDefault="009E06D0" w:rsidP="004D7E6C">
      <w:pPr>
        <w:pStyle w:val="font-claude-response-body"/>
        <w:numPr>
          <w:ilvl w:val="0"/>
          <w:numId w:val="30"/>
        </w:numPr>
      </w:pPr>
      <w:r>
        <w:t>Citer les 3 secteurs d'activité (primaire, secondaire, tertiaire) et les associer à leur terminologie économique (agriculture, industrie, services)</w:t>
      </w:r>
    </w:p>
    <w:p w14:paraId="2B80E696" w14:textId="77777777" w:rsidR="009E06D0" w:rsidRDefault="009E06D0" w:rsidP="004D7E6C">
      <w:pPr>
        <w:pStyle w:val="font-claude-response-body"/>
        <w:numPr>
          <w:ilvl w:val="0"/>
          <w:numId w:val="30"/>
        </w:numPr>
      </w:pPr>
      <w:r>
        <w:t>Classer une entreprise donnée dans le bon secteur d'activité</w:t>
      </w:r>
    </w:p>
    <w:p w14:paraId="0B1ADF1D" w14:textId="77777777" w:rsidR="009E06D0" w:rsidRDefault="009E06D0" w:rsidP="004D7E6C">
      <w:pPr>
        <w:pStyle w:val="font-claude-response-body"/>
        <w:numPr>
          <w:ilvl w:val="0"/>
          <w:numId w:val="30"/>
        </w:numPr>
      </w:pPr>
      <w:r>
        <w:t>Définir ce qu’est la taille d’une entreprise.</w:t>
      </w:r>
    </w:p>
    <w:p w14:paraId="20EE0E1D" w14:textId="77777777" w:rsidR="009E06D0" w:rsidRDefault="009E06D0" w:rsidP="004D7E6C">
      <w:pPr>
        <w:pStyle w:val="font-claude-response-body"/>
        <w:numPr>
          <w:ilvl w:val="0"/>
          <w:numId w:val="30"/>
        </w:numPr>
      </w:pPr>
      <w:r>
        <w:t>Citer les 3 critères utilisés pour classer la taille d'une entreprise (effectif, total bilan, chiffre d'affaires)</w:t>
      </w:r>
    </w:p>
    <w:p w14:paraId="67A03950" w14:textId="77777777" w:rsidR="009E06D0" w:rsidRDefault="009E06D0" w:rsidP="004D7E6C">
      <w:pPr>
        <w:pStyle w:val="font-claude-response-body"/>
        <w:numPr>
          <w:ilvl w:val="0"/>
          <w:numId w:val="30"/>
        </w:numPr>
      </w:pPr>
      <w:r>
        <w:t>Citer les 4 catégories de taille d'entreprise et leurs seuils</w:t>
      </w:r>
    </w:p>
    <w:p w14:paraId="08C3968C" w14:textId="77777777" w:rsidR="009E06D0" w:rsidRDefault="009E06D0" w:rsidP="004D7E6C">
      <w:pPr>
        <w:pStyle w:val="font-claude-response-body"/>
        <w:numPr>
          <w:ilvl w:val="0"/>
          <w:numId w:val="30"/>
        </w:numPr>
      </w:pPr>
      <w:r>
        <w:t>Classer une entreprise donnée dans la bonne catégorie de taille à partir de son effectif, son bilan et son CA</w:t>
      </w:r>
    </w:p>
    <w:p w14:paraId="52731C3A" w14:textId="77777777" w:rsidR="009E06D0" w:rsidRDefault="009E06D0" w:rsidP="004D7E6C">
      <w:pPr>
        <w:pStyle w:val="font-claude-response-body"/>
        <w:numPr>
          <w:ilvl w:val="0"/>
          <w:numId w:val="30"/>
        </w:numPr>
      </w:pPr>
      <w:r>
        <w:t>Réinvestir le critère de contrôle capitalistique pour qualifier une entreprise de publique ou privée</w:t>
      </w:r>
    </w:p>
    <w:p w14:paraId="250EACB9" w14:textId="77777777" w:rsidR="009E06D0" w:rsidRDefault="009E06D0" w:rsidP="004D7E6C">
      <w:pPr>
        <w:pStyle w:val="font-claude-response-body"/>
        <w:numPr>
          <w:ilvl w:val="0"/>
          <w:numId w:val="30"/>
        </w:numPr>
      </w:pPr>
      <w:r>
        <w:t>Définir ce qu’est le statut juridique d’une entreprise</w:t>
      </w:r>
    </w:p>
    <w:p w14:paraId="3F04EBE8" w14:textId="77777777" w:rsidR="009E06D0" w:rsidRDefault="009E06D0" w:rsidP="004D7E6C">
      <w:pPr>
        <w:pStyle w:val="font-claude-response-body"/>
        <w:numPr>
          <w:ilvl w:val="0"/>
          <w:numId w:val="30"/>
        </w:numPr>
      </w:pPr>
      <w:r>
        <w:t>Citer les 6 formes juridiques vues en cours (EI, SARL, EURL, SA, SAS, SASU)</w:t>
      </w:r>
    </w:p>
    <w:p w14:paraId="3ADAEDB0" w14:textId="77777777" w:rsidR="009E06D0" w:rsidRDefault="009E06D0" w:rsidP="004D7E6C">
      <w:pPr>
        <w:pStyle w:val="font-claude-response-body"/>
        <w:numPr>
          <w:ilvl w:val="0"/>
          <w:numId w:val="30"/>
        </w:numPr>
      </w:pPr>
      <w:r>
        <w:t>Pour chaque forme, nommer le statut des propriétaires, le nom des titres, et l'organe de direction</w:t>
      </w:r>
    </w:p>
    <w:p w14:paraId="7BDD3A92" w14:textId="77777777" w:rsidR="009E06D0" w:rsidRDefault="009E06D0" w:rsidP="004D7E6C">
      <w:pPr>
        <w:pStyle w:val="font-claude-response-body"/>
        <w:numPr>
          <w:ilvl w:val="0"/>
          <w:numId w:val="30"/>
        </w:numPr>
      </w:pPr>
      <w:r>
        <w:t>Distinguer SARL/EURL et SA/SAS/SASU sur le critère du nombre de propriétaires</w:t>
      </w:r>
    </w:p>
    <w:p w14:paraId="711CF7BC" w14:textId="77777777" w:rsidR="009E06D0" w:rsidRDefault="009E06D0" w:rsidP="004D7E6C">
      <w:pPr>
        <w:pStyle w:val="font-claude-response-body"/>
        <w:numPr>
          <w:ilvl w:val="0"/>
          <w:numId w:val="30"/>
        </w:numPr>
      </w:pPr>
      <w:r>
        <w:t>Distinguer entreprise individuelle, société de personnes, société de capitaux et société mixte</w:t>
      </w:r>
    </w:p>
    <w:p w14:paraId="7F58DB82" w14:textId="77777777" w:rsidR="009E06D0" w:rsidRDefault="009E06D0" w:rsidP="004D7E6C">
      <w:pPr>
        <w:pStyle w:val="font-claude-response-body"/>
        <w:numPr>
          <w:ilvl w:val="0"/>
          <w:numId w:val="30"/>
        </w:numPr>
      </w:pPr>
      <w:r>
        <w:t>Expliquer la différence de responsabilité (limitée/illimitée, solidaire) entre ces catégories et ses conséquences sur le patrimoine personnel des propriétaires</w:t>
      </w:r>
    </w:p>
    <w:p w14:paraId="0EE9FFF1" w14:textId="77777777" w:rsidR="009E06D0" w:rsidRDefault="009E06D0" w:rsidP="004D7E6C">
      <w:pPr>
        <w:pStyle w:val="font-claude-response-body"/>
        <w:numPr>
          <w:ilvl w:val="0"/>
          <w:numId w:val="30"/>
        </w:numPr>
      </w:pPr>
      <w:r>
        <w:t>À partir d'un cas, déterminer si les biens personnels d'un propriétaire peuvent être saisis</w:t>
      </w:r>
    </w:p>
    <w:p w14:paraId="420C81D0" w14:textId="77777777" w:rsidR="009E06D0" w:rsidRDefault="009E06D0" w:rsidP="004D7E6C">
      <w:pPr>
        <w:pStyle w:val="font-claude-response-body"/>
        <w:numPr>
          <w:ilvl w:val="0"/>
          <w:numId w:val="30"/>
        </w:numPr>
      </w:pPr>
      <w:r>
        <w:t>Définir ce qu’est la nationalité d’une entreprise</w:t>
      </w:r>
    </w:p>
    <w:p w14:paraId="74DCEA6A" w14:textId="77777777" w:rsidR="009E06D0" w:rsidRDefault="009E06D0" w:rsidP="004D7E6C">
      <w:pPr>
        <w:pStyle w:val="font-claude-response-body"/>
        <w:numPr>
          <w:ilvl w:val="0"/>
          <w:numId w:val="30"/>
        </w:numPr>
      </w:pPr>
      <w:r>
        <w:t>Expliquer le critère qui détermine la nationalité d'une entreprise</w:t>
      </w:r>
    </w:p>
    <w:p w14:paraId="5A19ED40" w14:textId="77777777" w:rsidR="009E06D0" w:rsidRDefault="009E06D0" w:rsidP="004D7E6C">
      <w:pPr>
        <w:pStyle w:val="font-claude-response-body"/>
        <w:numPr>
          <w:ilvl w:val="0"/>
          <w:numId w:val="30"/>
        </w:numPr>
      </w:pPr>
      <w:r>
        <w:t>Réinvestir la typologie des ressources (humaines, financières, matérielles) dans le cas spécifique de l'entreprise</w:t>
      </w:r>
    </w:p>
    <w:p w14:paraId="2FAF9D1F" w14:textId="77777777" w:rsidR="009E06D0" w:rsidRDefault="009E06D0" w:rsidP="004D7E6C">
      <w:pPr>
        <w:pStyle w:val="font-claude-response-body"/>
        <w:numPr>
          <w:ilvl w:val="0"/>
          <w:numId w:val="30"/>
        </w:numPr>
      </w:pPr>
      <w:r>
        <w:t>Définir ce qu’est le champ d’action d’une entreprise</w:t>
      </w:r>
    </w:p>
    <w:p w14:paraId="7F2B852D" w14:textId="77777777" w:rsidR="009E06D0" w:rsidRDefault="009E06D0" w:rsidP="004D7E6C">
      <w:pPr>
        <w:pStyle w:val="font-claude-response-body"/>
        <w:numPr>
          <w:ilvl w:val="0"/>
          <w:numId w:val="30"/>
        </w:numPr>
      </w:pPr>
      <w:r>
        <w:t>Indiquer le champ d'action d'une entreprise</w:t>
      </w:r>
    </w:p>
    <w:p w14:paraId="26318E86" w14:textId="77777777" w:rsidR="00A6719A" w:rsidRDefault="000A52A0">
      <w:r>
        <w:t>Une entreprise vend des biens ou des services pour réaliser un profit et le partager entre les propriétaires. Les caractéristiques d'une entreprise sont :</w:t>
      </w:r>
    </w:p>
    <w:p w14:paraId="26318E87" w14:textId="77777777" w:rsidR="00A6719A" w:rsidRDefault="000A52A0">
      <w:pPr>
        <w:pStyle w:val="Titre2"/>
        <w:numPr>
          <w:ilvl w:val="1"/>
          <w:numId w:val="4"/>
        </w:numPr>
      </w:pPr>
      <w:bookmarkStart w:id="25" w:name="_Toc231867939"/>
      <w:bookmarkStart w:id="26" w:name="_Toc231957942"/>
      <w:r>
        <w:lastRenderedPageBreak/>
        <w:t>L</w:t>
      </w:r>
      <w:bookmarkEnd w:id="25"/>
      <w:bookmarkEnd w:id="26"/>
      <w:r>
        <w:t>e nom</w:t>
      </w:r>
    </w:p>
    <w:p w14:paraId="26318E88" w14:textId="77777777" w:rsidR="00A6719A" w:rsidRDefault="000A52A0">
      <w:r>
        <w:t>Le nom est un mot, ou un ensemble de mots, qui permet de distinguer les entreprises les unes des autres. Il existe plusieurs types de noms :</w:t>
      </w:r>
    </w:p>
    <w:p w14:paraId="26318E89" w14:textId="77777777" w:rsidR="00A6719A" w:rsidRDefault="000A52A0">
      <w:pPr>
        <w:pStyle w:val="Paragraphedeliste"/>
        <w:numPr>
          <w:ilvl w:val="0"/>
          <w:numId w:val="5"/>
        </w:numPr>
      </w:pPr>
      <w:r>
        <w:t>La dénomination sociale ou la raison sociale est le nom officiel d’une organisation.</w:t>
      </w:r>
    </w:p>
    <w:p w14:paraId="26318E8A" w14:textId="77777777" w:rsidR="00A6719A" w:rsidRDefault="000A52A0">
      <w:pPr>
        <w:pStyle w:val="Paragraphedeliste"/>
        <w:numPr>
          <w:ilvl w:val="0"/>
          <w:numId w:val="5"/>
        </w:numPr>
      </w:pPr>
      <w:r>
        <w:t>Le nom commercial est le nom que l’entreprise utilise auprès de ses clients</w:t>
      </w:r>
    </w:p>
    <w:p w14:paraId="26318E8B" w14:textId="77777777" w:rsidR="00A6719A" w:rsidRDefault="000A52A0">
      <w:pPr>
        <w:pStyle w:val="Paragraphedeliste"/>
        <w:numPr>
          <w:ilvl w:val="0"/>
          <w:numId w:val="5"/>
        </w:numPr>
      </w:pPr>
      <w:r>
        <w:t>L’enseigne qui est un signe apposé sur établissement qui permet de l’identifier</w:t>
      </w:r>
    </w:p>
    <w:p w14:paraId="26318E8C" w14:textId="77777777" w:rsidR="00A6719A" w:rsidRDefault="000A52A0">
      <w:pPr>
        <w:pStyle w:val="Titre2"/>
      </w:pPr>
      <w:bookmarkStart w:id="27" w:name="_Toc231867940"/>
      <w:bookmarkStart w:id="28" w:name="_Toc231957943"/>
      <w:r>
        <w:t>Les finalité</w:t>
      </w:r>
      <w:bookmarkEnd w:id="27"/>
      <w:bookmarkEnd w:id="28"/>
      <w:r>
        <w:t>s</w:t>
      </w:r>
    </w:p>
    <w:p w14:paraId="26318E8D" w14:textId="77777777" w:rsidR="00A6719A" w:rsidRDefault="000A52A0">
      <w:r>
        <w:t>La finalité d’une entreprise est la raison pour laquelle celle-ci a été créée. Plusieurs types de finalités peuvent coexister dans une entreprise</w:t>
      </w:r>
    </w:p>
    <w:p w14:paraId="26318E8E" w14:textId="77777777" w:rsidR="00A6719A" w:rsidRDefault="000A52A0">
      <w:pPr>
        <w:pStyle w:val="Titre3"/>
      </w:pPr>
      <w:r>
        <w:t>Les finalités économiques de l’entreprise</w:t>
      </w:r>
    </w:p>
    <w:p w14:paraId="26318E8F" w14:textId="77777777" w:rsidR="00A6719A" w:rsidRDefault="000A52A0">
      <w:r>
        <w:t>Lorsque quelqu’un crée une entreprise, il le fait pour s’enrichir. Cette finalité est la seule qui existe dans toutes les entreprises. Une entreprise, pour survivre, doit réaliser du profit.  Pour générer ce profit elle doit détecter et répondre aux besoins de ses clients afin de générer de la richesse qu’elle pourra partager entre ses membres.</w:t>
      </w:r>
    </w:p>
    <w:p w14:paraId="26318E90" w14:textId="77777777" w:rsidR="00A6719A" w:rsidRDefault="000A52A0">
      <w:pPr>
        <w:pStyle w:val="Titre4"/>
      </w:pPr>
      <w:r>
        <w:t>La satisfaction des besoins solvables</w:t>
      </w:r>
    </w:p>
    <w:p w14:paraId="26318E91" w14:textId="77777777" w:rsidR="00A6719A" w:rsidRDefault="000A52A0">
      <w:r>
        <w:t xml:space="preserve">L’entreprise produit des biens ou des services pour répondre aux besoins mal satisfaits ou non satisfaits de ses clients. Ces besoins doivent être solvables, c'est-à-dire, provenir de client qui peuvent payer le produit que l’entreprise propose. </w:t>
      </w:r>
    </w:p>
    <w:p w14:paraId="26318E92" w14:textId="77777777" w:rsidR="00A6719A" w:rsidRDefault="000A52A0">
      <w:pPr>
        <w:pStyle w:val="Titre4"/>
      </w:pPr>
      <w:r>
        <w:t>La création de richesse</w:t>
      </w:r>
    </w:p>
    <w:p w14:paraId="26318E93" w14:textId="77777777" w:rsidR="00A6719A" w:rsidRDefault="000A52A0">
      <w:r>
        <w:t xml:space="preserve">L’entreprise vend ses produits. La somme de ses ventes s’appelle </w:t>
      </w:r>
      <w:r>
        <w:rPr>
          <w:b/>
        </w:rPr>
        <w:t>le chiffre d’affaires</w:t>
      </w:r>
      <w:r>
        <w:t>.</w:t>
      </w:r>
    </w:p>
    <w:p w14:paraId="26318E94" w14:textId="77777777" w:rsidR="00A6719A" w:rsidRDefault="000A52A0">
      <w:r>
        <w:t xml:space="preserve">Pour fabriquer ses produits, l'entreprise achète des biens et services qu'elle transforme au cours du processus de production : ce sont </w:t>
      </w:r>
      <w:r>
        <w:rPr>
          <w:b/>
        </w:rPr>
        <w:t>les consommations intermédiaires</w:t>
      </w:r>
      <w:r>
        <w:t>.</w:t>
      </w:r>
    </w:p>
    <w:p w14:paraId="26318E95" w14:textId="77777777" w:rsidR="00A6719A" w:rsidRDefault="000A52A0">
      <w:r>
        <w:t xml:space="preserve">Lorsque le chiffre d’affaires est supérieur aux consommations intermédiaires l’entreprise crée de la richesse. Cette richesse s’appelle </w:t>
      </w:r>
      <w:r>
        <w:rPr>
          <w:b/>
        </w:rPr>
        <w:t>la valeur ajoutée.</w:t>
      </w:r>
    </w:p>
    <w:p w14:paraId="26318E96" w14:textId="77777777" w:rsidR="00A6719A" w:rsidRDefault="000A52A0">
      <w:pPr>
        <w:pStyle w:val="Titre4"/>
      </w:pPr>
      <w:r>
        <w:t>La répartition de la richesse créée</w:t>
      </w:r>
    </w:p>
    <w:p w14:paraId="26318E97" w14:textId="77777777" w:rsidR="00A6719A" w:rsidRDefault="000A52A0">
      <w:r>
        <w:t>Tous les acteurs qui ont participé à la production de la valeur ajoutée en reçoivent une part :</w:t>
      </w:r>
    </w:p>
    <w:p w14:paraId="26318E98" w14:textId="77777777" w:rsidR="00A6719A" w:rsidRDefault="000A52A0">
      <w:pPr>
        <w:numPr>
          <w:ilvl w:val="0"/>
          <w:numId w:val="6"/>
        </w:numPr>
      </w:pPr>
      <w:r>
        <w:t xml:space="preserve">les </w:t>
      </w:r>
      <w:r>
        <w:rPr>
          <w:b/>
        </w:rPr>
        <w:t>salariés</w:t>
      </w:r>
      <w:r>
        <w:t xml:space="preserve"> reçoivent un </w:t>
      </w:r>
      <w:r>
        <w:rPr>
          <w:b/>
        </w:rPr>
        <w:t>salaire</w:t>
      </w:r>
      <w:r>
        <w:t xml:space="preserve"> en contrepartie du travail qu’ils ont fourni ;</w:t>
      </w:r>
    </w:p>
    <w:p w14:paraId="26318E99" w14:textId="77777777" w:rsidR="00A6719A" w:rsidRDefault="000A52A0">
      <w:pPr>
        <w:numPr>
          <w:ilvl w:val="0"/>
          <w:numId w:val="6"/>
        </w:numPr>
      </w:pPr>
      <w:r>
        <w:t xml:space="preserve">les </w:t>
      </w:r>
      <w:r>
        <w:rPr>
          <w:b/>
        </w:rPr>
        <w:t>propriétaires</w:t>
      </w:r>
      <w:r>
        <w:t xml:space="preserve"> reçoivent des </w:t>
      </w:r>
      <w:r>
        <w:rPr>
          <w:b/>
        </w:rPr>
        <w:t>dividendes</w:t>
      </w:r>
      <w:r>
        <w:t xml:space="preserve"> en contrepartie du capital qu’ils ont apporté ;</w:t>
      </w:r>
    </w:p>
    <w:p w14:paraId="26318E9A" w14:textId="77777777" w:rsidR="00A6719A" w:rsidRDefault="000A52A0">
      <w:pPr>
        <w:numPr>
          <w:ilvl w:val="0"/>
          <w:numId w:val="6"/>
        </w:numPr>
      </w:pPr>
      <w:r>
        <w:t xml:space="preserve">les </w:t>
      </w:r>
      <w:r>
        <w:rPr>
          <w:b/>
        </w:rPr>
        <w:t>banques</w:t>
      </w:r>
      <w:r>
        <w:t xml:space="preserve"> reçoivent des </w:t>
      </w:r>
      <w:r>
        <w:rPr>
          <w:b/>
        </w:rPr>
        <w:t>intérêts</w:t>
      </w:r>
      <w:r>
        <w:t xml:space="preserve"> en contrepartie des prêts qu’elles ont accordés à l’entreprise ;</w:t>
      </w:r>
    </w:p>
    <w:p w14:paraId="26318E9B" w14:textId="77777777" w:rsidR="00A6719A" w:rsidRDefault="000A52A0">
      <w:pPr>
        <w:numPr>
          <w:ilvl w:val="0"/>
          <w:numId w:val="6"/>
        </w:numPr>
      </w:pPr>
      <w:r>
        <w:rPr>
          <w:b/>
        </w:rPr>
        <w:t>les administrations publiques</w:t>
      </w:r>
      <w:r>
        <w:t xml:space="preserve"> reçoivent </w:t>
      </w:r>
      <w:r>
        <w:rPr>
          <w:b/>
        </w:rPr>
        <w:t>des impôts, des taxes et des cotisations sociales</w:t>
      </w:r>
      <w:r>
        <w:t xml:space="preserve"> en contrepartie des services publics qu’elles ont fournis à l’entreprise ;</w:t>
      </w:r>
    </w:p>
    <w:p w14:paraId="26318E9C" w14:textId="77777777" w:rsidR="00A6719A" w:rsidRDefault="000A52A0">
      <w:pPr>
        <w:numPr>
          <w:ilvl w:val="0"/>
          <w:numId w:val="6"/>
        </w:numPr>
      </w:pPr>
      <w:r>
        <w:rPr>
          <w:b/>
        </w:rPr>
        <w:t>l’entreprise elle-même</w:t>
      </w:r>
      <w:r>
        <w:t xml:space="preserve"> en garde en </w:t>
      </w:r>
      <w:r>
        <w:rPr>
          <w:b/>
        </w:rPr>
        <w:t>réserve</w:t>
      </w:r>
      <w:r>
        <w:t xml:space="preserve"> une partie pour financer ses prochains investissements.</w:t>
      </w:r>
    </w:p>
    <w:p w14:paraId="26318E9D" w14:textId="77777777" w:rsidR="00A6719A" w:rsidRDefault="000A52A0">
      <w:r>
        <w:t>La répartition de la valeur ajoutée est souvent source de conflit dans l’entreprise chaque acteur voulant la part la plus importante possible.</w:t>
      </w:r>
    </w:p>
    <w:p w14:paraId="26318E9E" w14:textId="77777777" w:rsidR="00A6719A" w:rsidRDefault="000A52A0">
      <w:pPr>
        <w:pStyle w:val="Titre3"/>
      </w:pPr>
      <w:r>
        <w:t>Les finalités sociales et sociétales de l’entreprise</w:t>
      </w:r>
    </w:p>
    <w:p w14:paraId="26318E9F" w14:textId="77777777" w:rsidR="00A6719A" w:rsidRDefault="000A52A0">
      <w:r>
        <w:t>L’entreprise en plus de sa finalité économique peut avoir des finalités sociales ou sociétales.</w:t>
      </w:r>
    </w:p>
    <w:p w14:paraId="26318EA0" w14:textId="77777777" w:rsidR="00A6719A" w:rsidRDefault="000A52A0">
      <w:pPr>
        <w:pStyle w:val="Titre4"/>
      </w:pPr>
      <w:r>
        <w:t>Les finalités sociales</w:t>
      </w:r>
    </w:p>
    <w:p w14:paraId="26318EA1" w14:textId="77777777" w:rsidR="00A6719A" w:rsidRDefault="000A52A0">
      <w:r>
        <w:t xml:space="preserve">L’entreprise peut avoir été créée pour améliorer la situation de ses salariés. Par exemple, certaines entreprises ne recrutent que des personnes en situation de handicap afin de leur permettre d’avoir une activité professionnelle. </w:t>
      </w:r>
    </w:p>
    <w:p w14:paraId="26318EA2" w14:textId="77777777" w:rsidR="00A6719A" w:rsidRDefault="000A52A0">
      <w:pPr>
        <w:pStyle w:val="Titre4"/>
      </w:pPr>
      <w:r>
        <w:t>Les finalités sociétales</w:t>
      </w:r>
    </w:p>
    <w:p w14:paraId="26318EA3" w14:textId="77777777" w:rsidR="00A6719A" w:rsidRDefault="000A52A0">
      <w:r>
        <w:t>L’entreprise peut avoir été créée pour améliorer la situation de la société. Une entreprise comme Ecosia n’a pas été créé uniquement pour réaliser des profits.</w:t>
      </w:r>
    </w:p>
    <w:p w14:paraId="26318EA5" w14:textId="77777777" w:rsidR="00A6719A" w:rsidRDefault="000A52A0">
      <w:pPr>
        <w:pStyle w:val="Titre2"/>
      </w:pPr>
      <w:bookmarkStart w:id="29" w:name="_Toc231867941"/>
      <w:bookmarkStart w:id="30" w:name="_Toc231957944"/>
      <w:r>
        <w:t>L'activité</w:t>
      </w:r>
      <w:bookmarkEnd w:id="29"/>
      <w:bookmarkEnd w:id="30"/>
    </w:p>
    <w:p w14:paraId="26318EA6" w14:textId="77777777" w:rsidR="00A6719A" w:rsidRDefault="000A52A0">
      <w:r>
        <w:t>Il s'agit de décrire ce que fait l'entreprise.</w:t>
      </w:r>
    </w:p>
    <w:p w14:paraId="26318EA7" w14:textId="77777777" w:rsidR="00A6719A" w:rsidRDefault="000A52A0" w:rsidP="00AA34DC">
      <w:pPr>
        <w:pStyle w:val="exemple"/>
      </w:pPr>
      <w:bookmarkStart w:id="31" w:name="_Toc231957945"/>
      <w:bookmarkStart w:id="32" w:name="_Toc231867942"/>
      <w:r>
        <w:rPr>
          <w:b/>
        </w:rPr>
        <w:t>Exemple</w:t>
      </w:r>
      <w:r>
        <w:t xml:space="preserve"> : Intersport </w:t>
      </w:r>
      <w:r w:rsidRPr="00AA34DC">
        <w:t>commercialise</w:t>
      </w:r>
      <w:r>
        <w:t xml:space="preserve"> des articles de sport</w:t>
      </w:r>
      <w:bookmarkEnd w:id="31"/>
      <w:bookmarkEnd w:id="32"/>
    </w:p>
    <w:p w14:paraId="26318EA8" w14:textId="77777777" w:rsidR="00A6719A" w:rsidRDefault="000A52A0">
      <w:pPr>
        <w:pStyle w:val="Titre2"/>
      </w:pPr>
      <w:bookmarkStart w:id="33" w:name="_Toc231957946"/>
      <w:bookmarkStart w:id="34" w:name="_Toc231867943"/>
      <w:r>
        <w:lastRenderedPageBreak/>
        <w:t>Type d'activité</w:t>
      </w:r>
      <w:bookmarkEnd w:id="33"/>
      <w:bookmarkEnd w:id="34"/>
    </w:p>
    <w:p w14:paraId="26318EA9" w14:textId="77777777" w:rsidR="00A6719A" w:rsidRDefault="000A52A0">
      <w:r>
        <w:t>Le type d’activité est une classification des entreprises en fonction de leur activité. Chaque entreprise peut être classée dans 5 types d'activité :</w:t>
      </w:r>
    </w:p>
    <w:p w14:paraId="26318EAA" w14:textId="77777777" w:rsidR="00A6719A" w:rsidRDefault="000A52A0">
      <w:pPr>
        <w:pStyle w:val="Titre3"/>
      </w:pPr>
      <w:bookmarkStart w:id="35" w:name="_Toc231867944"/>
      <w:r>
        <w:t>Les entreprises artisanales</w:t>
      </w:r>
      <w:bookmarkEnd w:id="35"/>
    </w:p>
    <w:p w14:paraId="26318EAB" w14:textId="77777777" w:rsidR="00A6719A" w:rsidRDefault="000A52A0">
      <w:r>
        <w:t>Le chef d'entreprise prend personnellement part à l'exécution d'un travail manuel et l’entreprise a moins de 10 salariés.</w:t>
      </w:r>
    </w:p>
    <w:p w14:paraId="26318EAC" w14:textId="77777777" w:rsidR="00A6719A" w:rsidRDefault="000A52A0">
      <w:pPr>
        <w:pStyle w:val="exemple"/>
      </w:pPr>
      <w:r>
        <w:rPr>
          <w:u w:val="single"/>
        </w:rPr>
        <w:t>Exemples</w:t>
      </w:r>
      <w:r>
        <w:t> : les plombiers, les menuisiers, les cordonniers, etc.</w:t>
      </w:r>
    </w:p>
    <w:p w14:paraId="26318EAD" w14:textId="77777777" w:rsidR="00A6719A" w:rsidRDefault="000A52A0">
      <w:pPr>
        <w:pStyle w:val="Titre3"/>
      </w:pPr>
      <w:bookmarkStart w:id="36" w:name="_Toc231867945"/>
      <w:r>
        <w:t>Les entreprises commerciales de biens</w:t>
      </w:r>
      <w:bookmarkEnd w:id="36"/>
    </w:p>
    <w:p w14:paraId="26318EAE" w14:textId="77777777" w:rsidR="00A6719A" w:rsidRDefault="000A52A0">
      <w:r>
        <w:t>Elles achètent des marchandises pour les revendre sans les avoir transformées.</w:t>
      </w:r>
    </w:p>
    <w:p w14:paraId="26318EAF" w14:textId="77777777" w:rsidR="00A6719A" w:rsidRDefault="000A52A0" w:rsidP="00AA34DC">
      <w:pPr>
        <w:pStyle w:val="exemple"/>
      </w:pPr>
      <w:bookmarkStart w:id="37" w:name="_Toc231867946"/>
      <w:bookmarkStart w:id="38" w:name="_Toc231957947"/>
      <w:r>
        <w:rPr>
          <w:u w:val="single"/>
        </w:rPr>
        <w:t>Exemples</w:t>
      </w:r>
      <w:r>
        <w:t xml:space="preserve"> : </w:t>
      </w:r>
      <w:r w:rsidRPr="00AA34DC">
        <w:t>Leaderprice</w:t>
      </w:r>
      <w:r>
        <w:t>, Leclerc, Esprit…</w:t>
      </w:r>
      <w:bookmarkEnd w:id="37"/>
      <w:bookmarkEnd w:id="38"/>
    </w:p>
    <w:p w14:paraId="26318EB0" w14:textId="77777777" w:rsidR="00A6719A" w:rsidRDefault="000A52A0">
      <w:pPr>
        <w:pStyle w:val="Titre3"/>
      </w:pPr>
      <w:bookmarkStart w:id="39" w:name="_Toc231867947"/>
      <w:r>
        <w:t>Les entreprises commerciales de services</w:t>
      </w:r>
      <w:bookmarkEnd w:id="39"/>
      <w:r>
        <w:t xml:space="preserve"> </w:t>
      </w:r>
    </w:p>
    <w:p w14:paraId="26318EB1" w14:textId="77777777" w:rsidR="00A6719A" w:rsidRDefault="000A52A0">
      <w:r>
        <w:t>Elles vendent des biens immatériels.</w:t>
      </w:r>
    </w:p>
    <w:p w14:paraId="26318EB2" w14:textId="77777777" w:rsidR="00A6719A" w:rsidRDefault="000A52A0">
      <w:pPr>
        <w:pStyle w:val="exemple"/>
      </w:pPr>
      <w:r>
        <w:rPr>
          <w:u w:val="single"/>
        </w:rPr>
        <w:t>Exemples</w:t>
      </w:r>
      <w:r>
        <w:t> : les restaurants, Epic Game, les fournisseurs d’accès à Internet (free, orange), les banques, les assurances…</w:t>
      </w:r>
    </w:p>
    <w:p w14:paraId="26318EB3" w14:textId="77777777" w:rsidR="00A6719A" w:rsidRDefault="000A52A0">
      <w:pPr>
        <w:pStyle w:val="Titre3"/>
      </w:pPr>
      <w:bookmarkStart w:id="40" w:name="_Toc231867948"/>
      <w:r>
        <w:t>Les entreprises industrielles</w:t>
      </w:r>
      <w:bookmarkEnd w:id="40"/>
    </w:p>
    <w:p w14:paraId="26318EB4" w14:textId="77777777" w:rsidR="00A6719A" w:rsidRDefault="000A52A0">
      <w:r>
        <w:t>Elles fabriquent des biens pour les vendre.</w:t>
      </w:r>
    </w:p>
    <w:p w14:paraId="26318EB5" w14:textId="77777777" w:rsidR="00A6719A" w:rsidRDefault="000A52A0">
      <w:pPr>
        <w:pStyle w:val="exemple"/>
      </w:pPr>
      <w:r>
        <w:rPr>
          <w:u w:val="single"/>
        </w:rPr>
        <w:t>Exemples</w:t>
      </w:r>
      <w:r>
        <w:t> : Yoplait, Peugeot, Brasserie de Bourbon…</w:t>
      </w:r>
    </w:p>
    <w:p w14:paraId="26318EB6" w14:textId="77777777" w:rsidR="00A6719A" w:rsidRDefault="000A52A0">
      <w:pPr>
        <w:pStyle w:val="Titre3"/>
      </w:pPr>
      <w:bookmarkStart w:id="41" w:name="_Toc231867949"/>
      <w:r>
        <w:t>Les entreprises agricoles</w:t>
      </w:r>
      <w:bookmarkEnd w:id="41"/>
    </w:p>
    <w:p w14:paraId="26318EB7" w14:textId="77777777" w:rsidR="00A6719A" w:rsidRDefault="000A52A0">
      <w:r>
        <w:t>Elles font de l’agriculture de l’élevage, ou de la pêche.</w:t>
      </w:r>
    </w:p>
    <w:p w14:paraId="26318EB8" w14:textId="77777777" w:rsidR="00A6719A" w:rsidRDefault="000A52A0">
      <w:pPr>
        <w:pStyle w:val="exemple"/>
      </w:pPr>
      <w:r>
        <w:rPr>
          <w:u w:val="single"/>
        </w:rPr>
        <w:t>Exemples</w:t>
      </w:r>
      <w:r>
        <w:t> : entreprise qui traie les vaches pour produire du lait…</w:t>
      </w:r>
    </w:p>
    <w:p w14:paraId="26318EB9" w14:textId="77777777" w:rsidR="00A6719A" w:rsidRDefault="000A52A0">
      <w:pPr>
        <w:pStyle w:val="Titre2"/>
      </w:pPr>
      <w:bookmarkStart w:id="42" w:name="_Toc231867950"/>
      <w:bookmarkStart w:id="43" w:name="_Toc231957948"/>
      <w:r>
        <w:t>Le secteur d'activité</w:t>
      </w:r>
      <w:bookmarkEnd w:id="42"/>
      <w:bookmarkEnd w:id="43"/>
    </w:p>
    <w:p w14:paraId="26318EBA" w14:textId="77777777" w:rsidR="00A6719A" w:rsidRDefault="000A52A0">
      <w:r>
        <w:t>Le secteur d’activité est une autre classification des entreprises en fonction de leur activité. Il est habituel de distinguer : secteur primaire, secteur secondaire et secteur tertiaire. Les économistes utilisent souvent une autre terminologie : agriculture, industrie, services.</w:t>
      </w:r>
    </w:p>
    <w:p w14:paraId="26318EBB" w14:textId="77777777" w:rsidR="00A6719A" w:rsidRDefault="000A52A0">
      <w:pPr>
        <w:pStyle w:val="Titre3"/>
      </w:pPr>
      <w:bookmarkStart w:id="44" w:name="_Toc231867951"/>
      <w:r>
        <w:t>Le secteur primaire</w:t>
      </w:r>
      <w:bookmarkEnd w:id="44"/>
    </w:p>
    <w:p w14:paraId="26318EBC" w14:textId="77777777" w:rsidR="00A6719A" w:rsidRDefault="000A52A0">
      <w:r>
        <w:t>Le secteur primaire est l'ensemble des activités qui produisent des matières premières non transformées. Il comprend l'agriculture, les paysans, la pêche, l'exploitation forestière et l'exploitation minière. Si une entreprise à comme type d’activité « entreprise agricole » elle appartient au secteur primaire.</w:t>
      </w:r>
    </w:p>
    <w:p w14:paraId="26318EBD" w14:textId="77777777" w:rsidR="00A6719A" w:rsidRDefault="000A52A0">
      <w:pPr>
        <w:pStyle w:val="Titre3"/>
      </w:pPr>
      <w:bookmarkStart w:id="45" w:name="_Toc231867952"/>
      <w:r>
        <w:t>Le secteur secondaire</w:t>
      </w:r>
      <w:bookmarkEnd w:id="45"/>
    </w:p>
    <w:p w14:paraId="26318EBE" w14:textId="77777777" w:rsidR="00A6719A" w:rsidRDefault="000A52A0">
      <w:r>
        <w:t>Le secteur secondaire regroupe les activités liées à la transformation des matières premières issues du secteur primaire. Il comprend des activités aussi variées que l’industrie du bois, l’aéronautique</w:t>
      </w:r>
      <w:r>
        <w:rPr>
          <w:rFonts w:ascii="-webkit-sans-serif" w:hAnsi="-webkit-sans-serif"/>
          <w:color w:val="000000"/>
          <w:sz w:val="20"/>
          <w:szCs w:val="20"/>
        </w:rPr>
        <w:t> </w:t>
      </w:r>
      <w:r>
        <w:t>et l’électronique…</w:t>
      </w:r>
    </w:p>
    <w:p w14:paraId="26318EBF" w14:textId="77777777" w:rsidR="00A6719A" w:rsidRDefault="000A52A0">
      <w:pPr>
        <w:pStyle w:val="Titre3"/>
      </w:pPr>
      <w:bookmarkStart w:id="46" w:name="_Toc231867953"/>
      <w:r>
        <w:t>Le secteur tertiaire</w:t>
      </w:r>
      <w:bookmarkEnd w:id="46"/>
    </w:p>
    <w:p w14:paraId="26318EC0" w14:textId="77777777" w:rsidR="00A6719A" w:rsidRDefault="000A52A0">
      <w:r>
        <w:t>Le secteur tertiaire regroupe toutes les activités économiques qui ne font pas partie des deux autres, essentiellement des</w:t>
      </w:r>
      <w:r>
        <w:rPr>
          <w:rFonts w:ascii="-webkit-sans-serif" w:hAnsi="-webkit-sans-serif"/>
          <w:color w:val="000000"/>
          <w:sz w:val="20"/>
          <w:szCs w:val="20"/>
        </w:rPr>
        <w:t> </w:t>
      </w:r>
      <w:r>
        <w:t>services. Par exemple, le</w:t>
      </w:r>
      <w:r>
        <w:rPr>
          <w:rFonts w:ascii="-webkit-sans-serif" w:hAnsi="-webkit-sans-serif"/>
          <w:color w:val="000000"/>
          <w:sz w:val="20"/>
          <w:szCs w:val="20"/>
        </w:rPr>
        <w:t> </w:t>
      </w:r>
      <w:r>
        <w:t>conseil, l’assurance, l'enseignement, la grande distribution…</w:t>
      </w:r>
    </w:p>
    <w:p w14:paraId="26318EC1" w14:textId="77777777" w:rsidR="00A6719A" w:rsidRDefault="000A52A0">
      <w:pPr>
        <w:pStyle w:val="Titre2"/>
      </w:pPr>
      <w:bookmarkStart w:id="47" w:name="_Toc231867954"/>
      <w:bookmarkStart w:id="48" w:name="_Toc231957949"/>
      <w:r>
        <w:t>La taille</w:t>
      </w:r>
      <w:bookmarkEnd w:id="47"/>
      <w:bookmarkEnd w:id="48"/>
    </w:p>
    <w:p w14:paraId="26318EC2" w14:textId="77777777" w:rsidR="00A6719A" w:rsidRDefault="000A52A0">
      <w:r>
        <w:t xml:space="preserve">La taille est une classification des entreprises qui se fait généralement en fonction du nombre de salariés. D’autres critères peuvent être utilisés. </w:t>
      </w:r>
    </w:p>
    <w:p w14:paraId="26318EC3" w14:textId="77777777" w:rsidR="00A6719A" w:rsidRDefault="000A52A0">
      <w:r>
        <w:t>La classification la plus utilisée actuellement utilise trois critères : le nombre de salarié, le total du bilan qui correspond à la valeur de tout ce que possède l’entreprise et le chiffre d’affaires (le total des ventes). Elle distingue 4 types de taille : Micro entreprise, Petite et Moyenne entreprise, Entreprise taille intermédiaire, Grande entreprise.</w:t>
      </w:r>
    </w:p>
    <w:p w14:paraId="26318EC4" w14:textId="77777777" w:rsidR="00A6719A" w:rsidRDefault="000A52A0">
      <w:pPr>
        <w:jc w:val="left"/>
      </w:pPr>
      <w:r>
        <w:br w:type="page"/>
      </w:r>
    </w:p>
    <w:p w14:paraId="26318EC5" w14:textId="77777777" w:rsidR="00A6719A" w:rsidRDefault="000A52A0">
      <w:r>
        <w:lastRenderedPageBreak/>
        <w:t xml:space="preserve">Le tableau suivant récapitule les critères des différentes catégories de taille. Pour être classée dans une catégorie, une entreprise doit en respecter deux critères : </w:t>
      </w:r>
    </w:p>
    <w:p w14:paraId="26318EC6" w14:textId="77777777" w:rsidR="00A6719A" w:rsidRDefault="00A6719A"/>
    <w:tbl>
      <w:tblPr>
        <w:tblStyle w:val="Grilledutableau"/>
        <w:tblW w:w="0" w:type="auto"/>
        <w:tblLook w:val="04A0" w:firstRow="1" w:lastRow="0" w:firstColumn="1" w:lastColumn="0" w:noHBand="0" w:noVBand="1"/>
      </w:tblPr>
      <w:tblGrid>
        <w:gridCol w:w="2549"/>
        <w:gridCol w:w="2549"/>
        <w:gridCol w:w="2549"/>
        <w:gridCol w:w="2549"/>
      </w:tblGrid>
      <w:tr w:rsidR="00A6719A" w14:paraId="26318ECB" w14:textId="77777777">
        <w:tc>
          <w:tcPr>
            <w:tcW w:w="2549" w:type="dxa"/>
            <w:shd w:val="clear" w:color="auto" w:fill="E7E6E6" w:themeFill="background2"/>
          </w:tcPr>
          <w:p w14:paraId="26318EC7" w14:textId="77777777" w:rsidR="00A6719A" w:rsidRDefault="000A52A0">
            <w:pPr>
              <w:jc w:val="center"/>
            </w:pPr>
            <w:r>
              <w:t>Type entreprise</w:t>
            </w:r>
          </w:p>
        </w:tc>
        <w:tc>
          <w:tcPr>
            <w:tcW w:w="2549" w:type="dxa"/>
            <w:shd w:val="clear" w:color="auto" w:fill="E7E6E6" w:themeFill="background2"/>
          </w:tcPr>
          <w:p w14:paraId="26318EC8" w14:textId="77777777" w:rsidR="00A6719A" w:rsidRDefault="000A52A0">
            <w:pPr>
              <w:jc w:val="center"/>
              <w:rPr>
                <w:b/>
              </w:rPr>
            </w:pPr>
            <w:r>
              <w:rPr>
                <w:b/>
              </w:rPr>
              <w:t>Nombre salariés</w:t>
            </w:r>
          </w:p>
        </w:tc>
        <w:tc>
          <w:tcPr>
            <w:tcW w:w="2549" w:type="dxa"/>
            <w:shd w:val="clear" w:color="auto" w:fill="E7E6E6" w:themeFill="background2"/>
          </w:tcPr>
          <w:p w14:paraId="26318EC9" w14:textId="77777777" w:rsidR="00A6719A" w:rsidRDefault="000A52A0">
            <w:pPr>
              <w:jc w:val="center"/>
              <w:rPr>
                <w:b/>
              </w:rPr>
            </w:pPr>
            <w:r>
              <w:rPr>
                <w:b/>
              </w:rPr>
              <w:t>Total Bilan</w:t>
            </w:r>
          </w:p>
        </w:tc>
        <w:tc>
          <w:tcPr>
            <w:tcW w:w="2549" w:type="dxa"/>
            <w:shd w:val="clear" w:color="auto" w:fill="E7E6E6" w:themeFill="background2"/>
          </w:tcPr>
          <w:p w14:paraId="26318ECA" w14:textId="77777777" w:rsidR="00A6719A" w:rsidRDefault="000A52A0">
            <w:pPr>
              <w:jc w:val="center"/>
              <w:rPr>
                <w:b/>
              </w:rPr>
            </w:pPr>
            <w:r>
              <w:rPr>
                <w:b/>
              </w:rPr>
              <w:t>Chiffre d’affaires</w:t>
            </w:r>
          </w:p>
        </w:tc>
      </w:tr>
      <w:tr w:rsidR="00A6719A" w14:paraId="26318ED0" w14:textId="77777777">
        <w:tc>
          <w:tcPr>
            <w:tcW w:w="2549" w:type="dxa"/>
            <w:shd w:val="clear" w:color="auto" w:fill="E7E6E6" w:themeFill="background2"/>
          </w:tcPr>
          <w:p w14:paraId="26318ECC" w14:textId="77777777" w:rsidR="00A6719A" w:rsidRDefault="000A52A0">
            <w:pPr>
              <w:jc w:val="left"/>
              <w:rPr>
                <w:b/>
              </w:rPr>
            </w:pPr>
            <w:r>
              <w:rPr>
                <w:b/>
              </w:rPr>
              <w:t>Micro entreprise</w:t>
            </w:r>
          </w:p>
        </w:tc>
        <w:tc>
          <w:tcPr>
            <w:tcW w:w="2549" w:type="dxa"/>
          </w:tcPr>
          <w:p w14:paraId="26318ECD" w14:textId="77777777" w:rsidR="00A6719A" w:rsidRDefault="000A52A0">
            <w:r>
              <w:t>&lt;10</w:t>
            </w:r>
          </w:p>
        </w:tc>
        <w:tc>
          <w:tcPr>
            <w:tcW w:w="2549" w:type="dxa"/>
          </w:tcPr>
          <w:p w14:paraId="26318ECE" w14:textId="77777777" w:rsidR="00A6719A" w:rsidRDefault="000A52A0">
            <w:r>
              <w:t>&lt; 2 millions</w:t>
            </w:r>
          </w:p>
        </w:tc>
        <w:tc>
          <w:tcPr>
            <w:tcW w:w="2549" w:type="dxa"/>
          </w:tcPr>
          <w:p w14:paraId="26318ECF" w14:textId="77777777" w:rsidR="00A6719A" w:rsidRDefault="000A52A0">
            <w:r>
              <w:t>&lt; 2 millions</w:t>
            </w:r>
          </w:p>
        </w:tc>
      </w:tr>
      <w:tr w:rsidR="00A6719A" w14:paraId="26318ED5" w14:textId="77777777">
        <w:tc>
          <w:tcPr>
            <w:tcW w:w="2549" w:type="dxa"/>
            <w:shd w:val="clear" w:color="auto" w:fill="E7E6E6" w:themeFill="background2"/>
          </w:tcPr>
          <w:p w14:paraId="26318ED1" w14:textId="77777777" w:rsidR="00A6719A" w:rsidRDefault="000A52A0">
            <w:pPr>
              <w:jc w:val="left"/>
              <w:rPr>
                <w:b/>
              </w:rPr>
            </w:pPr>
            <w:r>
              <w:rPr>
                <w:b/>
              </w:rPr>
              <w:t xml:space="preserve">Petite et moyenne entreprise </w:t>
            </w:r>
          </w:p>
        </w:tc>
        <w:tc>
          <w:tcPr>
            <w:tcW w:w="2549" w:type="dxa"/>
          </w:tcPr>
          <w:p w14:paraId="26318ED2" w14:textId="77777777" w:rsidR="00A6719A" w:rsidRDefault="000A52A0">
            <w:r>
              <w:t>&lt;250</w:t>
            </w:r>
          </w:p>
        </w:tc>
        <w:tc>
          <w:tcPr>
            <w:tcW w:w="2549" w:type="dxa"/>
          </w:tcPr>
          <w:p w14:paraId="26318ED3" w14:textId="77777777" w:rsidR="00A6719A" w:rsidRDefault="000A52A0">
            <w:r>
              <w:t>&lt;43 millions</w:t>
            </w:r>
          </w:p>
        </w:tc>
        <w:tc>
          <w:tcPr>
            <w:tcW w:w="2549" w:type="dxa"/>
          </w:tcPr>
          <w:p w14:paraId="26318ED4" w14:textId="77777777" w:rsidR="00A6719A" w:rsidRDefault="000A52A0">
            <w:r>
              <w:t>&lt;50 millions</w:t>
            </w:r>
          </w:p>
        </w:tc>
      </w:tr>
      <w:tr w:rsidR="00A6719A" w14:paraId="26318EDA" w14:textId="77777777">
        <w:tc>
          <w:tcPr>
            <w:tcW w:w="2549" w:type="dxa"/>
            <w:shd w:val="clear" w:color="auto" w:fill="E7E6E6" w:themeFill="background2"/>
          </w:tcPr>
          <w:p w14:paraId="26318ED6" w14:textId="77777777" w:rsidR="00A6719A" w:rsidRDefault="000A52A0">
            <w:pPr>
              <w:jc w:val="left"/>
              <w:rPr>
                <w:b/>
              </w:rPr>
            </w:pPr>
            <w:r>
              <w:rPr>
                <w:b/>
              </w:rPr>
              <w:t>Entreprise taille intermédiaire</w:t>
            </w:r>
          </w:p>
        </w:tc>
        <w:tc>
          <w:tcPr>
            <w:tcW w:w="2549" w:type="dxa"/>
          </w:tcPr>
          <w:p w14:paraId="26318ED7" w14:textId="77777777" w:rsidR="00A6719A" w:rsidRDefault="000A52A0">
            <w:r>
              <w:t>&lt;5000</w:t>
            </w:r>
          </w:p>
        </w:tc>
        <w:tc>
          <w:tcPr>
            <w:tcW w:w="2549" w:type="dxa"/>
          </w:tcPr>
          <w:p w14:paraId="26318ED8" w14:textId="31C09A8B" w:rsidR="00A6719A" w:rsidRDefault="000A52A0">
            <w:r>
              <w:t>&lt;</w:t>
            </w:r>
            <w:r w:rsidR="00963A09">
              <w:t>2</w:t>
            </w:r>
            <w:r>
              <w:t xml:space="preserve"> milliards</w:t>
            </w:r>
          </w:p>
        </w:tc>
        <w:tc>
          <w:tcPr>
            <w:tcW w:w="2549" w:type="dxa"/>
          </w:tcPr>
          <w:p w14:paraId="26318ED9" w14:textId="42095621" w:rsidR="00A6719A" w:rsidRDefault="000A52A0">
            <w:r>
              <w:t>&lt;</w:t>
            </w:r>
            <w:r w:rsidR="00963A09">
              <w:t>1.5</w:t>
            </w:r>
            <w:r>
              <w:t xml:space="preserve"> milliards</w:t>
            </w:r>
          </w:p>
        </w:tc>
      </w:tr>
      <w:tr w:rsidR="00A6719A" w14:paraId="26318EDF" w14:textId="77777777">
        <w:tc>
          <w:tcPr>
            <w:tcW w:w="2549" w:type="dxa"/>
            <w:shd w:val="clear" w:color="auto" w:fill="E7E6E6" w:themeFill="background2"/>
          </w:tcPr>
          <w:p w14:paraId="26318EDB" w14:textId="77777777" w:rsidR="00A6719A" w:rsidRDefault="000A52A0">
            <w:pPr>
              <w:jc w:val="left"/>
              <w:rPr>
                <w:b/>
              </w:rPr>
            </w:pPr>
            <w:r>
              <w:rPr>
                <w:b/>
              </w:rPr>
              <w:t>Grande entreprise</w:t>
            </w:r>
          </w:p>
        </w:tc>
        <w:tc>
          <w:tcPr>
            <w:tcW w:w="2549" w:type="dxa"/>
          </w:tcPr>
          <w:p w14:paraId="26318EDC" w14:textId="77777777" w:rsidR="00A6719A" w:rsidRDefault="000A52A0">
            <w:r>
              <w:t>&gt;=5000</w:t>
            </w:r>
          </w:p>
        </w:tc>
        <w:tc>
          <w:tcPr>
            <w:tcW w:w="2549" w:type="dxa"/>
          </w:tcPr>
          <w:p w14:paraId="26318EDD" w14:textId="4CDE16B5" w:rsidR="00A6719A" w:rsidRDefault="000A52A0">
            <w:r>
              <w:t>&gt;</w:t>
            </w:r>
            <w:r w:rsidR="000F2DD0">
              <w:t>2</w:t>
            </w:r>
            <w:r>
              <w:t xml:space="preserve"> milliards</w:t>
            </w:r>
          </w:p>
        </w:tc>
        <w:tc>
          <w:tcPr>
            <w:tcW w:w="2549" w:type="dxa"/>
          </w:tcPr>
          <w:p w14:paraId="26318EDE" w14:textId="7CFDDCE2" w:rsidR="00A6719A" w:rsidRDefault="000A52A0">
            <w:r>
              <w:t>&gt;</w:t>
            </w:r>
            <w:r w:rsidR="000F2DD0">
              <w:t>1.5</w:t>
            </w:r>
            <w:r>
              <w:t xml:space="preserve"> milliards</w:t>
            </w:r>
          </w:p>
        </w:tc>
      </w:tr>
    </w:tbl>
    <w:p w14:paraId="26318EE0" w14:textId="77777777" w:rsidR="00A6719A" w:rsidRDefault="000A52A0">
      <w:pPr>
        <w:pStyle w:val="Titre2"/>
      </w:pPr>
      <w:bookmarkStart w:id="49" w:name="_Toc231957950"/>
      <w:bookmarkStart w:id="50" w:name="_Toc231867955"/>
      <w:r>
        <w:t>Entreprises privées / Entreprise publiques</w:t>
      </w:r>
      <w:bookmarkEnd w:id="49"/>
      <w:bookmarkEnd w:id="50"/>
    </w:p>
    <w:p w14:paraId="26318EE1" w14:textId="77777777" w:rsidR="00A6719A" w:rsidRDefault="000A52A0">
      <w:r>
        <w:t>Classification des entreprises en fonction du type de personne qui prend les décisions dans l’entreprise. Une entreprise est dite publique quand l’État, ou une collectivité territoriale peut prendre seul les décisions grâce au nombre de titres qu’il ou elle possède (Voir le chapitre 1). Dans le cas contraire, elle est privée.</w:t>
      </w:r>
    </w:p>
    <w:p w14:paraId="26318EE2" w14:textId="77777777" w:rsidR="00A6719A" w:rsidRDefault="000A52A0">
      <w:pPr>
        <w:pStyle w:val="Titre2"/>
      </w:pPr>
      <w:bookmarkStart w:id="51" w:name="_Toc231957951"/>
      <w:bookmarkStart w:id="52" w:name="_Toc231867956"/>
      <w:r>
        <w:t>Forme juridique.</w:t>
      </w:r>
    </w:p>
    <w:p w14:paraId="26318EE3" w14:textId="77777777" w:rsidR="00A6719A" w:rsidRDefault="000A52A0">
      <w:r>
        <w:t>La forme juridique est une classification juridique des entreprises. À chaque forme juridique correspond un ensemble de règles juridiques.</w:t>
      </w:r>
    </w:p>
    <w:p w14:paraId="26318EE4" w14:textId="77777777" w:rsidR="00A6719A" w:rsidRDefault="000A52A0">
      <w:pPr>
        <w:pStyle w:val="Titre3"/>
      </w:pPr>
      <w:r>
        <w:t>Les formes juridiques les plus courantes et leurs organes de direction</w:t>
      </w:r>
      <w:bookmarkEnd w:id="51"/>
      <w:bookmarkEnd w:id="52"/>
    </w:p>
    <w:p w14:paraId="26318EE5" w14:textId="77777777" w:rsidR="00A6719A" w:rsidRDefault="000A52A0">
      <w:r>
        <w:t>Pour chaque forme juridique, nous indiquerons comment s’appellent les propriétaires et comment s’appelle l’organe de direction.</w:t>
      </w:r>
    </w:p>
    <w:p w14:paraId="26318EE6" w14:textId="77777777" w:rsidR="00A6719A" w:rsidRDefault="000A52A0">
      <w:pPr>
        <w:pStyle w:val="Titre4"/>
      </w:pPr>
      <w:bookmarkStart w:id="53" w:name="_Toc231867957"/>
      <w:r>
        <w:t>L’entreprise individuelle</w:t>
      </w:r>
      <w:bookmarkEnd w:id="53"/>
      <w:r>
        <w:t xml:space="preserve"> </w:t>
      </w:r>
    </w:p>
    <w:p w14:paraId="26318EE7" w14:textId="77777777" w:rsidR="00A6719A" w:rsidRDefault="000A52A0">
      <w:r>
        <w:t>L’entreprise individuelle est une entreprise qui appartient à une seule personne. Elle n’a pas la personnalité juridique. L’organe de direction est l’entrepreneur individuel (le seul propriétaire). L’EI peut embaucher du personnel car le terme « individuelle » s’applique au propriétaire.</w:t>
      </w:r>
    </w:p>
    <w:p w14:paraId="26318EE8" w14:textId="77777777" w:rsidR="00A6719A" w:rsidRDefault="000A52A0">
      <w:pPr>
        <w:pStyle w:val="Titre4"/>
      </w:pPr>
      <w:bookmarkStart w:id="54" w:name="_Toc231867958"/>
      <w:r>
        <w:t>La Société À Responsabilité Limitée (SARL)</w:t>
      </w:r>
      <w:bookmarkEnd w:id="54"/>
      <w:r>
        <w:t xml:space="preserve"> </w:t>
      </w:r>
    </w:p>
    <w:p w14:paraId="26318EE9" w14:textId="77777777" w:rsidR="00A6719A" w:rsidRDefault="000A52A0">
      <w:r>
        <w:t>C’est une forme de société dont les propriétaires s’appellent des associés et les titres des parts sociales. Les associés prennent les décisions stratégiques lors des assemblées générales. La direction de l’organisation est assurée par un gérant choisi par les associés.</w:t>
      </w:r>
    </w:p>
    <w:p w14:paraId="26318EEA" w14:textId="77777777" w:rsidR="00A6719A" w:rsidRDefault="000A52A0">
      <w:pPr>
        <w:pStyle w:val="Titre4"/>
      </w:pPr>
      <w:bookmarkStart w:id="55" w:name="_Toc231867959"/>
      <w:r>
        <w:t>L’Entreprise Unipersonnelle à Responsabilité Limitée (EURL)</w:t>
      </w:r>
      <w:bookmarkEnd w:id="55"/>
    </w:p>
    <w:p w14:paraId="26318EEB" w14:textId="77777777" w:rsidR="00A6719A" w:rsidRDefault="000A52A0">
      <w:r>
        <w:t>C’est une SARL avec un seul propriétaire.</w:t>
      </w:r>
    </w:p>
    <w:p w14:paraId="26318EEC" w14:textId="77777777" w:rsidR="00A6719A" w:rsidRDefault="000A52A0">
      <w:pPr>
        <w:pStyle w:val="Titre4"/>
      </w:pPr>
      <w:bookmarkStart w:id="56" w:name="_Toc231867960"/>
      <w:r>
        <w:t>La Société Anonyme (SA)</w:t>
      </w:r>
      <w:bookmarkEnd w:id="56"/>
    </w:p>
    <w:p w14:paraId="26318EED" w14:textId="77777777" w:rsidR="00A6719A" w:rsidRDefault="000A52A0">
      <w:r>
        <w:t>Les propriétaires s’appellent des actionnaires et les titres des actions. Les actionnaires prennent les décisions stratégiques lors des assemblées générales (choix de la direction par exemple). Dans les SA traditionnelles la direction est assurée par un président et un conseil d’administration. Dans les SA à directoire la direction est assurée par un directoire et un conseil de surveillance.</w:t>
      </w:r>
    </w:p>
    <w:p w14:paraId="26318EEE" w14:textId="77777777" w:rsidR="00A6719A" w:rsidRDefault="000A52A0">
      <w:pPr>
        <w:pStyle w:val="Titre4"/>
      </w:pPr>
      <w:bookmarkStart w:id="57" w:name="_Toc231867961"/>
      <w:r>
        <w:t>La Société par Actions Simplifiée (SAS)</w:t>
      </w:r>
      <w:bookmarkEnd w:id="57"/>
    </w:p>
    <w:p w14:paraId="26318EEF" w14:textId="77777777" w:rsidR="00A6719A" w:rsidRDefault="000A52A0">
      <w:r>
        <w:t>Les propriétaires s’appellent des actionnaires et les titres des actions. Ce sont les statuts qui précisent qui est comment est assurée la direction.</w:t>
      </w:r>
    </w:p>
    <w:p w14:paraId="26318EF0" w14:textId="77777777" w:rsidR="00A6719A" w:rsidRDefault="000A52A0">
      <w:pPr>
        <w:pStyle w:val="Titre4"/>
      </w:pPr>
      <w:bookmarkStart w:id="58" w:name="_Toc231867962"/>
      <w:r>
        <w:t>La Société par Action Simplifiée Unipersonnelle (SASU)</w:t>
      </w:r>
      <w:bookmarkEnd w:id="58"/>
    </w:p>
    <w:p w14:paraId="26318EF1" w14:textId="77777777" w:rsidR="00A6719A" w:rsidRDefault="000A52A0">
      <w:r>
        <w:t>Il s’agit d’une SAS avec un seul actionnaire.</w:t>
      </w:r>
    </w:p>
    <w:p w14:paraId="26318EF2" w14:textId="77777777" w:rsidR="00A6719A" w:rsidRDefault="000A52A0">
      <w:r>
        <w:br w:type="page"/>
      </w:r>
    </w:p>
    <w:p w14:paraId="26318EF3" w14:textId="77777777" w:rsidR="00A6719A" w:rsidRDefault="000A52A0">
      <w:pPr>
        <w:pStyle w:val="Titre3"/>
      </w:pPr>
      <w:r>
        <w:lastRenderedPageBreak/>
        <w:t>La classification des formes juridiques</w:t>
      </w:r>
    </w:p>
    <w:p w14:paraId="26318EF4" w14:textId="16E6C036" w:rsidR="00A6719A" w:rsidRDefault="000A52A0">
      <w:r>
        <w:t xml:space="preserve">On peut classer les formes juridiques en </w:t>
      </w:r>
      <w:r w:rsidR="009D4099">
        <w:t>4</w:t>
      </w:r>
      <w:r>
        <w:t xml:space="preserve"> groupes :</w:t>
      </w:r>
    </w:p>
    <w:p w14:paraId="26318EF5" w14:textId="77777777" w:rsidR="00A6719A" w:rsidRDefault="000A52A0">
      <w:pPr>
        <w:numPr>
          <w:ilvl w:val="0"/>
          <w:numId w:val="7"/>
        </w:numPr>
      </w:pPr>
      <w:r>
        <w:t>Les entreprises individuelles</w:t>
      </w:r>
    </w:p>
    <w:p w14:paraId="26318EF6" w14:textId="77777777" w:rsidR="00A6719A" w:rsidRDefault="000A52A0">
      <w:pPr>
        <w:numPr>
          <w:ilvl w:val="0"/>
          <w:numId w:val="7"/>
        </w:numPr>
      </w:pPr>
      <w:r>
        <w:t>Les sociétés de personnes</w:t>
      </w:r>
    </w:p>
    <w:p w14:paraId="26318EF7" w14:textId="77777777" w:rsidR="00A6719A" w:rsidRDefault="000A52A0">
      <w:pPr>
        <w:numPr>
          <w:ilvl w:val="0"/>
          <w:numId w:val="7"/>
        </w:numPr>
      </w:pPr>
      <w:r>
        <w:t>Les sociétés de capitaux</w:t>
      </w:r>
    </w:p>
    <w:p w14:paraId="26318EF8" w14:textId="77777777" w:rsidR="00A6719A" w:rsidRDefault="000A52A0">
      <w:pPr>
        <w:numPr>
          <w:ilvl w:val="0"/>
          <w:numId w:val="7"/>
        </w:numPr>
      </w:pPr>
      <w:r>
        <w:t>Les sociétés mixtes</w:t>
      </w:r>
    </w:p>
    <w:p w14:paraId="26318EF9" w14:textId="4C60137C" w:rsidR="00A6719A" w:rsidRDefault="000A52A0">
      <w:r>
        <w:t xml:space="preserve">L’entreprise individuelle est une entreprise qui appartient à une seule personne. Elle n’a pas la personnalité juridique. </w:t>
      </w:r>
      <w:r w:rsidR="00AC4C8B">
        <w:t xml:space="preserve">Cela signifie que l’entreprise et l’entrepreneur sont </w:t>
      </w:r>
      <w:r w:rsidR="002326D5">
        <w:t xml:space="preserve">une </w:t>
      </w:r>
      <w:r w:rsidR="00AC4C8B">
        <w:t xml:space="preserve">seule personne juridique. </w:t>
      </w:r>
      <w:r w:rsidR="002326D5">
        <w:t>L’</w:t>
      </w:r>
      <w:r w:rsidR="001B088B">
        <w:t>entrepreneur</w:t>
      </w:r>
      <w:r w:rsidR="002326D5">
        <w:t xml:space="preserve"> peut donc utiliser les biens </w:t>
      </w:r>
      <w:r w:rsidR="00EC190C">
        <w:t xml:space="preserve">professionnels pour son usage personnel. </w:t>
      </w:r>
      <w:r>
        <w:t>Cependant, depuis mai 2022, le patrimoine professionnel est distingué du patrimoine personnel</w:t>
      </w:r>
      <w:r w:rsidR="00D85C61">
        <w:t xml:space="preserve"> pour ce qui est d</w:t>
      </w:r>
      <w:r w:rsidR="002D77E9">
        <w:t>es saisies par un créancier</w:t>
      </w:r>
      <w:r>
        <w:t>.</w:t>
      </w:r>
    </w:p>
    <w:p w14:paraId="261D4F92" w14:textId="5C784CA0" w:rsidR="00EC190C" w:rsidRDefault="001124BF">
      <w:r>
        <w:t xml:space="preserve">Les sociétés sont des personnes morales. </w:t>
      </w:r>
      <w:r w:rsidR="0047521F">
        <w:t>Juridiquement</w:t>
      </w:r>
      <w:r w:rsidR="00427DA6">
        <w:t>, un</w:t>
      </w:r>
      <w:r w:rsidR="00CA1AB9">
        <w:t xml:space="preserve"> associé ou un actionnaire</w:t>
      </w:r>
      <w:r w:rsidR="00427DA6">
        <w:t xml:space="preserve">, même unique, est une personne différente de la société. </w:t>
      </w:r>
      <w:r w:rsidR="00CA1AB9">
        <w:t>Ils ne peuvent donc pas utiliser les biens de la société pour leur</w:t>
      </w:r>
      <w:r w:rsidR="008A5722">
        <w:t xml:space="preserve"> usage personnel.</w:t>
      </w:r>
    </w:p>
    <w:p w14:paraId="26318EFA" w14:textId="69BA2B55" w:rsidR="00A6719A" w:rsidRDefault="000A52A0">
      <w:r>
        <w:t>Dans les sociétés de personnes les propriétaires sont des associés et les titres des parts sociales.  Dans ce type de société, la personnalité des autres associés est primordiale. Il en résulte qu’il faut l’accord des autres associés pour vendre ses parts sociales. Les associés sont personnellement et solidairement tenus sur leurs biens des engagements de la société. Les sociétés en nom collectif, société en commandite simple sont des sociétés de personnes.</w:t>
      </w:r>
    </w:p>
    <w:p w14:paraId="26318EFB" w14:textId="77777777" w:rsidR="00A6719A" w:rsidRDefault="000A52A0">
      <w:r>
        <w:t>Dans les sociétés de capitaux, les propriétaires sont des actionnaires et les titres des actions. La cession des actions est libre et les actionnaires sont responsables qu’à concurrence de leur apport. Les SA, SAS sont des sociétés de capitaux.</w:t>
      </w:r>
    </w:p>
    <w:p w14:paraId="26318EFC" w14:textId="77777777" w:rsidR="00A6719A" w:rsidRDefault="000A52A0">
      <w:r>
        <w:t>Les sociétés mixtes sont sous certains aspects des sociétés de personnes et sous d’autres des sociétés de capitaux. La SARL est une forme de société mixte. Dans ce type de société, les propriétaires s’appellent des associés et les titres des parts sociales. Si la cession des parts est encadrée (il existe des cas particuliers), la responsabilité des associés est limitée à leurs apports.</w:t>
      </w:r>
    </w:p>
    <w:p w14:paraId="26318EFD" w14:textId="5470B820" w:rsidR="00A6719A" w:rsidRDefault="000A52A0">
      <w:pPr>
        <w:pStyle w:val="exemple"/>
      </w:pPr>
      <w:r>
        <w:t xml:space="preserve">Exemple : M. X est un des propriétaires d’une entreprise qui exerce une activité de graphiste. Un des clients de l’entreprise lui a demandé de réaliser un catalogue. Lors de l’impression le gérant de l’entreprise signe le Bon À Tirer alors que le catalogue contient une erreur. Lorsque le client remarque l’erreur, il exige que l’entreprise réimprime à ses frais le catalogue. </w:t>
      </w:r>
      <w:r w:rsidR="00B17618" w:rsidRPr="00B17618">
        <w:t>Si l'entreprise n'a pas les moyens de payer, les conséquences pour M. X dépendent de la forme juridique de l'entreprise.</w:t>
      </w:r>
    </w:p>
    <w:p w14:paraId="26318EFE" w14:textId="77777777" w:rsidR="00A6719A" w:rsidRDefault="000A52A0">
      <w:pPr>
        <w:pStyle w:val="exemple"/>
      </w:pPr>
      <w:r>
        <w:t>SI la responsabilité des propriétaires est limitée (société de capitaux, SARL) le client pourra faire saisir les biens de l’entreprise mais pas ceux des propriétaires.</w:t>
      </w:r>
    </w:p>
    <w:p w14:paraId="26318EFF" w14:textId="77777777" w:rsidR="00A6719A" w:rsidRDefault="000A52A0">
      <w:pPr>
        <w:pStyle w:val="exemple"/>
      </w:pPr>
      <w:r>
        <w:t xml:space="preserve">Si la responsabilité des propriétaires est solidaire et illimitée (société de personnes) le client pourra faire saisir les biens de l’entreprise. Si cela ne suffit pas il pourra faire saisir les biens des associés (1 seul ou tous). </w:t>
      </w:r>
    </w:p>
    <w:p w14:paraId="26318F00" w14:textId="47DD3E21" w:rsidR="00A6719A" w:rsidRDefault="000A52A0">
      <w:pPr>
        <w:pStyle w:val="exemple"/>
      </w:pPr>
      <w:r>
        <w:t>Dans le cas d’une entreprise individuelle, seul</w:t>
      </w:r>
      <w:r w:rsidR="00A06D5B">
        <w:t>s</w:t>
      </w:r>
      <w:r>
        <w:t xml:space="preserve"> les biens du patrimoine professionnel pourront être saisi</w:t>
      </w:r>
      <w:r w:rsidR="00637402">
        <w:t>s</w:t>
      </w:r>
      <w:r>
        <w:t>.</w:t>
      </w:r>
    </w:p>
    <w:p w14:paraId="26318F01" w14:textId="77777777" w:rsidR="00A6719A" w:rsidRDefault="000A52A0">
      <w:pPr>
        <w:pStyle w:val="Titre2"/>
      </w:pPr>
      <w:bookmarkStart w:id="59" w:name="_Toc231867963"/>
      <w:bookmarkStart w:id="60" w:name="_Toc231957952"/>
      <w:r>
        <w:t>La Nationalité</w:t>
      </w:r>
      <w:bookmarkEnd w:id="59"/>
      <w:bookmarkEnd w:id="60"/>
    </w:p>
    <w:p w14:paraId="26318F02" w14:textId="77777777" w:rsidR="00A6719A" w:rsidRDefault="000A52A0">
      <w:r>
        <w:t>La nationalité indique le pays auquel est rattaché l’entreprise. C’est l'adresse du siège social qui définit la nationalité d'une entreprise.</w:t>
      </w:r>
    </w:p>
    <w:p w14:paraId="26318F03" w14:textId="77777777" w:rsidR="00A6719A" w:rsidRDefault="000A52A0">
      <w:pPr>
        <w:pStyle w:val="Titre2"/>
      </w:pPr>
      <w:bookmarkStart w:id="61" w:name="_Toc231957953"/>
      <w:bookmarkStart w:id="62" w:name="_Toc231867964"/>
      <w:r>
        <w:t>Les ressources matérielles</w:t>
      </w:r>
      <w:bookmarkEnd w:id="61"/>
      <w:bookmarkEnd w:id="62"/>
    </w:p>
    <w:p w14:paraId="26318F04" w14:textId="77777777" w:rsidR="00A6719A" w:rsidRDefault="000A52A0">
      <w:r>
        <w:t>Tous les biens matériels et immatériels que possède l'entreprise (Structures de production, locaux, brevets…).</w:t>
      </w:r>
    </w:p>
    <w:p w14:paraId="26318F05" w14:textId="77777777" w:rsidR="00A6719A" w:rsidRDefault="000A52A0">
      <w:pPr>
        <w:pStyle w:val="Titre2"/>
      </w:pPr>
      <w:bookmarkStart w:id="63" w:name="_Toc231867965"/>
      <w:bookmarkStart w:id="64" w:name="_Toc231957954"/>
      <w:r>
        <w:t>Les ressources humaines</w:t>
      </w:r>
      <w:bookmarkEnd w:id="63"/>
      <w:bookmarkEnd w:id="64"/>
    </w:p>
    <w:p w14:paraId="26318F06" w14:textId="77777777" w:rsidR="00A6719A" w:rsidRDefault="000A52A0">
      <w:r>
        <w:t>Les ressources humaines d'une entreprise correspondent à l’ensemble des personnes qui travaillent pour elle.</w:t>
      </w:r>
    </w:p>
    <w:p w14:paraId="26318F07" w14:textId="77777777" w:rsidR="00A6719A" w:rsidRDefault="000A52A0">
      <w:pPr>
        <w:pStyle w:val="Titre2"/>
      </w:pPr>
      <w:bookmarkStart w:id="65" w:name="_Toc231957955"/>
      <w:bookmarkStart w:id="66" w:name="_Toc231867966"/>
      <w:r>
        <w:t>Les ressources financières</w:t>
      </w:r>
      <w:bookmarkEnd w:id="65"/>
      <w:bookmarkEnd w:id="66"/>
    </w:p>
    <w:p w14:paraId="26318F08" w14:textId="77777777" w:rsidR="00A6719A" w:rsidRDefault="000A52A0">
      <w:r>
        <w:t>Les ressources financières correspondent aux sommes d’argents qui permettent à l’entreprise de mener son activité. Elles proviennent :</w:t>
      </w:r>
    </w:p>
    <w:p w14:paraId="26318F09" w14:textId="77777777" w:rsidR="00A6719A" w:rsidRDefault="000A52A0">
      <w:pPr>
        <w:numPr>
          <w:ilvl w:val="0"/>
          <w:numId w:val="8"/>
        </w:numPr>
      </w:pPr>
      <w:r>
        <w:t>des résultats des années précédentes qui n’ont pas été distribués sous forme de dividende ;</w:t>
      </w:r>
    </w:p>
    <w:p w14:paraId="26318F0A" w14:textId="77777777" w:rsidR="00A6719A" w:rsidRDefault="000A52A0">
      <w:pPr>
        <w:numPr>
          <w:ilvl w:val="0"/>
          <w:numId w:val="8"/>
        </w:numPr>
      </w:pPr>
      <w:r>
        <w:t>des capitaux apportés par les propriétaires ;</w:t>
      </w:r>
    </w:p>
    <w:p w14:paraId="26318F0B" w14:textId="77777777" w:rsidR="00A6719A" w:rsidRDefault="000A52A0">
      <w:pPr>
        <w:numPr>
          <w:ilvl w:val="0"/>
          <w:numId w:val="8"/>
        </w:numPr>
      </w:pPr>
      <w:r>
        <w:t>des emprunts réalisés par l'entreprise.</w:t>
      </w:r>
    </w:p>
    <w:p w14:paraId="26318F0C" w14:textId="77777777" w:rsidR="00A6719A" w:rsidRDefault="000A52A0">
      <w:pPr>
        <w:pStyle w:val="Titre2"/>
      </w:pPr>
      <w:bookmarkStart w:id="67" w:name="_Toc231957956"/>
      <w:bookmarkStart w:id="68" w:name="_Toc231867967"/>
      <w:r>
        <w:t>Champ d'action</w:t>
      </w:r>
      <w:bookmarkEnd w:id="67"/>
      <w:bookmarkEnd w:id="68"/>
    </w:p>
    <w:p w14:paraId="26318F0D" w14:textId="77777777" w:rsidR="00A6719A" w:rsidRDefault="000A52A0">
      <w:r>
        <w:t>Le champ d’action correspond à la partie du monde où ont lieu les ventes. Le champ d'action peut être communal, départemental, régional, national, international.</w:t>
      </w:r>
    </w:p>
    <w:p w14:paraId="26318F0E" w14:textId="77777777" w:rsidR="00A6719A" w:rsidRDefault="000A52A0">
      <w:pPr>
        <w:pStyle w:val="Titre1"/>
      </w:pPr>
      <w:r>
        <w:br w:type="page"/>
      </w:r>
      <w:bookmarkStart w:id="69" w:name="_Toc231867968"/>
      <w:bookmarkStart w:id="70" w:name="_Toc231957957"/>
      <w:bookmarkStart w:id="71" w:name="_Toc208299987"/>
      <w:r>
        <w:lastRenderedPageBreak/>
        <w:t>Synthèse n°</w:t>
      </w:r>
      <w:r>
        <w:fldChar w:fldCharType="begin"/>
      </w:r>
      <w:r>
        <w:instrText xml:space="preserve"> AUTONUM  </w:instrText>
      </w:r>
      <w:r>
        <w:fldChar w:fldCharType="end"/>
      </w:r>
      <w:r>
        <w:t>: Caractéristiques et finalités des administrations publiques</w:t>
      </w:r>
      <w:bookmarkEnd w:id="69"/>
      <w:bookmarkEnd w:id="70"/>
      <w:bookmarkEnd w:id="71"/>
    </w:p>
    <w:p w14:paraId="06A99A53" w14:textId="77777777" w:rsidR="00662B26" w:rsidRDefault="00662B26" w:rsidP="00662B26">
      <w:pPr>
        <w:pStyle w:val="objectif"/>
        <w:rPr>
          <w:rFonts w:ascii="Times New Roman" w:hAnsi="Times New Roman"/>
          <w:sz w:val="24"/>
          <w:szCs w:val="24"/>
          <w:lang w:eastAsia="fr-FR"/>
        </w:rPr>
      </w:pPr>
      <w:r>
        <w:rPr>
          <w:rStyle w:val="lev"/>
        </w:rPr>
        <w:t>Objectifs pédagogiques</w:t>
      </w:r>
    </w:p>
    <w:p w14:paraId="33921029" w14:textId="49AB6DA7" w:rsidR="00662B26" w:rsidRPr="00662B26" w:rsidRDefault="00662B26" w:rsidP="00662B26">
      <w:pPr>
        <w:jc w:val="center"/>
        <w:rPr>
          <w:b/>
          <w:bCs/>
        </w:rPr>
      </w:pPr>
      <w:r w:rsidRPr="00662B26">
        <w:rPr>
          <w:b/>
          <w:bCs/>
        </w:rPr>
        <w:t xml:space="preserve">L'objectif principal est de savoir </w:t>
      </w:r>
      <w:r w:rsidR="0013186E">
        <w:rPr>
          <w:b/>
          <w:bCs/>
        </w:rPr>
        <w:t xml:space="preserve">définir </w:t>
      </w:r>
      <w:r w:rsidRPr="00662B26">
        <w:rPr>
          <w:b/>
          <w:bCs/>
        </w:rPr>
        <w:t>reconnaître et déterminer chaque caractéristique des administrations publiques à partir d'un ensemble de documents qui présentent une administration publique.</w:t>
      </w:r>
    </w:p>
    <w:p w14:paraId="199DC98E" w14:textId="77777777" w:rsidR="00662B26" w:rsidRDefault="00662B26" w:rsidP="00662B26"/>
    <w:p w14:paraId="62ADD7B2" w14:textId="77777777" w:rsidR="00C95F7F" w:rsidRDefault="00662B26" w:rsidP="00662B26">
      <w:r>
        <w:t xml:space="preserve">Cet objectif peut être découpé en sous-objectifs. </w:t>
      </w:r>
    </w:p>
    <w:p w14:paraId="0582BC9B" w14:textId="1DEE8696" w:rsidR="00662B26" w:rsidRDefault="00662B26" w:rsidP="00662B26">
      <w:r>
        <w:t>À la fin du chapitre, je suis capable de :</w:t>
      </w:r>
    </w:p>
    <w:p w14:paraId="038A3345" w14:textId="77777777" w:rsidR="00662B26" w:rsidRDefault="00662B26" w:rsidP="004D7E6C">
      <w:pPr>
        <w:pStyle w:val="Paragraphedeliste"/>
        <w:numPr>
          <w:ilvl w:val="0"/>
          <w:numId w:val="37"/>
        </w:numPr>
      </w:pPr>
      <w:r>
        <w:t>Citer les 3 types d'administrations publiques</w:t>
      </w:r>
    </w:p>
    <w:p w14:paraId="67DD90F1" w14:textId="77777777" w:rsidR="00662B26" w:rsidRPr="00662B26" w:rsidRDefault="00662B26" w:rsidP="004D7E6C">
      <w:pPr>
        <w:pStyle w:val="Paragraphedeliste"/>
        <w:numPr>
          <w:ilvl w:val="0"/>
          <w:numId w:val="31"/>
        </w:numPr>
      </w:pPr>
      <w:r w:rsidRPr="00662B26">
        <w:t>Indiquer pour chacune des administrations publiques leurs finalités</w:t>
      </w:r>
    </w:p>
    <w:p w14:paraId="3A0E5434" w14:textId="77777777" w:rsidR="00662B26" w:rsidRPr="00662B26" w:rsidRDefault="00662B26" w:rsidP="004D7E6C">
      <w:pPr>
        <w:pStyle w:val="Paragraphedeliste"/>
        <w:numPr>
          <w:ilvl w:val="0"/>
          <w:numId w:val="31"/>
        </w:numPr>
      </w:pPr>
      <w:r w:rsidRPr="00662B26">
        <w:rPr>
          <w:rStyle w:val="Accentuation"/>
          <w:i w:val="0"/>
          <w:iCs w:val="0"/>
        </w:rPr>
        <w:t>Indiquer le champ d'action de chaque type d'administration publique</w:t>
      </w:r>
    </w:p>
    <w:p w14:paraId="52C122E2" w14:textId="77777777" w:rsidR="00662B26" w:rsidRPr="00662B26" w:rsidRDefault="00662B26" w:rsidP="004D7E6C">
      <w:pPr>
        <w:pStyle w:val="Paragraphedeliste"/>
        <w:numPr>
          <w:ilvl w:val="0"/>
          <w:numId w:val="31"/>
        </w:numPr>
      </w:pPr>
      <w:r w:rsidRPr="00662B26">
        <w:rPr>
          <w:rStyle w:val="Accentuation"/>
          <w:i w:val="0"/>
          <w:iCs w:val="0"/>
        </w:rPr>
        <w:t>Citer les ressources financières de chaque type d'administration publique</w:t>
      </w:r>
    </w:p>
    <w:p w14:paraId="566429B1" w14:textId="77777777" w:rsidR="00662B26" w:rsidRPr="00662B26" w:rsidRDefault="00662B26" w:rsidP="004D7E6C">
      <w:pPr>
        <w:pStyle w:val="Paragraphedeliste"/>
        <w:numPr>
          <w:ilvl w:val="0"/>
          <w:numId w:val="31"/>
        </w:numPr>
      </w:pPr>
      <w:r w:rsidRPr="00662B26">
        <w:rPr>
          <w:rStyle w:val="Accentuation"/>
          <w:i w:val="0"/>
          <w:iCs w:val="0"/>
        </w:rPr>
        <w:t>Citer les ressources humaines de chaque type d'administration publique</w:t>
      </w:r>
    </w:p>
    <w:p w14:paraId="5BA0533A" w14:textId="77777777" w:rsidR="00662B26" w:rsidRPr="00662B26" w:rsidRDefault="00662B26" w:rsidP="004D7E6C">
      <w:pPr>
        <w:pStyle w:val="Paragraphedeliste"/>
        <w:numPr>
          <w:ilvl w:val="0"/>
          <w:numId w:val="31"/>
        </w:numPr>
      </w:pPr>
      <w:r w:rsidRPr="00662B26">
        <w:rPr>
          <w:rStyle w:val="Accentuation"/>
          <w:i w:val="0"/>
          <w:iCs w:val="0"/>
        </w:rPr>
        <w:t>Identifier le type d'administration publique auquel appartient une organisation donnée</w:t>
      </w:r>
    </w:p>
    <w:p w14:paraId="30A5AF70" w14:textId="77777777" w:rsidR="00662B26" w:rsidRPr="00662B26" w:rsidRDefault="00662B26" w:rsidP="004D7E6C">
      <w:pPr>
        <w:pStyle w:val="Paragraphedeliste"/>
        <w:numPr>
          <w:ilvl w:val="0"/>
          <w:numId w:val="31"/>
        </w:numPr>
      </w:pPr>
      <w:r w:rsidRPr="00662B26">
        <w:t>Définir ce qu'est un impôt direct et un impôt indirect et les distinguer</w:t>
      </w:r>
    </w:p>
    <w:p w14:paraId="5F482D95" w14:textId="77777777" w:rsidR="00662B26" w:rsidRPr="00662B26" w:rsidRDefault="00662B26" w:rsidP="004D7E6C">
      <w:pPr>
        <w:pStyle w:val="Paragraphedeliste"/>
        <w:numPr>
          <w:ilvl w:val="0"/>
          <w:numId w:val="31"/>
        </w:numPr>
      </w:pPr>
      <w:r w:rsidRPr="00662B26">
        <w:t>Identifier si un impôt est direct ou indirect à partir d'un exemple</w:t>
      </w:r>
    </w:p>
    <w:p w14:paraId="6F099B6C" w14:textId="77777777" w:rsidR="00662B26" w:rsidRPr="00662B26" w:rsidRDefault="00662B26" w:rsidP="004D7E6C">
      <w:pPr>
        <w:pStyle w:val="Paragraphedeliste"/>
        <w:numPr>
          <w:ilvl w:val="0"/>
          <w:numId w:val="31"/>
        </w:numPr>
      </w:pPr>
      <w:r w:rsidRPr="00662B26">
        <w:t>Définir ce qu'est le redevable et le contribuable d'un impôt</w:t>
      </w:r>
    </w:p>
    <w:p w14:paraId="5E9C6675" w14:textId="77777777" w:rsidR="00662B26" w:rsidRPr="00662B26" w:rsidRDefault="00662B26" w:rsidP="004D7E6C">
      <w:pPr>
        <w:pStyle w:val="Paragraphedeliste"/>
        <w:numPr>
          <w:ilvl w:val="0"/>
          <w:numId w:val="31"/>
        </w:numPr>
      </w:pPr>
      <w:r w:rsidRPr="00662B26">
        <w:t>Identifier le redevable et le contribuable d'un impôt donné</w:t>
      </w:r>
    </w:p>
    <w:p w14:paraId="311389D2" w14:textId="77777777" w:rsidR="00662B26" w:rsidRPr="00662B26" w:rsidRDefault="00662B26" w:rsidP="004D7E6C">
      <w:pPr>
        <w:pStyle w:val="Paragraphedeliste"/>
        <w:numPr>
          <w:ilvl w:val="0"/>
          <w:numId w:val="31"/>
        </w:numPr>
      </w:pPr>
      <w:r w:rsidRPr="00662B26">
        <w:t>Expliquer le mécanisme du barème progressif de l'impôt sur le revenu</w:t>
      </w:r>
    </w:p>
    <w:p w14:paraId="559B05AB" w14:textId="77777777" w:rsidR="00662B26" w:rsidRPr="00662B26" w:rsidRDefault="00662B26" w:rsidP="004D7E6C">
      <w:pPr>
        <w:pStyle w:val="Paragraphedeliste"/>
        <w:numPr>
          <w:ilvl w:val="0"/>
          <w:numId w:val="31"/>
        </w:numPr>
      </w:pPr>
      <w:r w:rsidRPr="00662B26">
        <w:t>Calculer l'impôt sur le revenu d'un foyer à partir du barème et du nombre de parts</w:t>
      </w:r>
    </w:p>
    <w:p w14:paraId="37355CCB" w14:textId="77777777" w:rsidR="00662B26" w:rsidRPr="00662B26" w:rsidRDefault="00662B26" w:rsidP="004D7E6C">
      <w:pPr>
        <w:pStyle w:val="Paragraphedeliste"/>
        <w:numPr>
          <w:ilvl w:val="0"/>
          <w:numId w:val="31"/>
        </w:numPr>
      </w:pPr>
      <w:r w:rsidRPr="00662B26">
        <w:t>Citer le taux principal d'impôt sur les bénéfices des sociétés</w:t>
      </w:r>
    </w:p>
    <w:p w14:paraId="1535B243" w14:textId="77777777" w:rsidR="00662B26" w:rsidRPr="00662B26" w:rsidRDefault="00662B26" w:rsidP="004D7E6C">
      <w:pPr>
        <w:pStyle w:val="Paragraphedeliste"/>
        <w:numPr>
          <w:ilvl w:val="0"/>
          <w:numId w:val="31"/>
        </w:numPr>
      </w:pPr>
      <w:r w:rsidRPr="00662B26">
        <w:t>Définir ce qu'est l'optimisation fiscale</w:t>
      </w:r>
    </w:p>
    <w:p w14:paraId="48047800" w14:textId="77777777" w:rsidR="00662B26" w:rsidRPr="00662B26" w:rsidRDefault="00662B26" w:rsidP="004D7E6C">
      <w:pPr>
        <w:pStyle w:val="Paragraphedeliste"/>
        <w:numPr>
          <w:ilvl w:val="0"/>
          <w:numId w:val="31"/>
        </w:numPr>
      </w:pPr>
      <w:r w:rsidRPr="00662B26">
        <w:t>Citer les 4 taux de TVA et les catégories de biens ou services auxquels ils s'appliquent</w:t>
      </w:r>
    </w:p>
    <w:p w14:paraId="6E7C72A9" w14:textId="77777777" w:rsidR="00662B26" w:rsidRPr="00662B26" w:rsidRDefault="00662B26" w:rsidP="004D7E6C">
      <w:pPr>
        <w:pStyle w:val="Paragraphedeliste"/>
        <w:numPr>
          <w:ilvl w:val="0"/>
          <w:numId w:val="31"/>
        </w:numPr>
      </w:pPr>
      <w:r w:rsidRPr="00662B26">
        <w:t>Calculer un prix HT à partir d'un prix TTC et inversement</w:t>
      </w:r>
    </w:p>
    <w:p w14:paraId="3747B55B" w14:textId="77777777" w:rsidR="00662B26" w:rsidRPr="00662B26" w:rsidRDefault="00662B26" w:rsidP="004D7E6C">
      <w:pPr>
        <w:pStyle w:val="Paragraphedeliste"/>
        <w:numPr>
          <w:ilvl w:val="0"/>
          <w:numId w:val="31"/>
        </w:numPr>
      </w:pPr>
      <w:r w:rsidRPr="00662B26">
        <w:t>Calculer la TVA à reverser à l'État par une entreprise à partir du montant des ventes et des achats et du taux de TVA qui s'applique</w:t>
      </w:r>
    </w:p>
    <w:p w14:paraId="5505368E" w14:textId="77777777" w:rsidR="00662B26" w:rsidRPr="00662B26" w:rsidRDefault="00662B26" w:rsidP="004D7E6C">
      <w:pPr>
        <w:pStyle w:val="Paragraphedeliste"/>
        <w:numPr>
          <w:ilvl w:val="0"/>
          <w:numId w:val="31"/>
        </w:numPr>
      </w:pPr>
      <w:r w:rsidRPr="00662B26">
        <w:t>Définir ce qu'est un fonctionnaire et expliquer son mode de recrutement</w:t>
      </w:r>
    </w:p>
    <w:p w14:paraId="440ABEE7" w14:textId="77777777" w:rsidR="00662B26" w:rsidRPr="00662B26" w:rsidRDefault="00662B26" w:rsidP="004D7E6C">
      <w:pPr>
        <w:pStyle w:val="Paragraphedeliste"/>
        <w:numPr>
          <w:ilvl w:val="0"/>
          <w:numId w:val="31"/>
        </w:numPr>
      </w:pPr>
      <w:r w:rsidRPr="00662B26">
        <w:t>Distinguer fonctionnaire et agent contractuel</w:t>
      </w:r>
    </w:p>
    <w:p w14:paraId="6B4A6B2C" w14:textId="77777777" w:rsidR="00662B26" w:rsidRPr="00662B26" w:rsidRDefault="00662B26" w:rsidP="004D7E6C">
      <w:pPr>
        <w:pStyle w:val="Paragraphedeliste"/>
        <w:numPr>
          <w:ilvl w:val="0"/>
          <w:numId w:val="31"/>
        </w:numPr>
      </w:pPr>
      <w:r w:rsidRPr="00662B26">
        <w:t>Expliquer ce qu'est l'emploi à vie et ses deux finalités</w:t>
      </w:r>
    </w:p>
    <w:p w14:paraId="20FE6D39" w14:textId="77777777" w:rsidR="00662B26" w:rsidRPr="00662B26" w:rsidRDefault="00662B26" w:rsidP="004D7E6C">
      <w:pPr>
        <w:pStyle w:val="Paragraphedeliste"/>
        <w:numPr>
          <w:ilvl w:val="0"/>
          <w:numId w:val="31"/>
        </w:numPr>
      </w:pPr>
      <w:r w:rsidRPr="00662B26">
        <w:t>Distinguer le droit applicable aux fonctionnaires de celui applicable aux salariés du privé</w:t>
      </w:r>
    </w:p>
    <w:p w14:paraId="5BB0EF75" w14:textId="77777777" w:rsidR="00662B26" w:rsidRPr="00662B26" w:rsidRDefault="00662B26" w:rsidP="004D7E6C">
      <w:pPr>
        <w:pStyle w:val="Paragraphedeliste"/>
        <w:numPr>
          <w:ilvl w:val="0"/>
          <w:numId w:val="31"/>
        </w:numPr>
      </w:pPr>
      <w:r w:rsidRPr="00662B26">
        <w:t>Citer les organes de direction des 3 types de collectivités territoriales</w:t>
      </w:r>
    </w:p>
    <w:p w14:paraId="79823E72" w14:textId="77777777" w:rsidR="00392E64" w:rsidRDefault="00392E64" w:rsidP="004D7E6C">
      <w:pPr>
        <w:pStyle w:val="Paragraphedeliste"/>
        <w:numPr>
          <w:ilvl w:val="0"/>
          <w:numId w:val="31"/>
        </w:numPr>
      </w:pPr>
      <w:r w:rsidRPr="00392E64">
        <w:t>Définir et calculer, à partir d'éléments chiffrés incluant les taux de cotisation, le salaire brut, le salaire net, les cotisations sociales salariales et patronales ainsi que le coût du travail.</w:t>
      </w:r>
    </w:p>
    <w:p w14:paraId="6ABA3859" w14:textId="7BE0C8BF" w:rsidR="00662B26" w:rsidRPr="00662B26" w:rsidRDefault="00662B26" w:rsidP="004D7E6C">
      <w:pPr>
        <w:pStyle w:val="Paragraphedeliste"/>
        <w:numPr>
          <w:ilvl w:val="0"/>
          <w:numId w:val="31"/>
        </w:numPr>
      </w:pPr>
      <w:r w:rsidRPr="00662B26">
        <w:t>Définir ce qu'est un service public et citer ses 3 principes</w:t>
      </w:r>
    </w:p>
    <w:p w14:paraId="0510A938" w14:textId="77777777" w:rsidR="00662B26" w:rsidRPr="00662B26" w:rsidRDefault="00662B26" w:rsidP="004D7E6C">
      <w:pPr>
        <w:pStyle w:val="Paragraphedeliste"/>
        <w:numPr>
          <w:ilvl w:val="0"/>
          <w:numId w:val="31"/>
        </w:numPr>
      </w:pPr>
      <w:r w:rsidRPr="00662B26">
        <w:t>Illustrer chaque principe du service public par un exemple</w:t>
      </w:r>
    </w:p>
    <w:p w14:paraId="6B38789F" w14:textId="77777777" w:rsidR="00662B26" w:rsidRPr="00662B26" w:rsidRDefault="00662B26" w:rsidP="004D7E6C">
      <w:pPr>
        <w:pStyle w:val="Paragraphedeliste"/>
        <w:numPr>
          <w:ilvl w:val="0"/>
          <w:numId w:val="31"/>
        </w:numPr>
      </w:pPr>
      <w:r w:rsidRPr="00662B26">
        <w:t>Distinguer égalité et équité dans le cadre du service public</w:t>
      </w:r>
    </w:p>
    <w:p w14:paraId="70785D33" w14:textId="77777777" w:rsidR="00662B26" w:rsidRPr="00662B26" w:rsidRDefault="00662B26" w:rsidP="004D7E6C">
      <w:pPr>
        <w:pStyle w:val="Paragraphedeliste"/>
        <w:numPr>
          <w:ilvl w:val="0"/>
          <w:numId w:val="31"/>
        </w:numPr>
      </w:pPr>
      <w:r w:rsidRPr="00662B26">
        <w:t>Définir ce qu'est le domaine public et ses 2 caractéristiques</w:t>
      </w:r>
    </w:p>
    <w:p w14:paraId="549C6E07" w14:textId="77777777" w:rsidR="00662B26" w:rsidRPr="00662B26" w:rsidRDefault="00662B26" w:rsidP="004D7E6C">
      <w:pPr>
        <w:pStyle w:val="Paragraphedeliste"/>
        <w:numPr>
          <w:ilvl w:val="0"/>
          <w:numId w:val="31"/>
        </w:numPr>
      </w:pPr>
      <w:r w:rsidRPr="00662B26">
        <w:t>Distinguer service public marchand et service public non marchand</w:t>
      </w:r>
    </w:p>
    <w:p w14:paraId="1035F02B" w14:textId="77777777" w:rsidR="00662B26" w:rsidRPr="00662B26" w:rsidRDefault="00662B26" w:rsidP="004D7E6C">
      <w:pPr>
        <w:pStyle w:val="Paragraphedeliste"/>
        <w:numPr>
          <w:ilvl w:val="0"/>
          <w:numId w:val="31"/>
        </w:numPr>
      </w:pPr>
      <w:r w:rsidRPr="00662B26">
        <w:t>Définir ce qu'est une délégation de service public</w:t>
      </w:r>
    </w:p>
    <w:p w14:paraId="004B4B23" w14:textId="77777777" w:rsidR="00662B26" w:rsidRPr="00662B26" w:rsidRDefault="00662B26" w:rsidP="004D7E6C">
      <w:pPr>
        <w:pStyle w:val="Paragraphedeliste"/>
        <w:numPr>
          <w:ilvl w:val="0"/>
          <w:numId w:val="31"/>
        </w:numPr>
      </w:pPr>
      <w:r w:rsidRPr="00662B26">
        <w:t>Distinguer usager et client d'un service public et expliquer les conséquences de cette différence</w:t>
      </w:r>
    </w:p>
    <w:p w14:paraId="2381691A" w14:textId="77777777" w:rsidR="00520BD6" w:rsidRDefault="00520BD6" w:rsidP="00520BD6">
      <w:pPr>
        <w:pStyle w:val="Paragraphedeliste"/>
      </w:pPr>
    </w:p>
    <w:p w14:paraId="26318F0F" w14:textId="3B32B61E" w:rsidR="00A6719A" w:rsidRDefault="000A52A0" w:rsidP="00520BD6">
      <w:r>
        <w:t xml:space="preserve">On distingue 3 types d’administrations publiques : les administrations publiques centrales, les collectivités territoriales et les administrations de sécurité sociale. </w:t>
      </w:r>
    </w:p>
    <w:p w14:paraId="26318F10" w14:textId="77777777" w:rsidR="00A6719A" w:rsidRDefault="000A52A0">
      <w:pPr>
        <w:pStyle w:val="Titre2"/>
        <w:numPr>
          <w:ilvl w:val="1"/>
          <w:numId w:val="9"/>
        </w:numPr>
        <w:rPr>
          <w:lang w:eastAsia="ar-SA"/>
        </w:rPr>
      </w:pPr>
      <w:bookmarkStart w:id="72" w:name="_Toc231957958"/>
      <w:bookmarkStart w:id="73" w:name="_Toc231867969"/>
      <w:r>
        <w:rPr>
          <w:lang w:eastAsia="ar-SA"/>
        </w:rPr>
        <w:t>Les</w:t>
      </w:r>
      <w:r>
        <w:t xml:space="preserve"> caractéristiques des</w:t>
      </w:r>
      <w:r>
        <w:rPr>
          <w:lang w:eastAsia="ar-SA"/>
        </w:rPr>
        <w:t xml:space="preserve"> administrations publiques centrales</w:t>
      </w:r>
      <w:bookmarkEnd w:id="72"/>
      <w:bookmarkEnd w:id="73"/>
    </w:p>
    <w:p w14:paraId="26318F11" w14:textId="77777777" w:rsidR="00A6719A" w:rsidRDefault="000A52A0">
      <w:r>
        <w:t xml:space="preserve">On appelle organisations publiques centrales l’Etat et les différents ministères et services qui en dépendent. </w:t>
      </w:r>
    </w:p>
    <w:p w14:paraId="26318F12" w14:textId="77777777" w:rsidR="00A6719A" w:rsidRDefault="000A52A0">
      <w:pPr>
        <w:pStyle w:val="Titre3"/>
      </w:pPr>
      <w:bookmarkStart w:id="74" w:name="_Toc231867970"/>
      <w:r>
        <w:t>Finalités</w:t>
      </w:r>
      <w:bookmarkEnd w:id="74"/>
    </w:p>
    <w:p w14:paraId="26318F13" w14:textId="77777777" w:rsidR="00A6719A" w:rsidRDefault="000A52A0">
      <w:r>
        <w:t>La finalité est la raison pour laquelle l’organisation a été créée. Les administrations publiques centrales ont deux finalités :</w:t>
      </w:r>
    </w:p>
    <w:p w14:paraId="26318F14" w14:textId="77777777" w:rsidR="00A6719A" w:rsidRDefault="000A52A0">
      <w:pPr>
        <w:numPr>
          <w:ilvl w:val="0"/>
          <w:numId w:val="10"/>
        </w:numPr>
      </w:pPr>
      <w:r>
        <w:t>assurer un service public en donnant ou vendant, à un prix inférieur au coût de revient, des services à la collectivité ;</w:t>
      </w:r>
    </w:p>
    <w:p w14:paraId="26318F15" w14:textId="77777777" w:rsidR="00A6719A" w:rsidRDefault="000A52A0">
      <w:pPr>
        <w:numPr>
          <w:ilvl w:val="0"/>
          <w:numId w:val="10"/>
        </w:numPr>
      </w:pPr>
      <w:r>
        <w:t>gérer le domaine public.</w:t>
      </w:r>
    </w:p>
    <w:p w14:paraId="26318F16" w14:textId="77777777" w:rsidR="00A6719A" w:rsidRDefault="000A52A0">
      <w:pPr>
        <w:pStyle w:val="Titre3"/>
      </w:pPr>
      <w:bookmarkStart w:id="75" w:name="_Toc231867971"/>
      <w:r>
        <w:lastRenderedPageBreak/>
        <w:t>Les ressources financières</w:t>
      </w:r>
      <w:bookmarkEnd w:id="75"/>
    </w:p>
    <w:p w14:paraId="26318F17" w14:textId="77777777" w:rsidR="00A6719A" w:rsidRDefault="000A52A0">
      <w:r>
        <w:t>Les ressources financières correspondent aux sommes d’argents qui permettent à l’organisation de mener son activité.</w:t>
      </w:r>
    </w:p>
    <w:p w14:paraId="26318F18" w14:textId="77777777" w:rsidR="00A6719A" w:rsidRDefault="000A52A0">
      <w:pPr>
        <w:pStyle w:val="Titre4"/>
      </w:pPr>
      <w:r>
        <w:t>Les impôts d’état directs et indirects.</w:t>
      </w:r>
    </w:p>
    <w:p w14:paraId="26318F19" w14:textId="77777777" w:rsidR="00A6719A" w:rsidRDefault="000A52A0">
      <w:r>
        <w:t xml:space="preserve">Un impôt est dit direct quand le redevable et le contribuable sont la même personne. Le redevable est celui qui verse l’argent à l’État alors que le contribuable est la personne qui supporte l’impôt </w:t>
      </w:r>
    </w:p>
    <w:p w14:paraId="26318F1A" w14:textId="77777777" w:rsidR="00A6719A" w:rsidRDefault="000A52A0">
      <w:r>
        <w:t>Dans le cas de l’impôt sur le revenu ou l’impôt sur les bénéfices, le contribuable et le redevable sont la même personne. Par contre, dans le cas de la TVA le redevable est différent du contribuable. En effet ce sont les entreprises qui sont les redevables mais comme elles augmentent leur prix de vente du montant de la TVA, c’est le consommateur qui est le contribuable car c’est lui seul qui supporte la TVA.</w:t>
      </w:r>
    </w:p>
    <w:p w14:paraId="26318F1B" w14:textId="77777777" w:rsidR="00A6719A" w:rsidRDefault="000A52A0">
      <w:pPr>
        <w:pStyle w:val="Titre5"/>
      </w:pPr>
      <w:r>
        <w:t>L’impôt sur le revenu</w:t>
      </w:r>
    </w:p>
    <w:p w14:paraId="26318F1C" w14:textId="3F345F7A" w:rsidR="00A6719A" w:rsidRDefault="000A52A0">
      <w:r>
        <w:t xml:space="preserve">L’impôt sur le revenu est un impôt qui taxe les revenus des particuliers (salaires, pensions, revenus locatifs, revenus financiers…). Pour </w:t>
      </w:r>
      <w:r w:rsidR="00FA168D">
        <w:t xml:space="preserve">déterminer l’impôt on commence par additionner tous les revenus du foyer. On calcule ensuite le </w:t>
      </w:r>
      <w:r w:rsidR="00B95A74">
        <w:t>nombre de parts du foyer (</w:t>
      </w:r>
      <w:r w:rsidR="00B95A74" w:rsidRPr="00B95A74">
        <w:t xml:space="preserve">1 part pour un célibataire, 2 pour un couple, </w:t>
      </w:r>
      <w:r w:rsidR="00B25A2F">
        <w:t xml:space="preserve">1/2 part supplémentaires pour </w:t>
      </w:r>
      <w:r w:rsidR="00F95556">
        <w:t>chacun des deux premiers enfants, puis une part par enfant à partir du 3ème</w:t>
      </w:r>
      <w:r w:rsidR="00B95A74" w:rsidRPr="00B95A74">
        <w:t xml:space="preserve">) </w:t>
      </w:r>
      <w:r w:rsidR="00B95A74">
        <w:t>On divise alors le</w:t>
      </w:r>
      <w:r w:rsidR="00260899">
        <w:t>s revenus du foyer par le nombre de part</w:t>
      </w:r>
      <w:r w:rsidR="009D0CD0">
        <w:t>s</w:t>
      </w:r>
      <w:r w:rsidR="00260899">
        <w:t xml:space="preserve"> ce qui permet d’</w:t>
      </w:r>
      <w:r w:rsidR="00B95A74" w:rsidRPr="00B95A74">
        <w:t xml:space="preserve">obtenir le revenu par part, auquel s'applique le barème. </w:t>
      </w:r>
      <w:r w:rsidR="00260899">
        <w:t>Attention, l</w:t>
      </w:r>
      <w:r>
        <w:t xml:space="preserve">e taux d’imposition </w:t>
      </w:r>
      <w:r w:rsidR="00260899">
        <w:t xml:space="preserve">est différent selon la tranche du revenu </w:t>
      </w:r>
      <w:r w:rsidR="001C209C">
        <w:t xml:space="preserve">imposé. </w:t>
      </w:r>
      <w:r w:rsidR="00E7308F">
        <w:t xml:space="preserve">Une fois l’impôt par part calculé, </w:t>
      </w:r>
      <w:r w:rsidR="008D7CF0">
        <w:t>il faut le multipli</w:t>
      </w:r>
      <w:r w:rsidR="00B25A2F">
        <w:t>er</w:t>
      </w:r>
      <w:r w:rsidR="008D7CF0">
        <w:t xml:space="preserve"> par le nombre de parts</w:t>
      </w:r>
    </w:p>
    <w:p w14:paraId="26318F1D" w14:textId="2047FD6B" w:rsidR="00A6719A" w:rsidRDefault="000A52A0">
      <w:r>
        <w:t>En 202</w:t>
      </w:r>
      <w:r w:rsidR="00DB73EA">
        <w:t>6</w:t>
      </w:r>
      <w:r>
        <w:t xml:space="preserve"> les tranches et leur taux d’imposition</w:t>
      </w:r>
      <w:r w:rsidR="00DB73EA">
        <w:t xml:space="preserve"> sur les revenus de 2025</w:t>
      </w:r>
      <w:r>
        <w:t xml:space="preserve"> sont les suivants</w:t>
      </w:r>
      <w:r w:rsidR="00DB73EA">
        <w:t xml:space="preserve"> </w:t>
      </w:r>
    </w:p>
    <w:p w14:paraId="61B70F69" w14:textId="68E3A4F1" w:rsidR="007F56A6" w:rsidRDefault="007F56A6" w:rsidP="007F56A6"/>
    <w:tbl>
      <w:tblPr>
        <w:tblStyle w:val="Grilledutableau"/>
        <w:tblW w:w="0" w:type="auto"/>
        <w:jc w:val="center"/>
        <w:tblLook w:val="04A0" w:firstRow="1" w:lastRow="0" w:firstColumn="1" w:lastColumn="0" w:noHBand="0" w:noVBand="1"/>
      </w:tblPr>
      <w:tblGrid>
        <w:gridCol w:w="3797"/>
        <w:gridCol w:w="1868"/>
      </w:tblGrid>
      <w:tr w:rsidR="007F56A6" w:rsidRPr="007F56A6" w14:paraId="576C9952" w14:textId="77777777" w:rsidTr="007F56A6">
        <w:trPr>
          <w:trHeight w:val="254"/>
          <w:jc w:val="center"/>
        </w:trPr>
        <w:tc>
          <w:tcPr>
            <w:tcW w:w="3797" w:type="dxa"/>
          </w:tcPr>
          <w:p w14:paraId="0031851A" w14:textId="5971BC0E" w:rsidR="007F56A6" w:rsidRPr="007F56A6" w:rsidRDefault="007F56A6" w:rsidP="007F56A6">
            <w:pPr>
              <w:jc w:val="center"/>
            </w:pPr>
            <w:r>
              <w:rPr>
                <w:b/>
                <w:bCs/>
              </w:rPr>
              <w:t>Revenus par part du quotient familial</w:t>
            </w:r>
          </w:p>
        </w:tc>
        <w:tc>
          <w:tcPr>
            <w:tcW w:w="1868" w:type="dxa"/>
          </w:tcPr>
          <w:p w14:paraId="06CBE714" w14:textId="7B483C00" w:rsidR="007F56A6" w:rsidRPr="007F56A6" w:rsidRDefault="007F56A6" w:rsidP="007F56A6">
            <w:pPr>
              <w:jc w:val="center"/>
            </w:pPr>
            <w:r>
              <w:rPr>
                <w:b/>
                <w:bCs/>
              </w:rPr>
              <w:t>Taux d'imposition</w:t>
            </w:r>
          </w:p>
        </w:tc>
      </w:tr>
      <w:tr w:rsidR="007F56A6" w:rsidRPr="007F56A6" w14:paraId="22A1D819" w14:textId="77777777" w:rsidTr="007F56A6">
        <w:trPr>
          <w:trHeight w:val="240"/>
          <w:jc w:val="center"/>
        </w:trPr>
        <w:tc>
          <w:tcPr>
            <w:tcW w:w="3797" w:type="dxa"/>
          </w:tcPr>
          <w:p w14:paraId="699C91F9" w14:textId="77777777" w:rsidR="007F56A6" w:rsidRPr="007F56A6" w:rsidRDefault="007F56A6" w:rsidP="00C31705">
            <w:r w:rsidRPr="007F56A6">
              <w:t>Jusqu'à 11 600 €</w:t>
            </w:r>
          </w:p>
        </w:tc>
        <w:tc>
          <w:tcPr>
            <w:tcW w:w="1868" w:type="dxa"/>
          </w:tcPr>
          <w:p w14:paraId="3698E54F" w14:textId="77777777" w:rsidR="007F56A6" w:rsidRPr="007F56A6" w:rsidRDefault="007F56A6" w:rsidP="00C31705">
            <w:r w:rsidRPr="007F56A6">
              <w:t>0%</w:t>
            </w:r>
          </w:p>
        </w:tc>
      </w:tr>
      <w:tr w:rsidR="007F56A6" w:rsidRPr="007F56A6" w14:paraId="38B8F9BF" w14:textId="77777777" w:rsidTr="007F56A6">
        <w:trPr>
          <w:trHeight w:val="254"/>
          <w:jc w:val="center"/>
        </w:trPr>
        <w:tc>
          <w:tcPr>
            <w:tcW w:w="3797" w:type="dxa"/>
          </w:tcPr>
          <w:p w14:paraId="35EC0D1A" w14:textId="77777777" w:rsidR="007F56A6" w:rsidRPr="007F56A6" w:rsidRDefault="007F56A6" w:rsidP="00C31705">
            <w:r w:rsidRPr="007F56A6">
              <w:t>De 11 601 € à 29 579 €</w:t>
            </w:r>
          </w:p>
        </w:tc>
        <w:tc>
          <w:tcPr>
            <w:tcW w:w="1868" w:type="dxa"/>
          </w:tcPr>
          <w:p w14:paraId="3BBF6601" w14:textId="77777777" w:rsidR="007F56A6" w:rsidRPr="007F56A6" w:rsidRDefault="007F56A6" w:rsidP="00C31705">
            <w:r w:rsidRPr="007F56A6">
              <w:t>11%</w:t>
            </w:r>
          </w:p>
        </w:tc>
      </w:tr>
      <w:tr w:rsidR="007F56A6" w:rsidRPr="007F56A6" w14:paraId="255D9B43" w14:textId="77777777" w:rsidTr="007F56A6">
        <w:trPr>
          <w:trHeight w:val="240"/>
          <w:jc w:val="center"/>
        </w:trPr>
        <w:tc>
          <w:tcPr>
            <w:tcW w:w="3797" w:type="dxa"/>
          </w:tcPr>
          <w:p w14:paraId="2B51F5DF" w14:textId="77777777" w:rsidR="007F56A6" w:rsidRPr="007F56A6" w:rsidRDefault="007F56A6" w:rsidP="00C31705">
            <w:r w:rsidRPr="007F56A6">
              <w:t>De 29 580 € à 84 577 €</w:t>
            </w:r>
          </w:p>
        </w:tc>
        <w:tc>
          <w:tcPr>
            <w:tcW w:w="1868" w:type="dxa"/>
          </w:tcPr>
          <w:p w14:paraId="02522B8E" w14:textId="77777777" w:rsidR="007F56A6" w:rsidRPr="007F56A6" w:rsidRDefault="007F56A6" w:rsidP="00C31705">
            <w:r w:rsidRPr="007F56A6">
              <w:t>30%</w:t>
            </w:r>
          </w:p>
        </w:tc>
      </w:tr>
      <w:tr w:rsidR="007F56A6" w:rsidRPr="007F56A6" w14:paraId="24C53975" w14:textId="77777777" w:rsidTr="007F56A6">
        <w:trPr>
          <w:trHeight w:val="254"/>
          <w:jc w:val="center"/>
        </w:trPr>
        <w:tc>
          <w:tcPr>
            <w:tcW w:w="3797" w:type="dxa"/>
          </w:tcPr>
          <w:p w14:paraId="131A276C" w14:textId="77777777" w:rsidR="007F56A6" w:rsidRPr="007F56A6" w:rsidRDefault="007F56A6" w:rsidP="00C31705">
            <w:r w:rsidRPr="007F56A6">
              <w:t>De 84 578 € à 181 917 €</w:t>
            </w:r>
          </w:p>
        </w:tc>
        <w:tc>
          <w:tcPr>
            <w:tcW w:w="1868" w:type="dxa"/>
          </w:tcPr>
          <w:p w14:paraId="6D6708B0" w14:textId="77777777" w:rsidR="007F56A6" w:rsidRPr="007F56A6" w:rsidRDefault="007F56A6" w:rsidP="00C31705">
            <w:r w:rsidRPr="007F56A6">
              <w:t>41%</w:t>
            </w:r>
          </w:p>
        </w:tc>
      </w:tr>
      <w:tr w:rsidR="007F56A6" w:rsidRPr="007F56A6" w14:paraId="3BE8C674" w14:textId="77777777" w:rsidTr="007F56A6">
        <w:trPr>
          <w:trHeight w:val="240"/>
          <w:jc w:val="center"/>
        </w:trPr>
        <w:tc>
          <w:tcPr>
            <w:tcW w:w="3797" w:type="dxa"/>
          </w:tcPr>
          <w:p w14:paraId="3D39F82C" w14:textId="77777777" w:rsidR="007F56A6" w:rsidRPr="007F56A6" w:rsidRDefault="007F56A6" w:rsidP="00C31705">
            <w:r w:rsidRPr="007F56A6">
              <w:t>Supérieur à 181 917 €</w:t>
            </w:r>
          </w:p>
        </w:tc>
        <w:tc>
          <w:tcPr>
            <w:tcW w:w="1868" w:type="dxa"/>
          </w:tcPr>
          <w:p w14:paraId="73F29270" w14:textId="77777777" w:rsidR="007F56A6" w:rsidRPr="007F56A6" w:rsidRDefault="007F56A6" w:rsidP="00C31705">
            <w:r w:rsidRPr="007F56A6">
              <w:t>45%</w:t>
            </w:r>
          </w:p>
        </w:tc>
      </w:tr>
    </w:tbl>
    <w:p w14:paraId="26318F30" w14:textId="77777777" w:rsidR="00A6719A" w:rsidRDefault="00A6719A"/>
    <w:p w14:paraId="26318F31" w14:textId="6553638B" w:rsidR="00A6719A" w:rsidRDefault="000A52A0">
      <w:pPr>
        <w:pStyle w:val="exemple"/>
      </w:pPr>
      <w:r>
        <w:rPr>
          <w:u w:val="single"/>
        </w:rPr>
        <w:t>Exemple</w:t>
      </w:r>
      <w:r>
        <w:t xml:space="preserve"> : Un </w:t>
      </w:r>
      <w:r w:rsidR="008D7CF0">
        <w:t xml:space="preserve">couple </w:t>
      </w:r>
      <w:r>
        <w:t xml:space="preserve">ayant </w:t>
      </w:r>
      <w:r w:rsidR="008D7CF0">
        <w:t>30</w:t>
      </w:r>
      <w:r>
        <w:t xml:space="preserve"> 000 € de revenu </w:t>
      </w:r>
      <w:r w:rsidR="008D7CF0">
        <w:t xml:space="preserve">aura un revenu par part de 15000 € (30000/2 parts). L’impôt </w:t>
      </w:r>
      <w:r w:rsidR="00687FB5">
        <w:t>dû</w:t>
      </w:r>
      <w:r w:rsidR="008D7CF0">
        <w:t xml:space="preserve"> pour chaque part sera de </w:t>
      </w:r>
    </w:p>
    <w:p w14:paraId="3E9E4B18" w14:textId="77777777" w:rsidR="00AF5D62" w:rsidRDefault="00AF5D62" w:rsidP="00AF5D62">
      <w:pPr>
        <w:pStyle w:val="exemple"/>
      </w:pPr>
      <w:r>
        <w:t>0 € pour la première tranche (jusqu'à 11 600 €)</w:t>
      </w:r>
    </w:p>
    <w:p w14:paraId="6B3567FD" w14:textId="77777777" w:rsidR="00AF5D62" w:rsidRDefault="00AF5D62" w:rsidP="00AF5D62">
      <w:pPr>
        <w:pStyle w:val="exemple"/>
      </w:pPr>
      <w:r>
        <w:t>11% de (15 000 − 11 600) = 11% × 3 400 = 374 €</w:t>
      </w:r>
    </w:p>
    <w:p w14:paraId="0CD31C6A" w14:textId="519AFA26" w:rsidR="008D7CF0" w:rsidRDefault="008D7CF0" w:rsidP="00AF5D62">
      <w:pPr>
        <w:pStyle w:val="exemple"/>
      </w:pPr>
      <w:r>
        <w:t xml:space="preserve">L’impôt </w:t>
      </w:r>
      <w:r w:rsidR="00C13653">
        <w:t>dû</w:t>
      </w:r>
      <w:r>
        <w:t xml:space="preserve"> par le foyer sera de </w:t>
      </w:r>
      <w:r w:rsidR="00C13653">
        <w:t>374</w:t>
      </w:r>
      <w:r>
        <w:t xml:space="preserve"> x 2 parts soit </w:t>
      </w:r>
      <w:r w:rsidR="00DB73EA">
        <w:t>748 €</w:t>
      </w:r>
      <w:r w:rsidR="00C16197">
        <w:t>.</w:t>
      </w:r>
    </w:p>
    <w:p w14:paraId="26318F34" w14:textId="532C4F7B" w:rsidR="00A6719A" w:rsidRDefault="00DB73EA">
      <w:r w:rsidRPr="00DB73EA">
        <w:t>On voit bien dans cet exemple que passer dans une tranche supérieure n'entraîne pas une augmentation brutale de l'impôt, car le taux de chaque tranche ne s'applique qu'à la fraction des revenus comprise dans cette tranche, et non à l'ensemble du revenu</w:t>
      </w:r>
    </w:p>
    <w:p w14:paraId="149AEBA9" w14:textId="77777777" w:rsidR="00662B26" w:rsidRDefault="00662B26"/>
    <w:p w14:paraId="26318F36" w14:textId="7C744C2A" w:rsidR="00A6719A" w:rsidRDefault="000A52A0">
      <w:r>
        <w:t xml:space="preserve">Historiquement le taux de l’impôt sur le revenu a beaucoup varié : </w:t>
      </w:r>
    </w:p>
    <w:p w14:paraId="26318F37" w14:textId="77777777" w:rsidR="00A6719A" w:rsidRDefault="000A52A0">
      <w:r>
        <w:t>1914 -&gt; 2% des revenus des 1.7% des foyers les plus riches</w:t>
      </w:r>
    </w:p>
    <w:p w14:paraId="26318F38" w14:textId="77777777" w:rsidR="00A6719A" w:rsidRDefault="000A52A0">
      <w:r>
        <w:t>1924 -&gt; la tranche marginale supérieure est taxée à 90%</w:t>
      </w:r>
    </w:p>
    <w:p w14:paraId="26318F39" w14:textId="77777777" w:rsidR="00A6719A" w:rsidRDefault="000A52A0">
      <w:r>
        <w:t>1980 -&gt; la tranche marginale supérieure est taxée à 75%</w:t>
      </w:r>
    </w:p>
    <w:p w14:paraId="1F24204E" w14:textId="468F962C" w:rsidR="004B5E7D" w:rsidRDefault="000A52A0">
      <w:r>
        <w:t>1986 -&gt; la tranche marginale supérieure est taxée à 58% mais création de l’ISF</w:t>
      </w:r>
      <w:r w:rsidR="007A3637">
        <w:t xml:space="preserve"> (</w:t>
      </w:r>
      <w:r w:rsidR="00712FE8">
        <w:t>I</w:t>
      </w:r>
      <w:r w:rsidR="007A3637">
        <w:t>mpôt</w:t>
      </w:r>
      <w:r w:rsidR="00997B20">
        <w:t xml:space="preserve"> </w:t>
      </w:r>
      <w:r w:rsidR="00712FE8">
        <w:t>S</w:t>
      </w:r>
      <w:r w:rsidR="00997B20">
        <w:t xml:space="preserve">ur la </w:t>
      </w:r>
      <w:r w:rsidR="00712FE8">
        <w:t>F</w:t>
      </w:r>
      <w:r w:rsidR="00997B20">
        <w:t>ortune</w:t>
      </w:r>
      <w:r w:rsidR="007A3637">
        <w:t xml:space="preserve"> qui tax</w:t>
      </w:r>
      <w:r w:rsidR="00597700">
        <w:t>ait tout</w:t>
      </w:r>
      <w:r w:rsidR="007A3637">
        <w:t xml:space="preserve"> le patrimoine</w:t>
      </w:r>
      <w:r w:rsidR="00997B20">
        <w:t>)</w:t>
      </w:r>
      <w:r w:rsidR="007A3637">
        <w:t xml:space="preserve"> </w:t>
      </w:r>
    </w:p>
    <w:p w14:paraId="26318F3A" w14:textId="2F4DC7B9" w:rsidR="00A6719A" w:rsidRDefault="004B5E7D">
      <w:r>
        <w:t>2017 -&gt; suppression de l’ISF</w:t>
      </w:r>
      <w:r w:rsidR="00597700">
        <w:t xml:space="preserve"> </w:t>
      </w:r>
      <w:r w:rsidR="009647E4">
        <w:t xml:space="preserve">qui est </w:t>
      </w:r>
      <w:r w:rsidR="007A3637">
        <w:t>remplacé par l’IF</w:t>
      </w:r>
      <w:r w:rsidR="004C71AC">
        <w:t xml:space="preserve">I </w:t>
      </w:r>
      <w:r w:rsidR="00997B20">
        <w:t>(</w:t>
      </w:r>
      <w:r w:rsidR="00712FE8">
        <w:t>I</w:t>
      </w:r>
      <w:r w:rsidR="00997B20">
        <w:t xml:space="preserve">mpôt sur la </w:t>
      </w:r>
      <w:r w:rsidR="00712FE8">
        <w:t>F</w:t>
      </w:r>
      <w:r w:rsidR="00997B20">
        <w:t xml:space="preserve">ortune </w:t>
      </w:r>
      <w:r w:rsidR="00712FE8">
        <w:t>I</w:t>
      </w:r>
      <w:r w:rsidR="00997B20">
        <w:t xml:space="preserve">mmobilière </w:t>
      </w:r>
      <w:r w:rsidR="004C71AC">
        <w:t xml:space="preserve">qui ne </w:t>
      </w:r>
      <w:r w:rsidR="00DE76F8">
        <w:t>taxe plus que le patrimoine immobilier)</w:t>
      </w:r>
    </w:p>
    <w:p w14:paraId="26318F3C" w14:textId="77777777" w:rsidR="00A6719A" w:rsidRDefault="000A52A0">
      <w:pPr>
        <w:pStyle w:val="Titre5"/>
      </w:pPr>
      <w:r>
        <w:t>L’impôt sur les bénéfices des sociétés</w:t>
      </w:r>
    </w:p>
    <w:p w14:paraId="26318F3D" w14:textId="77777777" w:rsidR="00A6719A" w:rsidRDefault="000A52A0">
      <w:r>
        <w:t>Les sociétés sont soumises à un taux d’imposition qui varie selon leur taille et le montant de leurs bénéfices.</w:t>
      </w:r>
    </w:p>
    <w:p w14:paraId="26318F3E" w14:textId="77777777" w:rsidR="00A6719A" w:rsidRDefault="000A52A0">
      <w:r>
        <w:t>Le taux d’imposition est normalement de 25% pour les sociétés. Il peut descendre à 15% en fonction du CA et de la composition du capital pour une partie du bénéfice (42 500 €)</w:t>
      </w:r>
    </w:p>
    <w:p w14:paraId="26318F3F" w14:textId="77777777" w:rsidR="00A6719A" w:rsidRDefault="000A52A0">
      <w:r>
        <w:t>Historiquement le taux IS baisse : Avant 1986 -&gt; 50%, 1990 -&gt; 37% 2019 -&gt; 31%</w:t>
      </w:r>
    </w:p>
    <w:p w14:paraId="26318F40" w14:textId="77777777" w:rsidR="00A6719A" w:rsidRDefault="000A52A0">
      <w:r>
        <w:t>L’optimisation fiscale consiste à utiliser toutes les subtilités du droit fiscal pour payer le moins d’impôts possible. Les multinationales transfèrent légalement une grosse partie de leur bénéfice dans des pays où les taux d’imposition sont soit très faibles soit nuls.</w:t>
      </w:r>
    </w:p>
    <w:p w14:paraId="26318F41" w14:textId="77777777" w:rsidR="00A6719A" w:rsidRDefault="000A52A0">
      <w:pPr>
        <w:pStyle w:val="Titre5"/>
      </w:pPr>
      <w:r>
        <w:lastRenderedPageBreak/>
        <w:t xml:space="preserve">La TVA </w:t>
      </w:r>
    </w:p>
    <w:p w14:paraId="26318F42" w14:textId="77777777" w:rsidR="00A6719A" w:rsidRDefault="000A52A0">
      <w:pPr>
        <w:pStyle w:val="Titre7"/>
      </w:pPr>
      <w:r>
        <w:t>Principes généraux</w:t>
      </w:r>
    </w:p>
    <w:p w14:paraId="26318F43" w14:textId="77777777" w:rsidR="00A6719A" w:rsidRDefault="000A52A0">
      <w:r>
        <w:t>Il existe 4 taux de TVA en France</w:t>
      </w:r>
    </w:p>
    <w:p w14:paraId="26318F44" w14:textId="77777777" w:rsidR="00A6719A" w:rsidRDefault="000A52A0">
      <w:pPr>
        <w:numPr>
          <w:ilvl w:val="0"/>
          <w:numId w:val="11"/>
        </w:numPr>
      </w:pPr>
      <w:r>
        <w:t>20% pour les achats courants</w:t>
      </w:r>
    </w:p>
    <w:p w14:paraId="26318F45" w14:textId="77777777" w:rsidR="00A6719A" w:rsidRDefault="000A52A0">
      <w:pPr>
        <w:numPr>
          <w:ilvl w:val="0"/>
          <w:numId w:val="11"/>
        </w:numPr>
      </w:pPr>
      <w:r>
        <w:t>10% pour certains biens dont les produits alimentaires destinés à une consommation immédiate</w:t>
      </w:r>
    </w:p>
    <w:p w14:paraId="26318F46" w14:textId="77777777" w:rsidR="00A6719A" w:rsidRDefault="000A52A0">
      <w:pPr>
        <w:numPr>
          <w:ilvl w:val="0"/>
          <w:numId w:val="11"/>
        </w:numPr>
      </w:pPr>
      <w:r>
        <w:t>5.5%pour les biens de première nécessité (nourriture emballée)</w:t>
      </w:r>
    </w:p>
    <w:p w14:paraId="26318F47" w14:textId="77777777" w:rsidR="00A6719A" w:rsidRDefault="000A52A0">
      <w:pPr>
        <w:numPr>
          <w:ilvl w:val="0"/>
          <w:numId w:val="11"/>
        </w:numPr>
      </w:pPr>
      <w:r>
        <w:t>2.1% pour certains biens culturels et les médicaments remboursables par la sécurité sociale</w:t>
      </w:r>
    </w:p>
    <w:p w14:paraId="26318F48" w14:textId="77777777" w:rsidR="00A6719A" w:rsidRDefault="000A52A0">
      <w:r>
        <w:t xml:space="preserve">Les entreprises majorent leur prix de vente du montant de la TVA. Le prix de vente sans TVA est appelé le prix « Hors Taxe » (HT). Le prix de vente avec TVA est appelé prix « Toutes Taxes Comprises » (TTC) </w:t>
      </w:r>
    </w:p>
    <w:p w14:paraId="26318F49" w14:textId="77777777" w:rsidR="00A6719A" w:rsidRDefault="000A52A0">
      <w:r>
        <w:t>Les entreprises doivent verser à l’État la TVA à payer qui est égale à la TVA collectée sur leurs ventes moins la TVA déductibles sur leur achat.</w:t>
      </w:r>
    </w:p>
    <w:p w14:paraId="26318F4A" w14:textId="77777777" w:rsidR="00A6719A" w:rsidRDefault="000A52A0">
      <w:pPr>
        <w:pStyle w:val="exemple"/>
      </w:pPr>
      <w:r>
        <w:rPr>
          <w:u w:val="single"/>
        </w:rPr>
        <w:t>Exemple</w:t>
      </w:r>
      <w:r>
        <w:t> : une entreprise achète un meuble 100 € HT qu’elle revend 150 € HT.</w:t>
      </w:r>
    </w:p>
    <w:p w14:paraId="26318F4B" w14:textId="77777777" w:rsidR="00A6719A" w:rsidRDefault="000A52A0">
      <w:pPr>
        <w:pStyle w:val="exemple"/>
      </w:pPr>
      <w:r>
        <w:t>Lors de l’achat elle va payer 20% de TVA. La TVA déductible est égale à 100*20% = 20 €</w:t>
      </w:r>
    </w:p>
    <w:p w14:paraId="26318F4C" w14:textId="77777777" w:rsidR="00A6719A" w:rsidRDefault="000A52A0">
      <w:pPr>
        <w:pStyle w:val="exemple"/>
      </w:pPr>
      <w:r>
        <w:t>Lors de la vente, elle va facture 20% de TVA. La TVA collectée est égale à 150*20%= 30 €</w:t>
      </w:r>
    </w:p>
    <w:p w14:paraId="26318F4D" w14:textId="77777777" w:rsidR="00A6719A" w:rsidRDefault="000A52A0">
      <w:pPr>
        <w:pStyle w:val="exemple"/>
      </w:pPr>
      <w:r>
        <w:t xml:space="preserve">L’entreprise va payer à l’État 10 € (TVA collectée – TVA déductible) </w:t>
      </w:r>
    </w:p>
    <w:p w14:paraId="26318F4E" w14:textId="77777777" w:rsidR="00A6719A" w:rsidRDefault="000A52A0">
      <w:pPr>
        <w:pStyle w:val="Titre7"/>
      </w:pPr>
      <w:r>
        <w:t>Quelques calculs à connaître</w:t>
      </w:r>
    </w:p>
    <w:p w14:paraId="26318F4F" w14:textId="77777777" w:rsidR="00A6719A" w:rsidRDefault="000A52A0">
      <w:pPr>
        <w:spacing w:before="120"/>
      </w:pPr>
      <m:oMathPara>
        <m:oMath>
          <m:r>
            <w:rPr>
              <w:rFonts w:ascii="Cambria Math" w:hAnsi="Cambria Math"/>
            </w:rPr>
            <m:t>HT+Montant de la TVA=TTC</m:t>
          </m:r>
        </m:oMath>
      </m:oMathPara>
    </w:p>
    <w:p w14:paraId="26318F50" w14:textId="77777777" w:rsidR="00A6719A" w:rsidRDefault="000A52A0">
      <w:pPr>
        <w:spacing w:before="120"/>
      </w:pPr>
      <m:oMathPara>
        <m:oMath>
          <m:r>
            <w:rPr>
              <w:rFonts w:ascii="Cambria Math" w:hAnsi="Cambria Math"/>
            </w:rPr>
            <m:t>Montant de la TVA=HT ×Taux de TVA</m:t>
          </m:r>
        </m:oMath>
      </m:oMathPara>
    </w:p>
    <w:p w14:paraId="26318F51" w14:textId="77777777" w:rsidR="00A6719A" w:rsidRDefault="000A52A0">
      <w:pPr>
        <w:spacing w:before="120"/>
      </w:pPr>
      <m:oMathPara>
        <m:oMath>
          <m:r>
            <w:rPr>
              <w:rFonts w:ascii="Cambria Math" w:hAnsi="Cambria Math"/>
            </w:rPr>
            <m:t>TTC=HT×</m:t>
          </m:r>
          <m:d>
            <m:dPr>
              <m:ctrlPr>
                <w:rPr>
                  <w:rFonts w:ascii="Cambria Math" w:hAnsi="Cambria Math"/>
                  <w:i/>
                </w:rPr>
              </m:ctrlPr>
            </m:dPr>
            <m:e>
              <m:r>
                <w:rPr>
                  <w:rFonts w:ascii="Cambria Math" w:hAnsi="Cambria Math"/>
                </w:rPr>
                <m:t>1+taux de TVA</m:t>
              </m:r>
            </m:e>
          </m:d>
        </m:oMath>
      </m:oMathPara>
    </w:p>
    <w:p w14:paraId="26318F52" w14:textId="77777777" w:rsidR="00A6719A" w:rsidRDefault="000A52A0">
      <w:pPr>
        <w:spacing w:before="120"/>
      </w:pPr>
      <m:oMathPara>
        <m:oMath>
          <m:r>
            <w:rPr>
              <w:rFonts w:ascii="Cambria Math" w:hAnsi="Cambria Math"/>
            </w:rPr>
            <m:t>HT=</m:t>
          </m:r>
          <m:f>
            <m:fPr>
              <m:ctrlPr>
                <w:rPr>
                  <w:rFonts w:ascii="Cambria Math" w:hAnsi="Cambria Math"/>
                  <w:i/>
                </w:rPr>
              </m:ctrlPr>
            </m:fPr>
            <m:num>
              <m:r>
                <w:rPr>
                  <w:rFonts w:ascii="Cambria Math" w:hAnsi="Cambria Math"/>
                </w:rPr>
                <m:t>TTC</m:t>
              </m:r>
            </m:num>
            <m:den>
              <m:r>
                <w:rPr>
                  <w:rFonts w:ascii="Cambria Math" w:hAnsi="Cambria Math"/>
                </w:rPr>
                <m:t>1+taux de TVA</m:t>
              </m:r>
            </m:den>
          </m:f>
        </m:oMath>
      </m:oMathPara>
    </w:p>
    <w:p w14:paraId="26318F53" w14:textId="77777777" w:rsidR="00A6719A" w:rsidRDefault="000A52A0">
      <w:pPr>
        <w:pStyle w:val="Titre3"/>
      </w:pPr>
      <w:bookmarkStart w:id="76" w:name="_Toc231867972"/>
      <w:r>
        <w:t>Ressources humaines</w:t>
      </w:r>
      <w:bookmarkEnd w:id="76"/>
    </w:p>
    <w:p w14:paraId="26318F54" w14:textId="57145F3A" w:rsidR="00A6719A" w:rsidRDefault="00E044DA">
      <w:r w:rsidRPr="00E044DA">
        <w:t xml:space="preserve">Les ressources humaines des administrations publiques centrales sont principalement constituées de fonctionnaires d'État. Un fonctionnaire est un agent public </w:t>
      </w:r>
      <w:r w:rsidR="00187850">
        <w:t>titulaire d’</w:t>
      </w:r>
      <w:r w:rsidRPr="00E044DA">
        <w:t>un emploi permanent dans une administration</w:t>
      </w:r>
      <w:r w:rsidR="009E1FBD">
        <w:t xml:space="preserve">. </w:t>
      </w:r>
      <w:r w:rsidR="009E1FBD" w:rsidRPr="009E1FBD">
        <w:t>Le recrutement des fonctionnaires se fait principalement par concours, ouvert à tous les candidats remplissant certaines conditions (nationalité, diplôme, âge). Le concours garantit le principe d'égalité d'accès aux emplois publics.</w:t>
      </w:r>
      <w:r w:rsidR="009E1FBD">
        <w:t xml:space="preserve"> </w:t>
      </w:r>
      <w:r w:rsidR="00610D65" w:rsidRPr="00610D65">
        <w:t>Cependant, depuis plusieurs années, les administrations publiques ont recours de manière croissante à des agents contractuels (également appelés agents non titulaires). Ces agents sont recrutés par contrat à durée déterminée ou indéterminée, sans passer par le concours.</w:t>
      </w:r>
    </w:p>
    <w:p w14:paraId="6055A941" w14:textId="6782E750" w:rsidR="00173DE3" w:rsidRDefault="0044224E">
      <w:r w:rsidRPr="0044224E">
        <w:t>Les règles qui s'appliquent aux fonctionnaires sont issues du droit administratif, contrairement aux règles applicables aux salariés du secteur privé, qui sont issues du droit du travail. Les agents contractuels des administrations publiques relèvent en principe également du droit administratif, même si leurs conditions d'emploi se rapprochent sur certains points de celles des salariés du secteur privé.</w:t>
      </w:r>
    </w:p>
    <w:p w14:paraId="280FEBA9" w14:textId="4796ECCA" w:rsidR="00173DE3" w:rsidRDefault="006D1B08">
      <w:r>
        <w:t xml:space="preserve">Les </w:t>
      </w:r>
      <w:r w:rsidR="00A67510">
        <w:t>fonctionnaire</w:t>
      </w:r>
      <w:r w:rsidR="00AB40F0">
        <w:t>s</w:t>
      </w:r>
      <w:r w:rsidR="00A67510">
        <w:t xml:space="preserve"> dispose</w:t>
      </w:r>
      <w:r w:rsidR="00AB40F0">
        <w:t>nt</w:t>
      </w:r>
      <w:r w:rsidR="00A67510">
        <w:t xml:space="preserve"> de l’emploi à vie, ce qui signifie que </w:t>
      </w:r>
      <w:r w:rsidR="00BB55FF">
        <w:t xml:space="preserve">leur administration ne peut pas les licencier pour des motifs </w:t>
      </w:r>
      <w:r w:rsidR="00B66932">
        <w:t>ressemblants à ceux qui justifient un licenciement économique dan</w:t>
      </w:r>
      <w:r w:rsidR="00A56A03">
        <w:t>s</w:t>
      </w:r>
      <w:r w:rsidR="00B66932">
        <w:t xml:space="preserve"> le priv</w:t>
      </w:r>
      <w:r w:rsidR="00A56A03">
        <w:t xml:space="preserve">é (baisse d’activité, mutation technologique). </w:t>
      </w:r>
      <w:r w:rsidR="00AB40F0">
        <w:t xml:space="preserve">Par contre, </w:t>
      </w:r>
      <w:r w:rsidR="00845FB8">
        <w:t>un fonctionnaire peut être révoqué pour faute</w:t>
      </w:r>
      <w:r w:rsidR="00E65E3C">
        <w:t xml:space="preserve"> (</w:t>
      </w:r>
      <w:r w:rsidR="00A055BC">
        <w:t>corruption, détournement de fonds, manquement grave aux obligations professionnelles...</w:t>
      </w:r>
      <w:r w:rsidR="00B831FB">
        <w:t>).</w:t>
      </w:r>
    </w:p>
    <w:p w14:paraId="6CEC1A19" w14:textId="61AC8E71" w:rsidR="00DF1ED1" w:rsidRDefault="00B831FB">
      <w:r>
        <w:t xml:space="preserve">L’emploi à vie </w:t>
      </w:r>
      <w:r w:rsidR="00D51808">
        <w:t>poursuit deux buts principaux. Le premier est d</w:t>
      </w:r>
      <w:r w:rsidR="00AC240E">
        <w:t xml:space="preserve">e préserver la continuité de service en empêchant </w:t>
      </w:r>
      <w:r w:rsidR="00AB659E" w:rsidRPr="00AB659E">
        <w:t xml:space="preserve">un gouvernement nouvellement élu </w:t>
      </w:r>
      <w:r w:rsidR="000A47B1">
        <w:t xml:space="preserve">de </w:t>
      </w:r>
      <w:r w:rsidR="00AB659E" w:rsidRPr="00AB659E">
        <w:t>licencie</w:t>
      </w:r>
      <w:r w:rsidR="000A47B1">
        <w:t>r</w:t>
      </w:r>
      <w:r w:rsidR="00AB659E" w:rsidRPr="00AB659E">
        <w:t xml:space="preserve"> massivement les fonctionnaires qui ont servi le gouvernement précédent et les remplacer par ses propres partisans</w:t>
      </w:r>
      <w:r w:rsidR="006B5CFF">
        <w:t xml:space="preserve">. </w:t>
      </w:r>
      <w:r w:rsidR="00600C18">
        <w:t xml:space="preserve">Le second est de préserver la neutralité </w:t>
      </w:r>
      <w:r w:rsidR="002B72BB">
        <w:t xml:space="preserve">du service public en </w:t>
      </w:r>
      <w:r w:rsidR="00872D3D">
        <w:t>perme</w:t>
      </w:r>
      <w:r w:rsidR="002B72BB">
        <w:t>t</w:t>
      </w:r>
      <w:r w:rsidR="00872D3D">
        <w:t>t</w:t>
      </w:r>
      <w:r w:rsidR="002B72BB">
        <w:t>ant</w:t>
      </w:r>
      <w:r w:rsidR="00872D3D">
        <w:t xml:space="preserve"> à u</w:t>
      </w:r>
      <w:r w:rsidR="00872D3D" w:rsidRPr="00872D3D">
        <w:t xml:space="preserve">n fonctionnaire </w:t>
      </w:r>
      <w:r w:rsidR="00872D3D">
        <w:t xml:space="preserve">d’appliquer la loi plutôt que </w:t>
      </w:r>
      <w:r w:rsidR="00DF1ED1">
        <w:t>des ordres partisans</w:t>
      </w:r>
      <w:r w:rsidR="00E25806">
        <w:t xml:space="preserve"> sans risque pour sa carrière</w:t>
      </w:r>
      <w:r w:rsidR="002B72BB">
        <w:t>.</w:t>
      </w:r>
    </w:p>
    <w:p w14:paraId="26318F55" w14:textId="77777777" w:rsidR="00A6719A" w:rsidRDefault="000A52A0">
      <w:pPr>
        <w:pStyle w:val="Titre3"/>
      </w:pPr>
      <w:bookmarkStart w:id="77" w:name="_Toc231867973"/>
      <w:r>
        <w:t>Les ressources matérielles</w:t>
      </w:r>
      <w:bookmarkEnd w:id="77"/>
    </w:p>
    <w:p w14:paraId="26318F56" w14:textId="77777777" w:rsidR="00A6719A" w:rsidRDefault="000A52A0">
      <w:r>
        <w:t>Tous les biens que l’administration possède.</w:t>
      </w:r>
    </w:p>
    <w:p w14:paraId="26318F57" w14:textId="77777777" w:rsidR="00A6719A" w:rsidRDefault="000A52A0">
      <w:pPr>
        <w:pStyle w:val="Titre3"/>
      </w:pPr>
      <w:bookmarkStart w:id="78" w:name="_Toc231867974"/>
      <w:r>
        <w:t>Champ d’action</w:t>
      </w:r>
      <w:bookmarkEnd w:id="78"/>
    </w:p>
    <w:p w14:paraId="26318F58" w14:textId="77777777" w:rsidR="00A6719A" w:rsidRDefault="000A52A0">
      <w:r>
        <w:t>National.</w:t>
      </w:r>
    </w:p>
    <w:p w14:paraId="26318F59" w14:textId="77777777" w:rsidR="00A6719A" w:rsidRDefault="000A52A0">
      <w:pPr>
        <w:pStyle w:val="Titre3"/>
      </w:pPr>
      <w:bookmarkStart w:id="79" w:name="_Toc231867975"/>
      <w:r>
        <w:t>Organes de direction</w:t>
      </w:r>
      <w:bookmarkEnd w:id="79"/>
    </w:p>
    <w:p w14:paraId="26318F5A" w14:textId="77777777" w:rsidR="00A6719A" w:rsidRDefault="000A52A0">
      <w:r>
        <w:t>Le gouvernement et ses ministères.</w:t>
      </w:r>
    </w:p>
    <w:p w14:paraId="26318F5B" w14:textId="77777777" w:rsidR="00A6719A" w:rsidRDefault="000A52A0">
      <w:pPr>
        <w:pStyle w:val="Titre2"/>
        <w:rPr>
          <w:lang w:eastAsia="ar-SA"/>
        </w:rPr>
      </w:pPr>
      <w:bookmarkStart w:id="80" w:name="_Toc231867976"/>
      <w:bookmarkStart w:id="81" w:name="_Toc231957959"/>
      <w:r>
        <w:rPr>
          <w:lang w:eastAsia="ar-SA"/>
        </w:rPr>
        <w:lastRenderedPageBreak/>
        <w:t xml:space="preserve">Les </w:t>
      </w:r>
      <w:bookmarkEnd w:id="80"/>
      <w:bookmarkEnd w:id="81"/>
      <w:r>
        <w:rPr>
          <w:lang w:eastAsia="ar-SA"/>
        </w:rPr>
        <w:t>caractéristiques des collectivités territoriales</w:t>
      </w:r>
    </w:p>
    <w:p w14:paraId="26318F5C" w14:textId="77777777" w:rsidR="00A6719A" w:rsidRDefault="000A52A0">
      <w:r>
        <w:t>On les appelle aussi administrations publiques locales. Ce sont les régions, départements, communes, et les établissements et organismes qui en dépendent (lycée, collèges, écoles, piscines, parcs…).</w:t>
      </w:r>
    </w:p>
    <w:p w14:paraId="26318F5D" w14:textId="77777777" w:rsidR="00A6719A" w:rsidRDefault="000A52A0">
      <w:pPr>
        <w:pStyle w:val="Titre3"/>
      </w:pPr>
      <w:bookmarkStart w:id="82" w:name="_Toc231867977"/>
      <w:r>
        <w:t>Finalités</w:t>
      </w:r>
      <w:bookmarkEnd w:id="82"/>
    </w:p>
    <w:p w14:paraId="26318F5E" w14:textId="77777777" w:rsidR="00A6719A" w:rsidRDefault="000A52A0">
      <w:pPr>
        <w:numPr>
          <w:ilvl w:val="0"/>
          <w:numId w:val="12"/>
        </w:numPr>
      </w:pPr>
      <w:r>
        <w:t>assurer un service public en donnant ou vendant, à un prix inférieur au coût de revient, des services à la collectivité territoriale gérée ;</w:t>
      </w:r>
    </w:p>
    <w:p w14:paraId="26318F5F" w14:textId="77777777" w:rsidR="00A6719A" w:rsidRDefault="000A52A0">
      <w:pPr>
        <w:numPr>
          <w:ilvl w:val="0"/>
          <w:numId w:val="12"/>
        </w:numPr>
        <w:outlineLvl w:val="0"/>
      </w:pPr>
      <w:bookmarkStart w:id="83" w:name="_Toc231867978"/>
      <w:bookmarkStart w:id="84" w:name="_Toc231957960"/>
      <w:r>
        <w:t>gérer le domaine public</w:t>
      </w:r>
      <w:bookmarkEnd w:id="83"/>
      <w:bookmarkEnd w:id="84"/>
      <w:r>
        <w:t>.</w:t>
      </w:r>
    </w:p>
    <w:p w14:paraId="26318F60" w14:textId="77777777" w:rsidR="00A6719A" w:rsidRDefault="000A52A0">
      <w:pPr>
        <w:pStyle w:val="Titre3"/>
      </w:pPr>
      <w:bookmarkStart w:id="85" w:name="_Toc231867979"/>
      <w:r>
        <w:t>Champ d’action</w:t>
      </w:r>
      <w:bookmarkEnd w:id="85"/>
    </w:p>
    <w:p w14:paraId="26318F61" w14:textId="77777777" w:rsidR="00A6719A" w:rsidRDefault="000A52A0">
      <w:r>
        <w:t>Le territoire géré.</w:t>
      </w:r>
    </w:p>
    <w:p w14:paraId="26318F62" w14:textId="77777777" w:rsidR="00A6719A" w:rsidRDefault="000A52A0">
      <w:pPr>
        <w:pStyle w:val="Titre3"/>
      </w:pPr>
      <w:bookmarkStart w:id="86" w:name="_Toc231867980"/>
      <w:r>
        <w:t>Ressources humaines</w:t>
      </w:r>
      <w:bookmarkEnd w:id="86"/>
    </w:p>
    <w:p w14:paraId="31EF126C" w14:textId="77777777" w:rsidR="0005284F" w:rsidRDefault="0005284F" w:rsidP="0005284F">
      <w:bookmarkStart w:id="87" w:name="_Toc231867981"/>
      <w:r w:rsidRPr="0005284F">
        <w:t>Les fonctionnaires territoriaux relèvent de la fonction publique territoriale (FPT), régie par les mêmes principes généraux que la fonction publique d'État (concours, emploi à vie, droit administratif), mais adaptés aux spécificités des collectivités locales. Comme pour l'État, les collectivités territoriales ont de plus en plus recours à des agents contractuels.</w:t>
      </w:r>
    </w:p>
    <w:p w14:paraId="26318F64" w14:textId="2655501C" w:rsidR="00A6719A" w:rsidRDefault="000A52A0" w:rsidP="0005284F">
      <w:pPr>
        <w:pStyle w:val="Titre3"/>
      </w:pPr>
      <w:r>
        <w:t>Les ressources financières</w:t>
      </w:r>
      <w:bookmarkEnd w:id="87"/>
    </w:p>
    <w:p w14:paraId="26318F65" w14:textId="7E375447" w:rsidR="00A6719A" w:rsidRDefault="000A52A0">
      <w:r>
        <w:t>Les impôts locaux</w:t>
      </w:r>
      <w:r w:rsidR="003F0A88">
        <w:t xml:space="preserve"> qui peuvent être eux aussi direct</w:t>
      </w:r>
      <w:r w:rsidR="00C87C58">
        <w:t>s</w:t>
      </w:r>
      <w:r w:rsidR="003F0A88">
        <w:t xml:space="preserve"> (la taxe foncière) ou indirect</w:t>
      </w:r>
      <w:r w:rsidR="00C87C58">
        <w:t>s</w:t>
      </w:r>
      <w:r w:rsidR="003F0A88">
        <w:t xml:space="preserve"> (</w:t>
      </w:r>
      <w:r w:rsidR="00C87C58">
        <w:t>des taxes locales sur les factures d’eau par exemple</w:t>
      </w:r>
      <w:r w:rsidR="00685632">
        <w:t>)</w:t>
      </w:r>
    </w:p>
    <w:p w14:paraId="26318F66" w14:textId="77777777" w:rsidR="00A6719A" w:rsidRDefault="000A52A0">
      <w:pPr>
        <w:pStyle w:val="Titre3"/>
      </w:pPr>
      <w:bookmarkStart w:id="88" w:name="_Toc231867982"/>
      <w:r>
        <w:t>Les ressources matérielles</w:t>
      </w:r>
      <w:bookmarkEnd w:id="88"/>
    </w:p>
    <w:p w14:paraId="26318F67" w14:textId="77777777" w:rsidR="00A6719A" w:rsidRDefault="000A52A0">
      <w:r>
        <w:t>Tous les biens que l’administration possède.</w:t>
      </w:r>
    </w:p>
    <w:p w14:paraId="26318F68" w14:textId="77777777" w:rsidR="00A6719A" w:rsidRDefault="000A52A0">
      <w:pPr>
        <w:pStyle w:val="Titre3"/>
      </w:pPr>
      <w:bookmarkStart w:id="89" w:name="_Toc231867983"/>
      <w:r>
        <w:t>Organes de direction</w:t>
      </w:r>
      <w:bookmarkEnd w:id="89"/>
    </w:p>
    <w:p w14:paraId="26318F69" w14:textId="77777777" w:rsidR="00A6719A" w:rsidRDefault="000A52A0">
      <w:r>
        <w:t>Région : Conseil régional.</w:t>
      </w:r>
    </w:p>
    <w:p w14:paraId="26318F6A" w14:textId="77777777" w:rsidR="00A6719A" w:rsidRDefault="000A52A0">
      <w:r>
        <w:t>Département : Conseil départemental.</w:t>
      </w:r>
    </w:p>
    <w:p w14:paraId="26318F6B" w14:textId="77777777" w:rsidR="00A6719A" w:rsidRDefault="000A52A0">
      <w:r>
        <w:t>Commune : Conseil municipal.</w:t>
      </w:r>
    </w:p>
    <w:p w14:paraId="26318F6C" w14:textId="77777777" w:rsidR="00A6719A" w:rsidRDefault="000A52A0">
      <w:r>
        <w:t xml:space="preserve">Tous les conseils sont élus pour 6 ans. Chaque conseil élit des présidents (appelé maire dans la conseil municipal) </w:t>
      </w:r>
    </w:p>
    <w:p w14:paraId="26318F6D" w14:textId="77777777" w:rsidR="00A6719A" w:rsidRDefault="000A52A0">
      <w:pPr>
        <w:pStyle w:val="Titre2"/>
        <w:rPr>
          <w:lang w:eastAsia="ar-SA"/>
        </w:rPr>
      </w:pPr>
      <w:bookmarkStart w:id="90" w:name="_Toc231867984"/>
      <w:bookmarkStart w:id="91" w:name="_Toc231957961"/>
      <w:r>
        <w:rPr>
          <w:lang w:eastAsia="ar-SA"/>
        </w:rPr>
        <w:t>Les caractéristiques administrations de sécurité sociale</w:t>
      </w:r>
      <w:bookmarkEnd w:id="90"/>
      <w:bookmarkEnd w:id="91"/>
    </w:p>
    <w:p w14:paraId="26318F6E" w14:textId="77777777" w:rsidR="00A6719A" w:rsidRDefault="000A52A0">
      <w:r>
        <w:t xml:space="preserve">Les administrations de sécurité sociale (assurance maladie, assurance vieillesse, prestation familiales…) effectuent, pour le compte de la collectivité, des opérations de redistribution des revenus. </w:t>
      </w:r>
    </w:p>
    <w:p w14:paraId="26318F6F" w14:textId="77777777" w:rsidR="00A6719A" w:rsidRDefault="000A52A0">
      <w:pPr>
        <w:pStyle w:val="Titre3"/>
      </w:pPr>
      <w:bookmarkStart w:id="92" w:name="_Toc231867985"/>
      <w:r>
        <w:t>Finalité</w:t>
      </w:r>
      <w:bookmarkEnd w:id="92"/>
      <w:r>
        <w:t xml:space="preserve"> </w:t>
      </w:r>
    </w:p>
    <w:p w14:paraId="26318F70" w14:textId="77777777" w:rsidR="00A6719A" w:rsidRDefault="000A52A0">
      <w:r>
        <w:t>Effectuer des opérations de redistribution pour la collectivité.</w:t>
      </w:r>
    </w:p>
    <w:p w14:paraId="26318F71" w14:textId="77777777" w:rsidR="00A6719A" w:rsidRDefault="000A52A0">
      <w:pPr>
        <w:pStyle w:val="Titre3"/>
      </w:pPr>
      <w:bookmarkStart w:id="93" w:name="_Toc231867986"/>
      <w:r>
        <w:t>Champs d’action</w:t>
      </w:r>
      <w:bookmarkEnd w:id="93"/>
    </w:p>
    <w:p w14:paraId="26318F72" w14:textId="77777777" w:rsidR="00A6719A" w:rsidRDefault="000A52A0">
      <w:r>
        <w:t>National.</w:t>
      </w:r>
    </w:p>
    <w:p w14:paraId="26318F73" w14:textId="77777777" w:rsidR="00A6719A" w:rsidRDefault="000A52A0">
      <w:pPr>
        <w:pStyle w:val="Titre3"/>
      </w:pPr>
      <w:bookmarkStart w:id="94" w:name="_Toc231867987"/>
      <w:r>
        <w:t>Ressources humaines</w:t>
      </w:r>
      <w:bookmarkEnd w:id="94"/>
    </w:p>
    <w:p w14:paraId="26318F74" w14:textId="77777777" w:rsidR="00A6719A" w:rsidRDefault="000A52A0">
      <w:r>
        <w:t>Des fonctionnaires d’État + des fonctionnaires territoriaux + des salariés de droit privé.</w:t>
      </w:r>
    </w:p>
    <w:p w14:paraId="26318F75" w14:textId="77777777" w:rsidR="00A6719A" w:rsidRDefault="000A52A0">
      <w:pPr>
        <w:pStyle w:val="Titre3"/>
      </w:pPr>
      <w:bookmarkStart w:id="95" w:name="_Toc231867988"/>
      <w:r>
        <w:t>Ressources financières</w:t>
      </w:r>
      <w:bookmarkEnd w:id="95"/>
    </w:p>
    <w:p w14:paraId="26318F76" w14:textId="77777777" w:rsidR="00A6719A" w:rsidRDefault="000A52A0">
      <w:r>
        <w:t>Les cotisations sociales + impôts sociaux (CRDS + CSG).</w:t>
      </w:r>
    </w:p>
    <w:p w14:paraId="26318F77" w14:textId="77777777" w:rsidR="00A6719A" w:rsidRDefault="00A6719A"/>
    <w:p w14:paraId="48090873" w14:textId="5B031C1C" w:rsidR="00275960" w:rsidRDefault="000A52A0">
      <w:r>
        <w:rPr>
          <w:noProof/>
          <w:lang w:eastAsia="fr-FR"/>
        </w:rPr>
        <w:drawing>
          <wp:inline distT="0" distB="0" distL="0" distR="0" wp14:anchorId="26319044" wp14:editId="26319045">
            <wp:extent cx="2384425" cy="1557020"/>
            <wp:effectExtent l="0" t="0" r="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99330" cy="1567063"/>
                    </a:xfrm>
                    <a:prstGeom prst="rect">
                      <a:avLst/>
                    </a:prstGeom>
                  </pic:spPr>
                </pic:pic>
              </a:graphicData>
            </a:graphic>
          </wp:inline>
        </w:drawing>
      </w:r>
    </w:p>
    <w:p w14:paraId="4DF24AB3" w14:textId="0A9F7A36" w:rsidR="00CB27A0" w:rsidRDefault="00275960">
      <w:r>
        <w:lastRenderedPageBreak/>
        <w:t xml:space="preserve">Un salarié à un salaire brut de 2000 €. Le montant des cotisations sociales salariales est de 400 €, celui des cotisations sociales patronales et de </w:t>
      </w:r>
      <w:r w:rsidR="00475635">
        <w:t xml:space="preserve">500 €. Le salaire net est </w:t>
      </w:r>
      <w:r w:rsidR="00CB27A0">
        <w:t>égal au salaire brut – les cotisations sociales salariales</w:t>
      </w:r>
      <w:r w:rsidR="006129B5">
        <w:t>,</w:t>
      </w:r>
      <w:r w:rsidR="00CB27A0">
        <w:t xml:space="preserve"> soit </w:t>
      </w:r>
      <w:r w:rsidR="00475635">
        <w:t xml:space="preserve">2000 – 400 = 1600 €. </w:t>
      </w:r>
    </w:p>
    <w:p w14:paraId="1E966C15" w14:textId="731BF784" w:rsidR="00275960" w:rsidRDefault="00475635">
      <w:r>
        <w:t>Le cout t</w:t>
      </w:r>
      <w:r w:rsidR="00CB27A0">
        <w:t>otal pour l’employeur est égal au salaire brut + les cotisations sociales patronales</w:t>
      </w:r>
      <w:r w:rsidR="008B270E">
        <w:t>,</w:t>
      </w:r>
      <w:r w:rsidR="00CB27A0">
        <w:t xml:space="preserve"> soit </w:t>
      </w:r>
      <w:r w:rsidR="006129B5">
        <w:t>2000+500=</w:t>
      </w:r>
      <w:r w:rsidR="00D50941">
        <w:t>2500 €</w:t>
      </w:r>
    </w:p>
    <w:p w14:paraId="26318F79" w14:textId="77777777" w:rsidR="00A6719A" w:rsidRDefault="000A52A0">
      <w:r>
        <w:t>À l’aide de ce schéma on voit que pour baisser le coût du travail, une des solutions consiste à baisser les cotisations et donc in fine les ressources des administrations de sécurité sociale.</w:t>
      </w:r>
    </w:p>
    <w:p w14:paraId="26318F7A" w14:textId="77777777" w:rsidR="00A6719A" w:rsidRDefault="000A52A0">
      <w:pPr>
        <w:pStyle w:val="Titre3"/>
      </w:pPr>
      <w:bookmarkStart w:id="96" w:name="_Toc231867989"/>
      <w:r>
        <w:t>Les ressources matérielles</w:t>
      </w:r>
      <w:bookmarkEnd w:id="96"/>
    </w:p>
    <w:p w14:paraId="26318F7B" w14:textId="77777777" w:rsidR="00A6719A" w:rsidRDefault="000A52A0">
      <w:r>
        <w:t>Tous les biens que l’administration possède.</w:t>
      </w:r>
    </w:p>
    <w:p w14:paraId="26318F7C" w14:textId="77777777" w:rsidR="00A6719A" w:rsidRDefault="000A52A0">
      <w:pPr>
        <w:pStyle w:val="Titre3"/>
      </w:pPr>
      <w:bookmarkStart w:id="97" w:name="_Toc231867990"/>
      <w:r>
        <w:t>Organes de direction</w:t>
      </w:r>
      <w:bookmarkEnd w:id="97"/>
    </w:p>
    <w:p w14:paraId="26318F7D" w14:textId="77777777" w:rsidR="00A6719A" w:rsidRDefault="000A52A0">
      <w:r>
        <w:t>Conseil d’administration regroupant des représentants des assurés sociaux, des représentants des employeurs, des représentants de l’État, et des personnes compétentes dans certains domaines (médecine…).</w:t>
      </w:r>
    </w:p>
    <w:p w14:paraId="26318F7F" w14:textId="77777777" w:rsidR="00A6719A" w:rsidRDefault="000A52A0">
      <w:pPr>
        <w:pStyle w:val="Titre2"/>
      </w:pPr>
      <w:bookmarkStart w:id="98" w:name="_Toc231957975"/>
      <w:bookmarkStart w:id="99" w:name="_Toc231868013"/>
      <w:r>
        <w:t>Les finalités des administrations publiques</w:t>
      </w:r>
      <w:bookmarkEnd w:id="98"/>
      <w:bookmarkEnd w:id="99"/>
    </w:p>
    <w:p w14:paraId="26318F80" w14:textId="77777777" w:rsidR="00A6719A" w:rsidRDefault="000A52A0">
      <w:r>
        <w:t>Les administrations publiques ont deux finalités : assurer un service public et gérer le domaine public.</w:t>
      </w:r>
    </w:p>
    <w:p w14:paraId="26318F81" w14:textId="77777777" w:rsidR="00A6719A" w:rsidRDefault="000A52A0">
      <w:pPr>
        <w:pStyle w:val="Titre3"/>
      </w:pPr>
      <w:bookmarkStart w:id="100" w:name="_Toc231868014"/>
      <w:r>
        <w:t>Les missions de service public</w:t>
      </w:r>
      <w:bookmarkEnd w:id="100"/>
    </w:p>
    <w:p w14:paraId="26318F82" w14:textId="77777777" w:rsidR="00A6719A" w:rsidRDefault="000A52A0">
      <w:r>
        <w:t>Un service public a pour but de satisfaire l’intérêt général. Pour qu’un service soit dit public il doit être rendu par les administrations. Généralement un service est rendu par l’État quand le service ne peut pas être satisfait par le marché. Afin de satisfaire l’intérêt général, les services publics doivent respecter 3 principes.</w:t>
      </w:r>
    </w:p>
    <w:p w14:paraId="26318F83" w14:textId="77777777" w:rsidR="00A6719A" w:rsidRDefault="000A52A0">
      <w:pPr>
        <w:pStyle w:val="Titre4"/>
      </w:pPr>
      <w:r>
        <w:t>Les principes du service public</w:t>
      </w:r>
    </w:p>
    <w:p w14:paraId="26318F84" w14:textId="77777777" w:rsidR="00A6719A" w:rsidRDefault="000A52A0">
      <w:pPr>
        <w:pStyle w:val="Titre5"/>
      </w:pPr>
      <w:r>
        <w:t>L’égalité</w:t>
      </w:r>
    </w:p>
    <w:p w14:paraId="26318F85" w14:textId="77777777" w:rsidR="00A6719A" w:rsidRDefault="000A52A0">
      <w:r>
        <w:t>Le principe d’égalité considère que tous les citoyens doivent être traités de manière égale devant la loi. Depuis que l’État intervient dans le champ social, l’État tient compte des situations des citoyens, on parle donc d’équité.</w:t>
      </w:r>
    </w:p>
    <w:p w14:paraId="26318F86" w14:textId="77777777" w:rsidR="00A6719A" w:rsidRDefault="000A52A0">
      <w:pPr>
        <w:pStyle w:val="exemple"/>
      </w:pPr>
      <w:r>
        <w:rPr>
          <w:u w:val="single"/>
        </w:rPr>
        <w:t>Exemple</w:t>
      </w:r>
      <w:r>
        <w:t> : le montant des aides sociales évolue en fonction de la situation du citoyen : il y a équité. Les pompiers secourent tout le monde sans tenir compte des individus à sauver : il y a égalité.</w:t>
      </w:r>
    </w:p>
    <w:p w14:paraId="26318F87" w14:textId="77777777" w:rsidR="00A6719A" w:rsidRDefault="000A52A0">
      <w:pPr>
        <w:pStyle w:val="Titre5"/>
      </w:pPr>
      <w:r>
        <w:t>La continuité</w:t>
      </w:r>
    </w:p>
    <w:p w14:paraId="26318F88" w14:textId="77777777" w:rsidR="00A6719A" w:rsidRDefault="000A52A0">
      <w:r>
        <w:t>Un service public doit fonctionner sans interruption autres que celles prévues. L’une des conséquences de principe est le préavis obligatoire lors des grèves dans le service public.</w:t>
      </w:r>
    </w:p>
    <w:p w14:paraId="26318F89" w14:textId="77777777" w:rsidR="00A6719A" w:rsidRDefault="000A52A0">
      <w:pPr>
        <w:pStyle w:val="Titre5"/>
        <w:keepNext/>
      </w:pPr>
      <w:r>
        <w:t>L’adaptabilité aux évolutions technologiques et sociales</w:t>
      </w:r>
    </w:p>
    <w:p w14:paraId="26318F8A" w14:textId="77777777" w:rsidR="00A6719A" w:rsidRDefault="000A52A0">
      <w:r>
        <w:t>Les services publics doivent évoluer avec les besoins de l’intérêt général.</w:t>
      </w:r>
    </w:p>
    <w:p w14:paraId="26318F8B" w14:textId="77777777" w:rsidR="00A6719A" w:rsidRDefault="000A52A0">
      <w:pPr>
        <w:pStyle w:val="exemple"/>
      </w:pPr>
      <w:r>
        <w:rPr>
          <w:u w:val="single"/>
        </w:rPr>
        <w:t>Exemple d’évolutions sociales</w:t>
      </w:r>
      <w:r>
        <w:t> : lorsque des nouveaux quartiers apparaissent, la poste doit le desservir.</w:t>
      </w:r>
    </w:p>
    <w:p w14:paraId="26318F8C" w14:textId="77777777" w:rsidR="00A6719A" w:rsidRDefault="000A52A0">
      <w:pPr>
        <w:pStyle w:val="exemple"/>
      </w:pPr>
      <w:r>
        <w:rPr>
          <w:u w:val="single"/>
        </w:rPr>
        <w:t>Exemple d’évolution technologique</w:t>
      </w:r>
      <w:r>
        <w:t xml:space="preserve"> : l’apparition de l’informatique et des bases de données a obligé l’État à créer la Commission National de l’Informatique et des Libertés (CNIL) pour s’assurer que des organisations n’abusent pas des données qu’elles collectent. </w:t>
      </w:r>
    </w:p>
    <w:p w14:paraId="26318F8D" w14:textId="77777777" w:rsidR="00A6719A" w:rsidRDefault="000A52A0">
      <w:pPr>
        <w:pStyle w:val="Titre3"/>
      </w:pPr>
      <w:bookmarkStart w:id="101" w:name="_Toc231868015"/>
      <w:r>
        <w:t>La gestion du domaine public</w:t>
      </w:r>
      <w:bookmarkEnd w:id="101"/>
    </w:p>
    <w:p w14:paraId="26318F8E" w14:textId="77777777" w:rsidR="00A6719A" w:rsidRDefault="000A52A0">
      <w:r>
        <w:t>Le domaine public est constitué de l’ensemble des biens publics. Un bien est dit public s’il a deux caractéristiques :</w:t>
      </w:r>
    </w:p>
    <w:p w14:paraId="26318F8F" w14:textId="77777777" w:rsidR="00A6719A" w:rsidRDefault="000A52A0">
      <w:pPr>
        <w:numPr>
          <w:ilvl w:val="0"/>
          <w:numId w:val="13"/>
        </w:numPr>
      </w:pPr>
      <w:r>
        <w:t>on ne peut empêcher les gens de l’utiliser ;</w:t>
      </w:r>
    </w:p>
    <w:p w14:paraId="26318F90" w14:textId="77777777" w:rsidR="00A6719A" w:rsidRDefault="000A52A0">
      <w:pPr>
        <w:numPr>
          <w:ilvl w:val="0"/>
          <w:numId w:val="13"/>
        </w:numPr>
      </w:pPr>
      <w:r>
        <w:t>lorsqu’une personne utilise le bien cela n’empêche pas d’autres personnes de s’en servir.</w:t>
      </w:r>
    </w:p>
    <w:p w14:paraId="26318F91" w14:textId="77777777" w:rsidR="00A6719A" w:rsidRDefault="000A52A0">
      <w:r>
        <w:t>Il est impossible de faire payer individuellement l’utilisateur de ce type de bien. C’est pour cela que c’est la collectivité qui prend en charge l’entretien de ce type de bien.</w:t>
      </w:r>
    </w:p>
    <w:p w14:paraId="26318F92" w14:textId="77777777" w:rsidR="00A6719A" w:rsidRDefault="000A52A0">
      <w:pPr>
        <w:pStyle w:val="exemple"/>
      </w:pPr>
      <w:r>
        <w:rPr>
          <w:u w:val="single"/>
        </w:rPr>
        <w:t>Exemple</w:t>
      </w:r>
      <w:r>
        <w:t> : le phare, les routes sont des exemples de biens publics. Comme on ne peut pas savoir qui les utilise à un moment donné, ce sont les administrations qui financent leur entretien.</w:t>
      </w:r>
    </w:p>
    <w:p w14:paraId="26318F93" w14:textId="77777777" w:rsidR="00A6719A" w:rsidRDefault="000A52A0">
      <w:pPr>
        <w:pStyle w:val="Titre2"/>
      </w:pPr>
      <w:bookmarkStart w:id="102" w:name="_Toc231957976"/>
      <w:bookmarkStart w:id="103" w:name="_Toc231868016"/>
      <w:r>
        <w:t>Comment financer le service public ?</w:t>
      </w:r>
      <w:bookmarkEnd w:id="102"/>
      <w:bookmarkEnd w:id="103"/>
    </w:p>
    <w:p w14:paraId="26318F94" w14:textId="77777777" w:rsidR="00A6719A" w:rsidRDefault="000A52A0">
      <w:r>
        <w:t>Pour financer les organisations publiques, il faut choisir entre utiliser l'argent fourni par les prélèvements obligatoires et faire payer l'utilisateur.</w:t>
      </w:r>
    </w:p>
    <w:p w14:paraId="26318F95" w14:textId="77777777" w:rsidR="00A6719A" w:rsidRDefault="000A52A0">
      <w:pPr>
        <w:pStyle w:val="Titre3"/>
      </w:pPr>
      <w:bookmarkStart w:id="104" w:name="_Toc231868017"/>
      <w:r>
        <w:t>Financement par l’</w:t>
      </w:r>
      <w:bookmarkEnd w:id="104"/>
      <w:r>
        <w:t>État</w:t>
      </w:r>
    </w:p>
    <w:p w14:paraId="26318F96" w14:textId="77777777" w:rsidR="00A6719A" w:rsidRDefault="000A52A0">
      <w:r>
        <w:t xml:space="preserve">Lorsque l’État finance complètement une activité, on parle de service public non marchand. </w:t>
      </w:r>
    </w:p>
    <w:p w14:paraId="26318F97" w14:textId="77777777" w:rsidR="00A6719A" w:rsidRDefault="000A52A0">
      <w:pPr>
        <w:pStyle w:val="exemple"/>
      </w:pPr>
      <w:r>
        <w:rPr>
          <w:u w:val="single"/>
        </w:rPr>
        <w:t>Exemple</w:t>
      </w:r>
      <w:r>
        <w:t> : L’éducation nationale.</w:t>
      </w:r>
    </w:p>
    <w:p w14:paraId="26318F98" w14:textId="77777777" w:rsidR="00A6719A" w:rsidRDefault="000A52A0">
      <w:pPr>
        <w:pStyle w:val="Titre3"/>
      </w:pPr>
      <w:bookmarkStart w:id="105" w:name="_Toc231868018"/>
      <w:r>
        <w:lastRenderedPageBreak/>
        <w:t>Financement par un prix</w:t>
      </w:r>
      <w:bookmarkEnd w:id="105"/>
    </w:p>
    <w:p w14:paraId="26318F99" w14:textId="77777777" w:rsidR="00A6719A" w:rsidRDefault="000A52A0">
      <w:r>
        <w:t>Certains services publics sont financés en partie par leurs usagers. On parle de service public marchand. Le prix de vente est souvent inférieur au coût de revient. Ce genre de service peut être assuré par une personne publique (Établissement Public à caractère Industriel ou Commercial, entreprise publique) ou une personne privée (entreprise privée). Lorsqu’une personne privée gère un service public elle le fait en respectant les termes d’un contrat public appelé « délégation de service public » ou « concession ».</w:t>
      </w:r>
    </w:p>
    <w:p w14:paraId="26318F9A" w14:textId="77777777" w:rsidR="00A6719A" w:rsidRDefault="000A52A0">
      <w:pPr>
        <w:pStyle w:val="exemple"/>
      </w:pPr>
      <w:r>
        <w:rPr>
          <w:u w:val="single"/>
        </w:rPr>
        <w:t>Exemple</w:t>
      </w:r>
      <w:r>
        <w:t> : La RATP est un EPIC qui gère le service public de transport en île de France. L’entreprise « Autoroute du Sud de la France » est une entreprise privée qui gère des concessions d’autoroutes. Les autoroutes appartiennent à l’État mais c’est l’entreprise qui les entretient et qui en contrepartie perçoit l’argent versés par les conducteurs aux péages.</w:t>
      </w:r>
    </w:p>
    <w:p w14:paraId="26318F9B" w14:textId="77777777" w:rsidR="00A6719A" w:rsidRDefault="000A52A0">
      <w:pPr>
        <w:pStyle w:val="Titre3"/>
      </w:pPr>
      <w:bookmarkStart w:id="106" w:name="_Toc231868019"/>
      <w:r>
        <w:t>Les conséquences du choix de financement</w:t>
      </w:r>
      <w:bookmarkEnd w:id="106"/>
    </w:p>
    <w:p w14:paraId="26318F9C" w14:textId="77777777" w:rsidR="00A6719A" w:rsidRDefault="000A52A0">
      <w:r>
        <w:t>Lorsque l’État finance un service public, l’utilisateur est appelé usager. Un usager bénéficie d’un service public en contrepartie des impôts qu’il paye. Quand un service public est financé par un prix, l’usager devient un client. Les clients ont des attentes en termes de qualité plus importante que les usagers. De plus ils souhaitent payer un prix qui dépend du service reçu ce qui remet en cause le principe d’égalité.</w:t>
      </w:r>
    </w:p>
    <w:p w14:paraId="26318F9D" w14:textId="77777777" w:rsidR="00A6719A" w:rsidRDefault="00A6719A"/>
    <w:p w14:paraId="26318F9E" w14:textId="77777777" w:rsidR="00A6719A" w:rsidRDefault="000A52A0">
      <w:pPr>
        <w:pStyle w:val="Titre1"/>
      </w:pPr>
      <w:r>
        <w:br w:type="page"/>
      </w:r>
      <w:bookmarkStart w:id="107" w:name="_Toc231867991"/>
      <w:bookmarkStart w:id="108" w:name="_Toc231957962"/>
      <w:bookmarkStart w:id="109" w:name="_Toc208299988"/>
      <w:r>
        <w:lastRenderedPageBreak/>
        <w:t>Synthèse n°</w:t>
      </w:r>
      <w:r>
        <w:fldChar w:fldCharType="begin"/>
      </w:r>
      <w:r>
        <w:instrText xml:space="preserve"> AUTONUM  </w:instrText>
      </w:r>
      <w:r>
        <w:fldChar w:fldCharType="end"/>
      </w:r>
      <w:r>
        <w:t xml:space="preserve">: Les caractéristiques </w:t>
      </w:r>
      <w:bookmarkEnd w:id="107"/>
      <w:bookmarkEnd w:id="108"/>
      <w:r>
        <w:t>des OBNL</w:t>
      </w:r>
      <w:bookmarkEnd w:id="109"/>
    </w:p>
    <w:p w14:paraId="66E3D280" w14:textId="0A032D80" w:rsidR="001A1807" w:rsidRPr="004F7276" w:rsidRDefault="001A1807" w:rsidP="004F7276">
      <w:pPr>
        <w:pStyle w:val="objectif"/>
      </w:pPr>
      <w:r w:rsidRPr="004F7276">
        <w:t>Objectif</w:t>
      </w:r>
      <w:r w:rsidR="004F7276">
        <w:t>s</w:t>
      </w:r>
      <w:r w:rsidRPr="004F7276">
        <w:t xml:space="preserve"> </w:t>
      </w:r>
      <w:r w:rsidR="004F7276">
        <w:t>pédagogiques</w:t>
      </w:r>
    </w:p>
    <w:p w14:paraId="4D0F6CB7" w14:textId="77777777" w:rsidR="001A1807" w:rsidRPr="004F7276" w:rsidRDefault="001A1807" w:rsidP="004F7276">
      <w:pPr>
        <w:jc w:val="center"/>
        <w:rPr>
          <w:b/>
          <w:bCs/>
        </w:rPr>
      </w:pPr>
      <w:r w:rsidRPr="004F7276">
        <w:rPr>
          <w:b/>
          <w:bCs/>
        </w:rPr>
        <w:t>L'objectif principal est de savoir reconnaître et déterminer chaque caractéristique d'une OBNL à partir d'un ensemble de documents qui présentent une organisation à but non lucratif.</w:t>
      </w:r>
    </w:p>
    <w:p w14:paraId="2434E333" w14:textId="77777777" w:rsidR="00C95F7F" w:rsidRDefault="00C95F7F" w:rsidP="00C95F7F"/>
    <w:p w14:paraId="49D05233" w14:textId="3187076E" w:rsidR="00C95F7F" w:rsidRDefault="00C95F7F" w:rsidP="00C95F7F">
      <w:r>
        <w:t xml:space="preserve">Cet objectif peut être découpé en sous-objectifs. </w:t>
      </w:r>
    </w:p>
    <w:p w14:paraId="696107B2" w14:textId="20ABD492" w:rsidR="001A1807" w:rsidRPr="004F7276" w:rsidRDefault="001A1807" w:rsidP="004F7276">
      <w:r w:rsidRPr="004F7276">
        <w:t>À la fin du chapitre, je suis capable de :</w:t>
      </w:r>
    </w:p>
    <w:p w14:paraId="4A7116AC" w14:textId="77777777" w:rsidR="001A1807" w:rsidRDefault="001A1807" w:rsidP="004D7E6C">
      <w:pPr>
        <w:pStyle w:val="Paragraphedeliste"/>
        <w:numPr>
          <w:ilvl w:val="0"/>
          <w:numId w:val="32"/>
        </w:numPr>
      </w:pPr>
      <w:r w:rsidRPr="004F7276">
        <w:t>Définir ce qu'est une OBNL et la distinguer d'une entreprise</w:t>
      </w:r>
    </w:p>
    <w:p w14:paraId="4088BC46" w14:textId="235AC00A" w:rsidR="00E945FE" w:rsidRDefault="00E945FE" w:rsidP="004D7E6C">
      <w:pPr>
        <w:pStyle w:val="Paragraphedeliste"/>
        <w:numPr>
          <w:ilvl w:val="0"/>
          <w:numId w:val="32"/>
        </w:numPr>
      </w:pPr>
      <w:r>
        <w:t xml:space="preserve">Définir les caractéristiques d’une OBNL (Finalité, Activité, Champs d’action, Nationalité, Type, </w:t>
      </w:r>
      <w:r w:rsidR="00C73A90">
        <w:t>Ressources humaines, matérielles, et financière, organe de direction).</w:t>
      </w:r>
    </w:p>
    <w:p w14:paraId="493CCB69" w14:textId="6194F89D" w:rsidR="00B0321B" w:rsidRPr="004F7276" w:rsidRDefault="008F7FD4" w:rsidP="004D7E6C">
      <w:pPr>
        <w:pStyle w:val="Paragraphedeliste"/>
        <w:numPr>
          <w:ilvl w:val="0"/>
          <w:numId w:val="32"/>
        </w:numPr>
      </w:pPr>
      <w:r>
        <w:t>Déterminer les caractéristiques d’une OBNL dans un ensemble de document décrivant l’OBNL</w:t>
      </w:r>
    </w:p>
    <w:p w14:paraId="6F7FAA9C" w14:textId="77777777" w:rsidR="001A1807" w:rsidRPr="004F7276" w:rsidRDefault="001A1807" w:rsidP="004D7E6C">
      <w:pPr>
        <w:pStyle w:val="Paragraphedeliste"/>
        <w:numPr>
          <w:ilvl w:val="0"/>
          <w:numId w:val="32"/>
        </w:numPr>
      </w:pPr>
      <w:r w:rsidRPr="004F7276">
        <w:t>Identifier si une organisation est une OBNL ou une entreprise à partir d'un exemple</w:t>
      </w:r>
    </w:p>
    <w:p w14:paraId="0FC1129E" w14:textId="6FF91987" w:rsidR="001A1807" w:rsidRPr="004F7276" w:rsidRDefault="00C73A90" w:rsidP="004D7E6C">
      <w:pPr>
        <w:pStyle w:val="Paragraphedeliste"/>
        <w:numPr>
          <w:ilvl w:val="0"/>
          <w:numId w:val="32"/>
        </w:numPr>
      </w:pPr>
      <w:r>
        <w:t>Distinguer la finalité d’une</w:t>
      </w:r>
      <w:r w:rsidR="001A1807" w:rsidRPr="004F7276">
        <w:t xml:space="preserve"> OBNL de celle d'une entreprise</w:t>
      </w:r>
    </w:p>
    <w:p w14:paraId="6651B8A5" w14:textId="77777777" w:rsidR="001A1807" w:rsidRPr="004F7276" w:rsidRDefault="001A1807" w:rsidP="004D7E6C">
      <w:pPr>
        <w:pStyle w:val="Paragraphedeliste"/>
        <w:numPr>
          <w:ilvl w:val="0"/>
          <w:numId w:val="32"/>
        </w:numPr>
      </w:pPr>
      <w:r w:rsidRPr="004F7276">
        <w:t>Citer les 5 types d'OBNL vus en cours (association de fait, association déclarée, ONG, association d'utilité publique, mutuelle)</w:t>
      </w:r>
    </w:p>
    <w:p w14:paraId="68258A33" w14:textId="77777777" w:rsidR="001A1807" w:rsidRPr="004F7276" w:rsidRDefault="001A1807" w:rsidP="004D7E6C">
      <w:pPr>
        <w:pStyle w:val="Paragraphedeliste"/>
        <w:numPr>
          <w:ilvl w:val="0"/>
          <w:numId w:val="32"/>
        </w:numPr>
      </w:pPr>
      <w:r w:rsidRPr="004F7276">
        <w:t>Distinguer les 5 types d'OBNL entre eux à partir d'un exemple ou d'une description</w:t>
      </w:r>
    </w:p>
    <w:p w14:paraId="0333B4D3" w14:textId="77777777" w:rsidR="001A1807" w:rsidRPr="004F7276" w:rsidRDefault="001A1807" w:rsidP="004D7E6C">
      <w:pPr>
        <w:pStyle w:val="Paragraphedeliste"/>
        <w:numPr>
          <w:ilvl w:val="0"/>
          <w:numId w:val="32"/>
        </w:numPr>
      </w:pPr>
      <w:r w:rsidRPr="004F7276">
        <w:t>Définir ce qu'est une ONG et la distinguer d'une association déclarée ordinaire</w:t>
      </w:r>
    </w:p>
    <w:p w14:paraId="71ACC483" w14:textId="77777777" w:rsidR="001A1807" w:rsidRPr="004F7276" w:rsidRDefault="001A1807" w:rsidP="004D7E6C">
      <w:pPr>
        <w:pStyle w:val="Paragraphedeliste"/>
        <w:numPr>
          <w:ilvl w:val="0"/>
          <w:numId w:val="32"/>
        </w:numPr>
      </w:pPr>
      <w:r w:rsidRPr="004F7276">
        <w:t>Définir ce qu'est une mutuelle et expliquer ce qui la distingue des autres types d'OBNL</w:t>
      </w:r>
    </w:p>
    <w:p w14:paraId="0BFBC8D6" w14:textId="77777777" w:rsidR="001A1807" w:rsidRPr="004F7276" w:rsidRDefault="001A1807" w:rsidP="004D7E6C">
      <w:pPr>
        <w:pStyle w:val="Paragraphedeliste"/>
        <w:numPr>
          <w:ilvl w:val="0"/>
          <w:numId w:val="32"/>
        </w:numPr>
      </w:pPr>
      <w:r w:rsidRPr="004F7276">
        <w:t>Citer les 3 types de ressources humaines d'une OBNL (membres, bénévoles, salariés)</w:t>
      </w:r>
    </w:p>
    <w:p w14:paraId="55546BDE" w14:textId="77777777" w:rsidR="001A1807" w:rsidRPr="004F7276" w:rsidRDefault="001A1807" w:rsidP="004D7E6C">
      <w:pPr>
        <w:pStyle w:val="Paragraphedeliste"/>
        <w:numPr>
          <w:ilvl w:val="0"/>
          <w:numId w:val="32"/>
        </w:numPr>
      </w:pPr>
      <w:r w:rsidRPr="004F7276">
        <w:t>Distinguer membre, bénévole et salarié dans le contexte d'une OBNL</w:t>
      </w:r>
    </w:p>
    <w:p w14:paraId="22BB1158" w14:textId="77777777" w:rsidR="001A1807" w:rsidRPr="004F7276" w:rsidRDefault="001A1807" w:rsidP="004D7E6C">
      <w:pPr>
        <w:pStyle w:val="Paragraphedeliste"/>
        <w:numPr>
          <w:ilvl w:val="0"/>
          <w:numId w:val="32"/>
        </w:numPr>
      </w:pPr>
      <w:r w:rsidRPr="004F7276">
        <w:t>Citer les ressources financières d'une OBNL et les distinguer de celles d'une entreprise</w:t>
      </w:r>
    </w:p>
    <w:p w14:paraId="7D9533CF" w14:textId="77777777" w:rsidR="001A1807" w:rsidRPr="004F7276" w:rsidRDefault="001A1807" w:rsidP="004D7E6C">
      <w:pPr>
        <w:pStyle w:val="Paragraphedeliste"/>
        <w:numPr>
          <w:ilvl w:val="0"/>
          <w:numId w:val="32"/>
        </w:numPr>
      </w:pPr>
      <w:r w:rsidRPr="004F7276">
        <w:t>Expliquer ce qu'est le surplus d'une OBNL et pourquoi il ne peut pas être distribué aux membres</w:t>
      </w:r>
    </w:p>
    <w:p w14:paraId="5FF17A0B" w14:textId="77777777" w:rsidR="001A1807" w:rsidRPr="004F7276" w:rsidRDefault="001A1807" w:rsidP="004D7E6C">
      <w:pPr>
        <w:pStyle w:val="Paragraphedeliste"/>
        <w:numPr>
          <w:ilvl w:val="0"/>
          <w:numId w:val="32"/>
        </w:numPr>
      </w:pPr>
      <w:r w:rsidRPr="004F7276">
        <w:t>Décrire l'organe de direction d'une OBNL (assemblée générale et bureau) et le rôle de chacun</w:t>
      </w:r>
    </w:p>
    <w:p w14:paraId="22D8CF9A" w14:textId="77777777" w:rsidR="001A1807" w:rsidRDefault="001A1807"/>
    <w:p w14:paraId="26318F9F" w14:textId="6D7EAA79" w:rsidR="00A6719A" w:rsidRDefault="00952F8D">
      <w:r w:rsidRPr="00952F8D">
        <w:t>Une organisation à but non lucratif (OBNL) est une organisation dont l'objet n'est pas le partage de bénéfices entre ses membres, mais la réalisation d'un service à ses membres ou à la collectivité.</w:t>
      </w:r>
      <w:r w:rsidR="000A52A0">
        <w:t xml:space="preserve"> L’OBNL la plus courante est l’association</w:t>
      </w:r>
      <w:r w:rsidR="00A046CD">
        <w:t xml:space="preserve"> loi 1901</w:t>
      </w:r>
      <w:r w:rsidR="000A52A0">
        <w:t>. Les syndicats, les congrégations religieuses sont des associations. Il existe d’autre</w:t>
      </w:r>
      <w:r w:rsidR="00A046CD">
        <w:t>s</w:t>
      </w:r>
      <w:r w:rsidR="000A52A0">
        <w:t xml:space="preserve"> type</w:t>
      </w:r>
      <w:r w:rsidR="00A046CD">
        <w:t>s</w:t>
      </w:r>
      <w:r w:rsidR="000A52A0">
        <w:t xml:space="preserve"> d’OBNL : les mutuelles, les coopératives…</w:t>
      </w:r>
    </w:p>
    <w:p w14:paraId="26318FA0" w14:textId="77777777" w:rsidR="00A6719A" w:rsidRDefault="000A52A0">
      <w:pPr>
        <w:pStyle w:val="Titre2"/>
        <w:numPr>
          <w:ilvl w:val="1"/>
          <w:numId w:val="14"/>
        </w:numPr>
      </w:pPr>
      <w:bookmarkStart w:id="110" w:name="_Toc231867992"/>
      <w:bookmarkStart w:id="111" w:name="_Toc231957963"/>
      <w:r>
        <w:t>Finalités</w:t>
      </w:r>
      <w:bookmarkEnd w:id="110"/>
      <w:bookmarkEnd w:id="111"/>
    </w:p>
    <w:p w14:paraId="26318FA1" w14:textId="77777777" w:rsidR="00A6719A" w:rsidRDefault="000A52A0">
      <w:r>
        <w:t>Les OBNL ont pour finalité de rendre un service, soit à leurs membres, soit à la collectivité, dans un but autre que lucratif.</w:t>
      </w:r>
    </w:p>
    <w:p w14:paraId="26318FA2" w14:textId="77777777" w:rsidR="00A6719A" w:rsidRDefault="000A52A0">
      <w:pPr>
        <w:pStyle w:val="exemple"/>
      </w:pPr>
      <w:r>
        <w:rPr>
          <w:u w:val="single"/>
        </w:rPr>
        <w:t>Exemples</w:t>
      </w:r>
      <w:r>
        <w:t> : les clubs de sport rendent un service à leur membre alors que les restos du cœur rendent un service à la collectivité.</w:t>
      </w:r>
    </w:p>
    <w:p w14:paraId="26318FA3" w14:textId="77777777" w:rsidR="00A6719A" w:rsidRDefault="000A52A0">
      <w:pPr>
        <w:pStyle w:val="Titre2"/>
      </w:pPr>
      <w:bookmarkStart w:id="112" w:name="_Toc231867993"/>
      <w:bookmarkStart w:id="113" w:name="_Toc231957964"/>
      <w:r>
        <w:t>Activité</w:t>
      </w:r>
      <w:bookmarkEnd w:id="112"/>
      <w:bookmarkEnd w:id="113"/>
    </w:p>
    <w:p w14:paraId="26318FA4" w14:textId="77777777" w:rsidR="00A6719A" w:rsidRDefault="000A52A0">
      <w:r>
        <w:t>Ce que fait l’OBNL.</w:t>
      </w:r>
    </w:p>
    <w:p w14:paraId="26318FA5" w14:textId="77777777" w:rsidR="00A6719A" w:rsidRDefault="000A52A0">
      <w:pPr>
        <w:pStyle w:val="exemple"/>
      </w:pPr>
      <w:r>
        <w:rPr>
          <w:u w:val="single"/>
        </w:rPr>
        <w:t>Exemples</w:t>
      </w:r>
      <w:r>
        <w:t> : Les restos du cœur offre de la nourriture, Médecins sans frontières soigne les personnes qui n’ont pas accès aux soins…</w:t>
      </w:r>
    </w:p>
    <w:p w14:paraId="26318FA6" w14:textId="77777777" w:rsidR="00A6719A" w:rsidRDefault="000A52A0">
      <w:pPr>
        <w:pStyle w:val="Titre2"/>
      </w:pPr>
      <w:bookmarkStart w:id="114" w:name="_Toc231957965"/>
      <w:bookmarkStart w:id="115" w:name="_Toc231867994"/>
      <w:r>
        <w:t>Champs d’action</w:t>
      </w:r>
      <w:bookmarkEnd w:id="114"/>
      <w:bookmarkEnd w:id="115"/>
    </w:p>
    <w:p w14:paraId="26318FA7" w14:textId="407AA89C" w:rsidR="00A6719A" w:rsidRDefault="00ED4089">
      <w:r>
        <w:t xml:space="preserve">Il s’agit de la zone géographique dans laquelle l’OBNL intervient. </w:t>
      </w:r>
      <w:r w:rsidR="000A52A0">
        <w:t>Le champ d’action peut être local, national, ou international.</w:t>
      </w:r>
    </w:p>
    <w:p w14:paraId="26318FA8" w14:textId="77777777" w:rsidR="00A6719A" w:rsidRDefault="000A52A0">
      <w:pPr>
        <w:pStyle w:val="Titre2"/>
      </w:pPr>
      <w:bookmarkStart w:id="116" w:name="_Toc231867995"/>
      <w:bookmarkStart w:id="117" w:name="_Toc231957966"/>
      <w:r>
        <w:t>Nationalité</w:t>
      </w:r>
      <w:bookmarkEnd w:id="116"/>
      <w:bookmarkEnd w:id="117"/>
    </w:p>
    <w:p w14:paraId="26318FA9" w14:textId="4A14A73E" w:rsidR="00A6719A" w:rsidRDefault="00ED4089">
      <w:r>
        <w:t xml:space="preserve">Il s’agit de pays auquel l’OBNL est rattachée. </w:t>
      </w:r>
      <w:r w:rsidR="000A52A0">
        <w:t>Dépend des statuts de l’OBNL.</w:t>
      </w:r>
    </w:p>
    <w:p w14:paraId="26318FAA" w14:textId="77777777" w:rsidR="00A6719A" w:rsidRDefault="000A52A0">
      <w:pPr>
        <w:pStyle w:val="Titre2"/>
      </w:pPr>
      <w:bookmarkStart w:id="118" w:name="_Toc231867996"/>
      <w:bookmarkStart w:id="119" w:name="_Toc231957967"/>
      <w:r>
        <w:t>Type d’</w:t>
      </w:r>
      <w:bookmarkEnd w:id="118"/>
      <w:bookmarkEnd w:id="119"/>
      <w:r>
        <w:t>OBNL</w:t>
      </w:r>
    </w:p>
    <w:p w14:paraId="796E13BB" w14:textId="5ACBBA33" w:rsidR="006C6881" w:rsidRPr="006C6881" w:rsidRDefault="006C6881" w:rsidP="006C6881">
      <w:r>
        <w:t>Il s’agit d’une classification des OBNL</w:t>
      </w:r>
    </w:p>
    <w:p w14:paraId="036ED8F0" w14:textId="5D45B340" w:rsidR="00497C6F" w:rsidRDefault="00497C6F" w:rsidP="00497C6F">
      <w:pPr>
        <w:pStyle w:val="Titre3"/>
      </w:pPr>
      <w:r>
        <w:t>Les associations de fait</w:t>
      </w:r>
    </w:p>
    <w:p w14:paraId="05DDB085" w14:textId="233EC580" w:rsidR="00497C6F" w:rsidRPr="00497C6F" w:rsidRDefault="000A52A0" w:rsidP="00497C6F">
      <w:r>
        <w:t>Ce sont les associations non déclarées. Elles n’ont pas la personnalité juridique.</w:t>
      </w:r>
    </w:p>
    <w:p w14:paraId="26318FAD" w14:textId="03D8E8DC" w:rsidR="00A6719A" w:rsidRDefault="000A52A0">
      <w:pPr>
        <w:pStyle w:val="Titre3"/>
      </w:pPr>
      <w:bookmarkStart w:id="120" w:name="_Toc231867998"/>
      <w:r>
        <w:t>Associations déclarée</w:t>
      </w:r>
      <w:bookmarkEnd w:id="120"/>
      <w:r w:rsidR="00497C6F">
        <w:t>s</w:t>
      </w:r>
    </w:p>
    <w:p w14:paraId="26318FAE" w14:textId="77777777" w:rsidR="00A6719A" w:rsidRDefault="000A52A0">
      <w:r>
        <w:t>Les associations déclarées à la préfecture ont la personnalité juridique (droits et obligations).</w:t>
      </w:r>
    </w:p>
    <w:p w14:paraId="26318FAF" w14:textId="77777777" w:rsidR="00A6719A" w:rsidRDefault="000A52A0">
      <w:pPr>
        <w:pStyle w:val="Titre3"/>
      </w:pPr>
      <w:bookmarkStart w:id="121" w:name="_Toc231867999"/>
      <w:r>
        <w:lastRenderedPageBreak/>
        <w:t>Organisation Non Gouvernementale</w:t>
      </w:r>
      <w:bookmarkEnd w:id="121"/>
    </w:p>
    <w:p w14:paraId="26318FB0" w14:textId="6AA4CECF" w:rsidR="00A6719A" w:rsidRDefault="00686F2E">
      <w:r>
        <w:t xml:space="preserve">Juridiquement une Organisation Non Gouvernementale est une association loi 1901. </w:t>
      </w:r>
      <w:r w:rsidR="00BD7942">
        <w:t>Il n’y a pas de définition officielle de l’ONG mais e</w:t>
      </w:r>
      <w:r>
        <w:t xml:space="preserve">lle a généralement </w:t>
      </w:r>
      <w:r w:rsidR="00776F8F">
        <w:t>plusieurs des</w:t>
      </w:r>
      <w:r>
        <w:t xml:space="preserve"> caractéristiques suivantes :</w:t>
      </w:r>
    </w:p>
    <w:p w14:paraId="38DD5012" w14:textId="667244E7" w:rsidR="00686F2E" w:rsidRDefault="00686F2E" w:rsidP="004D7E6C">
      <w:pPr>
        <w:pStyle w:val="Paragraphedeliste"/>
        <w:numPr>
          <w:ilvl w:val="0"/>
          <w:numId w:val="33"/>
        </w:numPr>
      </w:pPr>
      <w:r>
        <w:t xml:space="preserve">un champ d’action </w:t>
      </w:r>
      <w:r w:rsidR="00BD7942">
        <w:t>international</w:t>
      </w:r>
    </w:p>
    <w:p w14:paraId="140554AD" w14:textId="10C2EC3E" w:rsidR="00BD7942" w:rsidRDefault="00BD7942" w:rsidP="004D7E6C">
      <w:pPr>
        <w:pStyle w:val="Paragraphedeliste"/>
        <w:numPr>
          <w:ilvl w:val="0"/>
          <w:numId w:val="33"/>
        </w:numPr>
      </w:pPr>
      <w:r>
        <w:t>une indépendance envers les gouvernements</w:t>
      </w:r>
    </w:p>
    <w:p w14:paraId="5AE2E539" w14:textId="4C238BCF" w:rsidR="00BD7942" w:rsidRDefault="00BD7942" w:rsidP="004D7E6C">
      <w:pPr>
        <w:pStyle w:val="Paragraphedeliste"/>
        <w:numPr>
          <w:ilvl w:val="0"/>
          <w:numId w:val="33"/>
        </w:numPr>
      </w:pPr>
      <w:r>
        <w:t xml:space="preserve">une finalité </w:t>
      </w:r>
      <w:r w:rsidR="00BD7C3D">
        <w:t>qui vise la société plutôt que ses membres</w:t>
      </w:r>
    </w:p>
    <w:p w14:paraId="3893CC50" w14:textId="573EE1DC" w:rsidR="00BD7C3D" w:rsidRDefault="00BD7C3D" w:rsidP="004D7E6C">
      <w:pPr>
        <w:pStyle w:val="Paragraphedeliste"/>
        <w:numPr>
          <w:ilvl w:val="0"/>
          <w:numId w:val="33"/>
        </w:numPr>
      </w:pPr>
      <w:r>
        <w:t xml:space="preserve">une taille importante </w:t>
      </w:r>
    </w:p>
    <w:p w14:paraId="26318FB1" w14:textId="77777777" w:rsidR="00A6719A" w:rsidRDefault="000A52A0">
      <w:pPr>
        <w:pStyle w:val="Titre3"/>
      </w:pPr>
      <w:bookmarkStart w:id="122" w:name="_Toc231868000"/>
      <w:r>
        <w:t>Associations déclarées d’utilité publique</w:t>
      </w:r>
      <w:bookmarkEnd w:id="122"/>
    </w:p>
    <w:p w14:paraId="26318FB2" w14:textId="7D6E0873" w:rsidR="00A6719A" w:rsidRDefault="000A52A0">
      <w:r>
        <w:t>Association menant u</w:t>
      </w:r>
      <w:r w:rsidR="00B56783">
        <w:t>ne action d’intérêt général</w:t>
      </w:r>
      <w:r>
        <w:t>.</w:t>
      </w:r>
    </w:p>
    <w:p w14:paraId="26318FB3" w14:textId="77777777" w:rsidR="00A6719A" w:rsidRDefault="000A52A0">
      <w:pPr>
        <w:pStyle w:val="Titre3"/>
      </w:pPr>
      <w:r>
        <w:t>Les mutuelles</w:t>
      </w:r>
    </w:p>
    <w:p w14:paraId="26318FB4" w14:textId="64236CDC" w:rsidR="00A6719A" w:rsidRDefault="00785B62">
      <w:r>
        <w:t>Les mutuelles sont des organismes à but non lucratif qui, grâce aux cotisations de leurs membres, leur offrent une protection sociale complémentaire (santé, prévoyance...) dans un esprit de solidarité.</w:t>
      </w:r>
    </w:p>
    <w:p w14:paraId="26318FB7" w14:textId="77777777" w:rsidR="00A6719A" w:rsidRDefault="000A52A0">
      <w:pPr>
        <w:pStyle w:val="Titre2"/>
      </w:pPr>
      <w:bookmarkStart w:id="123" w:name="_Toc231868001"/>
      <w:bookmarkStart w:id="124" w:name="_Toc231957968"/>
      <w:r>
        <w:t>Ressources humaines</w:t>
      </w:r>
      <w:bookmarkEnd w:id="123"/>
      <w:bookmarkEnd w:id="124"/>
    </w:p>
    <w:p w14:paraId="26318FB8" w14:textId="1167D30C" w:rsidR="00A6719A" w:rsidRDefault="00E73004">
      <w:r>
        <w:t>Il s’agit des personne</w:t>
      </w:r>
      <w:r w:rsidR="008D1BBE">
        <w:t>s</w:t>
      </w:r>
      <w:r>
        <w:t xml:space="preserve"> à disposition de l’OBNL. </w:t>
      </w:r>
      <w:r w:rsidR="000A52A0">
        <w:t>Une OBNL peut compter sur ses membres, sur des bénévoles et sur des salariés.</w:t>
      </w:r>
    </w:p>
    <w:p w14:paraId="26318FB9" w14:textId="77777777" w:rsidR="00A6719A" w:rsidRDefault="000A52A0">
      <w:pPr>
        <w:pStyle w:val="Titre2"/>
      </w:pPr>
      <w:bookmarkStart w:id="125" w:name="_Toc231868002"/>
      <w:bookmarkStart w:id="126" w:name="_Toc231957969"/>
      <w:r>
        <w:t>Ressources financières</w:t>
      </w:r>
      <w:bookmarkEnd w:id="125"/>
      <w:bookmarkEnd w:id="126"/>
    </w:p>
    <w:p w14:paraId="26318FBA" w14:textId="5EE5AFED" w:rsidR="00A6719A" w:rsidRDefault="000A52A0">
      <w:r>
        <w:t>Les ressources financières</w:t>
      </w:r>
      <w:r w:rsidR="00081827">
        <w:t xml:space="preserve"> sont des sommes d’argent qui permet à l’OBNL de </w:t>
      </w:r>
      <w:r w:rsidR="008A24F7">
        <w:t>financer ses activités Pour les</w:t>
      </w:r>
      <w:r>
        <w:t xml:space="preserve"> OBNL</w:t>
      </w:r>
      <w:r w:rsidR="008A24F7">
        <w:t>, elles</w:t>
      </w:r>
      <w:r>
        <w:t xml:space="preserve"> proviennent des dons, des subventions, ventes de biens ou de services, les cotisations versées par les membres, le parrainage et autre sponsoring.</w:t>
      </w:r>
    </w:p>
    <w:p w14:paraId="26318FBB" w14:textId="77777777" w:rsidR="00A6719A" w:rsidRDefault="000A52A0">
      <w:r>
        <w:t>Comme toutes les organisations, les OBNL ont des produits et des charges. Il arrive que les produits soient supérieurs aux charges. Dans ce cas on parle de surplus (et non de bénéfice comme dans les entreprises). Comme le but d’une OBNL est non lucratif, le surplus ne doit pas être partagé entre les adhérents. Le surplus doit être utilisé pour réaliser la finalité de l’association.</w:t>
      </w:r>
    </w:p>
    <w:p w14:paraId="26318FBC" w14:textId="77777777" w:rsidR="00A6719A" w:rsidRDefault="00A6719A"/>
    <w:p w14:paraId="26318FBD" w14:textId="77777777" w:rsidR="00A6719A" w:rsidRDefault="000A52A0">
      <w:pPr>
        <w:pStyle w:val="Titre2"/>
      </w:pPr>
      <w:bookmarkStart w:id="127" w:name="_Toc231868003"/>
      <w:bookmarkStart w:id="128" w:name="_Toc231957970"/>
      <w:r>
        <w:t>Ressources matérielles</w:t>
      </w:r>
      <w:bookmarkEnd w:id="127"/>
      <w:bookmarkEnd w:id="128"/>
    </w:p>
    <w:p w14:paraId="26318FBE" w14:textId="77777777" w:rsidR="00A6719A" w:rsidRDefault="000A52A0">
      <w:r>
        <w:t>Tout ce que possède l’OBNL.</w:t>
      </w:r>
    </w:p>
    <w:p w14:paraId="26318FBF" w14:textId="77777777" w:rsidR="00A6719A" w:rsidRDefault="000A52A0">
      <w:pPr>
        <w:pStyle w:val="Titre2"/>
      </w:pPr>
      <w:r>
        <w:t>Organe de direction</w:t>
      </w:r>
    </w:p>
    <w:p w14:paraId="26318FC0" w14:textId="1FD75397" w:rsidR="00A6719A" w:rsidRDefault="00BF4A66">
      <w:r>
        <w:t xml:space="preserve">Un </w:t>
      </w:r>
      <w:r w:rsidR="000E595A">
        <w:t xml:space="preserve">organe de direction </w:t>
      </w:r>
      <w:r>
        <w:t xml:space="preserve">est </w:t>
      </w:r>
      <w:r w:rsidR="00910911">
        <w:t>un groupe de personnes q</w:t>
      </w:r>
      <w:r w:rsidR="00CF61C5">
        <w:t xml:space="preserve">ui </w:t>
      </w:r>
      <w:r w:rsidR="00910911">
        <w:t>prend</w:t>
      </w:r>
      <w:r w:rsidR="000E595A">
        <w:t xml:space="preserve"> les décisions. </w:t>
      </w:r>
      <w:r w:rsidR="000A52A0">
        <w:t>Les OBNL peuvent s’organiser comme elles le veulent mais le plus souvent on retrouve :</w:t>
      </w:r>
    </w:p>
    <w:p w14:paraId="26318FC1" w14:textId="77777777" w:rsidR="00A6719A" w:rsidRDefault="000A52A0">
      <w:pPr>
        <w:numPr>
          <w:ilvl w:val="0"/>
          <w:numId w:val="15"/>
        </w:numPr>
      </w:pPr>
      <w:r>
        <w:t>une assemblée générale dans laquelle tous les adhérents se réunissent pour prendre les décisions stratégiques et élire un bureau ;</w:t>
      </w:r>
    </w:p>
    <w:p w14:paraId="26318FC2" w14:textId="77777777" w:rsidR="00A6719A" w:rsidRDefault="000A52A0">
      <w:pPr>
        <w:numPr>
          <w:ilvl w:val="0"/>
          <w:numId w:val="15"/>
        </w:numPr>
      </w:pPr>
      <w:r>
        <w:t>le bureau qui met en œuvre les décisions prises par l’assemblée. Pour cela il dirige l’OBNL tout au long de l’année.</w:t>
      </w:r>
    </w:p>
    <w:p w14:paraId="26318FC3" w14:textId="77777777" w:rsidR="00A6719A" w:rsidRDefault="00A6719A">
      <w:pPr>
        <w:pStyle w:val="Titre1"/>
      </w:pPr>
    </w:p>
    <w:p w14:paraId="26318FC4" w14:textId="77777777" w:rsidR="00A6719A" w:rsidRDefault="000A52A0">
      <w:pPr>
        <w:rPr>
          <w:rFonts w:ascii="Cambria" w:eastAsia="Times New Roman" w:hAnsi="Cambria"/>
          <w:kern w:val="32"/>
          <w:sz w:val="32"/>
          <w:szCs w:val="32"/>
        </w:rPr>
      </w:pPr>
      <w:r>
        <w:br w:type="page"/>
      </w:r>
    </w:p>
    <w:p w14:paraId="26318FC5" w14:textId="77777777" w:rsidR="00A6719A" w:rsidRDefault="000A52A0">
      <w:pPr>
        <w:pStyle w:val="Titre1"/>
      </w:pPr>
      <w:bookmarkStart w:id="129" w:name="_Toc208299989"/>
      <w:r>
        <w:lastRenderedPageBreak/>
        <w:t>Synthèse n°</w:t>
      </w:r>
      <w:r>
        <w:fldChar w:fldCharType="begin"/>
      </w:r>
      <w:r>
        <w:instrText xml:space="preserve"> AUTONUM  </w:instrText>
      </w:r>
      <w:r>
        <w:fldChar w:fldCharType="end"/>
      </w:r>
      <w:r>
        <w:t>: Les fonctions dans l’entreprise</w:t>
      </w:r>
      <w:bookmarkEnd w:id="129"/>
    </w:p>
    <w:p w14:paraId="7174F714" w14:textId="259D4861" w:rsidR="00C95F7F" w:rsidRPr="00C95F7F" w:rsidRDefault="00C95F7F" w:rsidP="00C95F7F">
      <w:pPr>
        <w:pStyle w:val="objectif"/>
        <w:rPr>
          <w:lang w:eastAsia="fr-FR"/>
        </w:rPr>
      </w:pPr>
      <w:r w:rsidRPr="00C95F7F">
        <w:rPr>
          <w:lang w:eastAsia="fr-FR"/>
        </w:rPr>
        <w:t>Objectif</w:t>
      </w:r>
      <w:r>
        <w:rPr>
          <w:lang w:eastAsia="fr-FR"/>
        </w:rPr>
        <w:t>s</w:t>
      </w:r>
      <w:r w:rsidRPr="00C95F7F">
        <w:rPr>
          <w:lang w:eastAsia="fr-FR"/>
        </w:rPr>
        <w:t xml:space="preserve"> </w:t>
      </w:r>
      <w:r>
        <w:rPr>
          <w:lang w:eastAsia="fr-FR"/>
        </w:rPr>
        <w:t>Pédagogiques</w:t>
      </w:r>
    </w:p>
    <w:p w14:paraId="2F37BF31" w14:textId="553CF871" w:rsidR="00C95F7F" w:rsidRPr="00C95F7F" w:rsidRDefault="0064044F" w:rsidP="00C95F7F">
      <w:pPr>
        <w:jc w:val="center"/>
        <w:rPr>
          <w:b/>
          <w:bCs/>
        </w:rPr>
      </w:pPr>
      <w:r w:rsidRPr="0064044F">
        <w:rPr>
          <w:b/>
          <w:bCs/>
        </w:rPr>
        <w:t>L'objectif principal est de savoir identifier, définir et distinguer les différentes fonctions d'une entreprise à partir d'un ensemble de documents qui présentent son organisation</w:t>
      </w:r>
      <w:r w:rsidR="00C95F7F" w:rsidRPr="00C95F7F">
        <w:rPr>
          <w:b/>
          <w:bCs/>
        </w:rPr>
        <w:t>.</w:t>
      </w:r>
    </w:p>
    <w:p w14:paraId="29D7484A" w14:textId="77777777" w:rsidR="00C95F7F" w:rsidRPr="00C95F7F" w:rsidRDefault="00C95F7F" w:rsidP="00DD3D93">
      <w:pPr>
        <w:rPr>
          <w:lang w:eastAsia="fr-FR"/>
        </w:rPr>
      </w:pPr>
      <w:r w:rsidRPr="00C95F7F">
        <w:rPr>
          <w:lang w:eastAsia="fr-FR"/>
        </w:rPr>
        <w:t>À la fin du chapitre, je suis capable de :</w:t>
      </w:r>
    </w:p>
    <w:p w14:paraId="14117E89" w14:textId="77777777" w:rsidR="00FE7F1C" w:rsidRDefault="00C95F7F" w:rsidP="00FE7F1C">
      <w:pPr>
        <w:rPr>
          <w:b/>
          <w:bCs/>
          <w:lang w:eastAsia="fr-FR"/>
        </w:rPr>
      </w:pPr>
      <w:r w:rsidRPr="00FE7F1C">
        <w:rPr>
          <w:b/>
          <w:bCs/>
          <w:lang w:eastAsia="fr-FR"/>
        </w:rPr>
        <w:t>Direction générale</w:t>
      </w:r>
    </w:p>
    <w:p w14:paraId="01571225" w14:textId="6DD4591B" w:rsidR="00C95F7F" w:rsidRPr="00FE7F1C" w:rsidRDefault="00792300" w:rsidP="004D7E6C">
      <w:pPr>
        <w:pStyle w:val="Paragraphedeliste"/>
        <w:numPr>
          <w:ilvl w:val="0"/>
          <w:numId w:val="38"/>
        </w:numPr>
      </w:pPr>
      <w:r>
        <w:t>Expliquer</w:t>
      </w:r>
      <w:r w:rsidR="00C95F7F" w:rsidRPr="00FE7F1C">
        <w:t xml:space="preserve"> les 3 rôles principaux d'un dirigeant selon Mintzberg (relationnel, informationnel, décisionnel)</w:t>
      </w:r>
    </w:p>
    <w:p w14:paraId="045FBC09" w14:textId="77777777" w:rsidR="00C95F7F" w:rsidRPr="00FE7F1C" w:rsidRDefault="00C95F7F" w:rsidP="004D7E6C">
      <w:pPr>
        <w:pStyle w:val="Paragraphedeliste"/>
        <w:numPr>
          <w:ilvl w:val="0"/>
          <w:numId w:val="38"/>
        </w:numPr>
      </w:pPr>
      <w:r w:rsidRPr="00FE7F1C">
        <w:t>Illustrer chaque rôle par un exemple concret</w:t>
      </w:r>
    </w:p>
    <w:p w14:paraId="67BD4749" w14:textId="77777777" w:rsidR="00C95F7F" w:rsidRPr="00FE7F1C" w:rsidRDefault="00C95F7F" w:rsidP="004D7E6C">
      <w:pPr>
        <w:pStyle w:val="Paragraphedeliste"/>
        <w:numPr>
          <w:ilvl w:val="0"/>
          <w:numId w:val="38"/>
        </w:numPr>
      </w:pPr>
      <w:r w:rsidRPr="00FE7F1C">
        <w:t>Définir ce qu'est la chaîne de valeur de Porter</w:t>
      </w:r>
    </w:p>
    <w:p w14:paraId="6364B2B0" w14:textId="77777777" w:rsidR="00C95F7F" w:rsidRPr="00FE7F1C" w:rsidRDefault="00C95F7F" w:rsidP="004D7E6C">
      <w:pPr>
        <w:pStyle w:val="Paragraphedeliste"/>
        <w:numPr>
          <w:ilvl w:val="0"/>
          <w:numId w:val="38"/>
        </w:numPr>
      </w:pPr>
      <w:r w:rsidRPr="00FE7F1C">
        <w:t>Distinguer activités principales et activités de soutien dans la chaîne de valeur</w:t>
      </w:r>
    </w:p>
    <w:p w14:paraId="2927EB7F" w14:textId="77777777" w:rsidR="00C95F7F" w:rsidRPr="00C95F7F" w:rsidRDefault="00C95F7F" w:rsidP="004D7E6C">
      <w:pPr>
        <w:pStyle w:val="Paragraphedeliste"/>
        <w:numPr>
          <w:ilvl w:val="0"/>
          <w:numId w:val="38"/>
        </w:numPr>
        <w:rPr>
          <w:lang w:eastAsia="fr-FR"/>
        </w:rPr>
      </w:pPr>
      <w:r w:rsidRPr="00FE7F1C">
        <w:t>Positionner une</w:t>
      </w:r>
      <w:r w:rsidRPr="00C95F7F">
        <w:rPr>
          <w:lang w:eastAsia="fr-FR"/>
        </w:rPr>
        <w:t xml:space="preserve"> activité donnée dans la chaîne de valeur de Porter</w:t>
      </w:r>
    </w:p>
    <w:p w14:paraId="40C6264C" w14:textId="77777777" w:rsidR="00FE7F1C" w:rsidRPr="00FE7F1C" w:rsidRDefault="00C95F7F" w:rsidP="00FE7F1C">
      <w:pPr>
        <w:rPr>
          <w:b/>
          <w:bCs/>
        </w:rPr>
      </w:pPr>
      <w:r w:rsidRPr="00FE7F1C">
        <w:rPr>
          <w:b/>
          <w:bCs/>
        </w:rPr>
        <w:t>Fonctions principales</w:t>
      </w:r>
    </w:p>
    <w:p w14:paraId="23E45E02" w14:textId="77777777" w:rsidR="00FE7F1C" w:rsidRDefault="00C95F7F" w:rsidP="004D7E6C">
      <w:pPr>
        <w:pStyle w:val="Paragraphedeliste"/>
        <w:numPr>
          <w:ilvl w:val="0"/>
          <w:numId w:val="39"/>
        </w:numPr>
      </w:pPr>
      <w:r w:rsidRPr="00FE7F1C">
        <w:t>Définir l'objectif de la fonction logistique</w:t>
      </w:r>
    </w:p>
    <w:p w14:paraId="32A16B5F" w14:textId="065FCA66" w:rsidR="00C95F7F" w:rsidRPr="00FE7F1C" w:rsidRDefault="00C95F7F" w:rsidP="004D7E6C">
      <w:pPr>
        <w:pStyle w:val="Paragraphedeliste"/>
        <w:numPr>
          <w:ilvl w:val="0"/>
          <w:numId w:val="39"/>
        </w:numPr>
      </w:pPr>
      <w:r w:rsidRPr="00FE7F1C">
        <w:t>Distinguer logistique amont, interne et aval</w:t>
      </w:r>
    </w:p>
    <w:p w14:paraId="40FC4EA9" w14:textId="7E95F433" w:rsidR="003E51BC" w:rsidRPr="00FE7F1C" w:rsidRDefault="00C95F7F" w:rsidP="004D7E6C">
      <w:pPr>
        <w:pStyle w:val="Paragraphedeliste"/>
        <w:numPr>
          <w:ilvl w:val="0"/>
          <w:numId w:val="39"/>
        </w:numPr>
      </w:pPr>
      <w:r w:rsidRPr="00FE7F1C">
        <w:t>Citer les avantages concurrentiels qu'une bonne logistique peut apporter</w:t>
      </w:r>
    </w:p>
    <w:p w14:paraId="3BF6E399" w14:textId="77777777" w:rsidR="00C95F7F" w:rsidRPr="00FE7F1C" w:rsidRDefault="00C95F7F" w:rsidP="004D7E6C">
      <w:pPr>
        <w:pStyle w:val="Paragraphedeliste"/>
        <w:numPr>
          <w:ilvl w:val="0"/>
          <w:numId w:val="39"/>
        </w:numPr>
      </w:pPr>
      <w:r w:rsidRPr="00FE7F1C">
        <w:t>Définir l'objectif de la fonction production</w:t>
      </w:r>
    </w:p>
    <w:p w14:paraId="098646AB" w14:textId="77777777" w:rsidR="00C95F7F" w:rsidRPr="00FE7F1C" w:rsidRDefault="00C95F7F" w:rsidP="004D7E6C">
      <w:pPr>
        <w:pStyle w:val="Paragraphedeliste"/>
        <w:numPr>
          <w:ilvl w:val="0"/>
          <w:numId w:val="39"/>
        </w:numPr>
      </w:pPr>
      <w:r w:rsidRPr="00FE7F1C">
        <w:t>Citer les 4 objectifs de la fonction production (rentabilité, qualité, flexibilité, réactivité)</w:t>
      </w:r>
    </w:p>
    <w:p w14:paraId="7F51B8AD" w14:textId="77777777" w:rsidR="00C95F7F" w:rsidRPr="00FE7F1C" w:rsidRDefault="00C95F7F" w:rsidP="004D7E6C">
      <w:pPr>
        <w:pStyle w:val="Paragraphedeliste"/>
        <w:numPr>
          <w:ilvl w:val="0"/>
          <w:numId w:val="39"/>
        </w:numPr>
      </w:pPr>
      <w:r w:rsidRPr="00FE7F1C">
        <w:t>Distinguer production unitaire, par petite série et grande série</w:t>
      </w:r>
    </w:p>
    <w:p w14:paraId="7D26CBA4" w14:textId="77777777" w:rsidR="00C95F7F" w:rsidRDefault="00C95F7F" w:rsidP="004D7E6C">
      <w:pPr>
        <w:pStyle w:val="Paragraphedeliste"/>
        <w:numPr>
          <w:ilvl w:val="0"/>
          <w:numId w:val="39"/>
        </w:numPr>
      </w:pPr>
      <w:r w:rsidRPr="00FE7F1C">
        <w:t>Distinguer mode de production push et pull</w:t>
      </w:r>
    </w:p>
    <w:p w14:paraId="1A396A87" w14:textId="3D3846A6" w:rsidR="009A33B7" w:rsidRPr="00FE7F1C" w:rsidRDefault="009A33B7" w:rsidP="004D7E6C">
      <w:pPr>
        <w:pStyle w:val="Paragraphedeliste"/>
        <w:numPr>
          <w:ilvl w:val="0"/>
          <w:numId w:val="39"/>
        </w:numPr>
      </w:pPr>
      <w:r>
        <w:t>Expliquer la notion d’économie d’échelle</w:t>
      </w:r>
    </w:p>
    <w:p w14:paraId="545F4A16" w14:textId="77777777" w:rsidR="00C95F7F" w:rsidRPr="00FE7F1C" w:rsidRDefault="00C95F7F" w:rsidP="004D7E6C">
      <w:pPr>
        <w:pStyle w:val="Paragraphedeliste"/>
        <w:numPr>
          <w:ilvl w:val="0"/>
          <w:numId w:val="39"/>
        </w:numPr>
      </w:pPr>
      <w:r w:rsidRPr="00FE7F1C">
        <w:t>Définir ce qu'est le marketing et distinguer marketing stratégique et marketing opérationnel</w:t>
      </w:r>
    </w:p>
    <w:p w14:paraId="66AA2367" w14:textId="77777777" w:rsidR="00C95F7F" w:rsidRPr="00FE7F1C" w:rsidRDefault="00C95F7F" w:rsidP="004D7E6C">
      <w:pPr>
        <w:pStyle w:val="Paragraphedeliste"/>
        <w:numPr>
          <w:ilvl w:val="0"/>
          <w:numId w:val="39"/>
        </w:numPr>
      </w:pPr>
      <w:r w:rsidRPr="00FE7F1C">
        <w:t>Citer les 3 étapes du marketing stratégique (segmentation, ciblage, positionnement)</w:t>
      </w:r>
    </w:p>
    <w:p w14:paraId="281D1876" w14:textId="77777777" w:rsidR="00C95F7F" w:rsidRDefault="00C95F7F" w:rsidP="004D7E6C">
      <w:pPr>
        <w:pStyle w:val="Paragraphedeliste"/>
        <w:numPr>
          <w:ilvl w:val="0"/>
          <w:numId w:val="39"/>
        </w:numPr>
      </w:pPr>
      <w:r w:rsidRPr="00FE7F1C">
        <w:t>Citer les 4 éléments du marketing opérationnel (produit, prix, communication, distribution)</w:t>
      </w:r>
    </w:p>
    <w:p w14:paraId="354BC80E" w14:textId="2017CF39" w:rsidR="007E3BE6" w:rsidRPr="00FE7F1C" w:rsidRDefault="007E3BE6" w:rsidP="004D7E6C">
      <w:pPr>
        <w:pStyle w:val="Paragraphedeliste"/>
        <w:numPr>
          <w:ilvl w:val="0"/>
          <w:numId w:val="39"/>
        </w:numPr>
      </w:pPr>
      <w:r>
        <w:t>Indiquer le nom et le rôle des logiciels utilisés par les fonctions principales</w:t>
      </w:r>
    </w:p>
    <w:p w14:paraId="7F402BDF" w14:textId="77777777" w:rsidR="00C95F7F" w:rsidRPr="00FE7F1C" w:rsidRDefault="00C95F7F" w:rsidP="00FE7F1C">
      <w:pPr>
        <w:rPr>
          <w:b/>
          <w:bCs/>
        </w:rPr>
      </w:pPr>
      <w:r w:rsidRPr="00FE7F1C">
        <w:rPr>
          <w:b/>
          <w:bCs/>
        </w:rPr>
        <w:t>Fonctions supports</w:t>
      </w:r>
    </w:p>
    <w:p w14:paraId="5BE01561" w14:textId="77777777" w:rsidR="00C95F7F" w:rsidRPr="00FE7F1C" w:rsidRDefault="00C95F7F" w:rsidP="004D7E6C">
      <w:pPr>
        <w:pStyle w:val="Paragraphedeliste"/>
        <w:numPr>
          <w:ilvl w:val="0"/>
          <w:numId w:val="40"/>
        </w:numPr>
      </w:pPr>
      <w:r w:rsidRPr="00FE7F1C">
        <w:t>Définir l'objectif de la fonction comptable et finance</w:t>
      </w:r>
    </w:p>
    <w:p w14:paraId="3EA0FE62" w14:textId="77777777" w:rsidR="00C95F7F" w:rsidRPr="00FE7F1C" w:rsidRDefault="00C95F7F" w:rsidP="004D7E6C">
      <w:pPr>
        <w:pStyle w:val="Paragraphedeliste"/>
        <w:numPr>
          <w:ilvl w:val="0"/>
          <w:numId w:val="40"/>
        </w:numPr>
      </w:pPr>
      <w:r w:rsidRPr="00FE7F1C">
        <w:t>Citer les principales missions de la fonction ressources humaines (gestion des besoins, gestion des carrières, gestion des relations sociales)</w:t>
      </w:r>
    </w:p>
    <w:p w14:paraId="414BCEC4" w14:textId="77777777" w:rsidR="00C95F7F" w:rsidRPr="00FE7F1C" w:rsidRDefault="00C95F7F" w:rsidP="004D7E6C">
      <w:pPr>
        <w:pStyle w:val="Paragraphedeliste"/>
        <w:numPr>
          <w:ilvl w:val="0"/>
          <w:numId w:val="40"/>
        </w:numPr>
      </w:pPr>
      <w:r w:rsidRPr="00FE7F1C">
        <w:t>Expliquer ce qu'est la clause de dédit-formation et pourquoi elle existe</w:t>
      </w:r>
    </w:p>
    <w:p w14:paraId="144814E4" w14:textId="77777777" w:rsidR="00C95F7F" w:rsidRPr="00FE7F1C" w:rsidRDefault="00C95F7F" w:rsidP="004D7E6C">
      <w:pPr>
        <w:pStyle w:val="Paragraphedeliste"/>
        <w:numPr>
          <w:ilvl w:val="0"/>
          <w:numId w:val="40"/>
        </w:numPr>
      </w:pPr>
      <w:r w:rsidRPr="00FE7F1C">
        <w:t>Expliquer le principe de Peters et ses conséquences sur les décisions de promotion</w:t>
      </w:r>
    </w:p>
    <w:p w14:paraId="2C562095" w14:textId="77777777" w:rsidR="00C95F7F" w:rsidRPr="00FE7F1C" w:rsidRDefault="00C95F7F" w:rsidP="004D7E6C">
      <w:pPr>
        <w:pStyle w:val="Paragraphedeliste"/>
        <w:numPr>
          <w:ilvl w:val="0"/>
          <w:numId w:val="40"/>
        </w:numPr>
      </w:pPr>
      <w:r w:rsidRPr="00FE7F1C">
        <w:t>Définir ce qu'est la R&amp;D et distinguer recherche et développement</w:t>
      </w:r>
    </w:p>
    <w:p w14:paraId="7F2CBEFB" w14:textId="77777777" w:rsidR="00C95F7F" w:rsidRPr="00FE7F1C" w:rsidRDefault="00C95F7F" w:rsidP="004D7E6C">
      <w:pPr>
        <w:pStyle w:val="Paragraphedeliste"/>
        <w:numPr>
          <w:ilvl w:val="0"/>
          <w:numId w:val="40"/>
        </w:numPr>
      </w:pPr>
      <w:r w:rsidRPr="00FE7F1C">
        <w:t>Expliquer l'intérêt d'un brevet pour une entreprise</w:t>
      </w:r>
    </w:p>
    <w:p w14:paraId="72A78EA1" w14:textId="77777777" w:rsidR="00C95F7F" w:rsidRDefault="00C95F7F" w:rsidP="004D7E6C">
      <w:pPr>
        <w:pStyle w:val="Paragraphedeliste"/>
        <w:numPr>
          <w:ilvl w:val="0"/>
          <w:numId w:val="40"/>
        </w:numPr>
      </w:pPr>
      <w:r w:rsidRPr="00FE7F1C">
        <w:t>Définir l'objectif de la fonction approvisionnement et les critères de choix d'un fournisseur</w:t>
      </w:r>
    </w:p>
    <w:p w14:paraId="22C618B6" w14:textId="77777777" w:rsidR="00C95F7F" w:rsidRPr="00FE7F1C" w:rsidRDefault="00C95F7F" w:rsidP="004D7E6C">
      <w:pPr>
        <w:pStyle w:val="Paragraphedeliste"/>
        <w:numPr>
          <w:ilvl w:val="0"/>
          <w:numId w:val="41"/>
        </w:numPr>
      </w:pPr>
      <w:r w:rsidRPr="00FE7F1C">
        <w:t>Définir ce qu'est un système d'information</w:t>
      </w:r>
    </w:p>
    <w:p w14:paraId="24AEB005" w14:textId="77777777" w:rsidR="00C95F7F" w:rsidRPr="00FE7F1C" w:rsidRDefault="00C95F7F" w:rsidP="004D7E6C">
      <w:pPr>
        <w:pStyle w:val="Paragraphedeliste"/>
        <w:numPr>
          <w:ilvl w:val="0"/>
          <w:numId w:val="41"/>
        </w:numPr>
      </w:pPr>
      <w:r w:rsidRPr="00FE7F1C">
        <w:t>Définir l'objectif de la fonction GSI</w:t>
      </w:r>
    </w:p>
    <w:p w14:paraId="5CA3889B" w14:textId="77777777" w:rsidR="00C95F7F" w:rsidRPr="00FE7F1C" w:rsidRDefault="00C95F7F" w:rsidP="004D7E6C">
      <w:pPr>
        <w:pStyle w:val="Paragraphedeliste"/>
        <w:numPr>
          <w:ilvl w:val="0"/>
          <w:numId w:val="41"/>
        </w:numPr>
      </w:pPr>
      <w:r w:rsidRPr="00FE7F1C">
        <w:t>Citer les principales missions de la fonction GSI</w:t>
      </w:r>
    </w:p>
    <w:p w14:paraId="08BC8584" w14:textId="77777777" w:rsidR="00C95F7F" w:rsidRPr="00FE7F1C" w:rsidRDefault="00C95F7F" w:rsidP="004D7E6C">
      <w:pPr>
        <w:pStyle w:val="Paragraphedeliste"/>
        <w:numPr>
          <w:ilvl w:val="0"/>
          <w:numId w:val="41"/>
        </w:numPr>
      </w:pPr>
      <w:r w:rsidRPr="00FE7F1C">
        <w:t>Expliquer pourquoi la GSI peut être une activité de soutien ou une activité principale selon le type d'entreprise</w:t>
      </w:r>
    </w:p>
    <w:p w14:paraId="435ADF50" w14:textId="77777777" w:rsidR="00C95F7F" w:rsidRPr="00FE7F1C" w:rsidRDefault="00C95F7F" w:rsidP="004D7E6C">
      <w:pPr>
        <w:pStyle w:val="Paragraphedeliste"/>
        <w:numPr>
          <w:ilvl w:val="0"/>
          <w:numId w:val="41"/>
        </w:numPr>
      </w:pPr>
      <w:r w:rsidRPr="00FE7F1C">
        <w:t>Définir ce qu'est l'intégration d'applications et expliquer pourquoi elle est nécessaire</w:t>
      </w:r>
    </w:p>
    <w:p w14:paraId="1035C90C" w14:textId="77777777" w:rsidR="00C95F7F" w:rsidRDefault="00C95F7F" w:rsidP="004D7E6C">
      <w:pPr>
        <w:pStyle w:val="Paragraphedeliste"/>
        <w:numPr>
          <w:ilvl w:val="0"/>
          <w:numId w:val="41"/>
        </w:numPr>
      </w:pPr>
      <w:r w:rsidRPr="00FE7F1C">
        <w:t>Distinguer les deux parcours de deuxième année du BUT Informatique</w:t>
      </w:r>
    </w:p>
    <w:p w14:paraId="45CE6329" w14:textId="190D12D3" w:rsidR="007E3BE6" w:rsidRPr="00FE7F1C" w:rsidRDefault="007E3BE6" w:rsidP="004D7E6C">
      <w:pPr>
        <w:pStyle w:val="Paragraphedeliste"/>
        <w:numPr>
          <w:ilvl w:val="0"/>
          <w:numId w:val="41"/>
        </w:numPr>
      </w:pPr>
      <w:r>
        <w:t xml:space="preserve">Indiquer le nom et le rôle des logiciels utilisés par les fonctions </w:t>
      </w:r>
      <w:r w:rsidRPr="007E3BE6">
        <w:t>supports</w:t>
      </w:r>
    </w:p>
    <w:p w14:paraId="277ABAA0" w14:textId="77777777" w:rsidR="00C95F7F" w:rsidRPr="00C95F7F" w:rsidRDefault="00C95F7F" w:rsidP="00C95F7F"/>
    <w:p w14:paraId="26318FC6" w14:textId="77777777" w:rsidR="00A6719A" w:rsidRDefault="000A52A0">
      <w:pPr>
        <w:pStyle w:val="Titre2"/>
        <w:numPr>
          <w:ilvl w:val="1"/>
          <w:numId w:val="16"/>
        </w:numPr>
      </w:pPr>
      <w:r>
        <w:t>Le rôle de la direction générale</w:t>
      </w:r>
    </w:p>
    <w:p w14:paraId="26318FC7" w14:textId="77777777" w:rsidR="00A6719A" w:rsidRDefault="000A52A0">
      <w:r>
        <w:t xml:space="preserve">La direction générale, souvent composée d'une équipe de cadres dirigeants, est généralement incarnée par une personne clé : le manager-dirigeant. Celui-ci joue un rôle central et assume de multiples responsabilités dans l'entreprise. </w:t>
      </w:r>
    </w:p>
    <w:p w14:paraId="26318FC8" w14:textId="77777777" w:rsidR="00A6719A" w:rsidRDefault="000A52A0">
      <w:pPr>
        <w:pStyle w:val="Titre3"/>
      </w:pPr>
      <w:r>
        <w:t>Les 3 rôles principaux des dirigeants</w:t>
      </w:r>
    </w:p>
    <w:p w14:paraId="26318FC9" w14:textId="77777777" w:rsidR="00A6719A" w:rsidRDefault="000A52A0">
      <w:r>
        <w:t>Mintzberg (1984) a identifié trois grandes catégories de rôles associés à l'activité managériale : les rôles relationnels, les rôles informationnels et les rôles décisionnels.</w:t>
      </w:r>
    </w:p>
    <w:p w14:paraId="26318FCA" w14:textId="77777777" w:rsidR="00A6719A" w:rsidRDefault="000A52A0">
      <w:pPr>
        <w:pStyle w:val="Titre4"/>
      </w:pPr>
      <w:r>
        <w:lastRenderedPageBreak/>
        <w:t>Les activités relationnelles</w:t>
      </w:r>
    </w:p>
    <w:p w14:paraId="26318FCB" w14:textId="77777777" w:rsidR="00A6719A" w:rsidRDefault="000A52A0">
      <w:r>
        <w:t>En tant que représentant de l'autorité formelle, le manager est en contact avec une grande variété d'acteurs : subordonnés, clients, partenaires, administrateurs ou encore responsables d'organisations professionnelles. Ces relations s'accompagnent d'obligations spécifiques telles que participer à des événements, accueillir des personnalités ou intervenir dans des conférences. Ces interactions permettent au manager de développer un large réseau et d’accéder à une information riche et fiable. Grâce à cette position privilégiée, il agit également comme un agent de liaison, partageant ces informations avec des décideurs influents (directeurs généraux, actionnaires, etc.) tout en renforçant son propre rôle au sein de l’organisation.</w:t>
      </w:r>
    </w:p>
    <w:p w14:paraId="26318FCC" w14:textId="77777777" w:rsidR="00A6719A" w:rsidRDefault="000A52A0">
      <w:pPr>
        <w:pStyle w:val="Titre4"/>
      </w:pPr>
      <w:r>
        <w:t>La gestion de l’information</w:t>
      </w:r>
    </w:p>
    <w:p w14:paraId="26318FCD" w14:textId="77777777" w:rsidR="00A6719A" w:rsidRDefault="000A52A0">
      <w:r>
        <w:t>Les nombreux contacts du manager lui fournissent des données essentielles qui alimentent sa capacité à analyser son environnement interne et externe. Ces informations deviennent un levier clé pour son activité de prise de décision, où il doit constamment adapter l’entreprise aux évolutions de son environnement, améliorer les pratiques internes et piloter des projets stratégiques, tels que le lancement de nouveaux produits, la réorganisation de structures, ou encore l’ouverture de filiales à l’étranger.</w:t>
      </w:r>
    </w:p>
    <w:p w14:paraId="26318FCE" w14:textId="77777777" w:rsidR="00A6719A" w:rsidRDefault="000A52A0">
      <w:pPr>
        <w:pStyle w:val="Titre4"/>
      </w:pPr>
      <w:r>
        <w:t>La prise de décision</w:t>
      </w:r>
    </w:p>
    <w:p w14:paraId="26318FCF" w14:textId="77777777" w:rsidR="00A6719A" w:rsidRDefault="000A52A0">
      <w:r>
        <w:t>Face aux changements et aux imprévus (perte d’un client important, défaillance d’un fournisseur, problèmes de qualité, etc.), le manager est amené à prendre des décisions critiques. Ces décisions nécessitent des arbitrages en termes de ressources – financières, humaines et temporelles – afin de garantir leur cohérence, leur faisabilité et leur acceptation par les équipes. Le manager joue ainsi un rôle de régulateur, expliquant et négociant les décisions auprès des parties prenantes, tout en veillant à leur mise en œuvre dans des délais raisonnables.</w:t>
      </w:r>
    </w:p>
    <w:p w14:paraId="26318FD0" w14:textId="77777777" w:rsidR="00A6719A" w:rsidRDefault="000A52A0">
      <w:pPr>
        <w:pStyle w:val="Titre3"/>
      </w:pPr>
      <w:r>
        <w:t>L’objectif : créer de la valeur</w:t>
      </w:r>
    </w:p>
    <w:p w14:paraId="26318FD1" w14:textId="6EAF4D76" w:rsidR="00A6719A" w:rsidRDefault="000A52A0">
      <w:r>
        <w:t>Mic</w:t>
      </w:r>
      <w:r w:rsidR="007B6642">
        <w:t>h</w:t>
      </w:r>
      <w:r>
        <w:t>ael Porter, un enseignant chercheur américain, a développé dans les années 80 le concept de chaîne de valeur :</w:t>
      </w:r>
    </w:p>
    <w:p w14:paraId="26318FD2" w14:textId="77777777" w:rsidR="00A6719A" w:rsidRDefault="000A52A0">
      <w:r>
        <w:rPr>
          <w:noProof/>
          <w:lang w:eastAsia="fr-FR"/>
        </w:rPr>
        <w:drawing>
          <wp:inline distT="0" distB="0" distL="0" distR="0" wp14:anchorId="26319046" wp14:editId="26319047">
            <wp:extent cx="3952875" cy="2371725"/>
            <wp:effectExtent l="0" t="0" r="0" b="9525"/>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0"/>
                    <a:stretch>
                      <a:fillRect/>
                    </a:stretch>
                  </pic:blipFill>
                  <pic:spPr>
                    <a:xfrm>
                      <a:off x="0" y="0"/>
                      <a:ext cx="3955717" cy="2373585"/>
                    </a:xfrm>
                    <a:prstGeom prst="rect">
                      <a:avLst/>
                    </a:prstGeom>
                  </pic:spPr>
                </pic:pic>
              </a:graphicData>
            </a:graphic>
          </wp:inline>
        </w:drawing>
      </w:r>
    </w:p>
    <w:p w14:paraId="26318FD3" w14:textId="77777777" w:rsidR="00A6719A" w:rsidRDefault="000A52A0">
      <w:r>
        <w:t xml:space="preserve">La chaine de valeur correspond à un ensemble d’activités, réalisées par l’entreprise, qui transforment des inputs (matières premières, composants…) en outputs achetés par le client. La valeur représente la somme que les clients sont prêts à payer. Chaque activité de l’entreprise génère des coûts. L’entreprise va créer de la marge si la valeur est supérieure à ces coûts. </w:t>
      </w:r>
    </w:p>
    <w:p w14:paraId="26318FD4" w14:textId="77777777" w:rsidR="00A6719A" w:rsidRDefault="000A52A0">
      <w:r>
        <w:t xml:space="preserve">La chaîne de valeur doit permettre à l’entreprise d’identifier dans chaque activité les éléments qui donnent un avantage concurrentiel à l’entreprise. </w:t>
      </w:r>
    </w:p>
    <w:p w14:paraId="26318FD5" w14:textId="77777777" w:rsidR="00A6719A" w:rsidRDefault="000A52A0">
      <w:r>
        <w:t xml:space="preserve">Porter distingue les activités principales qui participent à la production des biens et services vendus par l’entreprise et les activités de soutien, ou transverses, qui aident les activités principales. </w:t>
      </w:r>
    </w:p>
    <w:p w14:paraId="26318FD6" w14:textId="77777777" w:rsidR="00A6719A" w:rsidRDefault="000A52A0">
      <w:pPr>
        <w:pStyle w:val="Titre2"/>
      </w:pPr>
      <w:r>
        <w:t>Les fonctions principales</w:t>
      </w:r>
    </w:p>
    <w:p w14:paraId="26318FD7" w14:textId="533BA25F" w:rsidR="00A6719A" w:rsidRDefault="000A52A0">
      <w:pPr>
        <w:pStyle w:val="Titre3"/>
      </w:pPr>
      <w:r>
        <w:t>La fonction « Logistique</w:t>
      </w:r>
      <w:r w:rsidR="007F67D3">
        <w:t xml:space="preserve"> </w:t>
      </w:r>
      <w:r>
        <w:t>»</w:t>
      </w:r>
    </w:p>
    <w:p w14:paraId="26318FD8" w14:textId="77777777" w:rsidR="00A6719A" w:rsidRDefault="000A52A0">
      <w:r>
        <w:t xml:space="preserve">La fonction « Logistique » a pour objectif d’optimiser les flux de biens et d’informations (amener au bon endroit, au bon moment). </w:t>
      </w:r>
    </w:p>
    <w:p w14:paraId="26318FD9" w14:textId="77777777" w:rsidR="00A6719A" w:rsidRDefault="000A52A0">
      <w:r>
        <w:t>Ces flux peuvent être réalisés :</w:t>
      </w:r>
    </w:p>
    <w:p w14:paraId="26318FDA" w14:textId="77777777" w:rsidR="00A6719A" w:rsidRDefault="000A52A0">
      <w:pPr>
        <w:pStyle w:val="Paragraphedeliste"/>
        <w:numPr>
          <w:ilvl w:val="0"/>
          <w:numId w:val="17"/>
        </w:numPr>
      </w:pPr>
      <w:r>
        <w:t>En amont de l’entreprise : il s’agit de gérer les échanges de biens et d’informations avec les fournisseurs.</w:t>
      </w:r>
    </w:p>
    <w:p w14:paraId="26318FDB" w14:textId="77777777" w:rsidR="00A6719A" w:rsidRDefault="000A52A0">
      <w:pPr>
        <w:pStyle w:val="Paragraphedeliste"/>
        <w:numPr>
          <w:ilvl w:val="0"/>
          <w:numId w:val="17"/>
        </w:numPr>
      </w:pPr>
      <w:r>
        <w:t>À l’intérieur de l’entreprise.</w:t>
      </w:r>
    </w:p>
    <w:p w14:paraId="26318FDC" w14:textId="77777777" w:rsidR="00A6719A" w:rsidRDefault="000A52A0">
      <w:pPr>
        <w:pStyle w:val="Paragraphedeliste"/>
        <w:numPr>
          <w:ilvl w:val="0"/>
          <w:numId w:val="17"/>
        </w:numPr>
      </w:pPr>
      <w:r>
        <w:lastRenderedPageBreak/>
        <w:t>En aval de l’entreprise : il s’agit de gérer les échanges de biens et d’informations avec les clients.</w:t>
      </w:r>
    </w:p>
    <w:p w14:paraId="26318FDD" w14:textId="77777777" w:rsidR="00A6719A" w:rsidRDefault="000A52A0">
      <w:r>
        <w:t>Une bonne logistique va fournir un avantage concurrentiel à l’entreprise au niveau :</w:t>
      </w:r>
    </w:p>
    <w:p w14:paraId="26318FDE" w14:textId="77777777" w:rsidR="00A6719A" w:rsidRDefault="000A52A0">
      <w:pPr>
        <w:pStyle w:val="Paragraphedeliste"/>
        <w:numPr>
          <w:ilvl w:val="0"/>
          <w:numId w:val="18"/>
        </w:numPr>
      </w:pPr>
      <w:r>
        <w:t>De la production, en accélérant les relations entre les différents ateliers et en s’assurant que ceux-ci disposent de tous les éléments nécessaires.</w:t>
      </w:r>
    </w:p>
    <w:p w14:paraId="26318FDF" w14:textId="77777777" w:rsidR="00A6719A" w:rsidRDefault="000A52A0">
      <w:pPr>
        <w:pStyle w:val="Paragraphedeliste"/>
        <w:numPr>
          <w:ilvl w:val="0"/>
          <w:numId w:val="18"/>
        </w:numPr>
      </w:pPr>
      <w:r>
        <w:t>De la relation commerciale, en réduisant les délais de livraison et en limitant les ruptures de stock.</w:t>
      </w:r>
    </w:p>
    <w:p w14:paraId="26318FE0" w14:textId="77777777" w:rsidR="00A6719A" w:rsidRDefault="000A52A0">
      <w:pPr>
        <w:pStyle w:val="Paragraphedeliste"/>
        <w:numPr>
          <w:ilvl w:val="0"/>
          <w:numId w:val="18"/>
        </w:numPr>
      </w:pPr>
      <w:r>
        <w:t>Des finances, en réduisant les stocks et en optimisant les différents flux.</w:t>
      </w:r>
    </w:p>
    <w:p w14:paraId="26318FE1" w14:textId="77777777" w:rsidR="00A6719A" w:rsidRDefault="000A52A0">
      <w:r>
        <w:t>La fonction « Logistique » utilise de nombreux logiciels :</w:t>
      </w:r>
    </w:p>
    <w:p w14:paraId="26318FE2" w14:textId="77777777" w:rsidR="00A6719A" w:rsidRDefault="000A52A0">
      <w:pPr>
        <w:pStyle w:val="Paragraphedeliste"/>
        <w:numPr>
          <w:ilvl w:val="0"/>
          <w:numId w:val="19"/>
        </w:numPr>
      </w:pPr>
      <w:r>
        <w:t>Logiciel de gestion d’entrepôt (Warehouse management system) qui permet de définir les emplacements des produits, la gestion de l’inventaire, des trajets…</w:t>
      </w:r>
    </w:p>
    <w:p w14:paraId="26318FE3" w14:textId="77777777" w:rsidR="00A6719A" w:rsidRDefault="000A52A0">
      <w:pPr>
        <w:pStyle w:val="Paragraphedeliste"/>
        <w:numPr>
          <w:ilvl w:val="0"/>
          <w:numId w:val="19"/>
        </w:numPr>
      </w:pPr>
      <w:r>
        <w:t>Logiciel de gestion de la chaîne logistique (Supply chain management) gérer les commandes auprès des fournisseurs, les livraisons…</w:t>
      </w:r>
    </w:p>
    <w:p w14:paraId="26318FE4" w14:textId="77777777" w:rsidR="00A6719A" w:rsidRDefault="000A52A0">
      <w:pPr>
        <w:pStyle w:val="Paragraphedeliste"/>
        <w:numPr>
          <w:ilvl w:val="0"/>
          <w:numId w:val="19"/>
        </w:numPr>
      </w:pPr>
      <w:r>
        <w:t>Logiciel de gestion des transport (Transport Management system) planification des tournées, des livraisons…</w:t>
      </w:r>
    </w:p>
    <w:p w14:paraId="26318FE5" w14:textId="77777777" w:rsidR="00A6719A" w:rsidRDefault="000A52A0">
      <w:pPr>
        <w:pStyle w:val="Paragraphedeliste"/>
        <w:numPr>
          <w:ilvl w:val="0"/>
          <w:numId w:val="19"/>
        </w:numPr>
      </w:pPr>
      <w:r>
        <w:t>…</w:t>
      </w:r>
    </w:p>
    <w:p w14:paraId="26318FE6" w14:textId="77777777" w:rsidR="00A6719A" w:rsidRDefault="000A52A0">
      <w:pPr>
        <w:pStyle w:val="Titre3"/>
      </w:pPr>
      <w:r>
        <w:t>La fonction « Production »</w:t>
      </w:r>
    </w:p>
    <w:p w14:paraId="26318FE7" w14:textId="77777777" w:rsidR="00A6719A" w:rsidRDefault="000A52A0">
      <w:r>
        <w:t>La fonction « Production » a pour objectif de produire des biens ou des services à partir de matières premières. Ces biens ou services sont ensuite vendus à la clientèle.</w:t>
      </w:r>
    </w:p>
    <w:p w14:paraId="26318FE8" w14:textId="77777777" w:rsidR="00A6719A" w:rsidRDefault="000A52A0">
      <w:r>
        <w:t>Les objectifs de la fonction production sont d’être :</w:t>
      </w:r>
    </w:p>
    <w:p w14:paraId="26318FE9" w14:textId="77777777" w:rsidR="00A6719A" w:rsidRDefault="000A52A0">
      <w:pPr>
        <w:pStyle w:val="Paragraphedeliste"/>
        <w:numPr>
          <w:ilvl w:val="0"/>
          <w:numId w:val="20"/>
        </w:numPr>
      </w:pPr>
      <w:r>
        <w:t>Rentable : le coût de production est une partie importante des charges de l’entreprise. Pour être rentable (réaliser des bénéfices), l’entreprise doit être capable de réduire au maximum son coût de production.</w:t>
      </w:r>
    </w:p>
    <w:p w14:paraId="26318FEA" w14:textId="77777777" w:rsidR="00A6719A" w:rsidRDefault="000A52A0">
      <w:pPr>
        <w:pStyle w:val="Paragraphedeliste"/>
        <w:numPr>
          <w:ilvl w:val="0"/>
          <w:numId w:val="20"/>
        </w:numPr>
      </w:pPr>
      <w:r>
        <w:t>De qualité : la production doit répondre au besoin des clients (ni plus, ni moins)</w:t>
      </w:r>
    </w:p>
    <w:p w14:paraId="26318FEB" w14:textId="77777777" w:rsidR="00A6719A" w:rsidRDefault="000A52A0">
      <w:pPr>
        <w:pStyle w:val="Paragraphedeliste"/>
        <w:numPr>
          <w:ilvl w:val="0"/>
          <w:numId w:val="20"/>
        </w:numPr>
      </w:pPr>
      <w:r>
        <w:t>Flexible : l’entreprise doit être capable de modifier les caractéristiques de sa production (quantité, produits, méthode de travail…)</w:t>
      </w:r>
    </w:p>
    <w:p w14:paraId="26318FEC" w14:textId="77777777" w:rsidR="00A6719A" w:rsidRDefault="000A52A0">
      <w:pPr>
        <w:pStyle w:val="Paragraphedeliste"/>
        <w:numPr>
          <w:ilvl w:val="0"/>
          <w:numId w:val="20"/>
        </w:numPr>
      </w:pPr>
      <w:r>
        <w:t>Réactive : l’entreprise doit pouvoir réagir rapidement aux évolutions de son environnement.</w:t>
      </w:r>
    </w:p>
    <w:p w14:paraId="26318FED" w14:textId="77777777" w:rsidR="00A6719A" w:rsidRDefault="00A6719A"/>
    <w:p w14:paraId="26318FEE" w14:textId="77777777" w:rsidR="00A6719A" w:rsidRDefault="000A52A0">
      <w:r>
        <w:t>Il existe plusieurs modes de production. On peut distinguer des modes de production basés sur les quantités produites :</w:t>
      </w:r>
    </w:p>
    <w:p w14:paraId="26318FEF" w14:textId="77777777" w:rsidR="00A6719A" w:rsidRDefault="000A52A0">
      <w:pPr>
        <w:pStyle w:val="Paragraphedeliste"/>
        <w:numPr>
          <w:ilvl w:val="0"/>
          <w:numId w:val="21"/>
        </w:numPr>
      </w:pPr>
      <w:r>
        <w:t>Unitaire ou par projet : chaque élément produit est unique (film, porte-avion…)</w:t>
      </w:r>
    </w:p>
    <w:p w14:paraId="26318FF0" w14:textId="77777777" w:rsidR="00A6719A" w:rsidRDefault="000A52A0">
      <w:pPr>
        <w:pStyle w:val="Paragraphedeliste"/>
        <w:numPr>
          <w:ilvl w:val="0"/>
          <w:numId w:val="21"/>
        </w:numPr>
      </w:pPr>
      <w:r>
        <w:t xml:space="preserve">Par petite série : l’entreprise produit des petits groupes identiques de produits. </w:t>
      </w:r>
    </w:p>
    <w:p w14:paraId="26318FF1" w14:textId="77777777" w:rsidR="00A6719A" w:rsidRDefault="000A52A0">
      <w:pPr>
        <w:pStyle w:val="Paragraphedeliste"/>
        <w:numPr>
          <w:ilvl w:val="0"/>
          <w:numId w:val="21"/>
        </w:numPr>
      </w:pPr>
      <w:r>
        <w:t>Grande série : l’entreprise fabrique un produit standardisé en de milliers voire millions d’exemplaires</w:t>
      </w:r>
    </w:p>
    <w:p w14:paraId="26318FF2" w14:textId="77777777" w:rsidR="00A6719A" w:rsidRDefault="000A52A0">
      <w:r>
        <w:t xml:space="preserve">Les productions « unitaire » ou par « petite série » ont l’avantage de permettre à l’entreprise d’adapter le produit aux besoins du client. Cependant cette personnalisation se fait au détriment du coût de la production. En effet, plus un produit est fabriqué dans des quantités importantes, plus l’entreprise peut réaliser des économies d’échelle. Cela vient du fait que lors de la fabrication d’un produit, l’entreprise fait face à deux types de charges. Les charges variables qui dépendent des quantités produites (matières premières) et des charges fixes qui sont présentes quelles que soient les quantités produites (conception du produit, réglage machine…). Le coût unitaire du produit décroit quand les quantités augmentent, car les charges fixes sont réparties sur un plus grand nombre de produits. </w:t>
      </w:r>
    </w:p>
    <w:p w14:paraId="26318FF3" w14:textId="77777777" w:rsidR="00A6719A" w:rsidRDefault="00A6719A"/>
    <w:p w14:paraId="26318FF4" w14:textId="77777777" w:rsidR="00A6719A" w:rsidRDefault="000A52A0">
      <w:r>
        <w:t xml:space="preserve">Il est aussi possible de distinguer des modes de production basés sur l’élément déclencheur de la production. Le premier mode est le mode « push ». Historiquement l’entreprise anticipait les besoins du marché et poussait vers les clients la quantité produite. L’entreprise avait donc un stock de produits qu’elle essayait de vendre. </w:t>
      </w:r>
    </w:p>
    <w:p w14:paraId="26318FF5" w14:textId="77777777" w:rsidR="00A6719A" w:rsidRDefault="000A52A0">
      <w:r>
        <w:t>Petit à petit, des entreprises ont proposé des multitudes de variantes d’un même produit. Il devient impossible de stocker dans chaque lieu de vente, les bonnes quantités de chaque variante. Ces entreprises sont passées en mode « pull ». C’est la commande du client, qui tire (lance) la production. Ce mode de production nécessite un système d’information complexe qui fait le lien entre les commandes des clients, l’achat des matières premières, la production, la livraison des produits.</w:t>
      </w:r>
    </w:p>
    <w:p w14:paraId="26318FF6" w14:textId="77777777" w:rsidR="00A6719A" w:rsidRDefault="000A52A0">
      <w:r>
        <w:t xml:space="preserve">Le mode push va être adapté aux entreprises qui proposent des produits standardisés et qui souhaite mettre à disposition du client le produit dès la commande. Le mode pull va permettre de décliner un produit en nombreuses variantes. Cependant, il y a forcément un délai entre la commande et la livraison. </w:t>
      </w:r>
    </w:p>
    <w:p w14:paraId="26318FF7" w14:textId="77777777" w:rsidR="00A6719A" w:rsidRDefault="000A52A0">
      <w:r>
        <w:t>Certaines entreprises mixent les modes de production. L’entreprise propose une multitude de variantes grâce au mode push. Mais pour les variantes les plus courantes, elle dispose d’un stock qu’elle peut mettre à disposition des clients immédiatement.</w:t>
      </w:r>
    </w:p>
    <w:p w14:paraId="26318FF8" w14:textId="77777777" w:rsidR="00A6719A" w:rsidRDefault="000A52A0">
      <w:r>
        <w:t>La fonction « Production » utilise de nombreux logiciels :</w:t>
      </w:r>
    </w:p>
    <w:p w14:paraId="26318FF9" w14:textId="77777777" w:rsidR="00A6719A" w:rsidRDefault="000A52A0">
      <w:pPr>
        <w:pStyle w:val="Paragraphedeliste"/>
        <w:numPr>
          <w:ilvl w:val="0"/>
          <w:numId w:val="22"/>
        </w:numPr>
      </w:pPr>
      <w:r>
        <w:t>Gestion de la Production Assistée par Ordinateur (GPAO) pour la planification et le suivi de la production</w:t>
      </w:r>
    </w:p>
    <w:p w14:paraId="26318FFA" w14:textId="77777777" w:rsidR="00A6719A" w:rsidRDefault="000A52A0">
      <w:pPr>
        <w:pStyle w:val="Paragraphedeliste"/>
        <w:numPr>
          <w:ilvl w:val="0"/>
          <w:numId w:val="22"/>
        </w:numPr>
      </w:pPr>
      <w:r>
        <w:lastRenderedPageBreak/>
        <w:t>Gestion de la Maintenance Assistée par Ordinateur (GMAO) pour la planification et le suivi de l’entretien des machines.</w:t>
      </w:r>
    </w:p>
    <w:p w14:paraId="26318FFB" w14:textId="77777777" w:rsidR="00A6719A" w:rsidRDefault="000A52A0">
      <w:pPr>
        <w:pStyle w:val="Paragraphedeliste"/>
        <w:numPr>
          <w:ilvl w:val="0"/>
          <w:numId w:val="22"/>
        </w:numPr>
      </w:pPr>
      <w:r>
        <w:t>Conception et Fabrication Assistées par Ordinateur (CAO/FAO) création de plan, de modèle 3D et pilotage des machines</w:t>
      </w:r>
    </w:p>
    <w:p w14:paraId="26318FFC" w14:textId="77777777" w:rsidR="00A6719A" w:rsidRDefault="000A52A0">
      <w:pPr>
        <w:pStyle w:val="Paragraphedeliste"/>
        <w:numPr>
          <w:ilvl w:val="0"/>
          <w:numId w:val="22"/>
        </w:numPr>
      </w:pPr>
      <w:r>
        <w:t>…</w:t>
      </w:r>
    </w:p>
    <w:p w14:paraId="26318FFD" w14:textId="77777777" w:rsidR="00A6719A" w:rsidRDefault="000A52A0">
      <w:pPr>
        <w:pStyle w:val="Titre3"/>
      </w:pPr>
      <w:r>
        <w:t>La fonction « Marketing »</w:t>
      </w:r>
    </w:p>
    <w:p w14:paraId="26318FFE" w14:textId="77777777" w:rsidR="00A6719A" w:rsidRDefault="000A52A0">
      <w:r>
        <w:t>Le marketing est l’ensemble des méthodes et des moyens dont dispose une organisation pour promouvoir, dans les publics visés (clients, usagers, électeurs, adhérents, des individus…), des comportements favorables à la réalisation de ses propres objectifs.</w:t>
      </w:r>
    </w:p>
    <w:p w14:paraId="26318FFF" w14:textId="77777777" w:rsidR="00A6719A" w:rsidRDefault="000A52A0">
      <w:r>
        <w:t>Le marketing s’opère en deux temps : un premier temps d’analyse appelé marketing stratégique, puis un second temps de mise en œuvre, appelé marketing opérationnel.</w:t>
      </w:r>
    </w:p>
    <w:p w14:paraId="26319000" w14:textId="77777777" w:rsidR="00A6719A" w:rsidRDefault="000A52A0">
      <w:r>
        <w:t>Le marketing stratégique se décompose en trois parties :</w:t>
      </w:r>
    </w:p>
    <w:p w14:paraId="26319001" w14:textId="77777777" w:rsidR="00A6719A" w:rsidRDefault="000A52A0">
      <w:pPr>
        <w:pStyle w:val="Paragraphedeliste"/>
        <w:numPr>
          <w:ilvl w:val="0"/>
          <w:numId w:val="23"/>
        </w:numPr>
      </w:pPr>
      <w:r>
        <w:t xml:space="preserve">La segmentation du marché qui consiste à découper le marché en sous-groupes de clients homogènes. </w:t>
      </w:r>
    </w:p>
    <w:p w14:paraId="26319002" w14:textId="77777777" w:rsidR="00A6719A" w:rsidRDefault="000A52A0">
      <w:pPr>
        <w:pStyle w:val="Paragraphedeliste"/>
        <w:numPr>
          <w:ilvl w:val="0"/>
          <w:numId w:val="23"/>
        </w:numPr>
      </w:pPr>
      <w:r>
        <w:t>Le ciblage qui consiste à sélectionner le ou les groupes auxquels l’entreprise va s’adresser</w:t>
      </w:r>
    </w:p>
    <w:p w14:paraId="26319003" w14:textId="77777777" w:rsidR="00A6719A" w:rsidRDefault="000A52A0">
      <w:pPr>
        <w:pStyle w:val="Paragraphedeliste"/>
        <w:numPr>
          <w:ilvl w:val="0"/>
          <w:numId w:val="23"/>
        </w:numPr>
      </w:pPr>
      <w:r>
        <w:t>Le positionnement qui consiste à définir la place que l’entreprise souhaite occuper dans l’esprit des consommateurs.</w:t>
      </w:r>
    </w:p>
    <w:p w14:paraId="26319004" w14:textId="77777777" w:rsidR="00A6719A" w:rsidRDefault="000A52A0">
      <w:r>
        <w:t>Le marketing opérationnel consiste à décliner le positionnement sur 4 éléments :</w:t>
      </w:r>
    </w:p>
    <w:p w14:paraId="26319005" w14:textId="77777777" w:rsidR="00A6719A" w:rsidRDefault="000A52A0">
      <w:pPr>
        <w:pStyle w:val="Paragraphedeliste"/>
        <w:numPr>
          <w:ilvl w:val="0"/>
          <w:numId w:val="24"/>
        </w:numPr>
      </w:pPr>
      <w:r>
        <w:t>Les produits</w:t>
      </w:r>
    </w:p>
    <w:p w14:paraId="26319006" w14:textId="77777777" w:rsidR="00A6719A" w:rsidRDefault="000A52A0">
      <w:pPr>
        <w:pStyle w:val="Paragraphedeliste"/>
        <w:numPr>
          <w:ilvl w:val="0"/>
          <w:numId w:val="24"/>
        </w:numPr>
      </w:pPr>
      <w:r>
        <w:t>Les prix</w:t>
      </w:r>
    </w:p>
    <w:p w14:paraId="26319007" w14:textId="77777777" w:rsidR="00A6719A" w:rsidRDefault="000A52A0">
      <w:pPr>
        <w:pStyle w:val="Paragraphedeliste"/>
        <w:numPr>
          <w:ilvl w:val="0"/>
          <w:numId w:val="24"/>
        </w:numPr>
      </w:pPr>
      <w:r>
        <w:t>La communication</w:t>
      </w:r>
    </w:p>
    <w:p w14:paraId="26319008" w14:textId="77777777" w:rsidR="00A6719A" w:rsidRDefault="000A52A0">
      <w:pPr>
        <w:pStyle w:val="Paragraphedeliste"/>
        <w:numPr>
          <w:ilvl w:val="0"/>
          <w:numId w:val="24"/>
        </w:numPr>
      </w:pPr>
      <w:r>
        <w:t>Le circuit de distribution</w:t>
      </w:r>
    </w:p>
    <w:p w14:paraId="26319009" w14:textId="77777777" w:rsidR="00A6719A" w:rsidRDefault="00A6719A"/>
    <w:p w14:paraId="2631900A" w14:textId="77777777" w:rsidR="00A6719A" w:rsidRDefault="000A52A0">
      <w:pPr>
        <w:pStyle w:val="exemple"/>
      </w:pPr>
      <w:r>
        <w:t>On peut décomposer le marché de l’habillement selon de nombreux critères : par exemples bébés, enfants, adultes, homme / femme, puis taille, l’usage (plein air, sport, ville, soirée…)</w:t>
      </w:r>
    </w:p>
    <w:p w14:paraId="2631900B" w14:textId="6B200334" w:rsidR="00A6719A" w:rsidRDefault="000A52A0">
      <w:pPr>
        <w:pStyle w:val="exemple"/>
      </w:pPr>
      <w:r>
        <w:t>Certaines marques comme Zara ciblent tous ces segments. D’autres peuvent être spécialisés dans les vêtements pour enfants (petits bateaux) ou les grandes tailles pour femmes (yoursgrandestailles.fr). L’entreprise Patagonia a choisi le segment « vêtement de plein air » avec le positionnement suivant « Pour les personnes qui recherchent des vêtements et équipements de plein air durables, écoresponsables et éthiquement fabriqués, Patagonia est la marque leader qui met l'accent sur la responsabilité environnementale et sociale. ». Pour décliner ce positionnement, Patagonia va créer des produits à partir de matières première</w:t>
      </w:r>
      <w:r w:rsidR="002A7067">
        <w:t>s</w:t>
      </w:r>
      <w:r>
        <w:t xml:space="preserve"> recyclées et proposer des réparations. Ses prix seront plutôt élevés pour être cohérent avec la qualité et les matières premières utilisées. Elle communiquera sur les aspects éthiques et écoresponsables et aura des points de ventes rappelant la nature et le recyclage.</w:t>
      </w:r>
    </w:p>
    <w:p w14:paraId="2631900C" w14:textId="77777777" w:rsidR="00A6719A" w:rsidRDefault="00A6719A"/>
    <w:p w14:paraId="2631900D" w14:textId="77777777" w:rsidR="00A6719A" w:rsidRDefault="000A52A0">
      <w:r>
        <w:t>La fonction « Marketing » utilise de nombreux logiciels</w:t>
      </w:r>
    </w:p>
    <w:p w14:paraId="2631900E" w14:textId="77777777" w:rsidR="00A6719A" w:rsidRDefault="000A52A0">
      <w:pPr>
        <w:pStyle w:val="Paragraphedeliste"/>
        <w:numPr>
          <w:ilvl w:val="0"/>
          <w:numId w:val="25"/>
        </w:numPr>
      </w:pPr>
      <w:r>
        <w:t>Logiciel de gestion de la relation clientèle (Customer Relationship Management) qui va centraliser les informations des prospects et clients</w:t>
      </w:r>
    </w:p>
    <w:p w14:paraId="2631900F" w14:textId="77777777" w:rsidR="00A6719A" w:rsidRDefault="000A52A0">
      <w:pPr>
        <w:pStyle w:val="Paragraphedeliste"/>
        <w:numPr>
          <w:ilvl w:val="0"/>
          <w:numId w:val="25"/>
        </w:numPr>
      </w:pPr>
      <w:r>
        <w:t>Logiciel de gestion des réseaux sociaux (Social Media Management) qui va permettre de planifier et assurer le suivi des publications sur les réseaux sociaux</w:t>
      </w:r>
    </w:p>
    <w:p w14:paraId="26319010" w14:textId="77777777" w:rsidR="00A6719A" w:rsidRDefault="000A52A0">
      <w:pPr>
        <w:pStyle w:val="Paragraphedeliste"/>
        <w:numPr>
          <w:ilvl w:val="0"/>
          <w:numId w:val="25"/>
        </w:numPr>
      </w:pPr>
      <w:r>
        <w:t>Les sites web vitrine ou de e-commerce</w:t>
      </w:r>
    </w:p>
    <w:p w14:paraId="26319011" w14:textId="77777777" w:rsidR="00A6719A" w:rsidRDefault="000A52A0">
      <w:pPr>
        <w:pStyle w:val="Paragraphedeliste"/>
        <w:numPr>
          <w:ilvl w:val="0"/>
          <w:numId w:val="25"/>
        </w:numPr>
      </w:pPr>
      <w:r>
        <w:t>Les outils d’analyse de trafic (Google analytics, Matomo)</w:t>
      </w:r>
    </w:p>
    <w:p w14:paraId="26319012" w14:textId="77777777" w:rsidR="00A6719A" w:rsidRDefault="000A52A0">
      <w:pPr>
        <w:pStyle w:val="Titre2"/>
      </w:pPr>
      <w:r>
        <w:t>Les fonctions supports</w:t>
      </w:r>
    </w:p>
    <w:p w14:paraId="26319013" w14:textId="77777777" w:rsidR="00A6719A" w:rsidRDefault="000A52A0">
      <w:pPr>
        <w:pStyle w:val="Titre3"/>
      </w:pPr>
      <w:r>
        <w:t>La fonction « Comptable et finance »</w:t>
      </w:r>
    </w:p>
    <w:p w14:paraId="26319014" w14:textId="77777777" w:rsidR="00A6719A" w:rsidRDefault="000A52A0">
      <w:r>
        <w:t>La fonction « Comptable et finance » va s’occuper :</w:t>
      </w:r>
    </w:p>
    <w:p w14:paraId="26319015" w14:textId="77777777" w:rsidR="00A6719A" w:rsidRDefault="000A52A0">
      <w:pPr>
        <w:pStyle w:val="Paragraphedeliste"/>
        <w:numPr>
          <w:ilvl w:val="0"/>
          <w:numId w:val="26"/>
        </w:numPr>
      </w:pPr>
      <w:r>
        <w:t>De produire l’information comptable (bilan, compte de résultat…).</w:t>
      </w:r>
    </w:p>
    <w:p w14:paraId="26319016" w14:textId="77777777" w:rsidR="00A6719A" w:rsidRDefault="000A52A0">
      <w:pPr>
        <w:pStyle w:val="Paragraphedeliste"/>
        <w:numPr>
          <w:ilvl w:val="0"/>
          <w:numId w:val="26"/>
        </w:numPr>
      </w:pPr>
      <w:r>
        <w:t>Évaluer les besoins de trésorerie créé par les décalages entre les règlements des clients et des fournisseurs.</w:t>
      </w:r>
    </w:p>
    <w:p w14:paraId="26319017" w14:textId="77777777" w:rsidR="00A6719A" w:rsidRDefault="000A52A0">
      <w:pPr>
        <w:pStyle w:val="Paragraphedeliste"/>
        <w:numPr>
          <w:ilvl w:val="0"/>
          <w:numId w:val="26"/>
        </w:numPr>
      </w:pPr>
      <w:r>
        <w:t>Placer les fonds disponibles.</w:t>
      </w:r>
    </w:p>
    <w:p w14:paraId="26319018" w14:textId="77777777" w:rsidR="00A6719A" w:rsidRDefault="000A52A0">
      <w:pPr>
        <w:pStyle w:val="Paragraphedeliste"/>
        <w:numPr>
          <w:ilvl w:val="0"/>
          <w:numId w:val="26"/>
        </w:numPr>
      </w:pPr>
      <w:r>
        <w:t>Trouver des fonds à un coût optimal.</w:t>
      </w:r>
    </w:p>
    <w:p w14:paraId="26319019" w14:textId="77777777" w:rsidR="00A6719A" w:rsidRDefault="000A52A0">
      <w:pPr>
        <w:pStyle w:val="Paragraphedeliste"/>
        <w:numPr>
          <w:ilvl w:val="0"/>
          <w:numId w:val="26"/>
        </w:numPr>
      </w:pPr>
      <w:r>
        <w:t>Communiquer auprès des investisseurs potentiels.</w:t>
      </w:r>
    </w:p>
    <w:p w14:paraId="2631901A" w14:textId="77777777" w:rsidR="00A6719A" w:rsidRDefault="000A52A0">
      <w:r>
        <w:t>Cette fonction utilise de nombreux logiciels :</w:t>
      </w:r>
    </w:p>
    <w:p w14:paraId="2631901B" w14:textId="77777777" w:rsidR="00A6719A" w:rsidRDefault="000A52A0">
      <w:pPr>
        <w:pStyle w:val="Paragraphedeliste"/>
        <w:numPr>
          <w:ilvl w:val="0"/>
          <w:numId w:val="27"/>
        </w:numPr>
      </w:pPr>
      <w:r>
        <w:t>Logiciel de comptabilité.</w:t>
      </w:r>
    </w:p>
    <w:p w14:paraId="2631901C" w14:textId="77777777" w:rsidR="00A6719A" w:rsidRDefault="000A52A0">
      <w:pPr>
        <w:pStyle w:val="Paragraphedeliste"/>
        <w:numPr>
          <w:ilvl w:val="0"/>
          <w:numId w:val="27"/>
        </w:numPr>
      </w:pPr>
      <w:r>
        <w:t>Logiciel de gestion commerciale (devis, facture, règlement).</w:t>
      </w:r>
    </w:p>
    <w:p w14:paraId="2631901D" w14:textId="77777777" w:rsidR="00A6719A" w:rsidRDefault="000A52A0">
      <w:pPr>
        <w:pStyle w:val="Paragraphedeliste"/>
        <w:numPr>
          <w:ilvl w:val="0"/>
          <w:numId w:val="27"/>
        </w:numPr>
      </w:pPr>
      <w:r>
        <w:t>…</w:t>
      </w:r>
    </w:p>
    <w:p w14:paraId="2631901E" w14:textId="77777777" w:rsidR="00A6719A" w:rsidRDefault="000A52A0">
      <w:pPr>
        <w:pStyle w:val="Titre3"/>
      </w:pPr>
      <w:r>
        <w:lastRenderedPageBreak/>
        <w:t>La fonction « Ressources humaines »</w:t>
      </w:r>
    </w:p>
    <w:p w14:paraId="2631901F" w14:textId="77777777" w:rsidR="00A6719A" w:rsidRDefault="000A52A0">
      <w:r>
        <w:t>La fonction « Ressources humaines » a trois rôles principaux : La gestion des besoins en personnes et compétences, la gestion des carrières et la gestion des relations sociales.</w:t>
      </w:r>
    </w:p>
    <w:p w14:paraId="26319020" w14:textId="77777777" w:rsidR="00A6719A" w:rsidRDefault="000A52A0">
      <w:r>
        <w:t xml:space="preserve">Tout d’abord, la gestion des besoins en personnes et compétences. Pour cela, elle va lister, d’un côté les personnes disponibles dans l’entreprise et leurs compétences, et de l’autre les besoins en compétences et en effectifs. En fonction de l’adéquation entre les besoins et les personnes disponibles, elle va mettre en œuvre des recrutements, des départs volontaires ou des licenciements. </w:t>
      </w:r>
    </w:p>
    <w:p w14:paraId="26319021" w14:textId="77777777" w:rsidR="00A6719A" w:rsidRDefault="000A52A0">
      <w:r>
        <w:t>Ensuite, la gestion des carrières. Pour cela, la fonction « Ressources humaines » va définir le montant de la rémunération, gérer les formations et les promotions.</w:t>
      </w:r>
    </w:p>
    <w:p w14:paraId="26319022" w14:textId="77777777" w:rsidR="00A6719A" w:rsidRDefault="000A52A0">
      <w:pPr>
        <w:pStyle w:val="Paragraphedeliste"/>
        <w:numPr>
          <w:ilvl w:val="0"/>
          <w:numId w:val="28"/>
        </w:numPr>
      </w:pPr>
      <w:r>
        <w:t xml:space="preserve">La rémunération est constituée d’éléments directs (salaire de base + primes + intéressement aux bénéfice…), d’éléments indirects (tickets restaurant, voiture de fonction, mutuelle…) et d’éléments immatériels (condition de travail, valeur de l’entreprise, style de management…). Les éléments directs et indirects sont efficaces pour motiver les salariés, mais ils ont l’inconvénient de coûter cher. L’entreprise peut décider de les individualiser. Pour cela, elle va mettre en place des objectifs individuels qui vont conditionner l’obtention de primes. Cependant, l’individualisation des revenus peut entraîner une baisse de la motivation collective (perte de coopération, comportement déviant…). Il est alors possible de fixer des objectifs collectifs (par équipe ou service). </w:t>
      </w:r>
    </w:p>
    <w:p w14:paraId="26319023" w14:textId="77777777" w:rsidR="00A6719A" w:rsidRDefault="000A52A0">
      <w:pPr>
        <w:pStyle w:val="Paragraphedeliste"/>
        <w:numPr>
          <w:ilvl w:val="0"/>
          <w:numId w:val="28"/>
        </w:numPr>
      </w:pPr>
      <w:r>
        <w:t>Les formations vont permettre à l’entreprise de s’adapter aux évolutions techniques. Elles permettent à l’entreprise d’être plus productives. Les formations professionnelles sont un bon outil de motivation. Cependant, elles peuvent coûter cher et il arrive que des salariés quittent l’entreprise juste après la formation. Pour éviter cela, de plus en plus d’entreprise ajoutent des clauses de dédit-formation au contrat de travail. Ces clauses imposent au salarié de rembourser les frais de formation s'il démissionne avant un certain délai.</w:t>
      </w:r>
    </w:p>
    <w:p w14:paraId="26319024" w14:textId="77777777" w:rsidR="00A6719A" w:rsidRDefault="000A52A0">
      <w:pPr>
        <w:pStyle w:val="Paragraphedeliste"/>
        <w:numPr>
          <w:ilvl w:val="0"/>
          <w:numId w:val="28"/>
        </w:numPr>
      </w:pPr>
      <w:r>
        <w:t>Les promotions permettent aux salariés d’accéder à de nouvelles fonctions / responsabilités. Les promotions peuvent être un bon outil de motivation. Cependant, il faut donner une promotion à un salarié qui dispose des compétences nécessaires au nouveau poste et non parce qu’il a été compétent dans l’ancien poste (principe de Peters).</w:t>
      </w:r>
    </w:p>
    <w:p w14:paraId="26319025" w14:textId="77777777" w:rsidR="00A6719A" w:rsidRDefault="000A52A0">
      <w:r>
        <w:t>Enfin la gestion des relations sociales. La fonction ressources humaines doit instaurer un dialogue avec les instances représentatives du personnel (syndicat, comité social et économique…). L’objectif est de définir les conditions de travail, et d’éviter les conflits.</w:t>
      </w:r>
    </w:p>
    <w:p w14:paraId="26319026" w14:textId="77777777" w:rsidR="00A6719A" w:rsidRDefault="00A6719A"/>
    <w:p w14:paraId="26319027" w14:textId="77777777" w:rsidR="00A6719A" w:rsidRDefault="000A52A0">
      <w:r>
        <w:t xml:space="preserve">Cette fonction utilise de nombreux logiciels </w:t>
      </w:r>
    </w:p>
    <w:p w14:paraId="26319028" w14:textId="77777777" w:rsidR="00A6719A" w:rsidRDefault="000A52A0">
      <w:pPr>
        <w:pStyle w:val="Paragraphedeliste"/>
        <w:numPr>
          <w:ilvl w:val="0"/>
          <w:numId w:val="29"/>
        </w:numPr>
      </w:pPr>
      <w:r>
        <w:t>Les logiciels de gestion prévisionnelle des emplois et compétences.</w:t>
      </w:r>
    </w:p>
    <w:p w14:paraId="26319029" w14:textId="77777777" w:rsidR="00A6719A" w:rsidRDefault="000A52A0">
      <w:pPr>
        <w:pStyle w:val="Paragraphedeliste"/>
        <w:numPr>
          <w:ilvl w:val="0"/>
          <w:numId w:val="29"/>
        </w:numPr>
      </w:pPr>
      <w:r>
        <w:t>Les plates-formes de formation (Learning Management System)  pour gérer les formations des salariés.</w:t>
      </w:r>
    </w:p>
    <w:p w14:paraId="2631902A" w14:textId="77777777" w:rsidR="00A6719A" w:rsidRDefault="000A52A0">
      <w:pPr>
        <w:pStyle w:val="Paragraphedeliste"/>
        <w:numPr>
          <w:ilvl w:val="0"/>
          <w:numId w:val="29"/>
        </w:numPr>
      </w:pPr>
      <w:r>
        <w:t>Les logiciels de gestion des candidatures (Applicant Tracking System) pour diffuser des offres, récolter des candidatures…</w:t>
      </w:r>
    </w:p>
    <w:p w14:paraId="2631902B" w14:textId="77777777" w:rsidR="00A6719A" w:rsidRDefault="000A52A0">
      <w:pPr>
        <w:pStyle w:val="Paragraphedeliste"/>
        <w:numPr>
          <w:ilvl w:val="0"/>
          <w:numId w:val="29"/>
        </w:numPr>
      </w:pPr>
      <w:r>
        <w:t>Les logiciels de gestion administrative pour le calcul et l’édition des fiches de paie, la gestion des congés…</w:t>
      </w:r>
    </w:p>
    <w:p w14:paraId="2631902C" w14:textId="77777777" w:rsidR="00A6719A" w:rsidRDefault="000A52A0">
      <w:pPr>
        <w:pStyle w:val="Paragraphedeliste"/>
        <w:numPr>
          <w:ilvl w:val="0"/>
          <w:numId w:val="29"/>
        </w:numPr>
      </w:pPr>
      <w:r>
        <w:t>…</w:t>
      </w:r>
    </w:p>
    <w:p w14:paraId="2631902D" w14:textId="77777777" w:rsidR="00A6719A" w:rsidRDefault="000A52A0">
      <w:pPr>
        <w:pStyle w:val="Titre3"/>
      </w:pPr>
      <w:r>
        <w:t>La fonction « Recherche et développement »</w:t>
      </w:r>
    </w:p>
    <w:p w14:paraId="2631902E" w14:textId="77777777" w:rsidR="00A6719A" w:rsidRDefault="000A52A0">
      <w:r>
        <w:t xml:space="preserve">Dans une entreprise, la fonction «Recherche et Développement » (R&amp;D) regroupe l’ensemble des activités qui visent à créer de nouveaux produits, services ou procédés, ou à améliorer ceux qui existent déjà. </w:t>
      </w:r>
    </w:p>
    <w:p w14:paraId="2631902F" w14:textId="77777777" w:rsidR="00A6719A" w:rsidRDefault="000A52A0">
      <w:r>
        <w:t xml:space="preserve">La recherche correspond à l’exploration de nouvelles connaissances scientifiques ou techniques, sans application immédiate obligatoire. Le développement consiste à transformer ces connaissances en solutions concrètes utilisables par l’entreprise (par exemple : un nouveau logiciel, une technologie innovante, une méthode de production plus efficace). </w:t>
      </w:r>
    </w:p>
    <w:p w14:paraId="26319030" w14:textId="77777777" w:rsidR="00A6719A" w:rsidRDefault="000A52A0">
      <w:pPr>
        <w:pStyle w:val="exemple"/>
      </w:pPr>
      <w:r>
        <w:t>Dans le secteur de l’informatique, cela peut aller de la mise au point d’un nouvel algorithme d’intelligence artificielle à la création d’une application innovante ou à l’amélioration de la sécurité des systèmes.</w:t>
      </w:r>
    </w:p>
    <w:p w14:paraId="26319031" w14:textId="77777777" w:rsidR="00A6719A" w:rsidRDefault="000A52A0">
      <w:r>
        <w:t xml:space="preserve">La fonction « Recherche et Développement » peut avoir un coût important pour un résultat aléatoire. Elle est néanmoins importante car les mécanismes juridiques de protection de l’innovation (Brevet, ...) donne à leur propriétaire un monopôle temporaire d’utilisation. </w:t>
      </w:r>
    </w:p>
    <w:p w14:paraId="26319032" w14:textId="77777777" w:rsidR="00A6719A" w:rsidRDefault="000A52A0">
      <w:pPr>
        <w:spacing w:line="259" w:lineRule="auto"/>
      </w:pPr>
      <w:r>
        <w:t>Le propriétaire d’un brevet peut autoriser d’autres entreprise à utiliser son invention, mais aussi le vendre. Afin d’accélérer leur processus d’innovation, les grandes entreprises, comme les GAFAM (Google, Apple, Facebook, Amazon, et Microsoft), achètent des brevets, voir, les entreprises qui possèdent les brevets qu’elles convoitent</w:t>
      </w:r>
    </w:p>
    <w:p w14:paraId="26319033" w14:textId="77777777" w:rsidR="00A6719A" w:rsidRDefault="000A52A0">
      <w:pPr>
        <w:pStyle w:val="exemple"/>
      </w:pPr>
      <w:r>
        <w:t xml:space="preserve">En 2024 Apple passe des accords avec Nokia pour utiliser les brevets de Nokia sur la 5G. </w:t>
      </w:r>
    </w:p>
    <w:p w14:paraId="26319034" w14:textId="77777777" w:rsidR="00A6719A" w:rsidRDefault="000A52A0">
      <w:pPr>
        <w:pStyle w:val="exemple"/>
      </w:pPr>
      <w:r>
        <w:lastRenderedPageBreak/>
        <w:t>En 2014 Google rachète NestLab pour se positionner rapidement sur le marché des objets connectés grâce aux brevets de cette entreprise.</w:t>
      </w:r>
    </w:p>
    <w:p w14:paraId="26319035" w14:textId="77777777" w:rsidR="00A6719A" w:rsidRDefault="000A52A0">
      <w:r>
        <w:t>La fonction « Recherche et développement »  peut utiliser les logiciels suivants :</w:t>
      </w:r>
    </w:p>
    <w:p w14:paraId="26319036" w14:textId="77777777" w:rsidR="00A6719A" w:rsidRDefault="000A52A0">
      <w:pPr>
        <w:pStyle w:val="Paragraphedeliste"/>
        <w:numPr>
          <w:ilvl w:val="0"/>
          <w:numId w:val="26"/>
        </w:numPr>
      </w:pPr>
      <w:r>
        <w:t>Gestion de l’innovation qui permettent le partage des idées, leur évaluation par les pairs...</w:t>
      </w:r>
    </w:p>
    <w:p w14:paraId="26319037" w14:textId="77777777" w:rsidR="00A6719A" w:rsidRDefault="000A52A0">
      <w:pPr>
        <w:pStyle w:val="Paragraphedeliste"/>
        <w:numPr>
          <w:ilvl w:val="0"/>
          <w:numId w:val="26"/>
        </w:numPr>
      </w:pPr>
      <w:r>
        <w:t>Gestion des connaissance (Knowledge management) qui vont permettre de gérer et partager les connaissance de l’organisation.</w:t>
      </w:r>
    </w:p>
    <w:p w14:paraId="26319038" w14:textId="77777777" w:rsidR="00A6719A" w:rsidRDefault="000A52A0">
      <w:pPr>
        <w:pStyle w:val="Paragraphedeliste"/>
        <w:numPr>
          <w:ilvl w:val="0"/>
          <w:numId w:val="26"/>
        </w:numPr>
      </w:pPr>
      <w:r>
        <w:t>Conception assistée par ordinateur</w:t>
      </w:r>
    </w:p>
    <w:p w14:paraId="26319039" w14:textId="77777777" w:rsidR="00A6719A" w:rsidRDefault="000A52A0">
      <w:pPr>
        <w:pStyle w:val="Paragraphedeliste"/>
        <w:numPr>
          <w:ilvl w:val="0"/>
          <w:numId w:val="26"/>
        </w:numPr>
      </w:pPr>
      <w:r>
        <w:t>...</w:t>
      </w:r>
    </w:p>
    <w:p w14:paraId="2631903A" w14:textId="77777777" w:rsidR="00A6719A" w:rsidRDefault="000A52A0">
      <w:pPr>
        <w:pStyle w:val="Titre3"/>
      </w:pPr>
      <w:r>
        <w:t>La fonction « Approvisionnement »</w:t>
      </w:r>
    </w:p>
    <w:p w14:paraId="2631903B" w14:textId="77777777" w:rsidR="00A6719A" w:rsidRDefault="000A52A0">
      <w:r>
        <w:t xml:space="preserve">La fonction « Approvisionnements » ou « Achats » est chargée de procurer les matières premières et composants nécessaires à la production. Pour cela, elle recherche des fournisseurs, les évalue et les choisit. Ce choix va être basé sur la recherche du meilleur rapport qualité / prix. </w:t>
      </w:r>
    </w:p>
    <w:p w14:paraId="2631903C" w14:textId="77777777" w:rsidR="00A6719A" w:rsidRDefault="000A52A0">
      <w:r>
        <w:t>En obtenant des prix bas, la fonction  « Approvisionnement » améliore la rentabilité de l’entreprise. Toutefois, des matières premières et composants de qualité, permettent à l’entreprise de fabriquer à son tour des produits de qualité.</w:t>
      </w:r>
    </w:p>
    <w:p w14:paraId="2631903D" w14:textId="77777777" w:rsidR="00A6719A" w:rsidRDefault="000A52A0">
      <w:r>
        <w:t>Le choix des fournisseurs va se faire en fonction de la typologie des achats. On distingue généralement les achats routiniers, des achat exceptionnels et les achats à faible valeur ajoutée à ceux à forte valeur ajoutée. La durée de la relation va aussi avoir un impact. Pour les relations à court terme, le prix va souvent être l’élément principal, alors que sur le long terme la fiabilité (délai, qualité, quantité) va être déterminante.</w:t>
      </w:r>
    </w:p>
    <w:p w14:paraId="2631903E" w14:textId="77777777" w:rsidR="00A6719A" w:rsidRDefault="000A52A0">
      <w:r>
        <w:t>L’intégration du fournisseur dans le système d’information (passage automatique de commande, ajout de code barre spécifique sur les cartons...) va améliorer la productivité de l’entreprise. Cependant cette intégration a tendance à réduire le nombre de fournisseurs, et donc placer l’entreprise dans une situation de dépendance. Pour éviter cette situation, la fonction « Approvisionnement » va organiser une mise en concurrence permanente des fournisseurs avec un fournisseur principal (80% des achats d’un produit) et des fournisseurs secondaires (le reste des achats pour ce produit)</w:t>
      </w:r>
    </w:p>
    <w:p w14:paraId="2631903F" w14:textId="6112267B" w:rsidR="00A6719A" w:rsidRDefault="000A52A0">
      <w:r>
        <w:t>La fonction « Approvisionnement » peut utiliser les logiciels suivants :</w:t>
      </w:r>
    </w:p>
    <w:p w14:paraId="26319040" w14:textId="77777777" w:rsidR="00A6719A" w:rsidRDefault="000A52A0">
      <w:pPr>
        <w:pStyle w:val="Paragraphedeliste"/>
        <w:numPr>
          <w:ilvl w:val="0"/>
          <w:numId w:val="26"/>
        </w:numPr>
      </w:pPr>
      <w:r>
        <w:t>Gestion des relations fournisseurs (Supplier Relationship Management).</w:t>
      </w:r>
    </w:p>
    <w:p w14:paraId="26319041" w14:textId="0775506F" w:rsidR="00A6719A" w:rsidRDefault="000A52A0">
      <w:pPr>
        <w:pStyle w:val="Paragraphedeliste"/>
        <w:numPr>
          <w:ilvl w:val="0"/>
          <w:numId w:val="26"/>
        </w:numPr>
      </w:pPr>
      <w:r>
        <w:t>Gestion de la chaine logistique (Supply chain Management).</w:t>
      </w:r>
    </w:p>
    <w:p w14:paraId="54ACF1A7" w14:textId="77777777" w:rsidR="00604CD1" w:rsidRDefault="00604CD1" w:rsidP="00604CD1">
      <w:pPr>
        <w:pStyle w:val="Titre3"/>
      </w:pPr>
      <w:r>
        <w:t>La fonction "Gestion des Systèmes d'Information" (GSI)</w:t>
      </w:r>
    </w:p>
    <w:p w14:paraId="302772C8" w14:textId="77777777" w:rsidR="00604CD1" w:rsidRDefault="00604CD1" w:rsidP="00604CD1">
      <w:r>
        <w:t>Un système d'information (SI) est un ensemble organisé de ressources (humaines, matérielles, logicielles, données) permettant de collecter, stocker, traiter et diffuser l'information nécessaire au fonctionnement de l'organisation.</w:t>
      </w:r>
    </w:p>
    <w:p w14:paraId="746B1EF8" w14:textId="308B60DA" w:rsidR="00604CD1" w:rsidRDefault="00604CD1" w:rsidP="00604CD1">
      <w:r>
        <w:t>La fonction GSI a pour objectif de concevoir, déployer, maintenir et faire évoluer le système d'information de l'entreprise de façon à ce qu'il réponde aux besoins de l'ensemble des fonctions.</w:t>
      </w:r>
      <w:r w:rsidR="00D14B42">
        <w:t xml:space="preserve"> Si historiquement le système d’information n’est pas </w:t>
      </w:r>
      <w:r w:rsidR="00EB420E">
        <w:t>forcément informatisé, aujourd’hui les outils informatique</w:t>
      </w:r>
      <w:r w:rsidR="00E53A87">
        <w:t>s</w:t>
      </w:r>
      <w:r w:rsidR="00EB420E">
        <w:t xml:space="preserve"> sont au cœur de la</w:t>
      </w:r>
      <w:r w:rsidR="005B6826">
        <w:t xml:space="preserve"> gestion du système d’information.</w:t>
      </w:r>
      <w:r w:rsidR="00EB420E">
        <w:t xml:space="preserve"> </w:t>
      </w:r>
    </w:p>
    <w:p w14:paraId="4C9018C3" w14:textId="77777777" w:rsidR="00604CD1" w:rsidRDefault="00604CD1" w:rsidP="00F93EDE">
      <w:pPr>
        <w:pStyle w:val="Titre4"/>
      </w:pPr>
      <w:r>
        <w:t>Place dans la chaîne de valeur</w:t>
      </w:r>
    </w:p>
    <w:p w14:paraId="20C23231" w14:textId="77777777" w:rsidR="00604CD1" w:rsidRDefault="00604CD1" w:rsidP="00604CD1">
      <w:r>
        <w:t>Contrairement aux autres fonctions supports, la GSI occupe une place variable dans la chaîne de valeur de Porter :</w:t>
      </w:r>
    </w:p>
    <w:p w14:paraId="54FF4171" w14:textId="77777777" w:rsidR="00604CD1" w:rsidRDefault="00604CD1" w:rsidP="004D7E6C">
      <w:pPr>
        <w:pStyle w:val="Paragraphedeliste"/>
        <w:numPr>
          <w:ilvl w:val="0"/>
          <w:numId w:val="34"/>
        </w:numPr>
      </w:pPr>
      <w:r>
        <w:t>En tant qu'activité de soutien quand elle gère l'infrastructure technique (serveurs, réseau, sécurité) ou fournit des outils aux autres fonctions (ERP, CRM...).</w:t>
      </w:r>
    </w:p>
    <w:p w14:paraId="5F7E63CA" w14:textId="77777777" w:rsidR="00604CD1" w:rsidRDefault="00604CD1" w:rsidP="004D7E6C">
      <w:pPr>
        <w:pStyle w:val="Paragraphedeliste"/>
        <w:numPr>
          <w:ilvl w:val="0"/>
          <w:numId w:val="34"/>
        </w:numPr>
      </w:pPr>
      <w:r>
        <w:t>En tant qu'activité principale dans les entreprises du numérique, où le système d'information est le produit ou le canal de distribution lui-même (application mobile d'une banque en ligne, algorithme de recommandation d'Amazon...).</w:t>
      </w:r>
    </w:p>
    <w:p w14:paraId="0EC73120" w14:textId="77777777" w:rsidR="00604CD1" w:rsidRDefault="00604CD1" w:rsidP="00604CD1"/>
    <w:p w14:paraId="0AB44BF4" w14:textId="77777777" w:rsidR="00604CD1" w:rsidRDefault="00604CD1" w:rsidP="00F93EDE">
      <w:pPr>
        <w:pStyle w:val="Titre4"/>
      </w:pPr>
      <w:r>
        <w:t>Les missions de la fonction GSI</w:t>
      </w:r>
    </w:p>
    <w:p w14:paraId="41D29360" w14:textId="73ABE4FE" w:rsidR="00604CD1" w:rsidRDefault="00F93EDE" w:rsidP="00604CD1">
      <w:r>
        <w:t>La fonction GSI a plusieurs missions</w:t>
      </w:r>
    </w:p>
    <w:p w14:paraId="466CAB82" w14:textId="77777777" w:rsidR="00604CD1" w:rsidRDefault="00604CD1" w:rsidP="004D7E6C">
      <w:pPr>
        <w:pStyle w:val="Paragraphedeliste"/>
        <w:numPr>
          <w:ilvl w:val="0"/>
          <w:numId w:val="35"/>
        </w:numPr>
      </w:pPr>
      <w:r>
        <w:t>Gérer l'infrastructure technique (serveurs, réseaux, postes de travail, sécurité informatique).</w:t>
      </w:r>
    </w:p>
    <w:p w14:paraId="51FC67B4" w14:textId="77777777" w:rsidR="00604CD1" w:rsidRDefault="00604CD1" w:rsidP="004D7E6C">
      <w:pPr>
        <w:pStyle w:val="Paragraphedeliste"/>
        <w:numPr>
          <w:ilvl w:val="0"/>
          <w:numId w:val="35"/>
        </w:numPr>
      </w:pPr>
      <w:r>
        <w:t>Développer ou déployer des applications métier répondant aux besoins des autres fonctions.</w:t>
      </w:r>
    </w:p>
    <w:p w14:paraId="279042F2" w14:textId="77777777" w:rsidR="00431535" w:rsidRDefault="00431535" w:rsidP="004D7E6C">
      <w:pPr>
        <w:pStyle w:val="Paragraphedeliste"/>
        <w:numPr>
          <w:ilvl w:val="0"/>
          <w:numId w:val="35"/>
        </w:numPr>
      </w:pPr>
      <w:r w:rsidRPr="00431535">
        <w:t>Intégrer les applications entre elles afin de garantir la cohérence et la circulation des données à travers l'ensemble du système d'information</w:t>
      </w:r>
    </w:p>
    <w:p w14:paraId="5B23372F" w14:textId="42ED6032" w:rsidR="00604CD1" w:rsidRDefault="00604CD1" w:rsidP="004D7E6C">
      <w:pPr>
        <w:pStyle w:val="Paragraphedeliste"/>
        <w:numPr>
          <w:ilvl w:val="0"/>
          <w:numId w:val="35"/>
        </w:numPr>
      </w:pPr>
      <w:r>
        <w:t>Garantir la disponibilité, l'intégrité et la confidentialité des données (cybersécurité, RGPD).</w:t>
      </w:r>
    </w:p>
    <w:p w14:paraId="7108FB42" w14:textId="77777777" w:rsidR="00604CD1" w:rsidRDefault="00604CD1" w:rsidP="004D7E6C">
      <w:pPr>
        <w:pStyle w:val="Paragraphedeliste"/>
        <w:numPr>
          <w:ilvl w:val="0"/>
          <w:numId w:val="35"/>
        </w:numPr>
      </w:pPr>
      <w:r>
        <w:t>Accompagner les utilisateurs (formation, support technique).</w:t>
      </w:r>
    </w:p>
    <w:p w14:paraId="78FE9FB9" w14:textId="009C167B" w:rsidR="00604CD1" w:rsidRDefault="00604CD1" w:rsidP="004D7E6C">
      <w:pPr>
        <w:pStyle w:val="Paragraphedeliste"/>
        <w:numPr>
          <w:ilvl w:val="0"/>
          <w:numId w:val="35"/>
        </w:numPr>
      </w:pPr>
      <w:r>
        <w:t>Piloter la transformation numérique de l'entreprise.</w:t>
      </w:r>
    </w:p>
    <w:p w14:paraId="1150A6B3" w14:textId="77777777" w:rsidR="00431535" w:rsidRDefault="00431535" w:rsidP="00431535"/>
    <w:p w14:paraId="3578B1CA" w14:textId="2B62DC03" w:rsidR="00431535" w:rsidRDefault="00431535" w:rsidP="00A022CF">
      <w:pPr>
        <w:pStyle w:val="Titre4"/>
      </w:pPr>
      <w:r>
        <w:t>Focus sur l’intégration d’applications :</w:t>
      </w:r>
    </w:p>
    <w:p w14:paraId="172D0D18" w14:textId="6F4C0275" w:rsidR="00431535" w:rsidRDefault="00C14261" w:rsidP="00431535">
      <w:r>
        <w:t>Une entreprise utilise rarement une seule application : elle dispose généralement d'un ensemble de logiciels (ERP, CRM, WMS, logiciel de paie...) qui doivent échanger des données de façon automatisée et fiable. L'intégration d'applications consiste à concevoir et maintenir ces échanges, en utilisant des outils et des architectures dédiés (API, middleware, ESB...).</w:t>
      </w:r>
    </w:p>
    <w:p w14:paraId="6DFEC499" w14:textId="77777777" w:rsidR="009F42E2" w:rsidRDefault="001675B1" w:rsidP="00431535">
      <w:r>
        <w:t>E</w:t>
      </w:r>
      <w:r w:rsidR="009F42E2">
        <w:t xml:space="preserve">n </w:t>
      </w:r>
      <w:r>
        <w:t xml:space="preserve">seconde année, vous devez choisir un des deux parcours </w:t>
      </w:r>
      <w:r w:rsidR="009F42E2">
        <w:t>du B.U.T. informatique :</w:t>
      </w:r>
    </w:p>
    <w:p w14:paraId="7A7A4228" w14:textId="254288CF" w:rsidR="001675B1" w:rsidRDefault="00591CC1" w:rsidP="004D7E6C">
      <w:pPr>
        <w:pStyle w:val="Paragraphedeliste"/>
        <w:numPr>
          <w:ilvl w:val="0"/>
          <w:numId w:val="36"/>
        </w:numPr>
      </w:pPr>
      <w:r w:rsidRPr="00591CC1">
        <w:t>réalisation d'applications : conception, développement, validation</w:t>
      </w:r>
    </w:p>
    <w:p w14:paraId="67384D89" w14:textId="3F10101B" w:rsidR="00797423" w:rsidRDefault="00797423" w:rsidP="004D7E6C">
      <w:pPr>
        <w:pStyle w:val="Paragraphedeliste"/>
        <w:numPr>
          <w:ilvl w:val="0"/>
          <w:numId w:val="36"/>
        </w:numPr>
      </w:pPr>
      <w:r w:rsidRPr="00453AAA">
        <w:rPr>
          <w:b/>
          <w:bCs/>
        </w:rPr>
        <w:t>intégration d’applications</w:t>
      </w:r>
      <w:r w:rsidRPr="00797423">
        <w:t xml:space="preserve"> et management du système d’information</w:t>
      </w:r>
      <w:r w:rsidR="00EB357E">
        <w:t> : intégration des applications entre elles, administration et pilotage du SI de l'entreprise.</w:t>
      </w:r>
    </w:p>
    <w:sectPr w:rsidR="00797423">
      <w:footerReference w:type="default" r:id="rId11"/>
      <w:pgSz w:w="11906" w:h="16838"/>
      <w:pgMar w:top="567" w:right="849"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C65E8" w14:textId="77777777" w:rsidR="00E14016" w:rsidRDefault="00E14016">
      <w:r>
        <w:separator/>
      </w:r>
    </w:p>
  </w:endnote>
  <w:endnote w:type="continuationSeparator" w:id="0">
    <w:p w14:paraId="7AA2536D" w14:textId="77777777" w:rsidR="00E14016" w:rsidRDefault="00E14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webkit-sans-serif">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9048" w14:textId="7E29741C" w:rsidR="00A6719A" w:rsidRDefault="000A52A0">
    <w:pPr>
      <w:pStyle w:val="Pieddepage"/>
      <w:pBdr>
        <w:top w:val="single" w:sz="4" w:space="1" w:color="auto"/>
      </w:pBdr>
      <w:tabs>
        <w:tab w:val="clear" w:pos="9072"/>
        <w:tab w:val="left" w:pos="257"/>
        <w:tab w:val="right" w:pos="10206"/>
      </w:tabs>
      <w:jc w:val="left"/>
    </w:pPr>
    <w:r>
      <w:t>R1.08 - Gestion des organisations - BUT1 Informatique</w:t>
    </w:r>
    <w:r>
      <w:tab/>
    </w:r>
    <w:r>
      <w:fldChar w:fldCharType="begin"/>
    </w:r>
    <w:r>
      <w:instrText xml:space="preserve"> PAGE   \* MERGEFORMAT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57C1C" w14:textId="77777777" w:rsidR="00E14016" w:rsidRDefault="00E14016">
      <w:r>
        <w:separator/>
      </w:r>
    </w:p>
  </w:footnote>
  <w:footnote w:type="continuationSeparator" w:id="0">
    <w:p w14:paraId="16C9C1BC" w14:textId="77777777" w:rsidR="00E14016" w:rsidRDefault="00E14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ED0"/>
    <w:multiLevelType w:val="multilevel"/>
    <w:tmpl w:val="00F26E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BC64C0"/>
    <w:multiLevelType w:val="hybridMultilevel"/>
    <w:tmpl w:val="D960D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CE65AA"/>
    <w:multiLevelType w:val="hybridMultilevel"/>
    <w:tmpl w:val="06927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7F15FD"/>
    <w:multiLevelType w:val="multilevel"/>
    <w:tmpl w:val="087F15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DE0D95"/>
    <w:multiLevelType w:val="multilevel"/>
    <w:tmpl w:val="0ADE0D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156479"/>
    <w:multiLevelType w:val="hybridMultilevel"/>
    <w:tmpl w:val="60EE241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FD104B"/>
    <w:multiLevelType w:val="multilevel"/>
    <w:tmpl w:val="9DC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07936"/>
    <w:multiLevelType w:val="hybridMultilevel"/>
    <w:tmpl w:val="BB86B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A65C25"/>
    <w:multiLevelType w:val="multilevel"/>
    <w:tmpl w:val="1BA65C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C2A3576"/>
    <w:multiLevelType w:val="multilevel"/>
    <w:tmpl w:val="1C2A35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E1E1242"/>
    <w:multiLevelType w:val="multilevel"/>
    <w:tmpl w:val="1E1E12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E8877A1"/>
    <w:multiLevelType w:val="multilevel"/>
    <w:tmpl w:val="1E8877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05758DB"/>
    <w:multiLevelType w:val="multilevel"/>
    <w:tmpl w:val="205758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08E14D3"/>
    <w:multiLevelType w:val="multilevel"/>
    <w:tmpl w:val="208E14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0B035A6"/>
    <w:multiLevelType w:val="multilevel"/>
    <w:tmpl w:val="20B035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47C65E2"/>
    <w:multiLevelType w:val="hybridMultilevel"/>
    <w:tmpl w:val="9D322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7E7667"/>
    <w:multiLevelType w:val="hybridMultilevel"/>
    <w:tmpl w:val="504490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6A01EB"/>
    <w:multiLevelType w:val="multilevel"/>
    <w:tmpl w:val="296A01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C1F60F6"/>
    <w:multiLevelType w:val="multilevel"/>
    <w:tmpl w:val="2C1F6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8F133C5"/>
    <w:multiLevelType w:val="hybridMultilevel"/>
    <w:tmpl w:val="AE543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9F06CD8"/>
    <w:multiLevelType w:val="hybridMultilevel"/>
    <w:tmpl w:val="B32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76EC8"/>
    <w:multiLevelType w:val="multilevel"/>
    <w:tmpl w:val="3CC76E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15A625C"/>
    <w:multiLevelType w:val="multilevel"/>
    <w:tmpl w:val="415A62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2381416"/>
    <w:multiLevelType w:val="hybridMultilevel"/>
    <w:tmpl w:val="91AAC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33343E2"/>
    <w:multiLevelType w:val="multilevel"/>
    <w:tmpl w:val="43334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65573CC"/>
    <w:multiLevelType w:val="multilevel"/>
    <w:tmpl w:val="465573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D8B1DA1"/>
    <w:multiLevelType w:val="multilevel"/>
    <w:tmpl w:val="4D8B1D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5491289"/>
    <w:multiLevelType w:val="hybridMultilevel"/>
    <w:tmpl w:val="92044E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FC57F8"/>
    <w:multiLevelType w:val="hybridMultilevel"/>
    <w:tmpl w:val="FFFC0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CA5FD3"/>
    <w:multiLevelType w:val="multilevel"/>
    <w:tmpl w:val="5DCA5F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6E10109"/>
    <w:multiLevelType w:val="multilevel"/>
    <w:tmpl w:val="66E101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2394173"/>
    <w:multiLevelType w:val="multilevel"/>
    <w:tmpl w:val="723941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2B71908"/>
    <w:multiLevelType w:val="multilevel"/>
    <w:tmpl w:val="72B719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58F50E4"/>
    <w:multiLevelType w:val="multilevel"/>
    <w:tmpl w:val="758F50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6B437D9"/>
    <w:multiLevelType w:val="multilevel"/>
    <w:tmpl w:val="76B437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8454F57"/>
    <w:multiLevelType w:val="multilevel"/>
    <w:tmpl w:val="78454F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E637FC0"/>
    <w:multiLevelType w:val="multilevel"/>
    <w:tmpl w:val="0ACEE61E"/>
    <w:lvl w:ilvl="0">
      <w:start w:val="1"/>
      <w:numFmt w:val="upperRoman"/>
      <w:lvlText w:val="%1."/>
      <w:lvlJc w:val="left"/>
      <w:pPr>
        <w:ind w:left="0" w:firstLine="0"/>
      </w:pPr>
    </w:lvl>
    <w:lvl w:ilvl="1">
      <w:start w:val="1"/>
      <w:numFmt w:val="upperRoman"/>
      <w:pStyle w:val="Titre2"/>
      <w:lvlText w:val="%2."/>
      <w:lvlJc w:val="right"/>
      <w:pPr>
        <w:ind w:left="720" w:firstLine="0"/>
      </w:pPr>
    </w:lvl>
    <w:lvl w:ilvl="2">
      <w:start w:val="1"/>
      <w:numFmt w:val="upperLetter"/>
      <w:pStyle w:val="Titre3"/>
      <w:lvlText w:val="%3."/>
      <w:lvlJc w:val="left"/>
      <w:pPr>
        <w:ind w:left="1440" w:firstLine="0"/>
      </w:pPr>
    </w:lvl>
    <w:lvl w:ilvl="3">
      <w:start w:val="1"/>
      <w:numFmt w:val="decimal"/>
      <w:pStyle w:val="Titre4"/>
      <w:lvlText w:val="%4."/>
      <w:lvlJc w:val="left"/>
      <w:pPr>
        <w:ind w:left="2160" w:firstLine="0"/>
      </w:pPr>
    </w:lvl>
    <w:lvl w:ilvl="4">
      <w:start w:val="1"/>
      <w:numFmt w:val="lowerLetter"/>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37" w15:restartNumberingAfterBreak="0">
    <w:nsid w:val="7F3D1BE1"/>
    <w:multiLevelType w:val="hybridMultilevel"/>
    <w:tmpl w:val="7BD2A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6"/>
  </w:num>
  <w:num w:numId="2">
    <w:abstractNumId w:val="10"/>
  </w:num>
  <w:num w:numId="3">
    <w:abstractNumId w:val="21"/>
  </w:num>
  <w:num w:numId="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num>
  <w:num w:numId="6">
    <w:abstractNumId w:val="13"/>
  </w:num>
  <w:num w:numId="7">
    <w:abstractNumId w:val="24"/>
  </w:num>
  <w:num w:numId="8">
    <w:abstractNumId w:val="11"/>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num>
  <w:num w:numId="11">
    <w:abstractNumId w:val="14"/>
  </w:num>
  <w:num w:numId="12">
    <w:abstractNumId w:val="30"/>
  </w:num>
  <w:num w:numId="13">
    <w:abstractNumId w:val="22"/>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9"/>
  </w:num>
  <w:num w:numId="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17"/>
  </w:num>
  <w:num w:numId="19">
    <w:abstractNumId w:val="8"/>
  </w:num>
  <w:num w:numId="20">
    <w:abstractNumId w:val="33"/>
  </w:num>
  <w:num w:numId="21">
    <w:abstractNumId w:val="18"/>
  </w:num>
  <w:num w:numId="22">
    <w:abstractNumId w:val="26"/>
  </w:num>
  <w:num w:numId="23">
    <w:abstractNumId w:val="3"/>
  </w:num>
  <w:num w:numId="24">
    <w:abstractNumId w:val="12"/>
  </w:num>
  <w:num w:numId="25">
    <w:abstractNumId w:val="32"/>
  </w:num>
  <w:num w:numId="26">
    <w:abstractNumId w:val="34"/>
  </w:num>
  <w:num w:numId="27">
    <w:abstractNumId w:val="4"/>
  </w:num>
  <w:num w:numId="28">
    <w:abstractNumId w:val="0"/>
  </w:num>
  <w:num w:numId="29">
    <w:abstractNumId w:val="35"/>
  </w:num>
  <w:num w:numId="30">
    <w:abstractNumId w:val="6"/>
  </w:num>
  <w:num w:numId="31">
    <w:abstractNumId w:val="27"/>
  </w:num>
  <w:num w:numId="32">
    <w:abstractNumId w:val="7"/>
  </w:num>
  <w:num w:numId="33">
    <w:abstractNumId w:val="20"/>
  </w:num>
  <w:num w:numId="34">
    <w:abstractNumId w:val="28"/>
  </w:num>
  <w:num w:numId="35">
    <w:abstractNumId w:val="15"/>
  </w:num>
  <w:num w:numId="36">
    <w:abstractNumId w:val="37"/>
  </w:num>
  <w:num w:numId="37">
    <w:abstractNumId w:val="23"/>
  </w:num>
  <w:num w:numId="38">
    <w:abstractNumId w:val="2"/>
  </w:num>
  <w:num w:numId="39">
    <w:abstractNumId w:val="16"/>
  </w:num>
  <w:num w:numId="40">
    <w:abstractNumId w:val="1"/>
  </w:num>
  <w:num w:numId="41">
    <w:abstractNumId w:val="19"/>
  </w:num>
  <w:num w:numId="42">
    <w:abstractNumId w:val="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17A"/>
    <w:rsid w:val="00000E93"/>
    <w:rsid w:val="00003795"/>
    <w:rsid w:val="00011E4E"/>
    <w:rsid w:val="00017C99"/>
    <w:rsid w:val="00023219"/>
    <w:rsid w:val="00035A9C"/>
    <w:rsid w:val="00040774"/>
    <w:rsid w:val="00050E44"/>
    <w:rsid w:val="0005284F"/>
    <w:rsid w:val="00060D7C"/>
    <w:rsid w:val="00065648"/>
    <w:rsid w:val="00071D59"/>
    <w:rsid w:val="00072301"/>
    <w:rsid w:val="000735D6"/>
    <w:rsid w:val="00073BB5"/>
    <w:rsid w:val="0007492D"/>
    <w:rsid w:val="0008139D"/>
    <w:rsid w:val="00081827"/>
    <w:rsid w:val="000822CE"/>
    <w:rsid w:val="00082E31"/>
    <w:rsid w:val="00086068"/>
    <w:rsid w:val="00086D0A"/>
    <w:rsid w:val="000910E3"/>
    <w:rsid w:val="00092569"/>
    <w:rsid w:val="0009579F"/>
    <w:rsid w:val="000A47B1"/>
    <w:rsid w:val="000A52A0"/>
    <w:rsid w:val="000A6573"/>
    <w:rsid w:val="000A6E04"/>
    <w:rsid w:val="000B0D33"/>
    <w:rsid w:val="000B1E47"/>
    <w:rsid w:val="000C19D1"/>
    <w:rsid w:val="000C377E"/>
    <w:rsid w:val="000C3C9F"/>
    <w:rsid w:val="000C52B8"/>
    <w:rsid w:val="000C7A4B"/>
    <w:rsid w:val="000D384C"/>
    <w:rsid w:val="000E595A"/>
    <w:rsid w:val="000F10CC"/>
    <w:rsid w:val="000F2DD0"/>
    <w:rsid w:val="000F6558"/>
    <w:rsid w:val="00104AC6"/>
    <w:rsid w:val="00107129"/>
    <w:rsid w:val="001124BF"/>
    <w:rsid w:val="001163AE"/>
    <w:rsid w:val="0013186E"/>
    <w:rsid w:val="00137824"/>
    <w:rsid w:val="001429E8"/>
    <w:rsid w:val="00146708"/>
    <w:rsid w:val="0015311C"/>
    <w:rsid w:val="001534F3"/>
    <w:rsid w:val="001543FE"/>
    <w:rsid w:val="001612EC"/>
    <w:rsid w:val="00163EE6"/>
    <w:rsid w:val="001675B1"/>
    <w:rsid w:val="001675C9"/>
    <w:rsid w:val="00167B94"/>
    <w:rsid w:val="00167F18"/>
    <w:rsid w:val="00172DA1"/>
    <w:rsid w:val="00173DE3"/>
    <w:rsid w:val="00176EDE"/>
    <w:rsid w:val="00187850"/>
    <w:rsid w:val="001973ED"/>
    <w:rsid w:val="00197471"/>
    <w:rsid w:val="001A1807"/>
    <w:rsid w:val="001A6B96"/>
    <w:rsid w:val="001B088B"/>
    <w:rsid w:val="001C209C"/>
    <w:rsid w:val="001C51BD"/>
    <w:rsid w:val="001D060B"/>
    <w:rsid w:val="001D46B1"/>
    <w:rsid w:val="001E4B30"/>
    <w:rsid w:val="001F2D05"/>
    <w:rsid w:val="001F4F66"/>
    <w:rsid w:val="001F693B"/>
    <w:rsid w:val="002066ED"/>
    <w:rsid w:val="0020791C"/>
    <w:rsid w:val="00212D19"/>
    <w:rsid w:val="002138FD"/>
    <w:rsid w:val="002176C2"/>
    <w:rsid w:val="00225352"/>
    <w:rsid w:val="00225448"/>
    <w:rsid w:val="002326D5"/>
    <w:rsid w:val="00237361"/>
    <w:rsid w:val="00244DA7"/>
    <w:rsid w:val="00244EE6"/>
    <w:rsid w:val="002506E5"/>
    <w:rsid w:val="00250EF5"/>
    <w:rsid w:val="00257702"/>
    <w:rsid w:val="00260899"/>
    <w:rsid w:val="00271D1A"/>
    <w:rsid w:val="002740FA"/>
    <w:rsid w:val="00275960"/>
    <w:rsid w:val="002763C3"/>
    <w:rsid w:val="002815DE"/>
    <w:rsid w:val="00281784"/>
    <w:rsid w:val="00285A73"/>
    <w:rsid w:val="00285D54"/>
    <w:rsid w:val="00295A80"/>
    <w:rsid w:val="00295CD1"/>
    <w:rsid w:val="002A7067"/>
    <w:rsid w:val="002B4304"/>
    <w:rsid w:val="002B72BB"/>
    <w:rsid w:val="002B734B"/>
    <w:rsid w:val="002B7BA9"/>
    <w:rsid w:val="002C1428"/>
    <w:rsid w:val="002C1D2F"/>
    <w:rsid w:val="002C7691"/>
    <w:rsid w:val="002D77E9"/>
    <w:rsid w:val="002E3BA6"/>
    <w:rsid w:val="002E645A"/>
    <w:rsid w:val="002F11C7"/>
    <w:rsid w:val="003147AE"/>
    <w:rsid w:val="00315560"/>
    <w:rsid w:val="00322ED8"/>
    <w:rsid w:val="003372A0"/>
    <w:rsid w:val="00341BDB"/>
    <w:rsid w:val="00346E60"/>
    <w:rsid w:val="0035115E"/>
    <w:rsid w:val="00353F71"/>
    <w:rsid w:val="00354937"/>
    <w:rsid w:val="003560C2"/>
    <w:rsid w:val="003601FA"/>
    <w:rsid w:val="00361747"/>
    <w:rsid w:val="00373889"/>
    <w:rsid w:val="00377641"/>
    <w:rsid w:val="003805C3"/>
    <w:rsid w:val="0039051F"/>
    <w:rsid w:val="00392E64"/>
    <w:rsid w:val="0039772F"/>
    <w:rsid w:val="003A1B2A"/>
    <w:rsid w:val="003A3E49"/>
    <w:rsid w:val="003A5813"/>
    <w:rsid w:val="003B73BA"/>
    <w:rsid w:val="003D03A7"/>
    <w:rsid w:val="003D33A6"/>
    <w:rsid w:val="003D448E"/>
    <w:rsid w:val="003D747F"/>
    <w:rsid w:val="003E0151"/>
    <w:rsid w:val="003E0831"/>
    <w:rsid w:val="003E51BC"/>
    <w:rsid w:val="003E656A"/>
    <w:rsid w:val="003F0A88"/>
    <w:rsid w:val="003F7ED5"/>
    <w:rsid w:val="004031DA"/>
    <w:rsid w:val="004042E1"/>
    <w:rsid w:val="00421EAE"/>
    <w:rsid w:val="00421FB0"/>
    <w:rsid w:val="00423730"/>
    <w:rsid w:val="00427DA6"/>
    <w:rsid w:val="00431535"/>
    <w:rsid w:val="00435996"/>
    <w:rsid w:val="0044224E"/>
    <w:rsid w:val="00442838"/>
    <w:rsid w:val="00444D16"/>
    <w:rsid w:val="00446B3E"/>
    <w:rsid w:val="0044704E"/>
    <w:rsid w:val="00453AAA"/>
    <w:rsid w:val="00456ED6"/>
    <w:rsid w:val="00463CA3"/>
    <w:rsid w:val="004662DE"/>
    <w:rsid w:val="0047421A"/>
    <w:rsid w:val="0047521F"/>
    <w:rsid w:val="00475635"/>
    <w:rsid w:val="0048247A"/>
    <w:rsid w:val="00485474"/>
    <w:rsid w:val="00486069"/>
    <w:rsid w:val="0049306B"/>
    <w:rsid w:val="00496B76"/>
    <w:rsid w:val="00497C6F"/>
    <w:rsid w:val="004B1D33"/>
    <w:rsid w:val="004B565F"/>
    <w:rsid w:val="004B5E7D"/>
    <w:rsid w:val="004C6D41"/>
    <w:rsid w:val="004C71AC"/>
    <w:rsid w:val="004D3B5A"/>
    <w:rsid w:val="004D7E6C"/>
    <w:rsid w:val="004E4FEB"/>
    <w:rsid w:val="004E6E9D"/>
    <w:rsid w:val="004E7B07"/>
    <w:rsid w:val="004F24D9"/>
    <w:rsid w:val="004F7276"/>
    <w:rsid w:val="00501F38"/>
    <w:rsid w:val="00502868"/>
    <w:rsid w:val="00505F67"/>
    <w:rsid w:val="00506940"/>
    <w:rsid w:val="00512EFF"/>
    <w:rsid w:val="005177E8"/>
    <w:rsid w:val="00520BD6"/>
    <w:rsid w:val="00525EDE"/>
    <w:rsid w:val="005500A6"/>
    <w:rsid w:val="00553270"/>
    <w:rsid w:val="005707E3"/>
    <w:rsid w:val="00571421"/>
    <w:rsid w:val="00572DD8"/>
    <w:rsid w:val="00573F24"/>
    <w:rsid w:val="005762B5"/>
    <w:rsid w:val="005809B5"/>
    <w:rsid w:val="00581909"/>
    <w:rsid w:val="005919B7"/>
    <w:rsid w:val="00591CC1"/>
    <w:rsid w:val="00594177"/>
    <w:rsid w:val="00597700"/>
    <w:rsid w:val="005A1750"/>
    <w:rsid w:val="005A6CC0"/>
    <w:rsid w:val="005B5EB6"/>
    <w:rsid w:val="005B6826"/>
    <w:rsid w:val="005C67DF"/>
    <w:rsid w:val="005C68C1"/>
    <w:rsid w:val="005D15B0"/>
    <w:rsid w:val="005D6302"/>
    <w:rsid w:val="005D6A37"/>
    <w:rsid w:val="005D6D7C"/>
    <w:rsid w:val="005E2033"/>
    <w:rsid w:val="005E644A"/>
    <w:rsid w:val="005F0C11"/>
    <w:rsid w:val="00600C18"/>
    <w:rsid w:val="00604C96"/>
    <w:rsid w:val="00604CD1"/>
    <w:rsid w:val="00605527"/>
    <w:rsid w:val="00610D65"/>
    <w:rsid w:val="006129B5"/>
    <w:rsid w:val="0061362D"/>
    <w:rsid w:val="00615F15"/>
    <w:rsid w:val="00616C05"/>
    <w:rsid w:val="006265C5"/>
    <w:rsid w:val="00632CD2"/>
    <w:rsid w:val="00635B4E"/>
    <w:rsid w:val="00637402"/>
    <w:rsid w:val="0064044F"/>
    <w:rsid w:val="006514E3"/>
    <w:rsid w:val="006514F2"/>
    <w:rsid w:val="00652B1C"/>
    <w:rsid w:val="00662B26"/>
    <w:rsid w:val="0066628E"/>
    <w:rsid w:val="00667546"/>
    <w:rsid w:val="00672DF5"/>
    <w:rsid w:val="00675F5C"/>
    <w:rsid w:val="00680939"/>
    <w:rsid w:val="0068118D"/>
    <w:rsid w:val="00681AE5"/>
    <w:rsid w:val="0068550D"/>
    <w:rsid w:val="00685632"/>
    <w:rsid w:val="00685F9E"/>
    <w:rsid w:val="00686DE1"/>
    <w:rsid w:val="00686F2E"/>
    <w:rsid w:val="00687FB5"/>
    <w:rsid w:val="00690A85"/>
    <w:rsid w:val="00694C9E"/>
    <w:rsid w:val="006A2C32"/>
    <w:rsid w:val="006B371D"/>
    <w:rsid w:val="006B5CFF"/>
    <w:rsid w:val="006B7B6B"/>
    <w:rsid w:val="006C6729"/>
    <w:rsid w:val="006C6881"/>
    <w:rsid w:val="006D170A"/>
    <w:rsid w:val="006D1B08"/>
    <w:rsid w:val="006D29F5"/>
    <w:rsid w:val="006D6846"/>
    <w:rsid w:val="006D7E10"/>
    <w:rsid w:val="006F254E"/>
    <w:rsid w:val="006F432B"/>
    <w:rsid w:val="006F4BB3"/>
    <w:rsid w:val="006F70F6"/>
    <w:rsid w:val="00700874"/>
    <w:rsid w:val="00704BDF"/>
    <w:rsid w:val="00706AE2"/>
    <w:rsid w:val="00711A61"/>
    <w:rsid w:val="00712545"/>
    <w:rsid w:val="00712FE8"/>
    <w:rsid w:val="00723FB0"/>
    <w:rsid w:val="00725DD9"/>
    <w:rsid w:val="0072663A"/>
    <w:rsid w:val="00745655"/>
    <w:rsid w:val="00745BC1"/>
    <w:rsid w:val="00752F00"/>
    <w:rsid w:val="00755A08"/>
    <w:rsid w:val="00760061"/>
    <w:rsid w:val="00770DF7"/>
    <w:rsid w:val="00771F40"/>
    <w:rsid w:val="007763AB"/>
    <w:rsid w:val="00776F8F"/>
    <w:rsid w:val="00785B62"/>
    <w:rsid w:val="00792300"/>
    <w:rsid w:val="00795299"/>
    <w:rsid w:val="0079648C"/>
    <w:rsid w:val="00797423"/>
    <w:rsid w:val="007A0090"/>
    <w:rsid w:val="007A26A0"/>
    <w:rsid w:val="007A3637"/>
    <w:rsid w:val="007B51D8"/>
    <w:rsid w:val="007B6257"/>
    <w:rsid w:val="007B6642"/>
    <w:rsid w:val="007B71C6"/>
    <w:rsid w:val="007B7DF0"/>
    <w:rsid w:val="007C7BDD"/>
    <w:rsid w:val="007D1B10"/>
    <w:rsid w:val="007E1D85"/>
    <w:rsid w:val="007E3BE6"/>
    <w:rsid w:val="007E7B78"/>
    <w:rsid w:val="007F0B68"/>
    <w:rsid w:val="007F1EB3"/>
    <w:rsid w:val="007F56A6"/>
    <w:rsid w:val="007F67D3"/>
    <w:rsid w:val="007F7209"/>
    <w:rsid w:val="00801422"/>
    <w:rsid w:val="008043B4"/>
    <w:rsid w:val="00804F45"/>
    <w:rsid w:val="0080617A"/>
    <w:rsid w:val="00812F5B"/>
    <w:rsid w:val="008159C1"/>
    <w:rsid w:val="0082003F"/>
    <w:rsid w:val="00821D72"/>
    <w:rsid w:val="00822AAF"/>
    <w:rsid w:val="00822D07"/>
    <w:rsid w:val="00830FA1"/>
    <w:rsid w:val="00833329"/>
    <w:rsid w:val="00841CA5"/>
    <w:rsid w:val="00843773"/>
    <w:rsid w:val="00845DE7"/>
    <w:rsid w:val="00845FB8"/>
    <w:rsid w:val="00847133"/>
    <w:rsid w:val="008562EA"/>
    <w:rsid w:val="0086585A"/>
    <w:rsid w:val="00865B1D"/>
    <w:rsid w:val="008668C8"/>
    <w:rsid w:val="008677D9"/>
    <w:rsid w:val="00872D3D"/>
    <w:rsid w:val="0088063F"/>
    <w:rsid w:val="008848A1"/>
    <w:rsid w:val="00891891"/>
    <w:rsid w:val="00896AA4"/>
    <w:rsid w:val="008A24F7"/>
    <w:rsid w:val="008A26F1"/>
    <w:rsid w:val="008A526F"/>
    <w:rsid w:val="008A5722"/>
    <w:rsid w:val="008A5E91"/>
    <w:rsid w:val="008B1B4D"/>
    <w:rsid w:val="008B270E"/>
    <w:rsid w:val="008C0235"/>
    <w:rsid w:val="008C5D8F"/>
    <w:rsid w:val="008D00D5"/>
    <w:rsid w:val="008D1BBE"/>
    <w:rsid w:val="008D3DB3"/>
    <w:rsid w:val="008D3F66"/>
    <w:rsid w:val="008D4C0F"/>
    <w:rsid w:val="008D7CF0"/>
    <w:rsid w:val="008F001B"/>
    <w:rsid w:val="008F40DD"/>
    <w:rsid w:val="008F6A57"/>
    <w:rsid w:val="008F7074"/>
    <w:rsid w:val="008F763E"/>
    <w:rsid w:val="008F7FD4"/>
    <w:rsid w:val="00906DAD"/>
    <w:rsid w:val="009074C4"/>
    <w:rsid w:val="00907DD1"/>
    <w:rsid w:val="00910911"/>
    <w:rsid w:val="00910ACB"/>
    <w:rsid w:val="0091197C"/>
    <w:rsid w:val="009210C2"/>
    <w:rsid w:val="00922F7D"/>
    <w:rsid w:val="00925E48"/>
    <w:rsid w:val="00926C48"/>
    <w:rsid w:val="00933874"/>
    <w:rsid w:val="009341B4"/>
    <w:rsid w:val="00937387"/>
    <w:rsid w:val="00952F8D"/>
    <w:rsid w:val="00963A09"/>
    <w:rsid w:val="00963DC6"/>
    <w:rsid w:val="009647E4"/>
    <w:rsid w:val="0096692F"/>
    <w:rsid w:val="009713E6"/>
    <w:rsid w:val="00971BDF"/>
    <w:rsid w:val="0097200E"/>
    <w:rsid w:val="009751C3"/>
    <w:rsid w:val="00981E0A"/>
    <w:rsid w:val="009830FE"/>
    <w:rsid w:val="009839C3"/>
    <w:rsid w:val="00994158"/>
    <w:rsid w:val="00995144"/>
    <w:rsid w:val="00997B20"/>
    <w:rsid w:val="009A17C6"/>
    <w:rsid w:val="009A33B7"/>
    <w:rsid w:val="009A69EA"/>
    <w:rsid w:val="009B0521"/>
    <w:rsid w:val="009B1482"/>
    <w:rsid w:val="009C698D"/>
    <w:rsid w:val="009D0CD0"/>
    <w:rsid w:val="009D16AD"/>
    <w:rsid w:val="009D4099"/>
    <w:rsid w:val="009E06D0"/>
    <w:rsid w:val="009E1668"/>
    <w:rsid w:val="009E1FBD"/>
    <w:rsid w:val="009E50BA"/>
    <w:rsid w:val="009E5AFA"/>
    <w:rsid w:val="009F294E"/>
    <w:rsid w:val="009F42E2"/>
    <w:rsid w:val="009F6DC7"/>
    <w:rsid w:val="00A022CF"/>
    <w:rsid w:val="00A02694"/>
    <w:rsid w:val="00A046CD"/>
    <w:rsid w:val="00A055BC"/>
    <w:rsid w:val="00A06D5B"/>
    <w:rsid w:val="00A16AF8"/>
    <w:rsid w:val="00A22AA2"/>
    <w:rsid w:val="00A23D16"/>
    <w:rsid w:val="00A25D46"/>
    <w:rsid w:val="00A5098F"/>
    <w:rsid w:val="00A537CF"/>
    <w:rsid w:val="00A55032"/>
    <w:rsid w:val="00A56A03"/>
    <w:rsid w:val="00A57688"/>
    <w:rsid w:val="00A60E6C"/>
    <w:rsid w:val="00A64D5A"/>
    <w:rsid w:val="00A6719A"/>
    <w:rsid w:val="00A67510"/>
    <w:rsid w:val="00A7531A"/>
    <w:rsid w:val="00A774F9"/>
    <w:rsid w:val="00A81F93"/>
    <w:rsid w:val="00A93BDE"/>
    <w:rsid w:val="00A9455A"/>
    <w:rsid w:val="00A970DF"/>
    <w:rsid w:val="00AA34DC"/>
    <w:rsid w:val="00AB0E10"/>
    <w:rsid w:val="00AB1D2B"/>
    <w:rsid w:val="00AB40F0"/>
    <w:rsid w:val="00AB659E"/>
    <w:rsid w:val="00AC240E"/>
    <w:rsid w:val="00AC4C8B"/>
    <w:rsid w:val="00AC5922"/>
    <w:rsid w:val="00AD1959"/>
    <w:rsid w:val="00AD26D6"/>
    <w:rsid w:val="00AD35FB"/>
    <w:rsid w:val="00AF3EB8"/>
    <w:rsid w:val="00AF5D62"/>
    <w:rsid w:val="00B014CC"/>
    <w:rsid w:val="00B0321B"/>
    <w:rsid w:val="00B10DA4"/>
    <w:rsid w:val="00B13907"/>
    <w:rsid w:val="00B17618"/>
    <w:rsid w:val="00B203E8"/>
    <w:rsid w:val="00B22EDE"/>
    <w:rsid w:val="00B25A2F"/>
    <w:rsid w:val="00B32E9B"/>
    <w:rsid w:val="00B3363D"/>
    <w:rsid w:val="00B37148"/>
    <w:rsid w:val="00B40C94"/>
    <w:rsid w:val="00B56783"/>
    <w:rsid w:val="00B66932"/>
    <w:rsid w:val="00B6694E"/>
    <w:rsid w:val="00B73174"/>
    <w:rsid w:val="00B82F62"/>
    <w:rsid w:val="00B831FB"/>
    <w:rsid w:val="00B87851"/>
    <w:rsid w:val="00B95A74"/>
    <w:rsid w:val="00BA01AE"/>
    <w:rsid w:val="00BB21C0"/>
    <w:rsid w:val="00BB3305"/>
    <w:rsid w:val="00BB55FF"/>
    <w:rsid w:val="00BC3143"/>
    <w:rsid w:val="00BC3F3A"/>
    <w:rsid w:val="00BC4D49"/>
    <w:rsid w:val="00BD04F2"/>
    <w:rsid w:val="00BD6729"/>
    <w:rsid w:val="00BD7741"/>
    <w:rsid w:val="00BD7942"/>
    <w:rsid w:val="00BD7C3D"/>
    <w:rsid w:val="00BE1470"/>
    <w:rsid w:val="00BE1577"/>
    <w:rsid w:val="00BE1A0E"/>
    <w:rsid w:val="00BE40D1"/>
    <w:rsid w:val="00BE5797"/>
    <w:rsid w:val="00BF0746"/>
    <w:rsid w:val="00BF09F6"/>
    <w:rsid w:val="00BF10F0"/>
    <w:rsid w:val="00BF4A66"/>
    <w:rsid w:val="00BF74A4"/>
    <w:rsid w:val="00C12B3C"/>
    <w:rsid w:val="00C13653"/>
    <w:rsid w:val="00C13FDF"/>
    <w:rsid w:val="00C14261"/>
    <w:rsid w:val="00C16197"/>
    <w:rsid w:val="00C169FB"/>
    <w:rsid w:val="00C224E0"/>
    <w:rsid w:val="00C258D1"/>
    <w:rsid w:val="00C25F0D"/>
    <w:rsid w:val="00C26EF8"/>
    <w:rsid w:val="00C27EC9"/>
    <w:rsid w:val="00C32A52"/>
    <w:rsid w:val="00C4588C"/>
    <w:rsid w:val="00C46D35"/>
    <w:rsid w:val="00C51BA8"/>
    <w:rsid w:val="00C56118"/>
    <w:rsid w:val="00C62338"/>
    <w:rsid w:val="00C72342"/>
    <w:rsid w:val="00C73A90"/>
    <w:rsid w:val="00C75953"/>
    <w:rsid w:val="00C775EB"/>
    <w:rsid w:val="00C809FF"/>
    <w:rsid w:val="00C80B4B"/>
    <w:rsid w:val="00C851CC"/>
    <w:rsid w:val="00C87C58"/>
    <w:rsid w:val="00C92E19"/>
    <w:rsid w:val="00C95278"/>
    <w:rsid w:val="00C95F7F"/>
    <w:rsid w:val="00CA1AB9"/>
    <w:rsid w:val="00CA7DE5"/>
    <w:rsid w:val="00CB27A0"/>
    <w:rsid w:val="00CC142C"/>
    <w:rsid w:val="00CC48C1"/>
    <w:rsid w:val="00CC5325"/>
    <w:rsid w:val="00CC636D"/>
    <w:rsid w:val="00CC6D56"/>
    <w:rsid w:val="00CE05FB"/>
    <w:rsid w:val="00CE6BC7"/>
    <w:rsid w:val="00CF0117"/>
    <w:rsid w:val="00CF1E0E"/>
    <w:rsid w:val="00CF61C5"/>
    <w:rsid w:val="00D02459"/>
    <w:rsid w:val="00D14B42"/>
    <w:rsid w:val="00D42827"/>
    <w:rsid w:val="00D50941"/>
    <w:rsid w:val="00D5160B"/>
    <w:rsid w:val="00D51808"/>
    <w:rsid w:val="00D52075"/>
    <w:rsid w:val="00D54057"/>
    <w:rsid w:val="00D559A8"/>
    <w:rsid w:val="00D64A98"/>
    <w:rsid w:val="00D73BEF"/>
    <w:rsid w:val="00D75475"/>
    <w:rsid w:val="00D82214"/>
    <w:rsid w:val="00D85C61"/>
    <w:rsid w:val="00D90A1B"/>
    <w:rsid w:val="00D932EA"/>
    <w:rsid w:val="00D942DE"/>
    <w:rsid w:val="00D94D6A"/>
    <w:rsid w:val="00D94FE8"/>
    <w:rsid w:val="00DA0514"/>
    <w:rsid w:val="00DA2136"/>
    <w:rsid w:val="00DA3BD8"/>
    <w:rsid w:val="00DB143E"/>
    <w:rsid w:val="00DB2476"/>
    <w:rsid w:val="00DB6338"/>
    <w:rsid w:val="00DB73EA"/>
    <w:rsid w:val="00DD211A"/>
    <w:rsid w:val="00DD3D93"/>
    <w:rsid w:val="00DD54B6"/>
    <w:rsid w:val="00DD6ACA"/>
    <w:rsid w:val="00DE357B"/>
    <w:rsid w:val="00DE76F8"/>
    <w:rsid w:val="00DF046C"/>
    <w:rsid w:val="00DF1567"/>
    <w:rsid w:val="00DF1ED1"/>
    <w:rsid w:val="00DF76F4"/>
    <w:rsid w:val="00E044DA"/>
    <w:rsid w:val="00E14016"/>
    <w:rsid w:val="00E1437E"/>
    <w:rsid w:val="00E14BBD"/>
    <w:rsid w:val="00E25806"/>
    <w:rsid w:val="00E30C0C"/>
    <w:rsid w:val="00E35D07"/>
    <w:rsid w:val="00E40E2E"/>
    <w:rsid w:val="00E4101E"/>
    <w:rsid w:val="00E47912"/>
    <w:rsid w:val="00E53A87"/>
    <w:rsid w:val="00E57A2C"/>
    <w:rsid w:val="00E60DBD"/>
    <w:rsid w:val="00E621B0"/>
    <w:rsid w:val="00E65E3C"/>
    <w:rsid w:val="00E73004"/>
    <w:rsid w:val="00E7308F"/>
    <w:rsid w:val="00E753D5"/>
    <w:rsid w:val="00E757BF"/>
    <w:rsid w:val="00E7698C"/>
    <w:rsid w:val="00E945FE"/>
    <w:rsid w:val="00EB357E"/>
    <w:rsid w:val="00EB420E"/>
    <w:rsid w:val="00EB74B3"/>
    <w:rsid w:val="00EC0B57"/>
    <w:rsid w:val="00EC190C"/>
    <w:rsid w:val="00ED0B89"/>
    <w:rsid w:val="00ED4089"/>
    <w:rsid w:val="00ED4A87"/>
    <w:rsid w:val="00ED666B"/>
    <w:rsid w:val="00EF0983"/>
    <w:rsid w:val="00EF25F5"/>
    <w:rsid w:val="00EF3EB7"/>
    <w:rsid w:val="00EF6C6E"/>
    <w:rsid w:val="00F1687B"/>
    <w:rsid w:val="00F25BC5"/>
    <w:rsid w:val="00F26A4E"/>
    <w:rsid w:val="00F26D49"/>
    <w:rsid w:val="00F4328E"/>
    <w:rsid w:val="00F46126"/>
    <w:rsid w:val="00F54AE0"/>
    <w:rsid w:val="00F566B8"/>
    <w:rsid w:val="00F77152"/>
    <w:rsid w:val="00F93EDE"/>
    <w:rsid w:val="00F95556"/>
    <w:rsid w:val="00FA168D"/>
    <w:rsid w:val="00FB4655"/>
    <w:rsid w:val="00FB5B0A"/>
    <w:rsid w:val="00FC12D9"/>
    <w:rsid w:val="00FC275D"/>
    <w:rsid w:val="00FD1539"/>
    <w:rsid w:val="00FD2D29"/>
    <w:rsid w:val="00FD69A5"/>
    <w:rsid w:val="00FD7844"/>
    <w:rsid w:val="00FE7F1C"/>
    <w:rsid w:val="00FF2B78"/>
    <w:rsid w:val="00FF3808"/>
    <w:rsid w:val="00FF4CB7"/>
    <w:rsid w:val="00FF5FB3"/>
    <w:rsid w:val="01F948B8"/>
    <w:rsid w:val="04FBF82A"/>
    <w:rsid w:val="0ABFCB80"/>
    <w:rsid w:val="0AE17BDC"/>
    <w:rsid w:val="0E54D399"/>
    <w:rsid w:val="10711052"/>
    <w:rsid w:val="12E56A44"/>
    <w:rsid w:val="18261B8F"/>
    <w:rsid w:val="20C7EB47"/>
    <w:rsid w:val="235C78B4"/>
    <w:rsid w:val="27A1FF07"/>
    <w:rsid w:val="2A941A55"/>
    <w:rsid w:val="2C881533"/>
    <w:rsid w:val="2CFA5E74"/>
    <w:rsid w:val="2D1714B6"/>
    <w:rsid w:val="34B2F608"/>
    <w:rsid w:val="34B46F2A"/>
    <w:rsid w:val="40A1D644"/>
    <w:rsid w:val="479FBF4F"/>
    <w:rsid w:val="4C4DF334"/>
    <w:rsid w:val="4E0A32E4"/>
    <w:rsid w:val="4E11AA4D"/>
    <w:rsid w:val="4F73D3D8"/>
    <w:rsid w:val="57840E00"/>
    <w:rsid w:val="5867E4D8"/>
    <w:rsid w:val="6284F200"/>
    <w:rsid w:val="66F83037"/>
    <w:rsid w:val="67D6128D"/>
    <w:rsid w:val="706F1EEC"/>
    <w:rsid w:val="7A8E8AE4"/>
    <w:rsid w:val="7DF69E8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18DF7"/>
  <w15:docId w15:val="{761AD70B-E68A-4F5A-A0F4-38815B0B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F7F"/>
    <w:pPr>
      <w:jc w:val="both"/>
    </w:pPr>
    <w:rPr>
      <w:rFonts w:ascii="Calibri" w:eastAsia="Calibri" w:hAnsi="Calibri"/>
      <w:sz w:val="22"/>
      <w:szCs w:val="22"/>
      <w:lang w:eastAsia="en-US"/>
    </w:rPr>
  </w:style>
  <w:style w:type="paragraph" w:styleId="Titre1">
    <w:name w:val="heading 1"/>
    <w:basedOn w:val="Normal"/>
    <w:next w:val="Normal"/>
    <w:link w:val="Titre1Car"/>
    <w:uiPriority w:val="9"/>
    <w:qFormat/>
    <w:pPr>
      <w:keepNext/>
      <w:spacing w:before="240" w:after="240"/>
      <w:jc w:val="center"/>
      <w:outlineLvl w:val="0"/>
    </w:pPr>
    <w:rPr>
      <w:rFonts w:ascii="Cambria" w:eastAsia="Times New Roman" w:hAnsi="Cambria"/>
      <w:b/>
      <w:bCs/>
      <w:kern w:val="32"/>
      <w:sz w:val="32"/>
      <w:szCs w:val="32"/>
    </w:rPr>
  </w:style>
  <w:style w:type="paragraph" w:styleId="Titre2">
    <w:name w:val="heading 2"/>
    <w:basedOn w:val="Normal"/>
    <w:next w:val="Normal"/>
    <w:link w:val="Titre2Car"/>
    <w:uiPriority w:val="9"/>
    <w:unhideWhenUsed/>
    <w:qFormat/>
    <w:pPr>
      <w:keepNext/>
      <w:numPr>
        <w:ilvl w:val="1"/>
        <w:numId w:val="1"/>
      </w:numPr>
      <w:spacing w:before="120" w:after="60"/>
      <w:outlineLvl w:val="1"/>
    </w:pPr>
    <w:rPr>
      <w:rFonts w:ascii="Cambria" w:eastAsia="Times New Roman" w:hAnsi="Cambria"/>
      <w:b/>
      <w:bCs/>
      <w:i/>
      <w:iCs/>
      <w:sz w:val="28"/>
      <w:szCs w:val="28"/>
    </w:rPr>
  </w:style>
  <w:style w:type="paragraph" w:styleId="Titre3">
    <w:name w:val="heading 3"/>
    <w:basedOn w:val="Normal"/>
    <w:next w:val="Normal"/>
    <w:link w:val="Titre3Car"/>
    <w:uiPriority w:val="9"/>
    <w:unhideWhenUsed/>
    <w:qFormat/>
    <w:pPr>
      <w:keepNext/>
      <w:numPr>
        <w:ilvl w:val="2"/>
        <w:numId w:val="1"/>
      </w:numPr>
      <w:spacing w:before="120" w:after="60"/>
      <w:outlineLvl w:val="2"/>
    </w:pPr>
    <w:rPr>
      <w:rFonts w:ascii="Cambria" w:eastAsia="Times New Roman" w:hAnsi="Cambria"/>
      <w:b/>
      <w:bCs/>
      <w:sz w:val="26"/>
      <w:szCs w:val="26"/>
    </w:rPr>
  </w:style>
  <w:style w:type="paragraph" w:styleId="Titre4">
    <w:name w:val="heading 4"/>
    <w:basedOn w:val="Normal"/>
    <w:next w:val="Normal"/>
    <w:link w:val="Titre4Car"/>
    <w:uiPriority w:val="9"/>
    <w:unhideWhenUsed/>
    <w:qFormat/>
    <w:pPr>
      <w:keepNext/>
      <w:numPr>
        <w:ilvl w:val="3"/>
        <w:numId w:val="1"/>
      </w:numPr>
      <w:spacing w:before="240" w:after="60"/>
      <w:outlineLvl w:val="3"/>
    </w:pPr>
    <w:rPr>
      <w:rFonts w:eastAsia="Times New Roman"/>
      <w:b/>
      <w:bCs/>
      <w:sz w:val="24"/>
      <w:szCs w:val="28"/>
    </w:rPr>
  </w:style>
  <w:style w:type="paragraph" w:styleId="Titre5">
    <w:name w:val="heading 5"/>
    <w:basedOn w:val="Normal"/>
    <w:next w:val="Normal"/>
    <w:link w:val="Titre5Car"/>
    <w:uiPriority w:val="9"/>
    <w:unhideWhenUsed/>
    <w:qFormat/>
    <w:pPr>
      <w:numPr>
        <w:ilvl w:val="4"/>
        <w:numId w:val="1"/>
      </w:numPr>
      <w:spacing w:before="240" w:after="60"/>
      <w:outlineLvl w:val="4"/>
    </w:pPr>
    <w:rPr>
      <w:rFonts w:eastAsia="Times New Roman"/>
      <w:b/>
      <w:bCs/>
      <w:i/>
      <w:iCs/>
      <w:sz w:val="26"/>
      <w:szCs w:val="26"/>
    </w:rPr>
  </w:style>
  <w:style w:type="paragraph" w:styleId="Titre6">
    <w:name w:val="heading 6"/>
    <w:basedOn w:val="Normal"/>
    <w:next w:val="Normal"/>
    <w:link w:val="Titre6Car"/>
    <w:uiPriority w:val="9"/>
    <w:unhideWhenUsed/>
    <w:qFormat/>
    <w:pPr>
      <w:numPr>
        <w:ilvl w:val="5"/>
        <w:numId w:val="1"/>
      </w:numPr>
      <w:spacing w:before="240" w:after="60"/>
      <w:outlineLvl w:val="5"/>
    </w:pPr>
    <w:rPr>
      <w:rFonts w:eastAsia="Times New Roman"/>
      <w:b/>
      <w:bCs/>
    </w:rPr>
  </w:style>
  <w:style w:type="paragraph" w:styleId="Titre7">
    <w:name w:val="heading 7"/>
    <w:basedOn w:val="Normal"/>
    <w:next w:val="Normal"/>
    <w:link w:val="Titre7Car"/>
    <w:uiPriority w:val="9"/>
    <w:unhideWhenUsed/>
    <w:qFormat/>
    <w:pPr>
      <w:numPr>
        <w:ilvl w:val="6"/>
        <w:numId w:val="1"/>
      </w:numPr>
      <w:spacing w:before="240" w:after="60"/>
      <w:outlineLvl w:val="6"/>
    </w:pPr>
    <w:rPr>
      <w:rFonts w:eastAsia="Times New Roman"/>
      <w:sz w:val="24"/>
      <w:szCs w:val="24"/>
    </w:rPr>
  </w:style>
  <w:style w:type="paragraph" w:styleId="Titre8">
    <w:name w:val="heading 8"/>
    <w:basedOn w:val="Normal"/>
    <w:next w:val="Normal"/>
    <w:link w:val="Titre8Car"/>
    <w:uiPriority w:val="9"/>
    <w:semiHidden/>
    <w:unhideWhenUsed/>
    <w:qFormat/>
    <w:pPr>
      <w:numPr>
        <w:ilvl w:val="7"/>
        <w:numId w:val="1"/>
      </w:numPr>
      <w:spacing w:before="240" w:after="60"/>
      <w:outlineLvl w:val="7"/>
    </w:pPr>
    <w:rPr>
      <w:rFonts w:eastAsia="Times New Roman"/>
      <w:i/>
      <w:iCs/>
      <w:sz w:val="24"/>
      <w:szCs w:val="24"/>
    </w:rPr>
  </w:style>
  <w:style w:type="paragraph" w:styleId="Titre9">
    <w:name w:val="heading 9"/>
    <w:basedOn w:val="Normal"/>
    <w:next w:val="Normal"/>
    <w:link w:val="Titre9Car"/>
    <w:uiPriority w:val="9"/>
    <w:semiHidden/>
    <w:unhideWhenUsed/>
    <w:qFormat/>
    <w:pPr>
      <w:numPr>
        <w:ilvl w:val="8"/>
        <w:numId w:val="1"/>
      </w:numPr>
      <w:spacing w:before="240" w:after="60"/>
      <w:outlineLvl w:val="8"/>
    </w:pPr>
    <w:rPr>
      <w:rFonts w:ascii="Cambria" w:eastAsia="Times New Roman" w:hAnsi="Cambr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000FF"/>
      <w:u w:val="single"/>
    </w:rPr>
  </w:style>
  <w:style w:type="paragraph" w:styleId="TM9">
    <w:name w:val="toc 9"/>
    <w:basedOn w:val="Normal"/>
    <w:next w:val="Normal"/>
    <w:autoRedefine/>
    <w:uiPriority w:val="39"/>
    <w:unhideWhenUsed/>
    <w:pPr>
      <w:spacing w:after="100" w:line="276" w:lineRule="auto"/>
      <w:ind w:left="1760"/>
      <w:jc w:val="left"/>
    </w:pPr>
    <w:rPr>
      <w:rFonts w:eastAsia="Times New Roman"/>
      <w:lang w:eastAsia="fr-FR"/>
    </w:rPr>
  </w:style>
  <w:style w:type="paragraph" w:styleId="TM5">
    <w:name w:val="toc 5"/>
    <w:basedOn w:val="Normal"/>
    <w:next w:val="Normal"/>
    <w:autoRedefine/>
    <w:uiPriority w:val="39"/>
    <w:unhideWhenUsed/>
    <w:pPr>
      <w:spacing w:after="100" w:line="276" w:lineRule="auto"/>
      <w:ind w:left="880"/>
      <w:jc w:val="left"/>
    </w:pPr>
    <w:rPr>
      <w:rFonts w:eastAsia="Times New Roman"/>
      <w:lang w:eastAsia="fr-FR"/>
    </w:rPr>
  </w:style>
  <w:style w:type="paragraph" w:styleId="Explorateurdedocuments">
    <w:name w:val="Document Map"/>
    <w:basedOn w:val="Normal"/>
    <w:link w:val="ExplorateurdedocumentsCar"/>
    <w:uiPriority w:val="99"/>
    <w:semiHidden/>
    <w:unhideWhenUsed/>
    <w:rPr>
      <w:rFonts w:ascii="Tahoma" w:hAnsi="Tahoma" w:cs="Tahoma"/>
      <w:sz w:val="16"/>
      <w:szCs w:val="16"/>
    </w:rPr>
  </w:style>
  <w:style w:type="paragraph" w:styleId="Lgende">
    <w:name w:val="caption"/>
    <w:basedOn w:val="Normal"/>
    <w:next w:val="Normal"/>
    <w:uiPriority w:val="35"/>
    <w:unhideWhenUsed/>
    <w:qFormat/>
    <w:rPr>
      <w:b/>
      <w:bCs/>
      <w:sz w:val="20"/>
      <w:szCs w:val="20"/>
    </w:rPr>
  </w:style>
  <w:style w:type="paragraph" w:styleId="Textedebulles">
    <w:name w:val="Balloon Text"/>
    <w:basedOn w:val="Normal"/>
    <w:link w:val="TextedebullesCar"/>
    <w:uiPriority w:val="99"/>
    <w:semiHidden/>
    <w:unhideWhenUsed/>
    <w:rPr>
      <w:rFonts w:ascii="Tahoma" w:hAnsi="Tahoma" w:cs="Tahoma"/>
      <w:sz w:val="16"/>
      <w:szCs w:val="16"/>
    </w:rPr>
  </w:style>
  <w:style w:type="paragraph" w:styleId="TM8">
    <w:name w:val="toc 8"/>
    <w:basedOn w:val="Normal"/>
    <w:next w:val="Normal"/>
    <w:autoRedefine/>
    <w:uiPriority w:val="39"/>
    <w:unhideWhenUsed/>
    <w:pPr>
      <w:spacing w:after="100" w:line="276" w:lineRule="auto"/>
      <w:ind w:left="1540"/>
      <w:jc w:val="left"/>
    </w:pPr>
    <w:rPr>
      <w:rFonts w:eastAsia="Times New Roman"/>
      <w:lang w:eastAsia="fr-FR"/>
    </w:rPr>
  </w:style>
  <w:style w:type="paragraph" w:styleId="TM4">
    <w:name w:val="toc 4"/>
    <w:basedOn w:val="Normal"/>
    <w:next w:val="Normal"/>
    <w:autoRedefine/>
    <w:uiPriority w:val="39"/>
    <w:unhideWhenUsed/>
    <w:pPr>
      <w:spacing w:after="100" w:line="276" w:lineRule="auto"/>
      <w:ind w:left="660"/>
      <w:jc w:val="left"/>
    </w:pPr>
    <w:rPr>
      <w:rFonts w:eastAsia="Times New Roman"/>
      <w:lang w:eastAsia="fr-FR"/>
    </w:rPr>
  </w:style>
  <w:style w:type="paragraph" w:styleId="TM7">
    <w:name w:val="toc 7"/>
    <w:basedOn w:val="Normal"/>
    <w:next w:val="Normal"/>
    <w:autoRedefine/>
    <w:uiPriority w:val="39"/>
    <w:unhideWhenUsed/>
    <w:pPr>
      <w:spacing w:after="100" w:line="276" w:lineRule="auto"/>
      <w:ind w:left="1320"/>
      <w:jc w:val="left"/>
    </w:pPr>
    <w:rPr>
      <w:rFonts w:eastAsia="Times New Roman"/>
      <w:lang w:eastAsia="fr-FR"/>
    </w:rPr>
  </w:style>
  <w:style w:type="paragraph" w:styleId="TM3">
    <w:name w:val="toc 3"/>
    <w:basedOn w:val="Normal"/>
    <w:next w:val="Normal"/>
    <w:autoRedefine/>
    <w:uiPriority w:val="39"/>
    <w:unhideWhenUsed/>
    <w:qFormat/>
    <w:pPr>
      <w:ind w:left="440"/>
    </w:pPr>
  </w:style>
  <w:style w:type="paragraph" w:styleId="NormalWeb">
    <w:name w:val="Normal (Web)"/>
    <w:basedOn w:val="Normal"/>
    <w:uiPriority w:val="99"/>
    <w:semiHidden/>
    <w:unhideWhenUsed/>
    <w:pPr>
      <w:spacing w:before="100" w:beforeAutospacing="1" w:after="119"/>
      <w:jc w:val="left"/>
    </w:pPr>
    <w:rPr>
      <w:rFonts w:ascii="Times New Roman" w:eastAsia="Times New Roman" w:hAnsi="Times New Roman"/>
      <w:sz w:val="24"/>
      <w:szCs w:val="24"/>
      <w:lang w:eastAsia="fr-FR"/>
    </w:rPr>
  </w:style>
  <w:style w:type="paragraph" w:styleId="Pieddepage">
    <w:name w:val="footer"/>
    <w:basedOn w:val="Normal"/>
    <w:link w:val="PieddepageCar"/>
    <w:uiPriority w:val="99"/>
    <w:unhideWhenUsed/>
    <w:pPr>
      <w:tabs>
        <w:tab w:val="center" w:pos="4536"/>
        <w:tab w:val="right" w:pos="9072"/>
      </w:tabs>
    </w:pPr>
  </w:style>
  <w:style w:type="paragraph" w:styleId="En-tte">
    <w:name w:val="header"/>
    <w:basedOn w:val="Normal"/>
    <w:link w:val="En-tteCar"/>
    <w:uiPriority w:val="99"/>
    <w:unhideWhenUsed/>
    <w:pPr>
      <w:tabs>
        <w:tab w:val="center" w:pos="4536"/>
        <w:tab w:val="right" w:pos="9072"/>
      </w:tabs>
    </w:pPr>
  </w:style>
  <w:style w:type="paragraph" w:styleId="TM6">
    <w:name w:val="toc 6"/>
    <w:basedOn w:val="Normal"/>
    <w:next w:val="Normal"/>
    <w:autoRedefine/>
    <w:uiPriority w:val="39"/>
    <w:unhideWhenUsed/>
    <w:pPr>
      <w:spacing w:after="100" w:line="276" w:lineRule="auto"/>
      <w:ind w:left="1100"/>
      <w:jc w:val="left"/>
    </w:pPr>
    <w:rPr>
      <w:rFonts w:eastAsia="Times New Roman"/>
      <w:lang w:eastAsia="fr-FR"/>
    </w:rPr>
  </w:style>
  <w:style w:type="paragraph" w:styleId="TM2">
    <w:name w:val="toc 2"/>
    <w:basedOn w:val="Normal"/>
    <w:next w:val="Normal"/>
    <w:autoRedefine/>
    <w:uiPriority w:val="39"/>
    <w:unhideWhenUsed/>
    <w:qFormat/>
    <w:pPr>
      <w:ind w:left="220"/>
    </w:pPr>
  </w:style>
  <w:style w:type="paragraph" w:styleId="Titre">
    <w:name w:val="Title"/>
    <w:basedOn w:val="Normal"/>
    <w:next w:val="Normal"/>
    <w:link w:val="TitreCar"/>
    <w:uiPriority w:val="10"/>
    <w:qFormat/>
    <w:pPr>
      <w:spacing w:before="240" w:after="60"/>
      <w:jc w:val="center"/>
      <w:outlineLvl w:val="0"/>
    </w:pPr>
    <w:rPr>
      <w:rFonts w:ascii="Cambria" w:eastAsia="Times New Roman" w:hAnsi="Cambria"/>
      <w:b/>
      <w:bCs/>
      <w:kern w:val="28"/>
      <w:sz w:val="32"/>
      <w:szCs w:val="32"/>
    </w:rPr>
  </w:style>
  <w:style w:type="paragraph" w:styleId="TM1">
    <w:name w:val="toc 1"/>
    <w:basedOn w:val="Normal"/>
    <w:next w:val="Normal"/>
    <w:autoRedefine/>
    <w:uiPriority w:val="39"/>
    <w:unhideWhenUsed/>
    <w:qFormat/>
    <w:pPr>
      <w:tabs>
        <w:tab w:val="right" w:leader="dot" w:pos="10196"/>
      </w:tabs>
      <w:spacing w:before="120"/>
      <w:jc w:val="center"/>
    </w:pPr>
  </w:style>
  <w:style w:type="character" w:customStyle="1" w:styleId="Titre1Car">
    <w:name w:val="Titre 1 Car"/>
    <w:link w:val="Titre1"/>
    <w:uiPriority w:val="9"/>
    <w:qFormat/>
    <w:rPr>
      <w:rFonts w:ascii="Cambria" w:eastAsia="Times New Roman" w:hAnsi="Cambria"/>
      <w:b/>
      <w:bCs/>
      <w:kern w:val="32"/>
      <w:sz w:val="32"/>
      <w:szCs w:val="32"/>
      <w:lang w:eastAsia="en-US"/>
    </w:rPr>
  </w:style>
  <w:style w:type="character" w:customStyle="1" w:styleId="Titre2Car">
    <w:name w:val="Titre 2 Car"/>
    <w:link w:val="Titre2"/>
    <w:uiPriority w:val="9"/>
    <w:qFormat/>
    <w:rPr>
      <w:rFonts w:ascii="Cambria" w:eastAsia="Times New Roman" w:hAnsi="Cambria"/>
      <w:b/>
      <w:bCs/>
      <w:i/>
      <w:iCs/>
      <w:sz w:val="28"/>
      <w:szCs w:val="28"/>
      <w:lang w:eastAsia="en-US"/>
    </w:rPr>
  </w:style>
  <w:style w:type="character" w:customStyle="1" w:styleId="Titre3Car">
    <w:name w:val="Titre 3 Car"/>
    <w:link w:val="Titre3"/>
    <w:uiPriority w:val="9"/>
    <w:rPr>
      <w:rFonts w:ascii="Cambria" w:eastAsia="Times New Roman" w:hAnsi="Cambria"/>
      <w:b/>
      <w:bCs/>
      <w:sz w:val="26"/>
      <w:szCs w:val="26"/>
      <w:lang w:eastAsia="en-US"/>
    </w:rPr>
  </w:style>
  <w:style w:type="paragraph" w:customStyle="1" w:styleId="exemple">
    <w:name w:val="exemple"/>
    <w:basedOn w:val="Normal"/>
    <w:qFormat/>
    <w:rPr>
      <w:i/>
    </w:rPr>
  </w:style>
  <w:style w:type="paragraph" w:styleId="Paragraphedeliste">
    <w:name w:val="List Paragraph"/>
    <w:basedOn w:val="Normal"/>
    <w:uiPriority w:val="34"/>
    <w:qFormat/>
    <w:pPr>
      <w:ind w:left="720"/>
      <w:contextualSpacing/>
    </w:pPr>
  </w:style>
  <w:style w:type="character" w:customStyle="1" w:styleId="Titre4Car">
    <w:name w:val="Titre 4 Car"/>
    <w:link w:val="Titre4"/>
    <w:uiPriority w:val="9"/>
    <w:qFormat/>
    <w:rPr>
      <w:rFonts w:ascii="Calibri" w:eastAsia="Times New Roman" w:hAnsi="Calibri"/>
      <w:b/>
      <w:bCs/>
      <w:sz w:val="24"/>
      <w:szCs w:val="28"/>
      <w:lang w:eastAsia="en-US"/>
    </w:rPr>
  </w:style>
  <w:style w:type="character" w:customStyle="1" w:styleId="Titre5Car">
    <w:name w:val="Titre 5 Car"/>
    <w:link w:val="Titre5"/>
    <w:uiPriority w:val="9"/>
    <w:qFormat/>
    <w:rPr>
      <w:rFonts w:ascii="Calibri" w:eastAsia="Times New Roman" w:hAnsi="Calibri"/>
      <w:b/>
      <w:bCs/>
      <w:i/>
      <w:iCs/>
      <w:sz w:val="26"/>
      <w:szCs w:val="26"/>
      <w:lang w:eastAsia="en-US"/>
    </w:rPr>
  </w:style>
  <w:style w:type="character" w:customStyle="1" w:styleId="Titre6Car">
    <w:name w:val="Titre 6 Car"/>
    <w:link w:val="Titre6"/>
    <w:uiPriority w:val="9"/>
    <w:qFormat/>
    <w:rPr>
      <w:rFonts w:ascii="Calibri" w:eastAsia="Times New Roman" w:hAnsi="Calibri"/>
      <w:b/>
      <w:bCs/>
      <w:sz w:val="22"/>
      <w:szCs w:val="22"/>
      <w:lang w:eastAsia="en-US"/>
    </w:rPr>
  </w:style>
  <w:style w:type="character" w:customStyle="1" w:styleId="Titre7Car">
    <w:name w:val="Titre 7 Car"/>
    <w:link w:val="Titre7"/>
    <w:uiPriority w:val="9"/>
    <w:rPr>
      <w:rFonts w:ascii="Calibri" w:eastAsia="Times New Roman" w:hAnsi="Calibri"/>
      <w:sz w:val="24"/>
      <w:szCs w:val="24"/>
      <w:lang w:eastAsia="en-US"/>
    </w:rPr>
  </w:style>
  <w:style w:type="character" w:customStyle="1" w:styleId="Titre8Car">
    <w:name w:val="Titre 8 Car"/>
    <w:link w:val="Titre8"/>
    <w:uiPriority w:val="9"/>
    <w:semiHidden/>
    <w:rPr>
      <w:rFonts w:ascii="Calibri" w:eastAsia="Times New Roman" w:hAnsi="Calibri"/>
      <w:i/>
      <w:iCs/>
      <w:sz w:val="24"/>
      <w:szCs w:val="24"/>
      <w:lang w:eastAsia="en-US"/>
    </w:rPr>
  </w:style>
  <w:style w:type="character" w:customStyle="1" w:styleId="Titre9Car">
    <w:name w:val="Titre 9 Car"/>
    <w:link w:val="Titre9"/>
    <w:uiPriority w:val="9"/>
    <w:semiHidden/>
    <w:qFormat/>
    <w:rPr>
      <w:rFonts w:ascii="Cambria" w:eastAsia="Times New Roman" w:hAnsi="Cambria"/>
      <w:sz w:val="22"/>
      <w:szCs w:val="22"/>
      <w:lang w:eastAsia="en-US"/>
    </w:rPr>
  </w:style>
  <w:style w:type="table" w:styleId="Grilledutableau">
    <w:name w:val="Table Grid"/>
    <w:basedOn w:val="Tableau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edebullesCar">
    <w:name w:val="Texte de bulles Car"/>
    <w:link w:val="Textedebulles"/>
    <w:uiPriority w:val="99"/>
    <w:semiHidden/>
    <w:rPr>
      <w:rFonts w:ascii="Tahoma" w:hAnsi="Tahoma" w:cs="Tahoma"/>
      <w:sz w:val="16"/>
      <w:szCs w:val="16"/>
      <w:lang w:eastAsia="en-US"/>
    </w:rPr>
  </w:style>
  <w:style w:type="paragraph" w:customStyle="1" w:styleId="En-ttedetabledesmatires1">
    <w:name w:val="En-tête de table des matières1"/>
    <w:basedOn w:val="Titre1"/>
    <w:next w:val="Normal"/>
    <w:uiPriority w:val="39"/>
    <w:unhideWhenUsed/>
    <w:qFormat/>
    <w:pPr>
      <w:keepLines/>
      <w:spacing w:before="480" w:after="0" w:line="276" w:lineRule="auto"/>
      <w:jc w:val="left"/>
      <w:outlineLvl w:val="9"/>
    </w:pPr>
    <w:rPr>
      <w:color w:val="365F91"/>
      <w:kern w:val="0"/>
      <w:sz w:val="28"/>
      <w:szCs w:val="28"/>
    </w:rPr>
  </w:style>
  <w:style w:type="paragraph" w:customStyle="1" w:styleId="Style2">
    <w:name w:val="Style 2"/>
    <w:uiPriority w:val="99"/>
    <w:pPr>
      <w:widowControl w:val="0"/>
      <w:autoSpaceDE w:val="0"/>
      <w:autoSpaceDN w:val="0"/>
      <w:jc w:val="both"/>
    </w:pPr>
    <w:rPr>
      <w:rFonts w:ascii="Arial Narrow" w:eastAsia="Calibri" w:hAnsi="Arial Narrow" w:cs="Arial Narrow"/>
      <w:color w:val="000000"/>
      <w:lang w:eastAsia="en-US"/>
    </w:rPr>
  </w:style>
  <w:style w:type="character" w:customStyle="1" w:styleId="ExplorateurdedocumentsCar">
    <w:name w:val="Explorateur de documents Car"/>
    <w:link w:val="Explorateurdedocuments"/>
    <w:uiPriority w:val="99"/>
    <w:semiHidden/>
    <w:rPr>
      <w:rFonts w:ascii="Tahoma" w:hAnsi="Tahoma" w:cs="Tahoma"/>
      <w:sz w:val="16"/>
      <w:szCs w:val="16"/>
      <w:lang w:eastAsia="en-US"/>
    </w:rPr>
  </w:style>
  <w:style w:type="character" w:customStyle="1" w:styleId="TitreCar">
    <w:name w:val="Titre Car"/>
    <w:link w:val="Titre"/>
    <w:uiPriority w:val="10"/>
    <w:rPr>
      <w:rFonts w:ascii="Cambria" w:eastAsia="Times New Roman" w:hAnsi="Cambria" w:cs="Times New Roman"/>
      <w:b/>
      <w:bCs/>
      <w:kern w:val="28"/>
      <w:sz w:val="32"/>
      <w:szCs w:val="32"/>
      <w:lang w:eastAsia="en-US"/>
    </w:rPr>
  </w:style>
  <w:style w:type="character" w:customStyle="1" w:styleId="CharacterStyle1">
    <w:name w:val="Character Style 1"/>
    <w:uiPriority w:val="99"/>
    <w:rPr>
      <w:rFonts w:ascii="Arial Narrow" w:hAnsi="Arial Narrow" w:cs="Arial Narrow"/>
      <w:color w:val="000000"/>
      <w:sz w:val="20"/>
      <w:szCs w:val="20"/>
    </w:rPr>
  </w:style>
  <w:style w:type="paragraph" w:customStyle="1" w:styleId="grandtitre">
    <w:name w:val="grand titre"/>
    <w:basedOn w:val="TM1"/>
    <w:qFormat/>
    <w:pPr>
      <w:spacing w:before="240"/>
    </w:pPr>
  </w:style>
  <w:style w:type="character" w:customStyle="1" w:styleId="En-tteCar">
    <w:name w:val="En-tête Car"/>
    <w:link w:val="En-tte"/>
    <w:uiPriority w:val="99"/>
    <w:rPr>
      <w:sz w:val="22"/>
      <w:szCs w:val="22"/>
      <w:lang w:eastAsia="en-US"/>
    </w:rPr>
  </w:style>
  <w:style w:type="character" w:customStyle="1" w:styleId="PieddepageCar">
    <w:name w:val="Pied de page Car"/>
    <w:link w:val="Pieddepage"/>
    <w:uiPriority w:val="99"/>
    <w:rPr>
      <w:sz w:val="22"/>
      <w:szCs w:val="22"/>
      <w:lang w:eastAsia="en-US"/>
    </w:rPr>
  </w:style>
  <w:style w:type="character" w:styleId="Textedelespacerserv">
    <w:name w:val="Placeholder Text"/>
    <w:basedOn w:val="Policepardfaut"/>
    <w:uiPriority w:val="99"/>
    <w:semiHidden/>
    <w:rPr>
      <w:color w:val="808080"/>
    </w:rPr>
  </w:style>
  <w:style w:type="paragraph" w:customStyle="1" w:styleId="objectif">
    <w:name w:val="objectif"/>
    <w:basedOn w:val="Titre2"/>
    <w:qFormat/>
    <w:rsid w:val="00F46126"/>
    <w:pPr>
      <w:numPr>
        <w:ilvl w:val="0"/>
        <w:numId w:val="0"/>
      </w:numPr>
      <w:outlineLvl w:val="9"/>
    </w:pPr>
  </w:style>
  <w:style w:type="paragraph" w:customStyle="1" w:styleId="font-claude-response-body">
    <w:name w:val="font-claude-response-body"/>
    <w:basedOn w:val="Normal"/>
    <w:rsid w:val="003D747F"/>
    <w:pPr>
      <w:spacing w:before="100" w:beforeAutospacing="1" w:after="100" w:afterAutospacing="1"/>
      <w:jc w:val="left"/>
    </w:pPr>
    <w:rPr>
      <w:rFonts w:ascii="Times New Roman" w:eastAsia="Times New Roman" w:hAnsi="Times New Roman"/>
      <w:sz w:val="24"/>
      <w:szCs w:val="24"/>
      <w:lang w:eastAsia="fr-FR"/>
    </w:rPr>
  </w:style>
  <w:style w:type="character" w:styleId="lev">
    <w:name w:val="Strong"/>
    <w:basedOn w:val="Policepardfaut"/>
    <w:uiPriority w:val="22"/>
    <w:qFormat/>
    <w:rsid w:val="00662B26"/>
    <w:rPr>
      <w:b/>
      <w:bCs/>
    </w:rPr>
  </w:style>
  <w:style w:type="character" w:styleId="Accentuation">
    <w:name w:val="Emphasis"/>
    <w:basedOn w:val="Policepardfaut"/>
    <w:uiPriority w:val="20"/>
    <w:qFormat/>
    <w:rsid w:val="00662B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8454">
      <w:bodyDiv w:val="1"/>
      <w:marLeft w:val="0"/>
      <w:marRight w:val="0"/>
      <w:marTop w:val="0"/>
      <w:marBottom w:val="0"/>
      <w:divBdr>
        <w:top w:val="none" w:sz="0" w:space="0" w:color="auto"/>
        <w:left w:val="none" w:sz="0" w:space="0" w:color="auto"/>
        <w:bottom w:val="none" w:sz="0" w:space="0" w:color="auto"/>
        <w:right w:val="none" w:sz="0" w:space="0" w:color="auto"/>
      </w:divBdr>
      <w:divsChild>
        <w:div w:id="29348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58946">
      <w:bodyDiv w:val="1"/>
      <w:marLeft w:val="0"/>
      <w:marRight w:val="0"/>
      <w:marTop w:val="0"/>
      <w:marBottom w:val="0"/>
      <w:divBdr>
        <w:top w:val="none" w:sz="0" w:space="0" w:color="auto"/>
        <w:left w:val="none" w:sz="0" w:space="0" w:color="auto"/>
        <w:bottom w:val="none" w:sz="0" w:space="0" w:color="auto"/>
        <w:right w:val="none" w:sz="0" w:space="0" w:color="auto"/>
      </w:divBdr>
    </w:div>
    <w:div w:id="446969731">
      <w:bodyDiv w:val="1"/>
      <w:marLeft w:val="0"/>
      <w:marRight w:val="0"/>
      <w:marTop w:val="0"/>
      <w:marBottom w:val="0"/>
      <w:divBdr>
        <w:top w:val="none" w:sz="0" w:space="0" w:color="auto"/>
        <w:left w:val="none" w:sz="0" w:space="0" w:color="auto"/>
        <w:bottom w:val="none" w:sz="0" w:space="0" w:color="auto"/>
        <w:right w:val="none" w:sz="0" w:space="0" w:color="auto"/>
      </w:divBdr>
    </w:div>
    <w:div w:id="538931340">
      <w:bodyDiv w:val="1"/>
      <w:marLeft w:val="0"/>
      <w:marRight w:val="0"/>
      <w:marTop w:val="0"/>
      <w:marBottom w:val="0"/>
      <w:divBdr>
        <w:top w:val="none" w:sz="0" w:space="0" w:color="auto"/>
        <w:left w:val="none" w:sz="0" w:space="0" w:color="auto"/>
        <w:bottom w:val="none" w:sz="0" w:space="0" w:color="auto"/>
        <w:right w:val="none" w:sz="0" w:space="0" w:color="auto"/>
      </w:divBdr>
    </w:div>
    <w:div w:id="1155730614">
      <w:bodyDiv w:val="1"/>
      <w:marLeft w:val="0"/>
      <w:marRight w:val="0"/>
      <w:marTop w:val="0"/>
      <w:marBottom w:val="0"/>
      <w:divBdr>
        <w:top w:val="none" w:sz="0" w:space="0" w:color="auto"/>
        <w:left w:val="none" w:sz="0" w:space="0" w:color="auto"/>
        <w:bottom w:val="none" w:sz="0" w:space="0" w:color="auto"/>
        <w:right w:val="none" w:sz="0" w:space="0" w:color="auto"/>
      </w:divBdr>
    </w:div>
    <w:div w:id="1636594287">
      <w:bodyDiv w:val="1"/>
      <w:marLeft w:val="0"/>
      <w:marRight w:val="0"/>
      <w:marTop w:val="0"/>
      <w:marBottom w:val="0"/>
      <w:divBdr>
        <w:top w:val="none" w:sz="0" w:space="0" w:color="auto"/>
        <w:left w:val="none" w:sz="0" w:space="0" w:color="auto"/>
        <w:bottom w:val="none" w:sz="0" w:space="0" w:color="auto"/>
        <w:right w:val="none" w:sz="0" w:space="0" w:color="auto"/>
      </w:divBdr>
      <w:divsChild>
        <w:div w:id="936476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46A0B-CD0F-4FA8-81B1-49D72F175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25</Pages>
  <Words>11416</Words>
  <Characters>62789</Characters>
  <Application>Microsoft Office Word</Application>
  <DocSecurity>0</DocSecurity>
  <Lines>523</Lines>
  <Paragraphs>148</Paragraphs>
  <ScaleCrop>false</ScaleCrop>
  <Company>IUT de BAYONNE</Company>
  <LinksUpToDate>false</LinksUpToDate>
  <CharactersWithSpaces>74057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antoine</dc:creator>
  <cp:lastModifiedBy>Antoine Moulin</cp:lastModifiedBy>
  <cp:revision>368</cp:revision>
  <cp:lastPrinted>2026-08-24T14:30:00Z</cp:lastPrinted>
  <dcterms:created xsi:type="dcterms:W3CDTF">2015-10-23T09:46:00Z</dcterms:created>
  <dcterms:modified xsi:type="dcterms:W3CDTF">2026-08-24T14:30:00Z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7083002E98D04E87A13A08185D271F53_12</vt:lpwstr>
  </property>
</Properties>
</file>