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6B5E8" w14:textId="68305E94" w:rsidR="001E1F24" w:rsidRPr="001E1F24" w:rsidRDefault="001E1F24" w:rsidP="005307E3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  <w:lang w:eastAsia="cs-CZ"/>
        </w:rPr>
      </w:pPr>
      <w:r w:rsidRPr="001E1F24">
        <w:rPr>
          <w:rFonts w:ascii="Calibri Light" w:eastAsia="Times New Roman" w:hAnsi="Calibri Light" w:cs="Calibri Light"/>
          <w:b/>
          <w:bCs/>
          <w:sz w:val="27"/>
          <w:szCs w:val="27"/>
          <w:lang w:eastAsia="cs-CZ"/>
        </w:rPr>
        <w:t>Matěj Adámek Sql Project Engeto</w:t>
      </w:r>
    </w:p>
    <w:p w14:paraId="22A951B9" w14:textId="65F27965" w:rsidR="001E1F24" w:rsidRDefault="001E1F24" w:rsidP="005307E3">
      <w:pPr>
        <w:spacing w:before="100" w:beforeAutospacing="1" w:after="100" w:afterAutospacing="1" w:line="240" w:lineRule="auto"/>
        <w:outlineLvl w:val="2"/>
        <w:rPr>
          <w:rFonts w:ascii="Calibri Light" w:hAnsi="Calibri Light" w:cs="Calibri Light"/>
          <w:sz w:val="28"/>
          <w:szCs w:val="28"/>
        </w:rPr>
      </w:pPr>
      <w:r w:rsidRPr="001E1F24">
        <w:rPr>
          <w:rFonts w:ascii="Calibri Light" w:eastAsia="Times New Roman" w:hAnsi="Calibri Light" w:cs="Calibri Light"/>
          <w:b/>
          <w:bCs/>
          <w:sz w:val="27"/>
          <w:szCs w:val="27"/>
          <w:lang w:eastAsia="cs-CZ"/>
        </w:rPr>
        <w:t xml:space="preserve">Discord: </w:t>
      </w:r>
      <w:r w:rsidRPr="001E1F24">
        <w:rPr>
          <w:rFonts w:ascii="Calibri Light" w:eastAsia="Times New Roman" w:hAnsi="Calibri Light" w:cs="Calibri Light"/>
          <w:sz w:val="28"/>
          <w:szCs w:val="28"/>
          <w:lang w:eastAsia="cs-CZ"/>
        </w:rPr>
        <w:t>Matěj.A</w:t>
      </w:r>
      <w:r>
        <w:rPr>
          <w:rFonts w:ascii="Calibri Light" w:eastAsia="Times New Roman" w:hAnsi="Calibri Light" w:cs="Calibri Light"/>
          <w:sz w:val="28"/>
          <w:szCs w:val="28"/>
          <w:lang w:eastAsia="cs-CZ"/>
        </w:rPr>
        <w:t xml:space="preserve"> </w:t>
      </w:r>
      <w:r w:rsidRPr="001E1F24">
        <w:rPr>
          <w:rFonts w:ascii="Calibri Light" w:eastAsia="Times New Roman" w:hAnsi="Calibri Light" w:cs="Calibri Light"/>
          <w:sz w:val="28"/>
          <w:szCs w:val="28"/>
          <w:lang w:eastAsia="cs-CZ"/>
        </w:rPr>
        <w:t>(</w:t>
      </w:r>
      <w:r w:rsidRPr="001E1F24">
        <w:rPr>
          <w:rFonts w:ascii="Calibri Light" w:hAnsi="Calibri Light" w:cs="Calibri Light"/>
          <w:sz w:val="28"/>
          <w:szCs w:val="28"/>
        </w:rPr>
        <w:t>addy8986)</w:t>
      </w:r>
    </w:p>
    <w:p w14:paraId="027F924D" w14:textId="77777777" w:rsidR="006D0971" w:rsidRPr="006D0971" w:rsidRDefault="006D0971" w:rsidP="006D097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cs-CZ"/>
        </w:rPr>
      </w:pPr>
      <w:r w:rsidRPr="006D0971">
        <w:rPr>
          <w:rFonts w:asciiTheme="majorHAnsi" w:eastAsia="Times New Roman" w:hAnsiTheme="majorHAnsi" w:cstheme="majorHAnsi"/>
          <w:sz w:val="24"/>
          <w:szCs w:val="24"/>
          <w:lang w:eastAsia="cs-CZ"/>
        </w:rPr>
        <w:t>Tento projekt analyzuje vývoj mezd a cen potravin v České republice mezi lety 2006 a 2018. Cílem je zjistit, jak se mění kupní síla obyvatel a jak se mzdy a ceny potravin vyvíjejí v různých odvětvích a kategoriích. Na základě analýzy dat jsme zjistili:</w:t>
      </w:r>
    </w:p>
    <w:p w14:paraId="731C3FF4" w14:textId="77777777" w:rsidR="006D0971" w:rsidRPr="006D0971" w:rsidRDefault="006D0971" w:rsidP="006D09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cs-CZ"/>
        </w:rPr>
      </w:pPr>
      <w:r w:rsidRPr="006D0971">
        <w:rPr>
          <w:rFonts w:asciiTheme="majorHAnsi" w:eastAsia="Times New Roman" w:hAnsiTheme="majorHAnsi" w:cstheme="majorHAnsi"/>
          <w:sz w:val="24"/>
          <w:szCs w:val="24"/>
          <w:lang w:eastAsia="cs-CZ"/>
        </w:rPr>
        <w:t>Růst mezd: Mzdy ve většině odvětví rostly, přičemž některé, jako těžba a dobývání, zaznamenaly v určitých letech pokles.</w:t>
      </w:r>
    </w:p>
    <w:p w14:paraId="1DCE6563" w14:textId="77777777" w:rsidR="006D0971" w:rsidRPr="006D0971" w:rsidRDefault="006D0971" w:rsidP="006D09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cs-CZ"/>
        </w:rPr>
      </w:pPr>
      <w:r w:rsidRPr="006D0971">
        <w:rPr>
          <w:rFonts w:asciiTheme="majorHAnsi" w:eastAsia="Times New Roman" w:hAnsiTheme="majorHAnsi" w:cstheme="majorHAnsi"/>
          <w:sz w:val="24"/>
          <w:szCs w:val="24"/>
          <w:lang w:eastAsia="cs-CZ"/>
        </w:rPr>
        <w:t>Kupní síla: Kupní síla se zvýšila, protože za mzdu z roku 2018 si lidé mohli dovolit více základních potravin (mléko, chléb) než v roce 2006.</w:t>
      </w:r>
    </w:p>
    <w:p w14:paraId="1214472E" w14:textId="77777777" w:rsidR="006D0971" w:rsidRPr="006D0971" w:rsidRDefault="006D0971" w:rsidP="006D09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cs-CZ"/>
        </w:rPr>
      </w:pPr>
      <w:r w:rsidRPr="006D0971">
        <w:rPr>
          <w:rFonts w:asciiTheme="majorHAnsi" w:eastAsia="Times New Roman" w:hAnsiTheme="majorHAnsi" w:cstheme="majorHAnsi"/>
          <w:sz w:val="24"/>
          <w:szCs w:val="24"/>
          <w:lang w:eastAsia="cs-CZ"/>
        </w:rPr>
        <w:t>Zdražování potravin: Nejpomaleji zdražoval krystalový cukr, zatímco nejvyšší růst cen byl u paprik.</w:t>
      </w:r>
    </w:p>
    <w:p w14:paraId="2EFB7CBD" w14:textId="77777777" w:rsidR="006D0971" w:rsidRPr="006D0971" w:rsidRDefault="006D0971" w:rsidP="006D09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cs-CZ"/>
        </w:rPr>
      </w:pPr>
      <w:r w:rsidRPr="006D0971">
        <w:rPr>
          <w:rFonts w:asciiTheme="majorHAnsi" w:eastAsia="Times New Roman" w:hAnsiTheme="majorHAnsi" w:cstheme="majorHAnsi"/>
          <w:sz w:val="24"/>
          <w:szCs w:val="24"/>
          <w:lang w:eastAsia="cs-CZ"/>
        </w:rPr>
        <w:t>Srovnání mezd a cen: Nebyl zaznamenán rok, kdy by růst cen potravin překročil růst mezd o více než 10 %.</w:t>
      </w:r>
    </w:p>
    <w:p w14:paraId="00ED2E03" w14:textId="77777777" w:rsidR="006D0971" w:rsidRPr="006D0971" w:rsidRDefault="006D0971" w:rsidP="006D09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cs-CZ"/>
        </w:rPr>
      </w:pPr>
      <w:r w:rsidRPr="006D0971">
        <w:rPr>
          <w:rFonts w:asciiTheme="majorHAnsi" w:eastAsia="Times New Roman" w:hAnsiTheme="majorHAnsi" w:cstheme="majorHAnsi"/>
          <w:sz w:val="24"/>
          <w:szCs w:val="24"/>
          <w:lang w:eastAsia="cs-CZ"/>
        </w:rPr>
        <w:t>Vliv HDP: Existuje určitá korelace mezi růstem HDP a růstem mezd a cen potravin, ale vztah závisí i na dalších faktorech.</w:t>
      </w:r>
    </w:p>
    <w:p w14:paraId="260AEA48" w14:textId="77777777" w:rsidR="006D0971" w:rsidRPr="006D0971" w:rsidRDefault="006D0971" w:rsidP="006D097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cs-CZ"/>
        </w:rPr>
      </w:pPr>
      <w:r w:rsidRPr="006D0971">
        <w:rPr>
          <w:rFonts w:asciiTheme="majorHAnsi" w:eastAsia="Times New Roman" w:hAnsiTheme="majorHAnsi" w:cstheme="majorHAnsi"/>
          <w:sz w:val="24"/>
          <w:szCs w:val="24"/>
          <w:lang w:eastAsia="cs-CZ"/>
        </w:rPr>
        <w:t>Projekt přináší ucelený pohled na ekonomické trendy týkající se mezd, cen potravin a jejich dopadu na kupní sílu obyvatel.</w:t>
      </w:r>
    </w:p>
    <w:p w14:paraId="2227FDE5" w14:textId="77777777" w:rsidR="006D0971" w:rsidRPr="001E1F24" w:rsidRDefault="006D0971" w:rsidP="005307E3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  <w:lang w:eastAsia="cs-CZ"/>
        </w:rPr>
      </w:pPr>
    </w:p>
    <w:p w14:paraId="00A3816A" w14:textId="7A25D26E" w:rsidR="005307E3" w:rsidRPr="001E1F24" w:rsidRDefault="005307E3" w:rsidP="005307E3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  <w:lang w:eastAsia="cs-CZ"/>
        </w:rPr>
      </w:pPr>
      <w:r w:rsidRPr="001E1F24">
        <w:rPr>
          <w:rFonts w:ascii="Calibri Light" w:eastAsia="Times New Roman" w:hAnsi="Calibri Light" w:cs="Calibri Light"/>
          <w:b/>
          <w:bCs/>
          <w:sz w:val="27"/>
          <w:szCs w:val="27"/>
          <w:lang w:eastAsia="cs-CZ"/>
        </w:rPr>
        <w:t>1. Rostou v průběhu let mzdy ve všech odvětvích, nebo v některých klesají?</w:t>
      </w:r>
    </w:p>
    <w:p w14:paraId="6EC3AED7" w14:textId="1836D790" w:rsidR="005307E3" w:rsidRPr="001E1F24" w:rsidRDefault="005307E3" w:rsidP="005307E3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  <w:lang w:eastAsia="cs-CZ"/>
        </w:rPr>
      </w:pPr>
      <w:r w:rsidRPr="001E1F24">
        <w:rPr>
          <w:rFonts w:ascii="Calibri Light" w:eastAsia="Times New Roman" w:hAnsi="Calibri Light" w:cs="Calibri Light"/>
          <w:sz w:val="24"/>
          <w:szCs w:val="24"/>
          <w:lang w:eastAsia="cs-CZ"/>
        </w:rPr>
        <w:t>Na základě analýzy se ukázalo, že mzdy ve většině odvětví rostou v průběhu let. Nicméně v některých odvětvích např.(těžbě a dobývaní) došlo v určitých letech ke snížení mezd, což naznačuje, že růst mezd není ve všech odvětvích konstantní.</w:t>
      </w:r>
    </w:p>
    <w:p w14:paraId="64176384" w14:textId="77777777" w:rsidR="005307E3" w:rsidRPr="001E1F24" w:rsidRDefault="005307E3" w:rsidP="005307E3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  <w:lang w:eastAsia="cs-CZ"/>
        </w:rPr>
      </w:pPr>
      <w:r w:rsidRPr="001E1F24">
        <w:rPr>
          <w:rFonts w:ascii="Calibri Light" w:eastAsia="Times New Roman" w:hAnsi="Calibri Light" w:cs="Calibri Light"/>
          <w:b/>
          <w:bCs/>
          <w:sz w:val="27"/>
          <w:szCs w:val="27"/>
          <w:lang w:eastAsia="cs-CZ"/>
        </w:rPr>
        <w:t>2. Kolik je možné si koupit litrů mléka a kilogramů chleba za první a poslední srovnatelné období v dostupných datech cen a mezd?</w:t>
      </w:r>
    </w:p>
    <w:p w14:paraId="274DD16E" w14:textId="77777777" w:rsidR="004935C5" w:rsidRPr="004935C5" w:rsidRDefault="004935C5" w:rsidP="004935C5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cs-CZ"/>
        </w:rPr>
      </w:pPr>
      <w:r w:rsidRPr="004935C5">
        <w:rPr>
          <w:rFonts w:ascii="Calibri Light" w:eastAsia="Times New Roman" w:hAnsi="Calibri Light" w:cs="Calibri Light"/>
          <w:sz w:val="24"/>
          <w:szCs w:val="24"/>
          <w:lang w:eastAsia="cs-CZ"/>
        </w:rPr>
        <w:t>Za mzdu v roce 2006 bylo možné koupit:</w:t>
      </w:r>
    </w:p>
    <w:p w14:paraId="6F6821E7" w14:textId="5DD7568F" w:rsidR="004935C5" w:rsidRPr="004935C5" w:rsidRDefault="004935C5" w:rsidP="004935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cs-CZ"/>
        </w:rPr>
      </w:pPr>
      <w:r w:rsidRPr="004935C5">
        <w:rPr>
          <w:rFonts w:ascii="Calibri Light" w:eastAsia="Times New Roman" w:hAnsi="Calibri Light" w:cs="Calibri Light"/>
          <w:sz w:val="24"/>
          <w:szCs w:val="24"/>
          <w:lang w:eastAsia="cs-CZ"/>
        </w:rPr>
        <w:t xml:space="preserve">1 322,83 litrů mléka </w:t>
      </w:r>
    </w:p>
    <w:p w14:paraId="08E99CEC" w14:textId="2920A2DD" w:rsidR="004935C5" w:rsidRPr="004935C5" w:rsidRDefault="004935C5" w:rsidP="004935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cs-CZ"/>
        </w:rPr>
      </w:pPr>
      <w:r w:rsidRPr="004935C5">
        <w:rPr>
          <w:rFonts w:ascii="Calibri Light" w:eastAsia="Times New Roman" w:hAnsi="Calibri Light" w:cs="Calibri Light"/>
          <w:sz w:val="24"/>
          <w:szCs w:val="24"/>
          <w:lang w:eastAsia="cs-CZ"/>
        </w:rPr>
        <w:t xml:space="preserve">1 511,81 kilogramů chleba </w:t>
      </w:r>
    </w:p>
    <w:p w14:paraId="0535C2E9" w14:textId="77777777" w:rsidR="004935C5" w:rsidRPr="004935C5" w:rsidRDefault="004935C5" w:rsidP="004935C5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cs-CZ"/>
        </w:rPr>
      </w:pPr>
      <w:r w:rsidRPr="004935C5">
        <w:rPr>
          <w:rFonts w:ascii="Calibri Light" w:eastAsia="Times New Roman" w:hAnsi="Calibri Light" w:cs="Calibri Light"/>
          <w:sz w:val="24"/>
          <w:szCs w:val="24"/>
          <w:lang w:eastAsia="cs-CZ"/>
        </w:rPr>
        <w:t>V roce 2018:</w:t>
      </w:r>
    </w:p>
    <w:p w14:paraId="7A830875" w14:textId="6414B5E0" w:rsidR="004935C5" w:rsidRPr="004935C5" w:rsidRDefault="004935C5" w:rsidP="004935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cs-CZ"/>
        </w:rPr>
      </w:pPr>
      <w:r w:rsidRPr="004935C5">
        <w:rPr>
          <w:rFonts w:ascii="Calibri Light" w:eastAsia="Times New Roman" w:hAnsi="Calibri Light" w:cs="Calibri Light"/>
          <w:sz w:val="24"/>
          <w:szCs w:val="24"/>
          <w:lang w:eastAsia="cs-CZ"/>
        </w:rPr>
        <w:t xml:space="preserve">1 378,82 litrů mléka </w:t>
      </w:r>
    </w:p>
    <w:p w14:paraId="0FE869F7" w14:textId="0992380E" w:rsidR="004935C5" w:rsidRPr="004935C5" w:rsidRDefault="004935C5" w:rsidP="004935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cs-CZ"/>
        </w:rPr>
      </w:pPr>
      <w:r w:rsidRPr="004935C5">
        <w:rPr>
          <w:rFonts w:ascii="Calibri Light" w:eastAsia="Times New Roman" w:hAnsi="Calibri Light" w:cs="Calibri Light"/>
          <w:sz w:val="24"/>
          <w:szCs w:val="24"/>
          <w:lang w:eastAsia="cs-CZ"/>
        </w:rPr>
        <w:t xml:space="preserve">1 654,58 kilogramů chleba </w:t>
      </w:r>
    </w:p>
    <w:p w14:paraId="0902CB85" w14:textId="63BC39C8" w:rsidR="005307E3" w:rsidRPr="004935C5" w:rsidRDefault="004935C5" w:rsidP="005307E3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cs-CZ"/>
        </w:rPr>
      </w:pPr>
      <w:r w:rsidRPr="004935C5">
        <w:rPr>
          <w:rFonts w:ascii="Calibri Light" w:eastAsia="Times New Roman" w:hAnsi="Calibri Light" w:cs="Calibri Light"/>
          <w:sz w:val="24"/>
          <w:szCs w:val="24"/>
          <w:lang w:eastAsia="cs-CZ"/>
        </w:rPr>
        <w:t>Z těchto čísel je patrné, že kupní síla se v průběhu let 2006 až 2018 zvýšila, což znamená, že za mzdu v roce 2018 si lidé mohli dovolit více litrů mléka a kilogramů chleba než v roce 2006.</w:t>
      </w:r>
    </w:p>
    <w:p w14:paraId="4B4667FC" w14:textId="77777777" w:rsidR="005307E3" w:rsidRPr="001E1F24" w:rsidRDefault="005307E3" w:rsidP="005307E3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  <w:lang w:eastAsia="cs-CZ"/>
        </w:rPr>
      </w:pPr>
      <w:r w:rsidRPr="001E1F24">
        <w:rPr>
          <w:rFonts w:ascii="Calibri Light" w:eastAsia="Times New Roman" w:hAnsi="Calibri Light" w:cs="Calibri Light"/>
          <w:b/>
          <w:bCs/>
          <w:sz w:val="27"/>
          <w:szCs w:val="27"/>
          <w:lang w:eastAsia="cs-CZ"/>
        </w:rPr>
        <w:lastRenderedPageBreak/>
        <w:t>3. Která kategorie potravin zdražuje nejpomaleji (je u ní nejnižší percentuální meziroční nárůst)?</w:t>
      </w:r>
    </w:p>
    <w:p w14:paraId="6E6920C3" w14:textId="43C183DB" w:rsidR="005307E3" w:rsidRPr="001E1F24" w:rsidRDefault="005307E3" w:rsidP="005307E3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cs-CZ"/>
        </w:rPr>
      </w:pPr>
      <w:r w:rsidRPr="001E1F24">
        <w:rPr>
          <w:rFonts w:ascii="Calibri Light" w:eastAsia="Times New Roman" w:hAnsi="Calibri Light" w:cs="Calibri Light"/>
          <w:sz w:val="24"/>
          <w:szCs w:val="24"/>
          <w:lang w:eastAsia="cs-CZ"/>
        </w:rPr>
        <w:t>Nejnižší procentuální meziroční nárůst cen byl zaznamenán u potravinové kategorie, která zdražuje nejpomaleji. Tato kategorie představuje potraviny, jejichž cena se v průběhu let měnila nejméně.</w:t>
      </w:r>
      <w:r w:rsidRPr="001E1F24">
        <w:rPr>
          <w:rFonts w:ascii="Calibri Light" w:hAnsi="Calibri Light" w:cs="Calibri Light"/>
        </w:rPr>
        <w:t xml:space="preserve"> </w:t>
      </w:r>
      <w:r w:rsidRPr="001E1F24">
        <w:rPr>
          <w:rFonts w:ascii="Calibri Light" w:eastAsia="Times New Roman" w:hAnsi="Calibri Light" w:cs="Calibri Light"/>
          <w:sz w:val="24"/>
          <w:szCs w:val="24"/>
          <w:lang w:eastAsia="cs-CZ"/>
        </w:rPr>
        <w:t>Z výše uvedené tabulky je patrné, že nejmenší meziroční nárůst v letech 2006 až 2018 ze sledovaných komodit byla u cukru krystalového a to -1,95 %. Naopak nejvyšší meziroční nárůst byl zaznamenán u paprik a to 7,37 %.</w:t>
      </w:r>
    </w:p>
    <w:p w14:paraId="521ACB08" w14:textId="77777777" w:rsidR="005307E3" w:rsidRPr="001E1F24" w:rsidRDefault="005307E3" w:rsidP="005307E3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  <w:lang w:eastAsia="cs-CZ"/>
        </w:rPr>
      </w:pPr>
      <w:r w:rsidRPr="001E1F24">
        <w:rPr>
          <w:rFonts w:ascii="Calibri Light" w:eastAsia="Times New Roman" w:hAnsi="Calibri Light" w:cs="Calibri Light"/>
          <w:b/>
          <w:bCs/>
          <w:sz w:val="27"/>
          <w:szCs w:val="27"/>
          <w:lang w:eastAsia="cs-CZ"/>
        </w:rPr>
        <w:t>4. Existuje rok, ve kterém byl meziroční nárůst cen potravin výrazně vyšší než růst mezd (větší než 10 %)?</w:t>
      </w:r>
    </w:p>
    <w:p w14:paraId="5D1BB214" w14:textId="77777777" w:rsidR="005307E3" w:rsidRPr="001E1F24" w:rsidRDefault="005307E3" w:rsidP="005307E3">
      <w:pPr>
        <w:pStyle w:val="NormalWeb"/>
        <w:rPr>
          <w:rFonts w:ascii="Calibri Light" w:hAnsi="Calibri Light" w:cs="Calibri Light"/>
        </w:rPr>
      </w:pPr>
      <w:r w:rsidRPr="001E1F24">
        <w:rPr>
          <w:rFonts w:ascii="Calibri Light" w:hAnsi="Calibri Light" w:cs="Calibri Light"/>
        </w:rPr>
        <w:t>Ve sledovaném období nebyl zaznamenán rok, kdy by meziroční nárůst cen potravin překročil růst mezd o více než 10 %. Nejvýraznější meziroční nárůst cen potravin oproti růstu mezd byl zaznamenán v roce 2013, kdy cenové změny vůči mzdám činily 7,11 %. To znamená, že žádný rok neprokázal nárůst cen potravin, který by byl více než o 10 % vyšší než nárůst mezd.</w:t>
      </w:r>
    </w:p>
    <w:p w14:paraId="69967AE5" w14:textId="77777777" w:rsidR="005307E3" w:rsidRPr="001E1F24" w:rsidRDefault="005307E3" w:rsidP="005307E3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  <w:lang w:eastAsia="cs-CZ"/>
        </w:rPr>
      </w:pPr>
      <w:r w:rsidRPr="001E1F24">
        <w:rPr>
          <w:rFonts w:ascii="Calibri Light" w:eastAsia="Times New Roman" w:hAnsi="Calibri Light" w:cs="Calibri Light"/>
          <w:b/>
          <w:bCs/>
          <w:sz w:val="27"/>
          <w:szCs w:val="27"/>
          <w:lang w:eastAsia="cs-CZ"/>
        </w:rPr>
        <w:t>5. Má výška HDP vliv na změny ve mzdách a cenách potravin?</w:t>
      </w:r>
    </w:p>
    <w:p w14:paraId="056218B0" w14:textId="3E81FE2C" w:rsidR="005307E3" w:rsidRPr="001E1F24" w:rsidRDefault="005307E3" w:rsidP="005307E3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cs-CZ"/>
        </w:rPr>
      </w:pPr>
      <w:r w:rsidRPr="001E1F24">
        <w:rPr>
          <w:rFonts w:ascii="Calibri Light" w:eastAsia="Times New Roman" w:hAnsi="Calibri Light" w:cs="Calibri Light"/>
          <w:sz w:val="24"/>
          <w:szCs w:val="24"/>
          <w:lang w:eastAsia="cs-CZ"/>
        </w:rPr>
        <w:t>Na základě dat se ukazuje, že existuje určitá korelace mezi růstem HDP a růstem mezd a cen potravin. V letech, kdy HDP výrazně rostl, došlo i k růstu mezd a cen potravin, ale vztah není vždy přímý a závisí na dalších faktorech, jako je inflace a ekonomické politiky.</w:t>
      </w:r>
    </w:p>
    <w:p w14:paraId="5DBEA5DE" w14:textId="77777777" w:rsidR="00BF11F2" w:rsidRPr="001E1F24" w:rsidRDefault="00BF11F2">
      <w:pPr>
        <w:rPr>
          <w:rFonts w:ascii="Calibri Light" w:hAnsi="Calibri Light" w:cs="Calibri Light"/>
        </w:rPr>
      </w:pPr>
    </w:p>
    <w:sectPr w:rsidR="00BF11F2" w:rsidRPr="001E1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11856"/>
    <w:multiLevelType w:val="multilevel"/>
    <w:tmpl w:val="8102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EE0FCE"/>
    <w:multiLevelType w:val="multilevel"/>
    <w:tmpl w:val="15385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9216E0"/>
    <w:multiLevelType w:val="multilevel"/>
    <w:tmpl w:val="6D1E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E3"/>
    <w:rsid w:val="001E1F24"/>
    <w:rsid w:val="004935C5"/>
    <w:rsid w:val="005307E3"/>
    <w:rsid w:val="006D0971"/>
    <w:rsid w:val="00A01684"/>
    <w:rsid w:val="00BF11F2"/>
    <w:rsid w:val="00E4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67F9F"/>
  <w15:chartTrackingRefBased/>
  <w15:docId w15:val="{705CFFAA-A0D6-46F7-810F-94BC457B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07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07E3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Strong">
    <w:name w:val="Strong"/>
    <w:basedOn w:val="DefaultParagraphFont"/>
    <w:uiPriority w:val="22"/>
    <w:qFormat/>
    <w:rsid w:val="005307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0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TMLCode">
    <w:name w:val="HTML Code"/>
    <w:basedOn w:val="DefaultParagraphFont"/>
    <w:uiPriority w:val="99"/>
    <w:semiHidden/>
    <w:unhideWhenUsed/>
    <w:rsid w:val="005307E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30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451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 Adámek</dc:creator>
  <cp:keywords/>
  <dc:description/>
  <cp:lastModifiedBy>Matěj Adámek</cp:lastModifiedBy>
  <cp:revision>4</cp:revision>
  <dcterms:created xsi:type="dcterms:W3CDTF">2024-08-26T12:29:00Z</dcterms:created>
  <dcterms:modified xsi:type="dcterms:W3CDTF">2024-09-16T11:13:00Z</dcterms:modified>
</cp:coreProperties>
</file>