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:rsidR="00B12ECC" w:rsidRDefault="00B12ECC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  <w:t xml:space="preserve">Презиме </w:t>
      </w:r>
      <w:r w:rsidR="001C0931"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И</w:t>
      </w:r>
      <w:r>
        <w:rPr>
          <w:rFonts w:ascii="Times New Roman CYR" w:hAnsi="Times New Roman CYR" w:cs="Times New Roman CYR"/>
          <w:b/>
          <w:bCs/>
          <w:sz w:val="32"/>
          <w:szCs w:val="32"/>
          <w:lang w:val="sr-Cyrl-CS"/>
        </w:rPr>
        <w:t>ме</w:t>
      </w:r>
    </w:p>
    <w:p w:rsidR="00B12ECC" w:rsidRPr="00D608B9" w:rsidRDefault="00B12ECC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CS"/>
        </w:rPr>
      </w:pPr>
      <w:r w:rsidRPr="00D608B9">
        <w:rPr>
          <w:rFonts w:ascii="Times New Roman" w:hAnsi="Times New Roman"/>
          <w:b/>
          <w:sz w:val="32"/>
          <w:szCs w:val="32"/>
          <w:lang w:val="sr-Cyrl-CS"/>
        </w:rPr>
        <w:t>НАСЛОВ РАДА</w:t>
      </w:r>
    </w:p>
    <w:p w:rsidR="00B12ECC" w:rsidRPr="00371408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lastRenderedPageBreak/>
        <w:t xml:space="preserve">Београд, </w:t>
      </w:r>
      <w:r>
        <w:rPr>
          <w:sz w:val="28"/>
          <w:szCs w:val="28"/>
          <w:lang w:val="sr-Cyrl-CS"/>
        </w:rPr>
        <w:t xml:space="preserve">месец </w:t>
      </w:r>
      <w:r>
        <w:rPr>
          <w:sz w:val="28"/>
          <w:szCs w:val="28"/>
        </w:rPr>
        <w:t>20</w:t>
      </w:r>
      <w:r>
        <w:rPr>
          <w:sz w:val="28"/>
          <w:szCs w:val="28"/>
          <w:lang w:val="sr-Cyrl-CS"/>
        </w:rPr>
        <w:t>__</w:t>
      </w:r>
      <w:bookmarkStart w:id="0" w:name="_GoBack"/>
      <w:bookmarkEnd w:id="0"/>
      <w:r w:rsidRPr="00CF59F3">
        <w:rPr>
          <w:sz w:val="28"/>
          <w:szCs w:val="28"/>
        </w:rPr>
        <w:t>.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Pr="00D608B9">
        <w:rPr>
          <w:b/>
          <w:bCs/>
          <w:sz w:val="28"/>
          <w:szCs w:val="28"/>
          <w:lang w:val="sr-Cyrl-CS"/>
        </w:rPr>
        <w:t>Презиме Име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Pr="00D608B9">
        <w:rPr>
          <w:b/>
          <w:bCs/>
          <w:sz w:val="28"/>
          <w:szCs w:val="28"/>
          <w:lang w:val="sr-Cyrl-CS"/>
        </w:rPr>
        <w:t>.....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Pr="00D608B9">
        <w:rPr>
          <w:b/>
          <w:bCs/>
          <w:sz w:val="28"/>
          <w:szCs w:val="28"/>
          <w:lang w:val="sr-Cyrl-CS"/>
        </w:rPr>
        <w:t>.......</w:t>
      </w:r>
    </w:p>
    <w:p w:rsidR="00B12ECC" w:rsidRPr="00D608B9" w:rsidRDefault="00B12ECC" w:rsidP="001408D3">
      <w:pPr>
        <w:rPr>
          <w:sz w:val="28"/>
          <w:szCs w:val="28"/>
          <w:lang w:val="sr-Cyrl-CS"/>
        </w:rPr>
      </w:pPr>
      <w:r w:rsidRPr="00D608B9">
        <w:rPr>
          <w:sz w:val="28"/>
          <w:szCs w:val="28"/>
          <w:lang w:val="ru-RU"/>
        </w:rPr>
        <w:t xml:space="preserve">Тема: </w:t>
      </w:r>
      <w:r w:rsidRPr="00D608B9">
        <w:rPr>
          <w:b/>
          <w:sz w:val="28"/>
          <w:szCs w:val="28"/>
        </w:rPr>
        <w:t>XXZXXXXXXXXXXXXXXXXXXXX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CS"/>
        </w:rPr>
      </w:pPr>
      <w:r w:rsidRPr="00D608B9">
        <w:rPr>
          <w:b/>
          <w:bCs/>
          <w:sz w:val="28"/>
          <w:szCs w:val="28"/>
          <w:lang w:val="sr-Cyrl-CS"/>
        </w:rPr>
        <w:t>1.</w:t>
      </w:r>
      <w:r>
        <w:rPr>
          <w:b/>
          <w:bCs/>
          <w:sz w:val="28"/>
          <w:szCs w:val="28"/>
        </w:rPr>
        <w:t xml:space="preserve"> </w:t>
      </w:r>
      <w:r w:rsidRPr="00D608B9">
        <w:rPr>
          <w:b/>
          <w:bCs/>
          <w:sz w:val="28"/>
          <w:szCs w:val="28"/>
        </w:rPr>
        <w:t>Xxxxxxxxxxxxx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CS"/>
        </w:rPr>
      </w:pPr>
      <w:r w:rsidRPr="00D608B9">
        <w:rPr>
          <w:b/>
          <w:bCs/>
          <w:sz w:val="28"/>
          <w:szCs w:val="28"/>
          <w:lang w:val="sr-Cyrl-CS"/>
        </w:rPr>
        <w:t>2.</w:t>
      </w:r>
      <w:r w:rsidRPr="00D608B9">
        <w:rPr>
          <w:b/>
          <w:bCs/>
          <w:sz w:val="28"/>
          <w:szCs w:val="28"/>
        </w:rPr>
        <w:t xml:space="preserve"> Xxxxxxxxxxxxx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D608B9">
        <w:rPr>
          <w:b/>
          <w:bCs/>
          <w:sz w:val="28"/>
          <w:szCs w:val="28"/>
          <w:lang w:val="sr-Cyrl-CS"/>
        </w:rPr>
        <w:t>3.</w:t>
      </w:r>
      <w:r w:rsidRPr="00D608B9">
        <w:rPr>
          <w:b/>
          <w:bCs/>
          <w:sz w:val="28"/>
          <w:szCs w:val="28"/>
        </w:rPr>
        <w:t xml:space="preserve"> Xxxxxxxxxxxxx</w:t>
      </w: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месец  </w:t>
      </w:r>
      <w:r>
        <w:rPr>
          <w:bCs/>
          <w:sz w:val="28"/>
          <w:szCs w:val="28"/>
        </w:rPr>
        <w:t xml:space="preserve">20__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м/</w:t>
      </w:r>
      <w:r w:rsidRPr="00D608B9">
        <w:rPr>
          <w:bCs/>
          <w:sz w:val="28"/>
          <w:szCs w:val="28"/>
          <w:lang w:val="ru-RU"/>
        </w:rPr>
        <w:t xml:space="preserve">др </w:t>
      </w:r>
      <w:r w:rsidRPr="00D608B9">
        <w:rPr>
          <w:bCs/>
          <w:sz w:val="28"/>
          <w:szCs w:val="28"/>
        </w:rPr>
        <w:t>XxxxxXxxxxxx</w:t>
      </w:r>
      <w:r w:rsidRPr="00D608B9">
        <w:rPr>
          <w:bCs/>
          <w:sz w:val="28"/>
          <w:szCs w:val="28"/>
          <w:lang w:val="ru-RU"/>
        </w:rPr>
        <w:t>, проф.</w:t>
      </w:r>
      <w:r>
        <w:rPr>
          <w:bCs/>
          <w:sz w:val="28"/>
          <w:szCs w:val="28"/>
        </w:rPr>
        <w:t>/виши предавач/предавач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:rsidR="00B12EC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20125E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: Xxxxxxxxxxxxxxxxxxxxxxxxxxxxx</w:t>
      </w:r>
    </w:p>
    <w:p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:rsidR="00B12EC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20125E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>: Xxxxxxxxxxxxxxxxxxxxxxxxxxxxx</w:t>
      </w:r>
    </w:p>
    <w:p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:rsidR="00B12ECC" w:rsidRDefault="00B12ECC" w:rsidP="004E177A">
      <w:pPr>
        <w:pStyle w:val="a1"/>
      </w:pPr>
      <w:r w:rsidRPr="004E177A">
        <w:t>САДРЖАЈ:</w:t>
      </w:r>
    </w:p>
    <w:p w:rsidR="00B12ECC" w:rsidRPr="004E177A" w:rsidRDefault="00B12ECC" w:rsidP="004E177A">
      <w:pPr>
        <w:pStyle w:val="a1"/>
        <w:spacing w:before="360"/>
      </w:pPr>
    </w:p>
    <w:p w:rsidR="00B12ECC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7889" w:history="1">
        <w:r w:rsidRPr="00575EDC">
          <w:rPr>
            <w:rStyle w:val="Hyperlink"/>
            <w:noProof/>
            <w:lang w:val="sr-Cyrl-CS"/>
          </w:rPr>
          <w:t>1.</w:t>
        </w:r>
        <w:r>
          <w:rPr>
            <w:rFonts w:ascii="Calibri" w:hAnsi="Calibri"/>
            <w:noProof/>
            <w:sz w:val="22"/>
          </w:rPr>
          <w:tab/>
        </w:r>
        <w:r w:rsidRPr="00575EDC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2ECC" w:rsidRDefault="00B103F8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0" w:history="1">
        <w:r w:rsidR="00B12ECC" w:rsidRPr="00575EDC">
          <w:rPr>
            <w:rStyle w:val="Hyperlink"/>
            <w:noProof/>
            <w:lang w:val="sr-Cyrl-CS"/>
          </w:rPr>
          <w:t>2.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YYYYYYYYYYYYYYYYY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2"/>
        <w:tabs>
          <w:tab w:val="left" w:pos="1760"/>
          <w:tab w:val="right" w:pos="9017"/>
        </w:tabs>
        <w:rPr>
          <w:rFonts w:ascii="Calibri" w:hAnsi="Calibri"/>
          <w:noProof/>
          <w:sz w:val="22"/>
        </w:rPr>
      </w:pPr>
      <w:hyperlink w:anchor="_Toc449277891" w:history="1">
        <w:r w:rsidR="00B12ECC" w:rsidRPr="00575EDC">
          <w:rPr>
            <w:rStyle w:val="Hyperlink"/>
            <w:noProof/>
          </w:rPr>
          <w:t>2.1.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Xxxxxxxxxxxxxxx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2" w:history="1">
        <w:r w:rsidR="00B12ECC" w:rsidRPr="00575EDC">
          <w:rPr>
            <w:rStyle w:val="Hyperlink"/>
            <w:noProof/>
          </w:rPr>
          <w:t>2.1.1.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Zzzzzzzzzzzzzzzzzzzzzzzzzzzzzzzzzzzzzzzzzx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3" w:history="1">
        <w:r w:rsidR="00B12ECC" w:rsidRPr="00575EDC">
          <w:rPr>
            <w:rStyle w:val="Hyperlink"/>
            <w:noProof/>
          </w:rPr>
          <w:t>2.1.2.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Sssssssssss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_Toc449277893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2"/>
        <w:tabs>
          <w:tab w:val="left" w:pos="1760"/>
          <w:tab w:val="right" w:pos="9017"/>
        </w:tabs>
        <w:rPr>
          <w:rFonts w:ascii="Calibri" w:hAnsi="Calibri"/>
          <w:noProof/>
          <w:sz w:val="22"/>
        </w:rPr>
      </w:pPr>
      <w:hyperlink w:anchor="_Toc449277894" w:history="1">
        <w:r w:rsidR="00B12ECC" w:rsidRPr="00575EDC">
          <w:rPr>
            <w:rStyle w:val="Hyperlink"/>
            <w:noProof/>
          </w:rPr>
          <w:t>2.2.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Xxxxxxxxxxxxxxxxxxxxxxxx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_Toc449277894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5" w:history="1">
        <w:r w:rsidR="00B12ECC" w:rsidRPr="00575EDC">
          <w:rPr>
            <w:rStyle w:val="Hyperlink"/>
            <w:noProof/>
          </w:rPr>
          <w:t>2.2.1.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Dddddddddddddddd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_Toc449277895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2"/>
        <w:tabs>
          <w:tab w:val="left" w:pos="1760"/>
          <w:tab w:val="right" w:pos="9017"/>
        </w:tabs>
        <w:rPr>
          <w:rFonts w:ascii="Calibri" w:hAnsi="Calibri"/>
          <w:noProof/>
          <w:sz w:val="22"/>
        </w:rPr>
      </w:pPr>
      <w:hyperlink w:anchor="_Toc449277896" w:history="1">
        <w:r w:rsidR="00B12ECC" w:rsidRPr="00575EDC">
          <w:rPr>
            <w:rStyle w:val="Hyperlink"/>
            <w:noProof/>
          </w:rPr>
          <w:t>2.3.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Xxxxxxxxxxxxxxxxxxxxxx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_Toc449277896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7" w:history="1">
        <w:r w:rsidR="00B12ECC" w:rsidRPr="00575EDC">
          <w:rPr>
            <w:rStyle w:val="Hyperlink"/>
            <w:noProof/>
            <w:lang w:val="sr-Cyrl-CS"/>
          </w:rPr>
          <w:t>3.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МЕРЕЊА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_Toc449277897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3"/>
        <w:tabs>
          <w:tab w:val="left" w:pos="1960"/>
          <w:tab w:val="right" w:pos="9017"/>
        </w:tabs>
        <w:rPr>
          <w:rFonts w:ascii="Calibri" w:hAnsi="Calibri"/>
          <w:noProof/>
          <w:sz w:val="22"/>
        </w:rPr>
      </w:pPr>
      <w:hyperlink w:anchor="_Toc449277898" w:history="1">
        <w:r w:rsidR="00B12ECC" w:rsidRPr="00575EDC">
          <w:rPr>
            <w:rStyle w:val="Hyperlink"/>
            <w:noProof/>
          </w:rPr>
          <w:t>3.1.1.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Zzzzzzzzzzzzzzzzzzzzzzzz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_Toc449277898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9" w:history="1">
        <w:r w:rsidR="00B12ECC" w:rsidRPr="00575EDC">
          <w:rPr>
            <w:rStyle w:val="Hyperlink"/>
            <w:noProof/>
            <w:lang w:val="sr-Cyrl-CS"/>
          </w:rPr>
          <w:t>4.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ЗАКЉУЧАК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_Toc449277899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0" w:history="1">
        <w:r w:rsidR="00B12ECC" w:rsidRPr="00575EDC">
          <w:rPr>
            <w:rStyle w:val="Hyperlink"/>
            <w:noProof/>
            <w:lang w:val="sr-Cyrl-CS"/>
          </w:rPr>
          <w:t>5.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ИНДЕКС ПОЈМОВА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1" w:history="1">
        <w:r w:rsidR="00B12ECC" w:rsidRPr="00575EDC">
          <w:rPr>
            <w:rStyle w:val="Hyperlink"/>
            <w:noProof/>
            <w:lang w:val="sr-Cyrl-CS"/>
          </w:rPr>
          <w:t>6.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ЛИТЕРАТУРА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 w:rsidRPr="00575EDC">
          <w:rPr>
            <w:rStyle w:val="Hyperlink"/>
            <w:noProof/>
            <w:lang w:val="sr-Cyrl-CS"/>
          </w:rPr>
          <w:t>7.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ПРИЛОЗИ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Default="00B103F8" w:rsidP="00B36979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>
          <w:rPr>
            <w:rStyle w:val="Hyperlink"/>
            <w:noProof/>
          </w:rPr>
          <w:t>8</w:t>
        </w:r>
        <w:r w:rsidR="00B12ECC" w:rsidRPr="00575EDC">
          <w:rPr>
            <w:rStyle w:val="Hyperlink"/>
            <w:noProof/>
            <w:lang w:val="sr-Cyrl-CS"/>
          </w:rPr>
          <w:t>.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rStyle w:val="Hyperlink"/>
            <w:noProof/>
          </w:rPr>
          <w:t>ИЗЈАВА О АКАДЕМСКОЈ ЧЕСТИТОСТИ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:rsidR="00B12ECC" w:rsidRPr="00B36979" w:rsidRDefault="00B12ECC" w:rsidP="00B36979">
      <w:r>
        <w:t xml:space="preserve"> </w:t>
      </w:r>
    </w:p>
    <w:p w:rsidR="00B12ECC" w:rsidRDefault="00B12ECC">
      <w:r>
        <w:fldChar w:fldCharType="end"/>
      </w:r>
    </w:p>
    <w:p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:rsidR="00B12ECC" w:rsidRPr="00C57D07" w:rsidRDefault="00B12ECC" w:rsidP="00C57D07">
      <w:pPr>
        <w:pStyle w:val="Heading1"/>
      </w:pPr>
      <w:bookmarkStart w:id="1" w:name="_Toc449277889"/>
      <w:r>
        <w:t xml:space="preserve"> </w:t>
      </w:r>
      <w:r w:rsidRPr="00C57D07">
        <w:t>УВОД</w:t>
      </w:r>
      <w:bookmarkEnd w:id="1"/>
    </w:p>
    <w:p w:rsidR="00B12ECC" w:rsidRPr="00BA1B77" w:rsidRDefault="00B12ECC" w:rsidP="002832C2">
      <w:pPr>
        <w:tabs>
          <w:tab w:val="left" w:pos="709"/>
        </w:tabs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BA1B77" w:rsidRDefault="00B12ECC" w:rsidP="000D7A18">
      <w:bookmarkStart w:id="2" w:name="_Toc320534761"/>
      <w:r>
        <w:t>xxxxxxxxxxxxxxxxxxxxxxxxxxxxxxxxxxxxxxxxxxxxxxxxxxxxxxxxxxxxxxxxxxxxxxxxxxxxxxxxxxxxxxxxxxxxxxxxxxxxxxxxxxxxxxxxxxxxxxxxxxxxxxxxxxxxxxxxxxxxxxxxxxxxxxxxxxxxxxxxxxxxxxxxxxxxxxxxxxxxx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C57D07" w:rsidRDefault="00B12ECC" w:rsidP="00C57D07">
      <w:pPr>
        <w:pStyle w:val="Heading1"/>
      </w:pPr>
      <w:bookmarkStart w:id="3" w:name="_Toc449277890"/>
      <w:bookmarkEnd w:id="2"/>
      <w:r>
        <w:t xml:space="preserve"> </w:t>
      </w:r>
      <w:r w:rsidRPr="00C57D07">
        <w:t>Yyyyyyyyyyyyyyyyy</w:t>
      </w:r>
      <w:bookmarkEnd w:id="3"/>
    </w:p>
    <w:p w:rsidR="00B12ECC" w:rsidRPr="00BA1B77" w:rsidRDefault="00B12ECC" w:rsidP="000D7A18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C57D07" w:rsidRDefault="00B12ECC" w:rsidP="00C57D07">
      <w:pPr>
        <w:pStyle w:val="Heading2"/>
      </w:pPr>
      <w:bookmarkStart w:id="4" w:name="_Toc449277891"/>
      <w:r>
        <w:t xml:space="preserve"> </w:t>
      </w:r>
      <w:r w:rsidRPr="00C57D07">
        <w:t>Xxxxxxxxxxxxxxx</w:t>
      </w:r>
      <w:bookmarkEnd w:id="4"/>
    </w:p>
    <w:p w:rsidR="00B12ECC" w:rsidRDefault="00B12ECC" w:rsidP="000D7A18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3170D4" w:rsidRDefault="00B12ECC" w:rsidP="003170D4">
      <w:pPr>
        <w:pStyle w:val="Heading3"/>
      </w:pPr>
      <w:bookmarkStart w:id="5" w:name="_Toc449277892"/>
      <w:r>
        <w:t xml:space="preserve"> </w:t>
      </w:r>
      <w:r w:rsidRPr="003170D4">
        <w:t>Zzzzzzzzzzzzzzzzzzzzzzzzzzzzzzzzzzzzzzzzzx</w:t>
      </w:r>
      <w:bookmarkEnd w:id="5"/>
    </w:p>
    <w:p w:rsidR="00B12ECC" w:rsidRPr="00840937" w:rsidRDefault="00B12ECC" w:rsidP="00490E84">
      <w:pPr>
        <w:pStyle w:val="Heading3"/>
      </w:pPr>
      <w:bookmarkStart w:id="6" w:name="_Toc449277893"/>
      <w:r>
        <w:t xml:space="preserve"> </w:t>
      </w:r>
      <w:r w:rsidRPr="00840937">
        <w:t>Sssssssssss</w:t>
      </w:r>
      <w:bookmarkEnd w:id="6"/>
    </w:p>
    <w:p w:rsidR="00B12ECC" w:rsidRPr="00077FB7" w:rsidRDefault="00B12ECC" w:rsidP="000D7A18">
      <w:pPr>
        <w:rPr>
          <w:lang w:val="sr-Cyrl-CS"/>
        </w:rPr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:rsidR="00B12ECC" w:rsidRPr="00C57D07" w:rsidRDefault="00B12ECC" w:rsidP="00C57D07">
      <w:pPr>
        <w:pStyle w:val="Heading2"/>
      </w:pPr>
      <w:bookmarkStart w:id="7" w:name="_Toc449277894"/>
      <w:r>
        <w:t xml:space="preserve"> </w:t>
      </w:r>
      <w:r w:rsidRPr="00C57D07">
        <w:t>Xxxxxxxxxxxxxxxxxxxxxxxx</w:t>
      </w:r>
      <w:bookmarkEnd w:id="7"/>
    </w:p>
    <w:p w:rsidR="00B12ECC" w:rsidRPr="00371408" w:rsidRDefault="00B12ECC" w:rsidP="000D7A18">
      <w: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:rsidR="00B12ECC" w:rsidRPr="00147B78" w:rsidRDefault="007834D9" w:rsidP="00147B78">
      <w:pPr>
        <w:pStyle w:val="a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:rsidR="00B12ECC" w:rsidRDefault="00B12ECC" w:rsidP="00147B78">
      <w:pPr>
        <w:pStyle w:val="a"/>
        <w:rPr>
          <w:lang w:val="en-US"/>
        </w:rPr>
      </w:pPr>
      <w:r w:rsidRPr="00147B78">
        <w:t xml:space="preserve">Слика 2.1 – </w:t>
      </w:r>
      <w:r>
        <w:rPr>
          <w:lang w:val="en-US"/>
        </w:rPr>
        <w:t>Hhhhhhhhhhhhhhh jjjjjjjjjjjjjjjjjjjjjjjjjjjjjjjjjjjjjjjj.</w:t>
      </w:r>
    </w:p>
    <w:p w:rsidR="00B12ECC" w:rsidRDefault="00B12ECC" w:rsidP="00147B78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840937" w:rsidRDefault="00B12ECC" w:rsidP="00490E84">
      <w:pPr>
        <w:pStyle w:val="Heading3"/>
      </w:pPr>
      <w:bookmarkStart w:id="8" w:name="_Toc449277895"/>
      <w:r>
        <w:t xml:space="preserve"> </w:t>
      </w:r>
      <w:r w:rsidRPr="00840937">
        <w:t>Dddddddddddddddd</w:t>
      </w:r>
      <w:bookmarkEnd w:id="8"/>
    </w:p>
    <w:p w:rsidR="00B12ECC" w:rsidRPr="00077FB7" w:rsidRDefault="00B12ECC" w:rsidP="007B5EC4">
      <w:pPr>
        <w:rPr>
          <w:lang w:val="sr-Cyrl-CS"/>
        </w:rPr>
      </w:pPr>
      <w:r>
        <w:t>xxxxxxxxxxxxxxxxxxxxxxxxxxxxxxxxxxxxxxxxxxxxxxxxxxxxxxxxxxxxxxxxxxxxxxxxxxxxxxxxxxxxxxxxxxxxxxxxxxxxxxxxxxxxxxxxxxxxxxxxxxxxxxxxxxxxxxxxxxxxxxxxxxxxxxxxxxxxxxxxxxxxxxxxxxxxxxxxxxxxxxxxxxxxxxxxxxxxxxxxxxxxx</w:t>
      </w:r>
    </w:p>
    <w:p w:rsidR="00B12ECC" w:rsidRPr="001408D3" w:rsidRDefault="00B12ECC" w:rsidP="007B5EC4">
      <w:pPr>
        <w:pStyle w:val="a0"/>
        <w:rPr>
          <w:lang w:val="en-US"/>
        </w:rPr>
      </w:pPr>
      <w:r w:rsidRPr="007B5EC4">
        <w:t xml:space="preserve">Табела 2.1 – </w:t>
      </w:r>
      <w:r>
        <w:rPr>
          <w:lang w:val="en-US"/>
        </w:rPr>
        <w:t>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  <w:r>
              <w:t>xx</w:t>
            </w: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  <w:r>
              <w:t>XXXXXXXXXXXXXX</w:t>
            </w: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r>
              <w:t>Xxxxx</w:t>
            </w: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r>
              <w:t>Xxxx</w:t>
            </w: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r>
              <w:t>Xxxxx</w:t>
            </w: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  <w:r>
              <w:t>Xxxx</w:t>
            </w:r>
          </w:p>
        </w:tc>
      </w:tr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</w:tr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</w:tr>
      <w:tr w:rsidR="00B12ECC" w:rsidRPr="0060566E" w:rsidTr="0060566E">
        <w:tc>
          <w:tcPr>
            <w:tcW w:w="817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2375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  <w:tc>
          <w:tcPr>
            <w:tcW w:w="1596" w:type="dxa"/>
          </w:tcPr>
          <w:p w:rsidR="00B12ECC" w:rsidRDefault="00B12ECC" w:rsidP="001E17C0">
            <w:pPr>
              <w:pStyle w:val="Tabelatekst"/>
            </w:pPr>
          </w:p>
        </w:tc>
      </w:tr>
    </w:tbl>
    <w:p w:rsidR="00B12ECC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:rsidR="00B12ECC" w:rsidRDefault="00B12ECC" w:rsidP="001E17C0">
      <w: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:rsidR="00B12ECC" w:rsidRPr="00AE17B1" w:rsidRDefault="00B12ECC" w:rsidP="00C57D07">
      <w:pPr>
        <w:pStyle w:val="Heading2"/>
      </w:pPr>
      <w:bookmarkStart w:id="9" w:name="_Toc449277896"/>
      <w:r>
        <w:t xml:space="preserve"> </w:t>
      </w:r>
      <w:r w:rsidRPr="00AE17B1">
        <w:t>Xxxxxxxxxxxxxxxxxxxxxx</w:t>
      </w:r>
      <w:bookmarkEnd w:id="9"/>
    </w:p>
    <w:p w:rsidR="00B12ECC" w:rsidRDefault="00B12ECC" w:rsidP="00AE17B1">
      <w: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:rsidR="00B12ECC" w:rsidRPr="00C57D07" w:rsidRDefault="00B12ECC" w:rsidP="00457918">
      <w:pPr>
        <w:pStyle w:val="Heading1"/>
      </w:pPr>
      <w:bookmarkStart w:id="10" w:name="_Toc449277897"/>
      <w:bookmarkStart w:id="11" w:name="_Toc320534768"/>
      <w:r>
        <w:t xml:space="preserve"> </w:t>
      </w:r>
      <w:r w:rsidRPr="00C57D07">
        <w:t>МЕРЕЊА</w:t>
      </w:r>
      <w:bookmarkEnd w:id="10"/>
      <w:bookmarkEnd w:id="11"/>
    </w:p>
    <w:p w:rsidR="00B12ECC" w:rsidRDefault="00B12ECC" w:rsidP="00AE17B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292AA0" w:rsidRDefault="00B12ECC" w:rsidP="00490E84">
      <w:pPr>
        <w:pStyle w:val="Heading3"/>
      </w:pPr>
      <w:bookmarkStart w:id="12" w:name="_Toc449277898"/>
      <w:r>
        <w:t xml:space="preserve"> Zzzzzzzzzzzzzzzzzzzzzzzz</w:t>
      </w:r>
      <w:bookmarkEnd w:id="12"/>
    </w:p>
    <w:p w:rsidR="00B12ECC" w:rsidRDefault="00B12ECC" w:rsidP="00AE17B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Pr="000D546D" w:rsidRDefault="00B12ECC" w:rsidP="00C57D07">
      <w:pPr>
        <w:pStyle w:val="Heading1"/>
      </w:pPr>
      <w:bookmarkStart w:id="13" w:name="_Toc320534785"/>
      <w:bookmarkStart w:id="14" w:name="_Toc449277899"/>
      <w:r>
        <w:t xml:space="preserve"> </w:t>
      </w:r>
      <w:r w:rsidRPr="000D546D">
        <w:t>ЗАКЉУЧАК</w:t>
      </w:r>
      <w:bookmarkEnd w:id="13"/>
      <w:bookmarkEnd w:id="14"/>
    </w:p>
    <w:p w:rsidR="00B12ECC" w:rsidRDefault="00B12ECC" w:rsidP="000D546D">
      <w:r>
        <w:t>xxxxxxxxxxxxxxxxxxxxxxxxxxxxxxxxxxxxxxxxxxxxxxxxxxxxxxxxxxxxxxxxxxxxxxxxxxxxxxxxxxxxxxxxxxxxxxxxxxxxxxxxxxxxxxxxxxxxxxxxxxxxxxxxxxxxxxxxxxxxxxxxxxxxxxxxxxxxxxxxxxxxxxxxxxxxxxxxxxxxxxxxxxxxxxxxxxxxxxxxxxxxxxxxxxxxxxxxxxx</w:t>
      </w:r>
    </w:p>
    <w:p w:rsidR="00B12ECC" w:rsidRDefault="00B12ECC" w:rsidP="000D546D">
      <w:r>
        <w:br w:type="page"/>
      </w:r>
    </w:p>
    <w:p w:rsidR="00B12ECC" w:rsidRDefault="00B12ECC" w:rsidP="000D546D">
      <w:pPr>
        <w:sectPr w:rsidR="00B12ECC" w:rsidSect="002832C2">
          <w:headerReference w:type="default" r:id="rId9"/>
          <w:footerReference w:type="default" r:id="rId10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:rsidR="00B12ECC" w:rsidRDefault="00B12ECC" w:rsidP="00C57D07">
      <w:pPr>
        <w:pStyle w:val="Heading1"/>
      </w:pPr>
      <w:bookmarkStart w:id="15" w:name="_Toc320534786"/>
      <w:bookmarkStart w:id="16" w:name="_Toc449277900"/>
      <w:r>
        <w:t xml:space="preserve"> </w:t>
      </w:r>
      <w:r w:rsidRPr="009E73CA">
        <w:t>ИНДЕКС ПОЈМОВА</w:t>
      </w:r>
      <w:bookmarkEnd w:id="15"/>
      <w:bookmarkEnd w:id="16"/>
    </w:p>
    <w:p w:rsidR="00B12ECC" w:rsidRPr="00F32848" w:rsidRDefault="00B12ECC" w:rsidP="00F32848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0D546D"/>
    <w:p w:rsidR="00B12ECC" w:rsidRDefault="00B12ECC" w:rsidP="00BD0002">
      <w:pPr>
        <w:rPr>
          <w:szCs w:val="24"/>
        </w:rPr>
      </w:pPr>
    </w:p>
    <w:p w:rsidR="00B12ECC" w:rsidRDefault="00B12ECC" w:rsidP="009A0E2F">
      <w:bookmarkStart w:id="17" w:name="_Toc320534787"/>
    </w:p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/>
    <w:p w:rsidR="00B12ECC" w:rsidRDefault="00B12ECC" w:rsidP="009A0E2F">
      <w:r>
        <w:br w:type="page"/>
      </w:r>
    </w:p>
    <w:p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:rsidR="00B12ECC" w:rsidRDefault="00B12ECC" w:rsidP="00C57D07">
      <w:pPr>
        <w:pStyle w:val="Heading1"/>
      </w:pPr>
      <w:bookmarkStart w:id="18" w:name="_Toc449277901"/>
      <w:r>
        <w:t xml:space="preserve"> </w:t>
      </w:r>
      <w:r w:rsidRPr="000D546D">
        <w:t>ЛИТЕРАТУРА</w:t>
      </w:r>
      <w:bookmarkEnd w:id="17"/>
      <w:bookmarkEnd w:id="18"/>
    </w:p>
    <w:p w:rsidR="00B12ECC" w:rsidRDefault="00B12ECC" w:rsidP="00F32848">
      <w:pPr>
        <w:pStyle w:val="Osnovnitekst"/>
      </w:pPr>
      <w:r>
        <w:t>[1</w:t>
      </w:r>
      <w:r w:rsidRPr="00301B67">
        <w:t xml:space="preserve">] </w:t>
      </w:r>
      <w:r>
        <w:t>Б. Раковић</w:t>
      </w:r>
      <w:r w:rsidRPr="00301B67">
        <w:t xml:space="preserve">, </w:t>
      </w:r>
      <w:r w:rsidRPr="000940F0">
        <w:rPr>
          <w:i/>
        </w:rPr>
        <w:t>Електроника –</w:t>
      </w:r>
      <w:r>
        <w:rPr>
          <w:i/>
        </w:rPr>
        <w:t xml:space="preserve"> Линеар</w:t>
      </w:r>
      <w:r w:rsidRPr="000940F0">
        <w:rPr>
          <w:i/>
        </w:rPr>
        <w:t>на интегрисана кола</w:t>
      </w:r>
      <w:r>
        <w:t>, Грађевинска књига, Београд, 1983.</w:t>
      </w:r>
    </w:p>
    <w:p w:rsidR="00B12ECC" w:rsidRPr="0092670F" w:rsidRDefault="00B12ECC" w:rsidP="00F32848">
      <w:pPr>
        <w:pStyle w:val="Osnovnitekst"/>
      </w:pPr>
      <w:r>
        <w:t>[2</w:t>
      </w:r>
      <w:r w:rsidRPr="00301B67">
        <w:t>]</w:t>
      </w:r>
      <w:r w:rsidRPr="0092670F">
        <w:rPr>
          <w:lang w:val="sl-SI"/>
        </w:rPr>
        <w:t xml:space="preserve">D. Davis, E. Patronis Jr, </w:t>
      </w:r>
      <w:r w:rsidRPr="0092670F">
        <w:rPr>
          <w:i/>
        </w:rPr>
        <w:t>Sound system Engineering,</w:t>
      </w:r>
      <w:r>
        <w:t xml:space="preserve">pp. 202-212, </w:t>
      </w:r>
      <w:r w:rsidRPr="0092670F">
        <w:t>Focal Press, 2006.</w:t>
      </w:r>
    </w:p>
    <w:p w:rsidR="00B12ECC" w:rsidRDefault="00B12ECC" w:rsidP="00F32848">
      <w:pPr>
        <w:pStyle w:val="Osnovnitekst"/>
      </w:pPr>
      <w:r>
        <w:t>[3</w:t>
      </w:r>
      <w:r w:rsidRPr="00301B67">
        <w:t xml:space="preserve">] </w:t>
      </w:r>
      <w:r w:rsidRPr="00772828">
        <w:t xml:space="preserve">S.H. Linkwits, "Active Crossover Networks for Noncoincident Drivers", </w:t>
      </w:r>
      <w:r w:rsidRPr="00772828">
        <w:rPr>
          <w:i/>
        </w:rPr>
        <w:t>J. Audio Eng. Soc.</w:t>
      </w:r>
      <w:r w:rsidRPr="00772828">
        <w:t>,  vol. 24, no. 1, p</w:t>
      </w:r>
      <w:r>
        <w:t>p</w:t>
      </w:r>
      <w:r w:rsidRPr="00772828">
        <w:t>. 2-8, 1976</w:t>
      </w:r>
      <w:r>
        <w:t>.</w:t>
      </w:r>
    </w:p>
    <w:p w:rsidR="00B12ECC" w:rsidRPr="00BB0AB6" w:rsidRDefault="00B12ECC" w:rsidP="00F32848">
      <w:pPr>
        <w:pStyle w:val="Osnovnitekst"/>
      </w:pPr>
      <w:r>
        <w:t>[4</w:t>
      </w:r>
      <w:r w:rsidRPr="00301B67">
        <w:t>]</w:t>
      </w:r>
      <w:r w:rsidRPr="00772828">
        <w:rPr>
          <w:iCs/>
        </w:rPr>
        <w:t>J.J. Lopez, B. Pueo and M. Cobos</w:t>
      </w:r>
      <w:r w:rsidRPr="00772828">
        <w:t xml:space="preserve">, “Conventional and distributed mode loudspeaker arrays for the application of wave-field synthesis to video conference” </w:t>
      </w:r>
      <w:r w:rsidRPr="00772828">
        <w:rPr>
          <w:i/>
          <w:iCs/>
        </w:rPr>
        <w:t>124th Conv. Audio Eng. Soc.</w:t>
      </w:r>
      <w:r>
        <w:t>,</w:t>
      </w:r>
      <w:r>
        <w:rPr>
          <w:lang w:val="en-US"/>
        </w:rPr>
        <w:t>Amsterdam</w:t>
      </w:r>
      <w:r>
        <w:t xml:space="preserve">, </w:t>
      </w:r>
      <w:r w:rsidRPr="00F94A7F">
        <w:t xml:space="preserve">May </w:t>
      </w:r>
      <w:r w:rsidRPr="00772828">
        <w:t>2008.</w:t>
      </w:r>
    </w:p>
    <w:p w:rsidR="00B12ECC" w:rsidRPr="00F933E3" w:rsidRDefault="00B12ECC" w:rsidP="00F32848">
      <w:pPr>
        <w:pStyle w:val="Osnovnitekst"/>
        <w:jc w:val="left"/>
      </w:pPr>
      <w:r>
        <w:t>[5</w:t>
      </w:r>
      <w:r w:rsidRPr="00301B67">
        <w:t>]</w:t>
      </w:r>
      <w:r>
        <w:t xml:space="preserve"> J. Murray, „</w:t>
      </w:r>
      <w:r w:rsidRPr="00F933E3">
        <w:rPr>
          <w:bCs/>
          <w:color w:val="222222"/>
          <w:shd w:val="clear" w:color="auto" w:fill="FAFAFA"/>
        </w:rPr>
        <w:t>A Primer On Ethernet Cabling For Digital Audio</w:t>
      </w:r>
      <w:r w:rsidRPr="00304873">
        <w:t xml:space="preserve">” </w:t>
      </w:r>
      <w:hyperlink r:id="rId11" w:history="1">
        <w:r w:rsidRPr="007546D9">
          <w:rPr>
            <w:rStyle w:val="Hyperlink"/>
          </w:rPr>
          <w:t>http://www.prosoundweb.com/article/a_primer_on_ethernet_cabling_for_digital_audio/</w:t>
        </w:r>
      </w:hyperlink>
      <w:r>
        <w:t>, преузето: април 2016.</w:t>
      </w:r>
    </w:p>
    <w:p w:rsidR="00B12ECC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:rsidR="00B12ECC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:rsidR="00B12ECC" w:rsidRDefault="00B12ECC" w:rsidP="00C57D07">
      <w:pPr>
        <w:pStyle w:val="Heading1"/>
      </w:pPr>
      <w:bookmarkStart w:id="19" w:name="_Toc449277902"/>
      <w:r>
        <w:t xml:space="preserve"> </w:t>
      </w:r>
      <w:r w:rsidRPr="005B312C">
        <w:t>Прилози</w:t>
      </w:r>
      <w:bookmarkEnd w:id="19"/>
    </w:p>
    <w:p w:rsidR="00B12ECC" w:rsidRPr="0046357C" w:rsidRDefault="00B12ECC" w:rsidP="0046357C"/>
    <w:p w:rsidR="00B12ECC" w:rsidRPr="0046357C" w:rsidRDefault="00B12ECC" w:rsidP="0046357C"/>
    <w:p w:rsidR="00B12ECC" w:rsidRDefault="00B12ECC" w:rsidP="00B23467"/>
    <w:p w:rsidR="00B12ECC" w:rsidRPr="004E4B9A" w:rsidRDefault="00B12ECC" w:rsidP="00B23467">
      <w:pPr>
        <w:sectPr w:rsidR="00B12ECC" w:rsidRPr="004E4B9A" w:rsidSect="0082331F">
          <w:headerReference w:type="default" r:id="rId12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:rsidR="00B12ECC" w:rsidRDefault="00B12ECC" w:rsidP="0046357C">
      <w:pPr>
        <w:pStyle w:val="Heading1"/>
      </w:pPr>
      <w:r>
        <w:t xml:space="preserve"> изјава о академскoј честитости</w:t>
      </w:r>
    </w:p>
    <w:p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380A8F" w:rsidTr="00380A8F">
        <w:trPr>
          <w:trHeight w:val="720"/>
        </w:trPr>
        <w:tc>
          <w:tcPr>
            <w:tcW w:w="3468" w:type="dxa"/>
            <w:vAlign w:val="center"/>
          </w:tcPr>
          <w:p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:rsidR="00B12ECC" w:rsidRPr="00380A8F" w:rsidRDefault="00B12ECC" w:rsidP="00DF03DC">
            <w:pPr>
              <w:jc w:val="center"/>
              <w:rPr>
                <w:b/>
                <w:szCs w:val="24"/>
              </w:rPr>
            </w:pPr>
          </w:p>
        </w:tc>
      </w:tr>
      <w:tr w:rsidR="00B12ECC" w:rsidRPr="00380A8F" w:rsidTr="00DF03DC">
        <w:trPr>
          <w:trHeight w:val="478"/>
        </w:trPr>
        <w:tc>
          <w:tcPr>
            <w:tcW w:w="3468" w:type="dxa"/>
            <w:vAlign w:val="center"/>
          </w:tcPr>
          <w:p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B12ECC" w:rsidRPr="00380A8F" w:rsidRDefault="00B12ECC" w:rsidP="00DF03DC">
            <w:pPr>
              <w:jc w:val="center"/>
              <w:rPr>
                <w:b/>
                <w:szCs w:val="24"/>
              </w:rPr>
            </w:pPr>
          </w:p>
        </w:tc>
      </w:tr>
    </w:tbl>
    <w:p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:rsidR="00B12ECC" w:rsidRDefault="00B12ECC" w:rsidP="00380A8F">
      <w:pPr>
        <w:spacing w:line="20" w:lineRule="atLeast"/>
        <w:ind w:firstLine="0"/>
        <w:rPr>
          <w:szCs w:val="24"/>
        </w:rPr>
      </w:pPr>
    </w:p>
    <w:p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__</w:t>
      </w:r>
      <w:r w:rsidRPr="00380A8F">
        <w:rPr>
          <w:rFonts w:ascii="Times New Roman" w:hAnsi="Times New Roman"/>
          <w:spacing w:val="1"/>
        </w:rPr>
        <w:t>.</w:t>
      </w:r>
      <w:r w:rsidRPr="00380A8F">
        <w:rPr>
          <w:rFonts w:ascii="Times New Roman" w:hAnsi="Times New Roman"/>
        </w:rPr>
        <w:t xml:space="preserve"> __</w:t>
      </w:r>
      <w:r w:rsidRPr="00380A8F">
        <w:rPr>
          <w:rFonts w:ascii="Times New Roman" w:hAnsi="Times New Roman"/>
          <w:spacing w:val="-1"/>
        </w:rPr>
        <w:t>. 201_.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Својеручни потпис студента</w:t>
      </w: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</w:rPr>
      </w:pPr>
    </w:p>
    <w:p w:rsidR="00B12ECC" w:rsidRPr="00380A8F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</w:rPr>
      </w:pPr>
      <w:r w:rsidRPr="00380A8F">
        <w:rPr>
          <w:rFonts w:ascii="Times New Roman" w:hAnsi="Times New Roman"/>
          <w:spacing w:val="-1"/>
        </w:rPr>
        <w:t>________________________</w:t>
      </w:r>
      <w:r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380A8F" w:rsidSect="004E4B9A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20" w:rsidRDefault="00B12B20" w:rsidP="00EF7704">
      <w:pPr>
        <w:spacing w:after="0"/>
      </w:pPr>
      <w:r>
        <w:separator/>
      </w:r>
    </w:p>
  </w:endnote>
  <w:endnote w:type="continuationSeparator" w:id="0">
    <w:p w:rsidR="00B12B20" w:rsidRDefault="00B12B20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ECC" w:rsidRPr="002832C2" w:rsidRDefault="00B12ECC" w:rsidP="002832C2">
    <w:pPr>
      <w:pStyle w:val="Footer"/>
      <w:ind w:firstLine="0"/>
    </w:pPr>
  </w:p>
  <w:p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20" w:rsidRDefault="00B12B20" w:rsidP="00EF7704">
      <w:pPr>
        <w:spacing w:after="0"/>
      </w:pPr>
      <w:r>
        <w:separator/>
      </w:r>
    </w:p>
  </w:footnote>
  <w:footnote w:type="continuationSeparator" w:id="0">
    <w:p w:rsidR="00B12B20" w:rsidRDefault="00B12B20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55"/>
    </w:tblGrid>
    <w:tr w:rsidR="00B12ECC" w:rsidRPr="0060566E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:rsidR="00B12ECC" w:rsidRPr="0060566E" w:rsidRDefault="00B12ECC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>
    <w:nsid w:val="39E66FC5"/>
    <w:multiLevelType w:val="multilevel"/>
    <w:tmpl w:val="DA9C13EA"/>
    <w:numStyleLink w:val="Stil1"/>
  </w:abstractNum>
  <w:abstractNum w:abstractNumId="22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>
    <w:nsid w:val="7B4259A8"/>
    <w:multiLevelType w:val="multilevel"/>
    <w:tmpl w:val="1AB6322A"/>
    <w:numStyleLink w:val="Stil2"/>
  </w:abstractNum>
  <w:abstractNum w:abstractNumId="33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30"/>
  </w:num>
  <w:num w:numId="10">
    <w:abstractNumId w:val="12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9"/>
  </w:num>
  <w:num w:numId="21">
    <w:abstractNumId w:val="19"/>
  </w:num>
  <w:num w:numId="22">
    <w:abstractNumId w:val="28"/>
  </w:num>
  <w:num w:numId="23">
    <w:abstractNumId w:val="26"/>
  </w:num>
  <w:num w:numId="24">
    <w:abstractNumId w:val="20"/>
  </w:num>
  <w:num w:numId="25">
    <w:abstractNumId w:val="31"/>
  </w:num>
  <w:num w:numId="26">
    <w:abstractNumId w:val="14"/>
  </w:num>
  <w:num w:numId="27">
    <w:abstractNumId w:val="18"/>
  </w:num>
  <w:num w:numId="28">
    <w:abstractNumId w:val="21"/>
  </w:num>
  <w:num w:numId="29">
    <w:abstractNumId w:val="27"/>
  </w:num>
  <w:num w:numId="30">
    <w:abstractNumId w:val="29"/>
  </w:num>
  <w:num w:numId="31">
    <w:abstractNumId w:val="11"/>
  </w:num>
  <w:num w:numId="32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>
    <w:abstractNumId w:val="13"/>
  </w:num>
  <w:num w:numId="34">
    <w:abstractNumId w:val="33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oundweb.com/article/a_primer_on_ethernet_cabling_for_digital_audio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</Template>
  <TotalTime>1</TotalTime>
  <Pages>13</Pages>
  <Words>494</Words>
  <Characters>9857</Characters>
  <Application>Microsoft Office Word</Application>
  <DocSecurity>0</DocSecurity>
  <Lines>82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Windows User</cp:lastModifiedBy>
  <cp:revision>2</cp:revision>
  <dcterms:created xsi:type="dcterms:W3CDTF">2021-06-18T14:24:00Z</dcterms:created>
  <dcterms:modified xsi:type="dcterms:W3CDTF">2021-06-18T14:24:00Z</dcterms:modified>
</cp:coreProperties>
</file>