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pPr>
      <w:r>
        <w:rPr/>
        <w:t>Windows Server Storage a File Services</w:t>
      </w:r>
    </w:p>
    <w:p>
      <w:pPr>
        <w:pStyle w:val="Heading2"/>
        <w:bidi w:val="0"/>
        <w:jc w:val="start"/>
        <w:rPr/>
      </w:pPr>
      <w:r>
        <w:rPr/>
        <w:t>1. Manažment diskov a súborové systémy</w:t>
      </w:r>
    </w:p>
    <w:p>
      <w:pPr>
        <w:pStyle w:val="Heading3"/>
        <w:bidi w:val="0"/>
        <w:jc w:val="start"/>
        <w:rPr/>
      </w:pPr>
      <w:r>
        <w:rPr/>
        <w:t>Porovnanie tabuliek partícií (Partition Tables)</w:t>
      </w:r>
    </w:p>
    <w:tbl>
      <w:tblPr>
        <w:tblW w:w="7600" w:type="dxa"/>
        <w:jc w:val="start"/>
        <w:tblInd w:w="-6" w:type="dxa"/>
        <w:tblLayout w:type="fixed"/>
        <w:tblCellMar>
          <w:top w:w="28" w:type="dxa"/>
          <w:start w:w="28" w:type="dxa"/>
          <w:bottom w:w="28" w:type="dxa"/>
          <w:end w:w="28" w:type="dxa"/>
        </w:tblCellMar>
      </w:tblPr>
      <w:tblGrid>
        <w:gridCol w:w="1634"/>
        <w:gridCol w:w="2802"/>
        <w:gridCol w:w="3164"/>
      </w:tblGrid>
      <w:tr>
        <w:trPr/>
        <w:tc>
          <w:tcPr>
            <w:tcW w:w="1634"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0" w:after="283"/>
              <w:jc w:val="start"/>
              <w:rPr/>
            </w:pPr>
            <w:r>
              <w:rPr/>
              <w:t>Vlastnosť</w:t>
            </w:r>
          </w:p>
        </w:tc>
        <w:tc>
          <w:tcPr>
            <w:tcW w:w="2802"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0" w:after="283"/>
              <w:jc w:val="start"/>
              <w:rPr/>
            </w:pPr>
            <w:r>
              <w:rPr/>
              <w:t>MBR (Master Boot Record)</w:t>
            </w:r>
          </w:p>
        </w:tc>
        <w:tc>
          <w:tcPr>
            <w:tcW w:w="3164"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0" w:after="283"/>
              <w:jc w:val="start"/>
              <w:rPr/>
            </w:pPr>
            <w:r>
              <w:rPr/>
              <w:t>GPT (GUID Partition Table)</w:t>
            </w:r>
          </w:p>
        </w:tc>
      </w:tr>
      <w:tr>
        <w:trPr/>
        <w:tc>
          <w:tcPr>
            <w:tcW w:w="1634"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b/>
              </w:rPr>
            </w:pPr>
            <w:r>
              <w:rPr>
                <w:b/>
              </w:rPr>
              <w:t>Status</w:t>
            </w:r>
          </w:p>
        </w:tc>
        <w:tc>
          <w:tcPr>
            <w:tcW w:w="2802"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Legacy (starší formát)</w:t>
            </w:r>
          </w:p>
        </w:tc>
        <w:tc>
          <w:tcPr>
            <w:tcW w:w="3164"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Moderný štandard</w:t>
            </w:r>
          </w:p>
        </w:tc>
      </w:tr>
      <w:tr>
        <w:trPr/>
        <w:tc>
          <w:tcPr>
            <w:tcW w:w="1634"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b/>
              </w:rPr>
            </w:pPr>
            <w:r>
              <w:rPr>
                <w:b/>
              </w:rPr>
              <w:t>Limit kapacity</w:t>
            </w:r>
          </w:p>
        </w:tc>
        <w:tc>
          <w:tcPr>
            <w:tcW w:w="2802"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 xml:space="preserve">Max. </w:t>
            </w:r>
            <w:r>
              <w:rPr>
                <w:b/>
              </w:rPr>
              <w:t>2 TB</w:t>
            </w:r>
          </w:p>
        </w:tc>
        <w:tc>
          <w:tcPr>
            <w:tcW w:w="3164"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 xml:space="preserve">Podpora nad </w:t>
            </w:r>
            <w:r>
              <w:rPr>
                <w:b/>
              </w:rPr>
              <w:t>2 TB</w:t>
            </w:r>
          </w:p>
        </w:tc>
      </w:tr>
      <w:tr>
        <w:trPr/>
        <w:tc>
          <w:tcPr>
            <w:tcW w:w="1634"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b/>
              </w:rPr>
            </w:pPr>
            <w:r>
              <w:rPr>
                <w:b/>
              </w:rPr>
              <w:t>Boot režim</w:t>
            </w:r>
          </w:p>
        </w:tc>
        <w:tc>
          <w:tcPr>
            <w:tcW w:w="2802"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 xml:space="preserve">Primary pre </w:t>
            </w:r>
            <w:r>
              <w:rPr>
                <w:b/>
              </w:rPr>
              <w:t>Legacy BIOS</w:t>
            </w:r>
          </w:p>
        </w:tc>
        <w:tc>
          <w:tcPr>
            <w:tcW w:w="3164"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 xml:space="preserve">Vyžaduje sa pre </w:t>
            </w:r>
            <w:r>
              <w:rPr>
                <w:b/>
              </w:rPr>
              <w:t>UEFI</w:t>
            </w:r>
            <w:r>
              <w:rPr/>
              <w:t xml:space="preserve"> boot</w:t>
            </w:r>
          </w:p>
        </w:tc>
      </w:tr>
      <w:tr>
        <w:trPr/>
        <w:tc>
          <w:tcPr>
            <w:tcW w:w="1634"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b/>
              </w:rPr>
            </w:pPr>
            <w:r>
              <w:rPr>
                <w:b/>
              </w:rPr>
              <w:t>Počet partícií</w:t>
            </w:r>
          </w:p>
        </w:tc>
        <w:tc>
          <w:tcPr>
            <w:tcW w:w="2802"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Max. 4 primárne partície</w:t>
            </w:r>
          </w:p>
        </w:tc>
        <w:tc>
          <w:tcPr>
            <w:tcW w:w="3164"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Prakticky neobmedzené (128+)</w:t>
            </w:r>
          </w:p>
        </w:tc>
      </w:tr>
    </w:tbl>
    <w:p>
      <w:pPr>
        <w:pStyle w:val="Heading3"/>
        <w:bidi w:val="0"/>
        <w:jc w:val="start"/>
        <w:rPr/>
      </w:pPr>
      <w:r>
        <w:rPr/>
        <w:t>Podporované súborové systémy</w:t>
      </w:r>
    </w:p>
    <w:p>
      <w:pPr>
        <w:pStyle w:val="BodyText"/>
        <w:numPr>
          <w:ilvl w:val="0"/>
          <w:numId w:val="3"/>
        </w:numPr>
        <w:tabs>
          <w:tab w:val="left" w:pos="709" w:leader="none"/>
        </w:tabs>
        <w:bidi w:val="0"/>
        <w:spacing w:before="0" w:after="0"/>
        <w:ind w:hanging="283" w:start="709"/>
        <w:jc w:val="start"/>
        <w:rPr/>
      </w:pPr>
      <w:r>
        <w:rPr>
          <w:b/>
        </w:rPr>
        <w:t>NTFS:</w:t>
      </w:r>
      <w:r>
        <w:rPr/>
        <w:t xml:space="preserve"> Štandard pre Windows Server. Podporuje ACL (práva), kompresiu a kvóty.</w:t>
      </w:r>
    </w:p>
    <w:p>
      <w:pPr>
        <w:pStyle w:val="BodyText"/>
        <w:numPr>
          <w:ilvl w:val="0"/>
          <w:numId w:val="3"/>
        </w:numPr>
        <w:tabs>
          <w:tab w:val="left" w:pos="709" w:leader="none"/>
        </w:tabs>
        <w:bidi w:val="0"/>
        <w:spacing w:before="0" w:after="0"/>
        <w:ind w:hanging="283" w:start="709"/>
        <w:jc w:val="start"/>
        <w:rPr/>
      </w:pPr>
      <w:r>
        <w:rPr>
          <w:b/>
        </w:rPr>
        <w:t>FAT32:</w:t>
      </w:r>
      <w:r>
        <w:rPr/>
        <w:t xml:space="preserve"> Limit veľkosti súboru na </w:t>
      </w:r>
      <w:r>
        <w:rPr>
          <w:b/>
        </w:rPr>
        <w:t>4 GB</w:t>
      </w:r>
      <w:r>
        <w:rPr/>
        <w:t>. Používa sa len pre kompatibilitu.</w:t>
      </w:r>
    </w:p>
    <w:p>
      <w:pPr>
        <w:pStyle w:val="BodyText"/>
        <w:numPr>
          <w:ilvl w:val="0"/>
          <w:numId w:val="3"/>
        </w:numPr>
        <w:tabs>
          <w:tab w:val="left" w:pos="709" w:leader="none"/>
        </w:tabs>
        <w:bidi w:val="0"/>
        <w:spacing w:before="0" w:after="0"/>
        <w:ind w:hanging="283" w:start="709"/>
        <w:jc w:val="start"/>
        <w:rPr/>
      </w:pPr>
      <w:r>
        <w:rPr>
          <w:b/>
        </w:rPr>
        <w:t>exFAT:</w:t>
      </w:r>
      <w:r>
        <w:rPr/>
        <w:t xml:space="preserve"> Odporúčaný pre externé médiá a kompatibilitu s </w:t>
      </w:r>
      <w:r>
        <w:rPr>
          <w:b/>
        </w:rPr>
        <w:t>Linuxom</w:t>
      </w:r>
      <w:r>
        <w:rPr/>
        <w:t>.</w:t>
      </w:r>
    </w:p>
    <w:p>
      <w:pPr>
        <w:pStyle w:val="BodyText"/>
        <w:numPr>
          <w:ilvl w:val="0"/>
          <w:numId w:val="3"/>
        </w:numPr>
        <w:tabs>
          <w:tab w:val="left" w:pos="709" w:leader="none"/>
        </w:tabs>
        <w:bidi w:val="0"/>
        <w:ind w:hanging="283" w:start="709"/>
        <w:jc w:val="start"/>
        <w:rPr/>
      </w:pPr>
      <w:r>
        <w:rPr>
          <w:b/>
        </w:rPr>
        <w:t>ReFS (Resilient File System):</w:t>
      </w:r>
      <w:r>
        <w:rPr/>
        <w:t xml:space="preserve"> Moderný, </w:t>
      </w:r>
      <w:r>
        <w:rPr>
          <w:b/>
        </w:rPr>
        <w:t>samopravný</w:t>
      </w:r>
      <w:r>
        <w:rPr/>
        <w:t xml:space="preserve"> systém. Je vysoko odolný voči korupcii dát a podporuje extrémne veľké zväzky.</w:t>
      </w:r>
    </w:p>
    <w:p>
      <w:pPr>
        <w:pStyle w:val="BodyText"/>
        <w:bidi w:val="0"/>
        <w:jc w:val="start"/>
        <w:rPr/>
      </w:pPr>
      <w:r>
        <w:rPr>
          <w:b/>
        </w:rPr>
        <w:t>Instructor's Tip (Allocation Unit Size):</w:t>
      </w:r>
      <w:r>
        <w:rPr/>
        <w:t xml:space="preserve"> Pri formátovaní definujeme veľkosť „chunku“ (bloku). Pre bežné použitie nechávame </w:t>
      </w:r>
      <w:r>
        <w:rPr>
          <w:b/>
        </w:rPr>
        <w:t>Default</w:t>
      </w:r>
      <w:r>
        <w:rPr/>
        <w:t xml:space="preserve">. Ak však pripravujete disk pre </w:t>
      </w:r>
      <w:r>
        <w:rPr>
          <w:b/>
        </w:rPr>
        <w:t>Backup workloads</w:t>
      </w:r>
      <w:r>
        <w:rPr/>
        <w:t xml:space="preserve">, voľte maximálnu veľkosť (napr. </w:t>
      </w:r>
      <w:r>
        <w:rPr>
          <w:b/>
        </w:rPr>
        <w:t>4 MB</w:t>
      </w:r>
      <w:r>
        <w:rPr/>
        <w:t>) pre zvýšenie efektivity a rýchlosti zápisu veľkých súborov.</w:t>
      </w:r>
    </w:p>
    <w:p>
      <w:pPr>
        <w:pStyle w:val="BodyText"/>
        <w:bidi w:val="0"/>
        <w:jc w:val="start"/>
        <w:rPr/>
      </w:pPr>
      <w:r>
        <w:rPr/>
        <w:t xml:space="preserve">-------------------------------------------------------------------------------- </w:t>
      </w:r>
    </w:p>
    <w:p>
      <w:pPr>
        <w:pStyle w:val="Heading2"/>
        <w:bidi w:val="0"/>
        <w:jc w:val="start"/>
        <w:rPr/>
      </w:pPr>
      <w:r>
        <w:rPr/>
      </w:r>
      <w:r>
        <w:br w:type="page"/>
      </w:r>
    </w:p>
    <w:p>
      <w:pPr>
        <w:pStyle w:val="Heading2"/>
        <w:bidi w:val="0"/>
        <w:spacing w:before="0" w:after="120"/>
        <w:jc w:val="start"/>
        <w:rPr/>
      </w:pPr>
      <w:r>
        <w:rPr/>
        <w:t>2. Architektúry úložisiek (DAS, NAS, SAN)</w:t>
      </w:r>
    </w:p>
    <w:p>
      <w:pPr>
        <w:pStyle w:val="Heading3"/>
        <w:bidi w:val="0"/>
        <w:jc w:val="start"/>
        <w:rPr/>
      </w:pPr>
      <w:r>
        <w:rPr/>
        <w:t>DAS (Direct Attached Storage)</w:t>
      </w:r>
    </w:p>
    <w:p>
      <w:pPr>
        <w:pStyle w:val="BodyText"/>
        <w:numPr>
          <w:ilvl w:val="0"/>
          <w:numId w:val="4"/>
        </w:numPr>
        <w:tabs>
          <w:tab w:val="left" w:pos="709" w:leader="none"/>
        </w:tabs>
        <w:bidi w:val="0"/>
        <w:spacing w:before="0" w:after="0"/>
        <w:ind w:hanging="283" w:start="709"/>
        <w:jc w:val="start"/>
        <w:rPr/>
      </w:pPr>
      <w:r>
        <w:rPr>
          <w:b/>
        </w:rPr>
        <w:t>Definícia:</w:t>
      </w:r>
      <w:r>
        <w:rPr/>
        <w:t xml:space="preserve"> Disky pripojené priamo k serveru (SATA, SAS, NVMe).</w:t>
      </w:r>
    </w:p>
    <w:p>
      <w:pPr>
        <w:pStyle w:val="BodyText"/>
        <w:numPr>
          <w:ilvl w:val="0"/>
          <w:numId w:val="4"/>
        </w:numPr>
        <w:tabs>
          <w:tab w:val="left" w:pos="709" w:leader="none"/>
        </w:tabs>
        <w:bidi w:val="0"/>
        <w:spacing w:before="0" w:after="0"/>
        <w:ind w:hanging="283" w:start="709"/>
        <w:jc w:val="start"/>
        <w:rPr/>
      </w:pPr>
      <w:r>
        <w:rPr>
          <w:b/>
        </w:rPr>
        <w:t>Výhody:</w:t>
      </w:r>
      <w:r>
        <w:rPr/>
        <w:t xml:space="preserve"> Najnižšia cena, jednoduchá konfigurácia a instalacia, rychlost je vyzsia, dedikovane na PC.</w:t>
      </w:r>
    </w:p>
    <w:p>
      <w:pPr>
        <w:pStyle w:val="BodyText"/>
        <w:numPr>
          <w:ilvl w:val="0"/>
          <w:numId w:val="4"/>
        </w:numPr>
        <w:tabs>
          <w:tab w:val="left" w:pos="709" w:leader="none"/>
        </w:tabs>
        <w:bidi w:val="0"/>
        <w:ind w:hanging="283" w:start="709"/>
        <w:jc w:val="start"/>
        <w:rPr/>
      </w:pPr>
      <w:r>
        <w:rPr>
          <w:b/>
        </w:rPr>
        <w:t>Nevýhody:</w:t>
      </w:r>
      <w:r>
        <w:rPr/>
        <w:t xml:space="preserve"> Obmedzená škálovateľnosť a kapacita. Prenos, rychlost, rozsinenie miesta kupou noveho</w:t>
      </w:r>
    </w:p>
    <w:p>
      <w:pPr>
        <w:pStyle w:val="Heading3"/>
        <w:bidi w:val="0"/>
        <w:jc w:val="start"/>
        <w:rPr/>
      </w:pPr>
      <w:r>
        <w:rPr/>
        <w:t>NAS (Network Attached Storage)</w:t>
      </w:r>
    </w:p>
    <w:p>
      <w:pPr>
        <w:pStyle w:val="BodyText"/>
        <w:numPr>
          <w:ilvl w:val="0"/>
          <w:numId w:val="9"/>
        </w:numPr>
        <w:tabs>
          <w:tab w:val="left" w:pos="709" w:leader="none"/>
        </w:tabs>
        <w:bidi w:val="0"/>
        <w:spacing w:before="0" w:after="0"/>
        <w:ind w:hanging="283" w:start="709"/>
        <w:jc w:val="start"/>
        <w:rPr/>
      </w:pPr>
      <w:r>
        <w:rPr>
          <w:b/>
        </w:rPr>
        <w:t>Definícia:</w:t>
      </w:r>
      <w:r>
        <w:rPr/>
        <w:t xml:space="preserve"> </w:t>
      </w:r>
      <w:r>
        <w:rPr>
          <w:b/>
        </w:rPr>
        <w:t>File-level storage</w:t>
      </w:r>
      <w:r>
        <w:rPr/>
        <w:t xml:space="preserve"> pripojený cez Ethernet. Urcene pre viac uzivatelov na pristup k datam</w:t>
      </w:r>
    </w:p>
    <w:p>
      <w:pPr>
        <w:pStyle w:val="BodyText"/>
        <w:numPr>
          <w:ilvl w:val="0"/>
          <w:numId w:val="9"/>
        </w:numPr>
        <w:tabs>
          <w:tab w:val="left" w:pos="709" w:leader="none"/>
        </w:tabs>
        <w:bidi w:val="0"/>
        <w:spacing w:before="0" w:after="0"/>
        <w:ind w:hanging="283" w:start="709"/>
        <w:jc w:val="start"/>
        <w:rPr/>
      </w:pPr>
      <w:r>
        <w:rPr>
          <w:b/>
        </w:rPr>
        <w:t xml:space="preserve">Výhody: </w:t>
      </w:r>
      <w:r>
        <w:rPr>
          <w:b w:val="false"/>
          <w:bCs w:val="false"/>
        </w:rPr>
        <w:t xml:space="preserve">data su chranene (ak mame raind), jednoducha konfiguracia, kapacita, rozsiritelnost, podpora backup tech, siroke moznosti pouzitia, </w:t>
      </w:r>
    </w:p>
    <w:p>
      <w:pPr>
        <w:pStyle w:val="BodyText"/>
        <w:numPr>
          <w:ilvl w:val="0"/>
          <w:numId w:val="9"/>
        </w:numPr>
        <w:tabs>
          <w:tab w:val="left" w:pos="709" w:leader="none"/>
        </w:tabs>
        <w:bidi w:val="0"/>
        <w:ind w:hanging="283" w:start="709"/>
        <w:jc w:val="start"/>
        <w:rPr/>
      </w:pPr>
      <w:r>
        <w:rPr>
          <w:b/>
        </w:rPr>
        <w:t xml:space="preserve">Nevýhody: </w:t>
      </w:r>
      <w:r>
        <w:rPr>
          <w:b w:val="false"/>
          <w:bCs w:val="false"/>
        </w:rPr>
        <w:t>cena</w:t>
      </w:r>
    </w:p>
    <w:p>
      <w:pPr>
        <w:pStyle w:val="BodyText"/>
        <w:numPr>
          <w:ilvl w:val="0"/>
          <w:numId w:val="9"/>
        </w:numPr>
        <w:tabs>
          <w:tab w:val="left" w:pos="709" w:leader="none"/>
        </w:tabs>
        <w:bidi w:val="0"/>
        <w:spacing w:before="0" w:after="0"/>
        <w:ind w:hanging="283" w:start="709"/>
        <w:jc w:val="start"/>
        <w:rPr/>
      </w:pPr>
      <w:r>
        <w:rPr>
          <w:b/>
        </w:rPr>
        <w:t>Protokoly:</w:t>
      </w:r>
      <w:r>
        <w:rPr/>
        <w:t xml:space="preserve"> SMB, NFS, AFP. Klient sa môže pripojiť aj cez iSCSI.</w:t>
      </w:r>
    </w:p>
    <w:p>
      <w:pPr>
        <w:pStyle w:val="Heading3"/>
        <w:bidi w:val="0"/>
        <w:jc w:val="start"/>
        <w:rPr/>
      </w:pPr>
      <w:r>
        <w:rPr/>
        <w:t>SAN (Storage Array Network)</w:t>
      </w:r>
    </w:p>
    <w:p>
      <w:pPr>
        <w:pStyle w:val="BodyText"/>
        <w:numPr>
          <w:ilvl w:val="0"/>
          <w:numId w:val="10"/>
        </w:numPr>
        <w:tabs>
          <w:tab w:val="left" w:pos="709" w:leader="none"/>
        </w:tabs>
        <w:bidi w:val="0"/>
        <w:spacing w:before="0" w:after="0"/>
        <w:ind w:hanging="283" w:start="709"/>
        <w:jc w:val="start"/>
        <w:rPr/>
      </w:pPr>
      <w:r>
        <w:rPr>
          <w:b/>
        </w:rPr>
        <w:t>Definícia:</w:t>
      </w:r>
      <w:r>
        <w:rPr/>
        <w:t xml:space="preserve"> </w:t>
      </w:r>
      <w:r>
        <w:rPr>
          <w:b/>
        </w:rPr>
        <w:t>Block-level storage</w:t>
      </w:r>
      <w:r>
        <w:rPr/>
        <w:t xml:space="preserve"> vyžadujúci dedikovanú sieť.</w:t>
      </w:r>
    </w:p>
    <w:p>
      <w:pPr>
        <w:pStyle w:val="BodyText"/>
        <w:numPr>
          <w:ilvl w:val="0"/>
          <w:numId w:val="10"/>
        </w:numPr>
        <w:tabs>
          <w:tab w:val="left" w:pos="709" w:leader="none"/>
        </w:tabs>
        <w:bidi w:val="0"/>
        <w:spacing w:before="0" w:after="0"/>
        <w:ind w:hanging="283" w:start="709"/>
        <w:jc w:val="start"/>
        <w:rPr/>
      </w:pPr>
      <w:r>
        <w:rPr/>
        <w:t>Najrychlejsie co mozeme mat na prenos dat</w:t>
      </w:r>
    </w:p>
    <w:p>
      <w:pPr>
        <w:pStyle w:val="BodyText"/>
        <w:numPr>
          <w:ilvl w:val="0"/>
          <w:numId w:val="10"/>
        </w:numPr>
        <w:tabs>
          <w:tab w:val="left" w:pos="709" w:leader="none"/>
        </w:tabs>
        <w:bidi w:val="0"/>
        <w:spacing w:before="0" w:after="0"/>
        <w:ind w:hanging="283" w:start="709"/>
        <w:jc w:val="start"/>
        <w:rPr/>
      </w:pPr>
      <w:r>
        <w:rPr>
          <w:b/>
        </w:rPr>
        <w:t xml:space="preserve">Výhody: </w:t>
      </w:r>
      <w:r>
        <w:rPr>
          <w:b w:val="false"/>
          <w:bCs w:val="false"/>
        </w:rPr>
        <w:t xml:space="preserve">rychlost (zacina od 10GB), sirka pasma je obrovska, nizka latencie, </w:t>
      </w:r>
    </w:p>
    <w:p>
      <w:pPr>
        <w:pStyle w:val="BodyText"/>
        <w:numPr>
          <w:ilvl w:val="0"/>
          <w:numId w:val="10"/>
        </w:numPr>
        <w:tabs>
          <w:tab w:val="left" w:pos="709" w:leader="none"/>
        </w:tabs>
        <w:bidi w:val="0"/>
        <w:ind w:hanging="283" w:start="709"/>
        <w:jc w:val="start"/>
        <w:rPr/>
      </w:pPr>
      <w:r>
        <w:rPr>
          <w:b/>
        </w:rPr>
        <w:t xml:space="preserve">Nevýhody: </w:t>
      </w:r>
      <w:r>
        <w:rPr>
          <w:b w:val="false"/>
          <w:bCs w:val="false"/>
        </w:rPr>
        <w:t>cena, komplikovanost instalacie, krehkost (ohibanie optickych kablov), citlivost (na teplotu a pocasie), dosah</w:t>
      </w:r>
    </w:p>
    <w:p>
      <w:pPr>
        <w:pStyle w:val="BodyText"/>
        <w:bidi w:val="0"/>
        <w:jc w:val="start"/>
        <w:rPr>
          <w:b/>
        </w:rPr>
      </w:pPr>
      <w:r>
        <w:rPr>
          <w:b/>
        </w:rPr>
        <w:t>Výkonové metriky:</w:t>
      </w:r>
    </w:p>
    <w:p>
      <w:pPr>
        <w:pStyle w:val="BodyText"/>
        <w:numPr>
          <w:ilvl w:val="0"/>
          <w:numId w:val="11"/>
        </w:numPr>
        <w:tabs>
          <w:tab w:val="left" w:pos="709" w:leader="none"/>
        </w:tabs>
        <w:bidi w:val="0"/>
        <w:spacing w:before="0" w:after="0"/>
        <w:ind w:hanging="283" w:start="709"/>
        <w:jc w:val="start"/>
        <w:rPr/>
      </w:pPr>
      <w:r>
        <w:rPr>
          <w:b/>
        </w:rPr>
        <w:t>IOPS:</w:t>
      </w:r>
      <w:r>
        <w:rPr/>
        <w:t xml:space="preserve"> Počet operácií za sekundu.</w:t>
      </w:r>
    </w:p>
    <w:p>
      <w:pPr>
        <w:pStyle w:val="BodyText"/>
        <w:numPr>
          <w:ilvl w:val="0"/>
          <w:numId w:val="11"/>
        </w:numPr>
        <w:tabs>
          <w:tab w:val="left" w:pos="709" w:leader="none"/>
        </w:tabs>
        <w:bidi w:val="0"/>
        <w:spacing w:before="0" w:after="0"/>
        <w:ind w:hanging="283" w:start="709"/>
        <w:jc w:val="start"/>
        <w:rPr/>
      </w:pPr>
      <w:r>
        <w:rPr>
          <w:b/>
        </w:rPr>
        <w:t>Latencia:</w:t>
      </w:r>
      <w:r>
        <w:rPr/>
        <w:t xml:space="preserve"> Oneskorenie (1–5 ms je ideál, nad 10 ms je kritické).</w:t>
      </w:r>
    </w:p>
    <w:p>
      <w:pPr>
        <w:pStyle w:val="BodyText"/>
        <w:numPr>
          <w:ilvl w:val="0"/>
          <w:numId w:val="11"/>
        </w:numPr>
        <w:tabs>
          <w:tab w:val="left" w:pos="709" w:leader="none"/>
        </w:tabs>
        <w:bidi w:val="0"/>
        <w:ind w:hanging="283" w:start="709"/>
        <w:jc w:val="start"/>
        <w:rPr/>
      </w:pPr>
      <w:r>
        <w:rPr>
          <w:b/>
        </w:rPr>
        <w:t>Throughput:</w:t>
      </w:r>
      <w:r>
        <w:rPr/>
        <w:t xml:space="preserve"> Priemerná veľkosť IO x IOPS (v Mbps).</w:t>
      </w:r>
    </w:p>
    <w:p>
      <w:pPr>
        <w:pStyle w:val="Heading3"/>
        <w:bidi w:val="0"/>
        <w:jc w:val="start"/>
        <w:rPr/>
      </w:pPr>
      <w:r>
        <w:rPr/>
        <w:t>Storage Architecture Comparison</w:t>
      </w:r>
    </w:p>
    <w:tbl>
      <w:tblPr>
        <w:tblW w:w="9972" w:type="dxa"/>
        <w:jc w:val="start"/>
        <w:tblInd w:w="-6" w:type="dxa"/>
        <w:tblLayout w:type="fixed"/>
        <w:tblCellMar>
          <w:top w:w="28" w:type="dxa"/>
          <w:start w:w="28" w:type="dxa"/>
          <w:bottom w:w="28" w:type="dxa"/>
          <w:end w:w="28" w:type="dxa"/>
        </w:tblCellMar>
      </w:tblPr>
      <w:tblGrid>
        <w:gridCol w:w="2129"/>
        <w:gridCol w:w="2603"/>
        <w:gridCol w:w="2751"/>
        <w:gridCol w:w="2489"/>
      </w:tblGrid>
      <w:tr>
        <w:trPr/>
        <w:tc>
          <w:tcPr>
            <w:tcW w:w="2129"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0" w:after="283"/>
              <w:jc w:val="start"/>
              <w:rPr/>
            </w:pPr>
            <w:r>
              <w:rPr/>
              <w:t>Criteria</w:t>
            </w:r>
          </w:p>
        </w:tc>
        <w:tc>
          <w:tcPr>
            <w:tcW w:w="2603"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0" w:after="283"/>
              <w:jc w:val="start"/>
              <w:rPr/>
            </w:pPr>
            <w:r>
              <w:rPr/>
              <w:t>Direct Attached Storage (DAS)</w:t>
            </w:r>
          </w:p>
        </w:tc>
        <w:tc>
          <w:tcPr>
            <w:tcW w:w="2751"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0" w:after="283"/>
              <w:jc w:val="start"/>
              <w:rPr/>
            </w:pPr>
            <w:r>
              <w:rPr/>
              <w:t>Network Attached Storage (NAS)</w:t>
            </w:r>
          </w:p>
        </w:tc>
        <w:tc>
          <w:tcPr>
            <w:tcW w:w="2489"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0" w:after="283"/>
              <w:jc w:val="start"/>
              <w:rPr/>
            </w:pPr>
            <w:r>
              <w:rPr/>
              <w:t>Storage Area Network (SAN)</w:t>
            </w:r>
          </w:p>
        </w:tc>
      </w:tr>
      <w:tr>
        <w:trPr/>
        <w:tc>
          <w:tcPr>
            <w:tcW w:w="2129"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b/>
              </w:rPr>
            </w:pPr>
            <w:r>
              <w:rPr>
                <w:b/>
              </w:rPr>
              <w:t>Data Access Level</w:t>
            </w:r>
          </w:p>
        </w:tc>
        <w:tc>
          <w:tcPr>
            <w:tcW w:w="2603"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Block Level</w:t>
            </w:r>
          </w:p>
        </w:tc>
        <w:tc>
          <w:tcPr>
            <w:tcW w:w="2751"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File Level</w:t>
            </w:r>
          </w:p>
        </w:tc>
        <w:tc>
          <w:tcPr>
            <w:tcW w:w="2489"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Block Level</w:t>
            </w:r>
          </w:p>
        </w:tc>
      </w:tr>
      <w:tr>
        <w:trPr/>
        <w:tc>
          <w:tcPr>
            <w:tcW w:w="2129"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b/>
              </w:rPr>
            </w:pPr>
            <w:r>
              <w:rPr>
                <w:b/>
              </w:rPr>
              <w:t>Connection Media</w:t>
            </w:r>
          </w:p>
        </w:tc>
        <w:tc>
          <w:tcPr>
            <w:tcW w:w="2603"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Local (SATA, SAS, PCIe)</w:t>
            </w:r>
          </w:p>
        </w:tc>
        <w:tc>
          <w:tcPr>
            <w:tcW w:w="2751"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Ethernet (TCP/IP)</w:t>
            </w:r>
          </w:p>
        </w:tc>
        <w:tc>
          <w:tcPr>
            <w:tcW w:w="2489"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Fiber Channel (FC) / FCoE</w:t>
            </w:r>
          </w:p>
        </w:tc>
      </w:tr>
      <w:tr>
        <w:trPr/>
        <w:tc>
          <w:tcPr>
            <w:tcW w:w="2129"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b/>
              </w:rPr>
            </w:pPr>
            <w:r>
              <w:rPr>
                <w:b/>
              </w:rPr>
              <w:t>Performance/Latency</w:t>
            </w:r>
          </w:p>
        </w:tc>
        <w:tc>
          <w:tcPr>
            <w:tcW w:w="2603"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High (Dedicated)</w:t>
            </w:r>
          </w:p>
        </w:tc>
        <w:tc>
          <w:tcPr>
            <w:tcW w:w="2751"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Lower (Shared Network)</w:t>
            </w:r>
          </w:p>
        </w:tc>
        <w:tc>
          <w:tcPr>
            <w:tcW w:w="2489"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Very High (Low Latency)</w:t>
            </w:r>
          </w:p>
        </w:tc>
      </w:tr>
      <w:tr>
        <w:trPr/>
        <w:tc>
          <w:tcPr>
            <w:tcW w:w="2129"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b/>
              </w:rPr>
            </w:pPr>
            <w:r>
              <w:rPr>
                <w:b/>
              </w:rPr>
              <w:t>Cost</w:t>
            </w:r>
          </w:p>
        </w:tc>
        <w:tc>
          <w:tcPr>
            <w:tcW w:w="2603"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Lowest</w:t>
            </w:r>
          </w:p>
        </w:tc>
        <w:tc>
          <w:tcPr>
            <w:tcW w:w="2751"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Moderate</w:t>
            </w:r>
          </w:p>
        </w:tc>
        <w:tc>
          <w:tcPr>
            <w:tcW w:w="2489"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High</w:t>
            </w:r>
          </w:p>
        </w:tc>
      </w:tr>
      <w:tr>
        <w:trPr/>
        <w:tc>
          <w:tcPr>
            <w:tcW w:w="2129"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b/>
              </w:rPr>
            </w:pPr>
            <w:r>
              <w:rPr>
                <w:b/>
              </w:rPr>
              <w:t>Primary Use Case</w:t>
            </w:r>
          </w:p>
        </w:tc>
        <w:tc>
          <w:tcPr>
            <w:tcW w:w="2603"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Local OS, simple builds</w:t>
            </w:r>
          </w:p>
        </w:tc>
        <w:tc>
          <w:tcPr>
            <w:tcW w:w="2751"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File sharing, backups</w:t>
            </w:r>
          </w:p>
        </w:tc>
        <w:tc>
          <w:tcPr>
            <w:tcW w:w="2489"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Clusters, high-load SQL</w:t>
            </w:r>
          </w:p>
        </w:tc>
      </w:tr>
    </w:tbl>
    <w:p>
      <w:pPr>
        <w:pStyle w:val="BodyText"/>
        <w:bidi w:val="0"/>
        <w:jc w:val="start"/>
        <w:rPr/>
      </w:pPr>
      <w:r>
        <w:rPr/>
      </w:r>
    </w:p>
    <w:p>
      <w:pPr>
        <w:pStyle w:val="Normal"/>
        <w:bidi w:val="0"/>
        <w:jc w:val="start"/>
        <w:rPr/>
      </w:pPr>
      <w:r>
        <w:rPr/>
        <w:t>Chcena redundantnost 1ms akceptovana 5 do 10ms vsetko viac je prilis vela zalezi od aplikacie co ona vyzaduje</w:t>
      </w:r>
    </w:p>
    <w:p>
      <w:pPr>
        <w:pStyle w:val="Heading2"/>
        <w:bidi w:val="0"/>
        <w:jc w:val="start"/>
        <w:rPr/>
      </w:pPr>
      <w:r>
        <w:rPr/>
        <w:t>3. Konfigurácia Storage Spaces</w:t>
      </w:r>
    </w:p>
    <w:p>
      <w:pPr>
        <w:pStyle w:val="ListParagraph"/>
        <w:numPr>
          <w:ilvl w:val="0"/>
          <w:numId w:val="2"/>
        </w:numPr>
        <w:rPr/>
      </w:pPr>
      <w:r>
        <w:rPr/>
        <w:t>- Na serveri (akýkoľvek) nainštalujem Storage Spaces rolu [defaultne predinštalovaná]</w:t>
      </w:r>
    </w:p>
    <w:p>
      <w:pPr>
        <w:pStyle w:val="ListParagraph"/>
        <w:numPr>
          <w:ilvl w:val="0"/>
          <w:numId w:val="2"/>
        </w:numPr>
        <w:rPr/>
      </w:pPr>
      <w:r>
        <w:rPr/>
        <w:t>- Server má SSD, HDD, NVME (rôzne typy diskov)</w:t>
      </w:r>
    </w:p>
    <w:p>
      <w:pPr>
        <w:pStyle w:val="ListParagraph"/>
        <w:numPr>
          <w:ilvl w:val="0"/>
          <w:numId w:val="2"/>
        </w:numPr>
        <w:rPr/>
      </w:pPr>
      <w:r>
        <w:rPr/>
        <w:t xml:space="preserve">- Nad týmito diskami vytvorím Storage Pool (Virtuálne úložisko pozostávajúce z rôznych diskov) </w:t>
      </w:r>
    </w:p>
    <w:p>
      <w:pPr>
        <w:pStyle w:val="ListParagraph"/>
        <w:numPr>
          <w:ilvl w:val="0"/>
          <w:numId w:val="2"/>
        </w:numPr>
        <w:rPr/>
      </w:pPr>
      <w:r>
        <w:rPr/>
        <w:t>- Vieme robiť QoS -&gt; vieme nastaviť, ktoré disky budú napr. High-Performance, Low-Performance</w:t>
      </w:r>
    </w:p>
    <w:p>
      <w:pPr>
        <w:pStyle w:val="ListParagraph"/>
        <w:numPr>
          <w:ilvl w:val="0"/>
          <w:numId w:val="2"/>
        </w:numPr>
        <w:rPr/>
      </w:pPr>
      <w:r>
        <w:rPr/>
        <w:t>- Vie rozpoznať tiery diskov, automaticky vie aké to sú disky</w:t>
      </w:r>
    </w:p>
    <w:p>
      <w:pPr>
        <w:pStyle w:val="ListParagraph"/>
        <w:ind w:hanging="0" w:start="0"/>
        <w:rPr/>
      </w:pPr>
      <w:r>
        <w:rPr/>
      </w:r>
    </w:p>
    <w:p>
      <w:pPr>
        <w:pStyle w:val="BodyText"/>
        <w:bidi w:val="0"/>
        <w:jc w:val="start"/>
        <w:rPr/>
      </w:pPr>
      <w:r>
        <w:rPr/>
        <w:t>Táto technológia umožňuje virtualizovať úložisko bez nutnosti drahého HW.</w:t>
      </w:r>
    </w:p>
    <w:p>
      <w:pPr>
        <w:pStyle w:val="BodyText"/>
        <w:numPr>
          <w:ilvl w:val="0"/>
          <w:numId w:val="5"/>
        </w:numPr>
        <w:tabs>
          <w:tab w:val="left" w:pos="709" w:leader="none"/>
        </w:tabs>
        <w:bidi w:val="0"/>
        <w:spacing w:before="0" w:after="0"/>
        <w:ind w:hanging="283" w:start="709"/>
        <w:jc w:val="start"/>
        <w:rPr/>
      </w:pPr>
      <w:r>
        <w:rPr>
          <w:b/>
        </w:rPr>
        <w:t>Manažment:</w:t>
      </w:r>
      <w:r>
        <w:rPr/>
        <w:t xml:space="preserve"> Výhradne cez </w:t>
      </w:r>
      <w:r>
        <w:rPr>
          <w:b/>
        </w:rPr>
        <w:t>Server Manager</w:t>
      </w:r>
      <w:r>
        <w:rPr/>
        <w:t xml:space="preserve">. Rola je v systéme </w:t>
      </w:r>
      <w:r>
        <w:rPr>
          <w:b/>
        </w:rPr>
        <w:t>predinštalovaná</w:t>
      </w:r>
      <w:r>
        <w:rPr/>
        <w:t xml:space="preserve"> (Default).</w:t>
      </w:r>
    </w:p>
    <w:p>
      <w:pPr>
        <w:pStyle w:val="BodyText"/>
        <w:numPr>
          <w:ilvl w:val="0"/>
          <w:numId w:val="5"/>
        </w:numPr>
        <w:tabs>
          <w:tab w:val="left" w:pos="709" w:leader="none"/>
        </w:tabs>
        <w:bidi w:val="0"/>
        <w:ind w:hanging="283" w:start="709"/>
        <w:jc w:val="start"/>
        <w:rPr/>
      </w:pPr>
      <w:r>
        <w:rPr>
          <w:b/>
        </w:rPr>
        <w:t>Prerekvizity:</w:t>
      </w:r>
      <w:r>
        <w:rPr/>
        <w:t xml:space="preserve"> Disky musia byť v stave </w:t>
      </w:r>
      <w:r>
        <w:rPr>
          <w:b/>
        </w:rPr>
        <w:t>Unallocated a Online</w:t>
      </w:r>
      <w:r>
        <w:rPr/>
        <w:t xml:space="preserve"> a mať aspoň </w:t>
      </w:r>
      <w:r>
        <w:rPr>
          <w:b/>
        </w:rPr>
        <w:t>4 GB</w:t>
      </w:r>
      <w:r>
        <w:rPr/>
        <w:t>.</w:t>
      </w:r>
    </w:p>
    <w:p>
      <w:pPr>
        <w:pStyle w:val="Heading3"/>
        <w:bidi w:val="0"/>
        <w:jc w:val="start"/>
        <w:rPr/>
      </w:pPr>
      <w:r>
        <w:rPr/>
        <w:t>Hierarchia a redundancia</w:t>
      </w:r>
    </w:p>
    <w:p>
      <w:pPr>
        <w:pStyle w:val="BodyText"/>
        <w:numPr>
          <w:ilvl w:val="0"/>
          <w:numId w:val="12"/>
        </w:numPr>
        <w:tabs>
          <w:tab w:val="left" w:pos="709" w:leader="none"/>
        </w:tabs>
        <w:bidi w:val="0"/>
        <w:ind w:hanging="283" w:start="709"/>
        <w:jc w:val="start"/>
        <w:rPr/>
      </w:pPr>
      <w:r>
        <w:rPr>
          <w:b/>
        </w:rPr>
        <w:t>Fyzické disky</w:t>
      </w:r>
      <w:r>
        <w:rPr>
          <w:b w:val="false"/>
          <w:bCs w:val="false"/>
        </w:rPr>
        <w:t>:</w:t>
      </w:r>
      <w:r>
        <w:rPr/>
        <w:t xml:space="preserve"> →</w:t>
        <w:br/>
        <w:tab/>
      </w:r>
      <w:r>
        <w:rPr>
          <w:b w:val="false"/>
          <w:bCs w:val="false"/>
        </w:rPr>
        <w:t>Raw hardware</w:t>
      </w:r>
      <w:r>
        <w:rPr/>
        <w:t xml:space="preserve"> </w:t>
      </w:r>
    </w:p>
    <w:p>
      <w:pPr>
        <w:pStyle w:val="BodyText"/>
        <w:numPr>
          <w:ilvl w:val="0"/>
          <w:numId w:val="12"/>
        </w:numPr>
        <w:tabs>
          <w:tab w:val="left" w:pos="709" w:leader="none"/>
        </w:tabs>
        <w:bidi w:val="0"/>
        <w:ind w:hanging="283" w:start="709"/>
        <w:jc w:val="start"/>
        <w:rPr/>
      </w:pPr>
      <w:r>
        <w:rPr>
          <w:b/>
        </w:rPr>
        <w:t>Storage Pool: →</w:t>
        <w:br/>
        <w:tab/>
      </w:r>
      <w:r>
        <w:rPr>
          <w:b w:val="false"/>
          <w:bCs w:val="false"/>
        </w:rPr>
        <w:t>Logical grouping of physical disks.</w:t>
      </w:r>
      <w:r>
        <w:rPr/>
        <w:t xml:space="preserve">  </w:t>
      </w:r>
    </w:p>
    <w:p>
      <w:pPr>
        <w:pStyle w:val="BodyText"/>
        <w:numPr>
          <w:ilvl w:val="0"/>
          <w:numId w:val="12"/>
        </w:numPr>
        <w:tabs>
          <w:tab w:val="left" w:pos="709" w:leader="none"/>
        </w:tabs>
        <w:bidi w:val="0"/>
        <w:ind w:hanging="283" w:start="709"/>
        <w:jc w:val="start"/>
        <w:rPr/>
      </w:pPr>
      <w:r>
        <w:rPr>
          <w:b/>
        </w:rPr>
        <w:t xml:space="preserve">Virtual Disk: </w:t>
      </w:r>
      <w:r>
        <w:rPr/>
        <w:t>→</w:t>
        <w:br/>
        <w:tab/>
      </w:r>
      <w:r>
        <w:rPr>
          <w:b w:val="false"/>
          <w:bCs w:val="false"/>
        </w:rPr>
        <w:t>Where redundancy (Simple, Mirror, Parity) is defined.</w:t>
      </w:r>
      <w:r>
        <w:rPr/>
        <w:t xml:space="preserve"> </w:t>
      </w:r>
    </w:p>
    <w:p>
      <w:pPr>
        <w:pStyle w:val="BodyText"/>
        <w:numPr>
          <w:ilvl w:val="0"/>
          <w:numId w:val="12"/>
        </w:numPr>
        <w:tabs>
          <w:tab w:val="left" w:pos="709" w:leader="none"/>
        </w:tabs>
        <w:bidi w:val="0"/>
        <w:ind w:hanging="283" w:start="709"/>
        <w:jc w:val="start"/>
        <w:rPr/>
      </w:pPr>
      <w:r>
        <w:rPr>
          <w:b/>
        </w:rPr>
        <w:t>Volume</w:t>
      </w:r>
      <w:r>
        <w:rPr>
          <w:b w:val="false"/>
          <w:bCs w:val="false"/>
        </w:rPr>
        <w:br/>
        <w:t xml:space="preserve"> The layer where drive letters are assigned and file systems are formatted.</w:t>
      </w:r>
    </w:p>
    <w:p>
      <w:pPr>
        <w:pStyle w:val="BodyText"/>
        <w:bidi w:val="0"/>
        <w:jc w:val="start"/>
        <w:rPr>
          <w:b/>
        </w:rPr>
      </w:pPr>
      <w:r>
        <w:rPr>
          <w:b/>
        </w:rPr>
        <w:t>Storage Layouts (Dôležité pre test):</w:t>
      </w:r>
    </w:p>
    <w:p>
      <w:pPr>
        <w:pStyle w:val="BodyText"/>
        <w:bidi w:val="0"/>
        <w:jc w:val="start"/>
        <w:rPr/>
      </w:pPr>
      <w:r>
        <w:rPr/>
        <w:tab/>
      </w:r>
      <w:r>
        <w:rPr>
          <w:b w:val="false"/>
          <w:bCs w:val="false"/>
          <w:i/>
          <w:iCs/>
        </w:rPr>
        <w:t>applied at the Virtual Disk level</w:t>
      </w:r>
      <w:r>
        <w:rPr/>
        <w:t>.</w:t>
      </w:r>
    </w:p>
    <w:p>
      <w:pPr>
        <w:pStyle w:val="BodyText"/>
        <w:numPr>
          <w:ilvl w:val="0"/>
          <w:numId w:val="13"/>
        </w:numPr>
        <w:tabs>
          <w:tab w:val="left" w:pos="709" w:leader="none"/>
        </w:tabs>
        <w:bidi w:val="0"/>
        <w:spacing w:before="0" w:after="0"/>
        <w:ind w:hanging="283" w:start="709"/>
        <w:jc w:val="start"/>
        <w:rPr/>
      </w:pPr>
      <w:r>
        <w:rPr>
          <w:b/>
        </w:rPr>
        <w:t>Simple:</w:t>
      </w:r>
      <w:r>
        <w:rPr/>
        <w:t xml:space="preserve"> Podobné RAID 0. Maximálny výkon, žiadna redundancia. </w:t>
      </w:r>
      <w:r>
        <w:rPr>
          <w:b/>
        </w:rPr>
        <w:t>Minimálne 1 disk</w:t>
      </w:r>
      <w:r>
        <w:rPr/>
        <w:t xml:space="preserve"> (pre vytvorenie poolu).</w:t>
      </w:r>
    </w:p>
    <w:p>
      <w:pPr>
        <w:pStyle w:val="BodyText"/>
        <w:numPr>
          <w:ilvl w:val="0"/>
          <w:numId w:val="13"/>
        </w:numPr>
        <w:tabs>
          <w:tab w:val="left" w:pos="709" w:leader="none"/>
        </w:tabs>
        <w:bidi w:val="0"/>
        <w:spacing w:before="0" w:after="0"/>
        <w:ind w:hanging="283" w:start="709"/>
        <w:jc w:val="start"/>
        <w:rPr/>
      </w:pPr>
      <w:r>
        <w:rPr>
          <w:b/>
        </w:rPr>
        <w:t>Mirror:</w:t>
      </w:r>
      <w:r>
        <w:rPr/>
        <w:t xml:space="preserve"> 2-cestný (min. 2 disky) alebo 3-cestný (</w:t>
      </w:r>
      <w:r>
        <w:rPr>
          <w:b/>
        </w:rPr>
        <w:t>min. 5 diskov</w:t>
      </w:r>
      <w:r>
        <w:rPr/>
        <w:t>). Maximálna možná úroveň je práve 3-cestný mirror.</w:t>
      </w:r>
    </w:p>
    <w:p>
      <w:pPr>
        <w:pStyle w:val="BodyText"/>
        <w:numPr>
          <w:ilvl w:val="0"/>
          <w:numId w:val="13"/>
        </w:numPr>
        <w:tabs>
          <w:tab w:val="left" w:pos="709" w:leader="none"/>
        </w:tabs>
        <w:bidi w:val="0"/>
        <w:ind w:hanging="283" w:start="709"/>
        <w:jc w:val="start"/>
        <w:rPr/>
      </w:pPr>
      <w:r>
        <w:rPr>
          <w:b/>
        </w:rPr>
        <w:t>Parity:</w:t>
      </w:r>
      <w:r>
        <w:rPr/>
        <w:t xml:space="preserve"> RAID 5 analógia. Vyžaduje min. 3 disky. Na ochranu pred výpadkom </w:t>
      </w:r>
      <w:r>
        <w:rPr>
          <w:b/>
        </w:rPr>
        <w:t>2 diskov naraz</w:t>
      </w:r>
      <w:r>
        <w:rPr/>
        <w:t xml:space="preserve"> je potrebných </w:t>
      </w:r>
      <w:r>
        <w:rPr>
          <w:b/>
        </w:rPr>
        <w:t>minimálne 7 diskov</w:t>
      </w:r>
      <w:r>
        <w:rPr/>
        <w:t>.</w:t>
      </w:r>
    </w:p>
    <w:tbl>
      <w:tblPr>
        <w:tblW w:w="7261" w:type="dxa"/>
        <w:jc w:val="start"/>
        <w:tblInd w:w="-6" w:type="dxa"/>
        <w:tblLayout w:type="fixed"/>
        <w:tblCellMar>
          <w:top w:w="28" w:type="dxa"/>
          <w:start w:w="28" w:type="dxa"/>
          <w:bottom w:w="28" w:type="dxa"/>
          <w:end w:w="28" w:type="dxa"/>
        </w:tblCellMar>
      </w:tblPr>
      <w:tblGrid>
        <w:gridCol w:w="848"/>
        <w:gridCol w:w="1972"/>
        <w:gridCol w:w="2216"/>
        <w:gridCol w:w="2225"/>
      </w:tblGrid>
      <w:tr>
        <w:trPr/>
        <w:tc>
          <w:tcPr>
            <w:tcW w:w="848"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0" w:after="283"/>
              <w:jc w:val="start"/>
              <w:rPr/>
            </w:pPr>
            <w:r>
              <w:rPr/>
              <w:t>Layout</w:t>
            </w:r>
          </w:p>
        </w:tc>
        <w:tc>
          <w:tcPr>
            <w:tcW w:w="1972"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0" w:after="283"/>
              <w:jc w:val="start"/>
              <w:rPr/>
            </w:pPr>
            <w:r>
              <w:rPr/>
              <w:t>Redundancy</w:t>
            </w:r>
          </w:p>
        </w:tc>
        <w:tc>
          <w:tcPr>
            <w:tcW w:w="2216"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0" w:after="283"/>
              <w:jc w:val="start"/>
              <w:rPr/>
            </w:pPr>
            <w:r>
              <w:rPr/>
              <w:t>Performance</w:t>
            </w:r>
          </w:p>
        </w:tc>
        <w:tc>
          <w:tcPr>
            <w:tcW w:w="2225"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0" w:after="283"/>
              <w:jc w:val="start"/>
              <w:rPr/>
            </w:pPr>
            <w:r>
              <w:rPr/>
              <w:t>Minimum Disks</w:t>
            </w:r>
          </w:p>
        </w:tc>
      </w:tr>
      <w:tr>
        <w:trPr/>
        <w:tc>
          <w:tcPr>
            <w:tcW w:w="848"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b/>
              </w:rPr>
            </w:pPr>
            <w:r>
              <w:rPr>
                <w:b/>
              </w:rPr>
              <w:t>Simple</w:t>
            </w:r>
          </w:p>
        </w:tc>
        <w:tc>
          <w:tcPr>
            <w:tcW w:w="1972"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None</w:t>
            </w:r>
          </w:p>
        </w:tc>
        <w:tc>
          <w:tcPr>
            <w:tcW w:w="2216"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Maximum throughput</w:t>
            </w:r>
          </w:p>
        </w:tc>
        <w:tc>
          <w:tcPr>
            <w:tcW w:w="2225"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1 Disk</w:t>
            </w:r>
          </w:p>
        </w:tc>
      </w:tr>
      <w:tr>
        <w:trPr/>
        <w:tc>
          <w:tcPr>
            <w:tcW w:w="848"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b/>
              </w:rPr>
            </w:pPr>
            <w:r>
              <w:rPr>
                <w:b/>
              </w:rPr>
              <w:t>Mirror</w:t>
            </w:r>
          </w:p>
        </w:tc>
        <w:tc>
          <w:tcPr>
            <w:tcW w:w="1972"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2-way or 3-way</w:t>
            </w:r>
          </w:p>
        </w:tc>
        <w:tc>
          <w:tcPr>
            <w:tcW w:w="2216"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High</w:t>
            </w:r>
          </w:p>
        </w:tc>
        <w:tc>
          <w:tcPr>
            <w:tcW w:w="2225"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 xml:space="preserve">2 (2-way) / </w:t>
            </w:r>
            <w:r>
              <w:rPr>
                <w:b/>
              </w:rPr>
              <w:t>5 (3-way)</w:t>
            </w:r>
          </w:p>
        </w:tc>
      </w:tr>
      <w:tr>
        <w:trPr/>
        <w:tc>
          <w:tcPr>
            <w:tcW w:w="848"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b/>
              </w:rPr>
            </w:pPr>
            <w:r>
              <w:rPr>
                <w:b/>
              </w:rPr>
              <w:t>Parity</w:t>
            </w:r>
          </w:p>
        </w:tc>
        <w:tc>
          <w:tcPr>
            <w:tcW w:w="1972"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RAID 5 Equivalent</w:t>
            </w:r>
          </w:p>
        </w:tc>
        <w:tc>
          <w:tcPr>
            <w:tcW w:w="2216"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Moderate</w:t>
            </w:r>
          </w:p>
        </w:tc>
        <w:tc>
          <w:tcPr>
            <w:tcW w:w="2225"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3 (1-disk failure)</w:t>
              <w:br/>
              <w:t>7 (2-disk failure)</w:t>
            </w:r>
          </w:p>
        </w:tc>
      </w:tr>
    </w:tbl>
    <w:p>
      <w:pPr>
        <w:pStyle w:val="Normal"/>
        <w:bidi w:val="0"/>
        <w:jc w:val="start"/>
        <w:rPr/>
      </w:pPr>
      <w:r>
        <w:rPr/>
      </w:r>
    </w:p>
    <w:p>
      <w:pPr>
        <w:pStyle w:val="BodyText"/>
        <w:bidi w:val="0"/>
        <w:jc w:val="start"/>
        <w:rPr>
          <w:b/>
        </w:rPr>
      </w:pPr>
      <w:r>
        <w:rPr>
          <w:b/>
        </w:rPr>
        <w:t>Vlastnosti:</w:t>
      </w:r>
    </w:p>
    <w:p>
      <w:pPr>
        <w:pStyle w:val="BodyText"/>
        <w:numPr>
          <w:ilvl w:val="0"/>
          <w:numId w:val="14"/>
        </w:numPr>
        <w:tabs>
          <w:tab w:val="left" w:pos="709" w:leader="none"/>
        </w:tabs>
        <w:bidi w:val="0"/>
        <w:spacing w:before="0" w:after="0"/>
        <w:ind w:hanging="283" w:start="709"/>
        <w:jc w:val="start"/>
        <w:rPr/>
      </w:pPr>
      <w:r>
        <w:rPr>
          <w:b/>
        </w:rPr>
        <w:t>Tier aware:</w:t>
      </w:r>
      <w:r>
        <w:rPr/>
        <w:t xml:space="preserve"> Automaticky presúva „hot dáta“ na SSD/NVMe a „cold dáta“ na HDD.</w:t>
      </w:r>
    </w:p>
    <w:p>
      <w:pPr>
        <w:pStyle w:val="BodyText"/>
        <w:numPr>
          <w:ilvl w:val="0"/>
          <w:numId w:val="14"/>
        </w:numPr>
        <w:tabs>
          <w:tab w:val="left" w:pos="709" w:leader="none"/>
        </w:tabs>
        <w:bidi w:val="0"/>
        <w:ind w:hanging="283" w:start="709"/>
        <w:jc w:val="start"/>
        <w:rPr/>
      </w:pPr>
      <w:r>
        <w:rPr>
          <w:b/>
        </w:rPr>
        <w:t>Quality of Service (QoS):</w:t>
      </w:r>
      <w:r>
        <w:rPr/>
        <w:t xml:space="preserve"> Možnosť nastaviť priority pre rôzne typy prevádzky (High vs. Low Performance).</w:t>
      </w:r>
    </w:p>
    <w:p>
      <w:pPr>
        <w:pStyle w:val="BodyText"/>
        <w:bidi w:val="0"/>
        <w:jc w:val="start"/>
        <w:rPr/>
      </w:pPr>
      <w:r>
        <w:rPr/>
        <w:t xml:space="preserve">-------------------------------------------------------------------------------- </w:t>
      </w:r>
    </w:p>
    <w:p>
      <w:pPr>
        <w:pStyle w:val="Heading2"/>
        <w:bidi w:val="0"/>
        <w:jc w:val="start"/>
        <w:rPr/>
      </w:pPr>
      <w:r>
        <w:rPr/>
        <w:t>4. Služby file server (File &amp; iSCSI Services)</w:t>
      </w:r>
    </w:p>
    <w:p>
      <w:pPr>
        <w:pStyle w:val="Heading3"/>
        <w:bidi w:val="0"/>
        <w:jc w:val="start"/>
        <w:rPr/>
      </w:pPr>
      <w:r>
        <w:rPr/>
        <w:t>DFS (Distributed File System)</w:t>
      </w:r>
    </w:p>
    <w:p>
      <w:pPr>
        <w:pStyle w:val="BodyText"/>
        <w:numPr>
          <w:ilvl w:val="0"/>
          <w:numId w:val="18"/>
        </w:numPr>
        <w:bidi w:val="0"/>
        <w:spacing w:before="0" w:after="0"/>
        <w:jc w:val="start"/>
        <w:rPr/>
      </w:pPr>
      <w:r>
        <w:rPr>
          <w:b/>
        </w:rPr>
        <w:t>DFSN (Namespaces):</w:t>
      </w:r>
      <w:r>
        <w:rPr/>
        <w:t xml:space="preserve"> </w:t>
        <w:br/>
        <w:t xml:space="preserve"> </w:t>
        <w:tab/>
        <w:t>Urobi namespace, Zjednoti servre a shary pod 1 meno namespacu.</w:t>
        <w:br/>
        <w:t xml:space="preserve"> </w:t>
        <w:tab/>
        <w:t>Userom treba vediet len 1 meno namespacu</w:t>
      </w:r>
    </w:p>
    <w:p>
      <w:pPr>
        <w:pStyle w:val="BodyText"/>
        <w:numPr>
          <w:ilvl w:val="0"/>
          <w:numId w:val="0"/>
        </w:numPr>
        <w:bidi w:val="0"/>
        <w:spacing w:before="0" w:after="0"/>
        <w:ind w:hanging="0" w:start="0"/>
        <w:jc w:val="start"/>
        <w:rPr/>
      </w:pPr>
      <w:r>
        <w:rPr>
          <w:b/>
        </w:rPr>
        <w:t>Kritické obmedzenie:</w:t>
      </w:r>
      <w:r>
        <w:rPr/>
        <w:t xml:space="preserve"> </w:t>
        <w:br/>
        <w:tab/>
        <w:t xml:space="preserve"> Namespace </w:t>
      </w:r>
      <w:r>
        <w:rPr>
          <w:b/>
        </w:rPr>
        <w:t>nie je možné</w:t>
      </w:r>
      <w:r>
        <w:rPr/>
        <w:t xml:space="preserve"> umiestniť do Failover Clustra. </w:t>
        <w:br/>
        <w:tab/>
        <w:t xml:space="preserve"> Vyžaduje </w:t>
      </w:r>
      <w:r>
        <w:rPr>
          <w:b/>
        </w:rPr>
        <w:t>NTFS volume</w:t>
      </w:r>
      <w:r>
        <w:rPr/>
        <w:t xml:space="preserve">. </w:t>
        <w:br/>
        <w:t xml:space="preserve"> </w:t>
        <w:tab/>
        <w:t xml:space="preserve"> minimalne windows server 2012</w:t>
        <w:br/>
        <w:tab/>
        <w:t xml:space="preserve"> DFSN can only share </w:t>
      </w:r>
      <w:r>
        <w:rPr>
          <w:b/>
        </w:rPr>
        <w:t>SMB shared folders</w:t>
      </w:r>
      <w:r>
        <w:rPr/>
        <w:t>.</w:t>
      </w:r>
    </w:p>
    <w:p>
      <w:pPr>
        <w:pStyle w:val="Normal"/>
        <w:rPr>
          <w:lang w:val="de-DE"/>
        </w:rPr>
      </w:pPr>
      <w:r>
        <w:rPr>
          <w:lang w:val="de-DE"/>
        </w:rPr>
        <w:t>Elementy kt. Tvoria DFSN:</w:t>
      </w:r>
    </w:p>
    <w:p>
      <w:pPr>
        <w:pStyle w:val="ListParagraph"/>
        <w:numPr>
          <w:ilvl w:val="0"/>
          <w:numId w:val="2"/>
        </w:numPr>
        <w:rPr>
          <w:lang w:val="de-DE"/>
        </w:rPr>
      </w:pPr>
      <w:r>
        <w:rPr>
          <w:lang w:val="de-DE"/>
        </w:rPr>
        <w:tab/>
        <w:t>Namespace server</w:t>
      </w:r>
    </w:p>
    <w:p>
      <w:pPr>
        <w:pStyle w:val="ListParagraph"/>
        <w:numPr>
          <w:ilvl w:val="0"/>
          <w:numId w:val="2"/>
        </w:numPr>
        <w:rPr>
          <w:lang w:val="de-DE"/>
        </w:rPr>
      </w:pPr>
      <w:r>
        <w:rPr>
          <w:lang w:val="de-DE"/>
        </w:rPr>
        <w:tab/>
        <w:t>Namespace root</w:t>
      </w:r>
    </w:p>
    <w:p>
      <w:pPr>
        <w:pStyle w:val="ListParagraph"/>
        <w:numPr>
          <w:ilvl w:val="0"/>
          <w:numId w:val="2"/>
        </w:numPr>
        <w:rPr>
          <w:lang w:val="de-DE"/>
        </w:rPr>
      </w:pPr>
      <w:r>
        <w:rPr>
          <w:lang w:val="de-DE"/>
        </w:rPr>
        <w:tab/>
        <w:t>Folder</w:t>
        <w:br/>
        <w:t xml:space="preserve"> </w:t>
        <w:tab/>
        <w:t>Folder targets</w:t>
      </w:r>
      <w:r>
        <w:rPr/>
        <w:br/>
      </w:r>
    </w:p>
    <w:p>
      <w:pPr>
        <w:pStyle w:val="BodyText"/>
        <w:numPr>
          <w:ilvl w:val="0"/>
          <w:numId w:val="6"/>
        </w:numPr>
        <w:tabs>
          <w:tab w:val="left" w:pos="709" w:leader="none"/>
        </w:tabs>
        <w:bidi w:val="0"/>
        <w:ind w:hanging="283" w:start="709"/>
        <w:jc w:val="start"/>
        <w:rPr/>
      </w:pPr>
      <w:r>
        <w:rPr>
          <w:b/>
        </w:rPr>
        <w:t>DFSR (Replication):</w:t>
      </w:r>
      <w:r>
        <w:rPr/>
        <w:t xml:space="preserve"> </w:t>
        <w:br/>
        <w:t xml:space="preserve"> </w:t>
        <w:tab/>
        <w:t xml:space="preserve">Medzi roznimi shrmi/namespacemi roby duplikaciu, ak pridame novy server k tomu </w:t>
        <w:tab/>
        <w:t>tomuto mozeme prikazat aby spravil SYNC</w:t>
        <w:br/>
        <w:t xml:space="preserve"> </w:t>
        <w:tab/>
        <w:t>Problem je ze pri presune nevieme ci vobec ostanu sharovane a menia sa prava</w:t>
        <w:br/>
        <w:tab/>
        <w:t xml:space="preserve">Unlike DFSN, </w:t>
      </w:r>
      <w:r>
        <w:rPr>
          <w:b/>
        </w:rPr>
        <w:t>DFSR can replicate any folder</w:t>
      </w:r>
      <w:r>
        <w:rPr/>
        <w:t>, regardless of share status.</w:t>
      </w:r>
    </w:p>
    <w:p>
      <w:pPr>
        <w:pStyle w:val="Heading3"/>
        <w:bidi w:val="0"/>
        <w:jc w:val="start"/>
        <w:rPr/>
      </w:pPr>
      <w:r>
        <w:rPr/>
        <w:t>FSRM (File Server Resource Manager)</w:t>
      </w:r>
    </w:p>
    <w:p>
      <w:pPr>
        <w:pStyle w:val="BodyText"/>
        <w:numPr>
          <w:ilvl w:val="0"/>
          <w:numId w:val="15"/>
        </w:numPr>
        <w:tabs>
          <w:tab w:val="left" w:pos="709" w:leader="none"/>
        </w:tabs>
        <w:bidi w:val="0"/>
        <w:spacing w:before="0" w:after="0"/>
        <w:ind w:hanging="283" w:start="709"/>
        <w:jc w:val="start"/>
        <w:rPr/>
      </w:pPr>
      <w:r>
        <w:rPr>
          <w:b/>
        </w:rPr>
        <w:t>Quota Management:</w:t>
      </w:r>
      <w:r>
        <w:rPr/>
        <w:t xml:space="preserve"> </w:t>
        <w:br/>
        <w:t xml:space="preserve"> </w:t>
        <w:tab/>
        <w:t xml:space="preserve">Limity kapacity </w:t>
      </w:r>
      <w:r>
        <w:rPr>
          <w:lang w:val="sk-SK"/>
        </w:rPr>
        <w:t>napr pre userov</w:t>
      </w:r>
      <w:r>
        <w:rPr/>
        <w:t>.</w:t>
      </w:r>
    </w:p>
    <w:p>
      <w:pPr>
        <w:pStyle w:val="BodyText"/>
        <w:numPr>
          <w:ilvl w:val="0"/>
          <w:numId w:val="15"/>
        </w:numPr>
        <w:tabs>
          <w:tab w:val="left" w:pos="709" w:leader="none"/>
        </w:tabs>
        <w:bidi w:val="0"/>
        <w:spacing w:before="0" w:after="0"/>
        <w:ind w:hanging="283" w:start="709"/>
        <w:jc w:val="start"/>
        <w:rPr/>
      </w:pPr>
      <w:r>
        <w:rPr>
          <w:b/>
        </w:rPr>
        <w:t>File Screening:</w:t>
      </w:r>
      <w:r>
        <w:rPr/>
        <w:t xml:space="preserve"> </w:t>
        <w:br/>
        <w:t xml:space="preserve"> </w:t>
        <w:tab/>
        <w:t>Blokovanie súborov podľa typu.</w:t>
        <w:br/>
        <w:t xml:space="preserve"> </w:t>
        <w:tab/>
      </w:r>
      <w:r>
        <w:rPr>
          <w:i/>
        </w:rPr>
        <w:t>Príklady z praxe:</w:t>
      </w:r>
      <w:r>
        <w:rPr/>
        <w:t xml:space="preserve"> Zákaz </w:t>
      </w:r>
      <w:r>
        <w:rPr>
          <w:b/>
        </w:rPr>
        <w:t>.mp4</w:t>
      </w:r>
      <w:r>
        <w:rPr/>
        <w:t xml:space="preserve">, zákaz </w:t>
      </w:r>
      <w:r>
        <w:rPr>
          <w:b/>
        </w:rPr>
        <w:t>.exe</w:t>
      </w:r>
      <w:r>
        <w:rPr/>
        <w:t xml:space="preserve"> alebo blokovanie súborov nad </w:t>
      </w:r>
      <w:r>
        <w:rPr>
          <w:b/>
        </w:rPr>
        <w:t>200 MB</w:t>
      </w:r>
      <w:r>
        <w:rPr/>
        <w:t>.</w:t>
      </w:r>
    </w:p>
    <w:p>
      <w:pPr>
        <w:pStyle w:val="BodyText"/>
        <w:numPr>
          <w:ilvl w:val="0"/>
          <w:numId w:val="15"/>
        </w:numPr>
        <w:tabs>
          <w:tab w:val="left" w:pos="709" w:leader="none"/>
        </w:tabs>
        <w:bidi w:val="0"/>
        <w:spacing w:before="0" w:after="0"/>
        <w:ind w:hanging="283" w:start="709"/>
        <w:jc w:val="start"/>
        <w:rPr>
          <w:lang w:val="sk-SK"/>
        </w:rPr>
      </w:pPr>
      <w:r>
        <w:rPr>
          <w:lang w:val="sk-SK"/>
        </w:rPr>
        <w:t xml:space="preserve">Taktiez obsahuje detailné reporty o user správaní </w:t>
      </w:r>
    </w:p>
    <w:p>
      <w:pPr>
        <w:pStyle w:val="BodyText"/>
        <w:bidi w:val="0"/>
        <w:jc w:val="start"/>
        <w:rPr/>
      </w:pPr>
      <w:r>
        <w:rPr/>
      </w:r>
    </w:p>
    <w:p>
      <w:pPr>
        <w:pStyle w:val="Heading3"/>
        <w:bidi w:val="0"/>
        <w:jc w:val="start"/>
        <w:rPr/>
      </w:pPr>
      <w:r>
        <w:rPr/>
        <w:t>iSCSI Target Server</w:t>
      </w:r>
    </w:p>
    <w:p>
      <w:pPr>
        <w:pStyle w:val="ListParagraph"/>
        <w:numPr>
          <w:ilvl w:val="0"/>
          <w:numId w:val="0"/>
        </w:numPr>
        <w:ind w:hanging="0" w:start="0"/>
        <w:rPr/>
      </w:pPr>
      <w:r>
        <w:rPr/>
        <w:t>Ak mame cluster tak mame aj shared storage, lebo nody nemaju medzi sebou sync, ale tento storage box je drahy tak ho nahradime novym servrom kt sa bude tvarit ako taky storage box</w:t>
      </w:r>
    </w:p>
    <w:p>
      <w:pPr>
        <w:pStyle w:val="BodyText"/>
        <w:bidi w:val="0"/>
        <w:jc w:val="start"/>
        <w:rPr/>
      </w:pPr>
      <w:r>
        <w:rPr/>
        <w:t xml:space="preserve">Poskytuje blokový priestor iným serverom cez sieť (Port </w:t>
      </w:r>
      <w:r>
        <w:rPr>
          <w:b/>
        </w:rPr>
        <w:t>3260 TCP</w:t>
      </w:r>
      <w:r>
        <w:rPr/>
        <w:t>).</w:t>
      </w:r>
    </w:p>
    <w:p>
      <w:pPr>
        <w:pStyle w:val="BodyText"/>
        <w:numPr>
          <w:ilvl w:val="0"/>
          <w:numId w:val="16"/>
        </w:numPr>
        <w:tabs>
          <w:tab w:val="left" w:pos="709" w:leader="none"/>
        </w:tabs>
        <w:bidi w:val="0"/>
        <w:spacing w:before="0" w:after="0"/>
        <w:ind w:hanging="283" w:start="709"/>
        <w:jc w:val="start"/>
        <w:rPr/>
      </w:pPr>
      <w:r>
        <w:rPr>
          <w:b/>
        </w:rPr>
        <w:t>Požiadavky:</w:t>
      </w:r>
      <w:r>
        <w:rPr/>
        <w:t xml:space="preserve"> </w:t>
        <w:br/>
        <w:t xml:space="preserve"> </w:t>
        <w:tab/>
        <w:t xml:space="preserve">Vyžaduje sa </w:t>
      </w:r>
      <w:r>
        <w:rPr>
          <w:b/>
        </w:rPr>
        <w:t>Target</w:t>
      </w:r>
      <w:r>
        <w:rPr/>
        <w:t xml:space="preserve"> (poskytovateľ) aj </w:t>
      </w:r>
      <w:r>
        <w:rPr>
          <w:b/>
        </w:rPr>
        <w:t>Initiator</w:t>
      </w:r>
      <w:r>
        <w:rPr/>
        <w:t xml:space="preserve"> (klient)</w:t>
      </w:r>
    </w:p>
    <w:p>
      <w:pPr>
        <w:pStyle w:val="BodyText"/>
        <w:numPr>
          <w:ilvl w:val="0"/>
          <w:numId w:val="16"/>
        </w:numPr>
        <w:tabs>
          <w:tab w:val="left" w:pos="709" w:leader="none"/>
        </w:tabs>
        <w:bidi w:val="0"/>
        <w:ind w:hanging="283" w:start="709"/>
        <w:jc w:val="start"/>
        <w:rPr/>
      </w:pPr>
      <w:r>
        <w:rPr>
          <w:b/>
        </w:rPr>
        <w:t>Bezpečnosť:</w:t>
      </w:r>
      <w:r>
        <w:rPr/>
        <w:t xml:space="preserve"> </w:t>
        <w:br/>
        <w:t xml:space="preserve"> </w:t>
        <w:tab/>
        <w:t xml:space="preserve">Klient musí mať unikátne </w:t>
      </w:r>
      <w:r>
        <w:rPr>
          <w:b/>
        </w:rPr>
        <w:t>IQN</w:t>
      </w:r>
      <w:r>
        <w:rPr/>
        <w:t xml:space="preserve"> (iSCSI Qualified Name). </w:t>
        <w:br/>
        <w:t xml:space="preserve"> </w:t>
        <w:tab/>
        <w:t xml:space="preserve">Podpora autentifikácie cez </w:t>
      </w:r>
      <w:r>
        <w:rPr>
          <w:b/>
        </w:rPr>
        <w:t>CHAP</w:t>
      </w:r>
      <w:r>
        <w:rPr/>
        <w:t xml:space="preserve"> a </w:t>
      </w:r>
      <w:r>
        <w:rPr>
          <w:b/>
        </w:rPr>
        <w:t>Reverse CHAP</w:t>
      </w:r>
      <w:r>
        <w:rPr/>
        <w:t>.</w:t>
      </w:r>
    </w:p>
    <w:p>
      <w:pPr>
        <w:pStyle w:val="Heading3"/>
        <w:bidi w:val="0"/>
        <w:jc w:val="start"/>
        <w:rPr/>
      </w:pPr>
      <w:r>
        <w:rPr/>
        <w:t>Ostatné služby</w:t>
      </w:r>
    </w:p>
    <w:p>
      <w:pPr>
        <w:pStyle w:val="BodyText"/>
        <w:numPr>
          <w:ilvl w:val="0"/>
          <w:numId w:val="17"/>
        </w:numPr>
        <w:tabs>
          <w:tab w:val="left" w:pos="709" w:leader="none"/>
        </w:tabs>
        <w:bidi w:val="0"/>
        <w:spacing w:before="0" w:after="0"/>
        <w:ind w:hanging="283" w:start="709"/>
        <w:jc w:val="start"/>
        <w:rPr/>
      </w:pPr>
      <w:r>
        <w:rPr>
          <w:b/>
        </w:rPr>
        <w:t>Data Deduplication:</w:t>
      </w:r>
      <w:r>
        <w:rPr/>
        <w:t xml:space="preserve"> </w:t>
        <w:br/>
        <w:t xml:space="preserve"> </w:t>
        <w:tab/>
        <w:t>Nahrádza duplicitné dáta linkami na originál.</w:t>
      </w:r>
    </w:p>
    <w:p>
      <w:pPr>
        <w:pStyle w:val="BodyText"/>
        <w:numPr>
          <w:ilvl w:val="0"/>
          <w:numId w:val="17"/>
        </w:numPr>
        <w:tabs>
          <w:tab w:val="left" w:pos="709" w:leader="none"/>
        </w:tabs>
        <w:bidi w:val="0"/>
        <w:spacing w:before="0" w:after="0"/>
        <w:ind w:hanging="283" w:start="709"/>
        <w:jc w:val="start"/>
        <w:rPr/>
      </w:pPr>
      <w:r>
        <w:rPr>
          <w:b/>
        </w:rPr>
        <w:t>Work Folders:</w:t>
      </w:r>
      <w:r>
        <w:rPr/>
        <w:t xml:space="preserve"> </w:t>
        <w:br/>
        <w:t xml:space="preserve"> </w:t>
        <w:tab/>
        <w:t>Provides sync-on-shutdown capabilities for offline work</w:t>
        <w:br/>
        <w:t xml:space="preserve"> </w:t>
        <w:tab/>
        <w:t>Sync užívateľských dát pre offline prácu.</w:t>
        <w:br/>
        <w:t xml:space="preserve"> </w:t>
        <w:tab/>
        <w:t>Ked sa opetovne vratime tak sa zmeny zase sami sync-nu bez robenia niecoho</w:t>
        <w:br/>
        <w:t xml:space="preserve"> </w:t>
        <w:tab/>
        <w:t>vieme nastavit aj zdielanie medzi roznimy druhmy zariadeni</w:t>
      </w:r>
    </w:p>
    <w:p>
      <w:pPr>
        <w:pStyle w:val="BodyText"/>
        <w:numPr>
          <w:ilvl w:val="0"/>
          <w:numId w:val="17"/>
        </w:numPr>
        <w:tabs>
          <w:tab w:val="left" w:pos="709" w:leader="none"/>
        </w:tabs>
        <w:bidi w:val="0"/>
        <w:spacing w:before="0" w:after="0"/>
        <w:ind w:hanging="283" w:start="709"/>
        <w:jc w:val="start"/>
        <w:rPr/>
      </w:pPr>
      <w:r>
        <w:rPr>
          <w:b/>
        </w:rPr>
        <w:t>BranchCache:</w:t>
      </w:r>
      <w:r>
        <w:rPr/>
        <w:t xml:space="preserve"> </w:t>
        <w:br/>
        <w:t xml:space="preserve"> </w:t>
        <w:tab/>
        <w:t xml:space="preserve">Prvý užívateľ v pobočke stiahne súbor plne z centrály, každý ďalší ho už sťahuje lokálne </w:t>
        <w:br/>
        <w:t xml:space="preserve"> </w:t>
        <w:tab/>
        <w:t>z jeho cache.</w:t>
        <w:br/>
        <w:t xml:space="preserve"> </w:t>
        <w:tab/>
        <w:t>Caches files locally at branch offices to reduce WAN traffic.</w:t>
      </w:r>
    </w:p>
    <w:p>
      <w:pPr>
        <w:pStyle w:val="BodyText"/>
        <w:numPr>
          <w:ilvl w:val="0"/>
          <w:numId w:val="17"/>
        </w:numPr>
        <w:tabs>
          <w:tab w:val="left" w:pos="709" w:leader="none"/>
        </w:tabs>
        <w:bidi w:val="0"/>
        <w:spacing w:before="0" w:after="0"/>
        <w:ind w:hanging="283" w:start="709"/>
        <w:jc w:val="start"/>
        <w:rPr/>
      </w:pPr>
      <w:r>
        <w:rPr>
          <w:b/>
        </w:rPr>
        <w:t>VSS Agent Service:</w:t>
      </w:r>
      <w:r>
        <w:rPr/>
        <w:t xml:space="preserve"> </w:t>
        <w:br/>
        <w:t xml:space="preserve"> </w:t>
        <w:tab/>
      </w:r>
      <w:r>
        <w:rPr>
          <w:lang w:val="sk-SK"/>
        </w:rPr>
        <w:t xml:space="preserve">ujistuje konzistenciu dát pomocou </w:t>
      </w:r>
      <w:r>
        <w:rPr/>
        <w:t>Flush cache na disk</w:t>
      </w:r>
      <w:r>
        <w:rPr>
          <w:lang w:val="sk-SK"/>
        </w:rPr>
        <w:t xml:space="preserve"> (tym spravi file system </w:t>
        <w:br/>
        <w:t xml:space="preserve"> </w:t>
        <w:tab/>
        <w:t xml:space="preserve">konzistentni) </w:t>
      </w:r>
      <w:r>
        <w:rPr/>
        <w:t xml:space="preserve">pred zálohou </w:t>
      </w:r>
    </w:p>
    <w:p>
      <w:pPr>
        <w:pStyle w:val="BodyText"/>
        <w:numPr>
          <w:ilvl w:val="0"/>
          <w:numId w:val="17"/>
        </w:numPr>
        <w:tabs>
          <w:tab w:val="left" w:pos="709" w:leader="none"/>
        </w:tabs>
        <w:bidi w:val="0"/>
        <w:ind w:hanging="283" w:start="709"/>
        <w:jc w:val="start"/>
        <w:rPr/>
      </w:pPr>
      <w:r>
        <w:rPr>
          <w:b/>
        </w:rPr>
        <w:t>Server for NFS:</w:t>
      </w:r>
      <w:r>
        <w:rPr/>
        <w:t xml:space="preserve"> </w:t>
        <w:br/>
        <w:t xml:space="preserve"> </w:t>
        <w:tab/>
        <w:t>Zdieľanie medzi Windows a Linux.</w:t>
      </w:r>
    </w:p>
    <w:p>
      <w:pPr>
        <w:pStyle w:val="BodyText"/>
        <w:bidi w:val="0"/>
        <w:jc w:val="start"/>
        <w:rPr/>
      </w:pPr>
      <w:r>
        <w:rPr/>
        <w:t xml:space="preserve">-------------------------------------------------------------------------------- </w:t>
      </w:r>
    </w:p>
    <w:p>
      <w:pPr>
        <w:pStyle w:val="BodyText"/>
        <w:bidi w:val="0"/>
        <w:jc w:val="start"/>
        <w:rPr/>
      </w:pPr>
      <w:r>
        <w:rPr/>
      </w:r>
    </w:p>
    <w:p>
      <w:pPr>
        <w:pStyle w:val="BodyText"/>
        <w:bidi w:val="0"/>
        <w:jc w:val="start"/>
        <w:rPr/>
      </w:pPr>
      <w:r>
        <w:rPr/>
      </w:r>
    </w:p>
    <w:p>
      <w:pPr>
        <w:pStyle w:val="Heading2"/>
        <w:bidi w:val="0"/>
        <w:jc w:val="start"/>
        <w:rPr/>
      </w:pPr>
      <w:r>
        <w:rPr/>
        <w:t>5. Storage Spaces Direct (S2D) a High Availability</w:t>
      </w:r>
    </w:p>
    <w:p>
      <w:pPr>
        <w:pStyle w:val="BodyText"/>
        <w:bidi w:val="0"/>
        <w:jc w:val="start"/>
        <w:rPr/>
      </w:pPr>
      <w:r>
        <w:rPr/>
        <w:t xml:space="preserve">Storage Spaces Direct (S2D) je „Share-nothing“ architektúra </w:t>
      </w:r>
      <w:r>
        <w:rPr>
          <w:lang w:val="sk-SK"/>
        </w:rPr>
        <w:t>pre failover clustre</w:t>
      </w:r>
      <w:r>
        <w:rPr/>
        <w:t xml:space="preserve">, ktorá vytvára zdieľaný </w:t>
      </w:r>
      <w:r>
        <w:rPr>
          <w:lang w:val="sk-SK"/>
        </w:rPr>
        <w:t xml:space="preserve">cross-node </w:t>
      </w:r>
      <w:r>
        <w:rPr/>
        <w:t xml:space="preserve">datastore z lokálnych diskov </w:t>
      </w:r>
      <w:r>
        <w:rPr>
          <w:lang w:val="sk-SK"/>
        </w:rPr>
        <w:t>z nodov v</w:t>
      </w:r>
      <w:r>
        <w:rPr/>
        <w:t xml:space="preserve"> clusteri.</w:t>
      </w:r>
    </w:p>
    <w:p>
      <w:pPr>
        <w:pStyle w:val="BodyText"/>
        <w:numPr>
          <w:ilvl w:val="0"/>
          <w:numId w:val="7"/>
        </w:numPr>
        <w:tabs>
          <w:tab w:val="left" w:pos="709" w:leader="none"/>
        </w:tabs>
        <w:bidi w:val="0"/>
        <w:spacing w:before="0" w:after="0"/>
        <w:ind w:hanging="283" w:start="709"/>
        <w:jc w:val="start"/>
        <w:rPr>
          <w:b/>
        </w:rPr>
      </w:pPr>
      <w:r>
        <w:rPr>
          <w:b/>
        </w:rPr>
        <w:t>Výkon:</w:t>
      </w:r>
    </w:p>
    <w:p>
      <w:pPr>
        <w:pStyle w:val="BodyText"/>
        <w:numPr>
          <w:ilvl w:val="1"/>
          <w:numId w:val="7"/>
        </w:numPr>
        <w:tabs>
          <w:tab w:val="clear" w:pos="709"/>
          <w:tab w:val="left" w:pos="1418" w:leader="none"/>
        </w:tabs>
        <w:bidi w:val="0"/>
        <w:ind w:hanging="283" w:start="1418"/>
        <w:jc w:val="start"/>
        <w:rPr/>
      </w:pPr>
      <w:r>
        <w:rPr>
          <w:lang w:val="sk-SK"/>
        </w:rPr>
        <w:t>výkon úložiska sa meria v</w:t>
      </w:r>
      <w:r>
        <w:rPr/>
        <w:t xml:space="preserve"> IOPS (Input/Output Operations Per Second). </w:t>
      </w:r>
      <w:r>
        <w:rPr>
          <w:lang w:val="sk-SK"/>
        </w:rPr>
        <w:t>Hardwér ma jasné škálovanie:</w:t>
      </w:r>
    </w:p>
    <w:p>
      <w:pPr>
        <w:pStyle w:val="BodyText"/>
        <w:numPr>
          <w:ilvl w:val="2"/>
          <w:numId w:val="7"/>
        </w:numPr>
        <w:tabs>
          <w:tab w:val="clear" w:pos="709"/>
          <w:tab w:val="left" w:pos="2127" w:leader="none"/>
        </w:tabs>
        <w:bidi w:val="0"/>
        <w:spacing w:before="0" w:after="0"/>
        <w:ind w:hanging="283" w:start="2127"/>
        <w:jc w:val="start"/>
        <w:rPr/>
      </w:pPr>
      <w:r>
        <w:rPr>
          <w:b/>
        </w:rPr>
        <w:t>EIDE/SATA:</w:t>
      </w:r>
      <w:r>
        <w:rPr/>
        <w:t xml:space="preserve"> Slowest performance.</w:t>
      </w:r>
    </w:p>
    <w:p>
      <w:pPr>
        <w:pStyle w:val="BodyText"/>
        <w:numPr>
          <w:ilvl w:val="2"/>
          <w:numId w:val="7"/>
        </w:numPr>
        <w:tabs>
          <w:tab w:val="clear" w:pos="709"/>
          <w:tab w:val="left" w:pos="2127" w:leader="none"/>
        </w:tabs>
        <w:bidi w:val="0"/>
        <w:spacing w:before="0" w:after="0"/>
        <w:ind w:hanging="283" w:start="2127"/>
        <w:jc w:val="start"/>
        <w:rPr/>
      </w:pPr>
      <w:r>
        <w:rPr>
          <w:b/>
        </w:rPr>
        <w:t>SCSI:</w:t>
      </w:r>
      <w:r>
        <w:rPr/>
        <w:t xml:space="preserve"> ~150 IOPS.</w:t>
      </w:r>
    </w:p>
    <w:p>
      <w:pPr>
        <w:pStyle w:val="BodyText"/>
        <w:numPr>
          <w:ilvl w:val="2"/>
          <w:numId w:val="7"/>
        </w:numPr>
        <w:tabs>
          <w:tab w:val="clear" w:pos="709"/>
          <w:tab w:val="left" w:pos="2127" w:leader="none"/>
        </w:tabs>
        <w:bidi w:val="0"/>
        <w:spacing w:before="0" w:after="0"/>
        <w:ind w:hanging="283" w:start="2127"/>
        <w:jc w:val="start"/>
        <w:rPr/>
      </w:pPr>
      <w:r>
        <w:rPr>
          <w:b/>
        </w:rPr>
        <w:t>SAS:</w:t>
      </w:r>
      <w:r>
        <w:rPr/>
        <w:t xml:space="preserve"> ~210 IOPS.</w:t>
      </w:r>
    </w:p>
    <w:p>
      <w:pPr>
        <w:pStyle w:val="BodyText"/>
        <w:numPr>
          <w:ilvl w:val="2"/>
          <w:numId w:val="7"/>
        </w:numPr>
        <w:tabs>
          <w:tab w:val="clear" w:pos="709"/>
          <w:tab w:val="left" w:pos="2127" w:leader="none"/>
        </w:tabs>
        <w:bidi w:val="0"/>
        <w:ind w:hanging="283" w:start="2127"/>
        <w:jc w:val="start"/>
        <w:rPr/>
      </w:pPr>
      <w:r>
        <w:rPr/>
        <w:t>SSD: ~1.5 Million IOPS (High cost/High performance).</w:t>
      </w:r>
    </w:p>
    <w:p>
      <w:pPr>
        <w:pStyle w:val="BodyText"/>
        <w:numPr>
          <w:ilvl w:val="0"/>
          <w:numId w:val="7"/>
        </w:numPr>
        <w:tabs>
          <w:tab w:val="left" w:pos="709" w:leader="none"/>
        </w:tabs>
        <w:bidi w:val="0"/>
        <w:ind w:hanging="283" w:start="709"/>
        <w:jc w:val="start"/>
        <w:rPr>
          <w:b/>
          <w:bCs/>
          <w:lang w:val="sk-SK"/>
        </w:rPr>
      </w:pPr>
      <w:r>
        <w:rPr>
          <w:b/>
          <w:bCs/>
          <w:lang w:val="sk-SK"/>
        </w:rPr>
        <w:t>S2D Performance Metrics:</w:t>
      </w:r>
    </w:p>
    <w:p>
      <w:pPr>
        <w:pStyle w:val="BodyText"/>
        <w:numPr>
          <w:ilvl w:val="1"/>
          <w:numId w:val="7"/>
        </w:numPr>
        <w:tabs>
          <w:tab w:val="clear" w:pos="709"/>
          <w:tab w:val="left" w:pos="1418" w:leader="none"/>
        </w:tabs>
        <w:bidi w:val="0"/>
        <w:spacing w:before="0" w:after="0"/>
        <w:ind w:hanging="283" w:start="1418"/>
        <w:jc w:val="start"/>
        <w:rPr/>
      </w:pPr>
      <w:r>
        <w:rPr/>
        <w:t xml:space="preserve">Cez </w:t>
      </w:r>
      <w:r>
        <w:rPr>
          <w:b/>
        </w:rPr>
        <w:t>150,000 mixed 4k random IOPS na jeden server</w:t>
      </w:r>
      <w:r>
        <w:rPr/>
        <w:t>.</w:t>
      </w:r>
    </w:p>
    <w:p>
      <w:pPr>
        <w:pStyle w:val="BodyText"/>
        <w:numPr>
          <w:ilvl w:val="1"/>
          <w:numId w:val="7"/>
        </w:numPr>
        <w:tabs>
          <w:tab w:val="clear" w:pos="709"/>
          <w:tab w:val="left" w:pos="1418" w:leader="none"/>
        </w:tabs>
        <w:bidi w:val="0"/>
        <w:spacing w:before="0" w:after="0"/>
        <w:ind w:hanging="283" w:start="1418"/>
        <w:jc w:val="start"/>
        <w:rPr/>
      </w:pPr>
      <w:r>
        <w:rPr/>
        <w:t xml:space="preserve">Cez </w:t>
      </w:r>
      <w:r>
        <w:rPr>
          <w:b/>
        </w:rPr>
        <w:t>1 000 000 IOPS</w:t>
      </w:r>
      <w:r>
        <w:rPr/>
        <w:t xml:space="preserve"> pri kombinácii SSD + SAS.</w:t>
      </w:r>
    </w:p>
    <w:p>
      <w:pPr>
        <w:pStyle w:val="BodyText"/>
        <w:bidi w:val="0"/>
        <w:spacing w:before="0" w:after="0"/>
        <w:jc w:val="start"/>
        <w:rPr/>
      </w:pPr>
      <w:r>
        <w:rPr/>
      </w:r>
    </w:p>
    <w:p>
      <w:pPr>
        <w:pStyle w:val="BodyText"/>
        <w:numPr>
          <w:ilvl w:val="0"/>
          <w:numId w:val="7"/>
        </w:numPr>
        <w:tabs>
          <w:tab w:val="left" w:pos="709" w:leader="none"/>
        </w:tabs>
        <w:bidi w:val="0"/>
        <w:spacing w:before="0" w:after="0"/>
        <w:ind w:hanging="283" w:start="709"/>
        <w:jc w:val="start"/>
        <w:rPr>
          <w:b/>
        </w:rPr>
      </w:pPr>
      <w:r>
        <w:rPr>
          <w:b/>
        </w:rPr>
        <w:t>Konfigurácia (PowerShell):</w:t>
      </w:r>
    </w:p>
    <w:p>
      <w:pPr>
        <w:pStyle w:val="BodyText"/>
        <w:numPr>
          <w:ilvl w:val="1"/>
          <w:numId w:val="7"/>
        </w:numPr>
        <w:tabs>
          <w:tab w:val="clear" w:pos="709"/>
          <w:tab w:val="left" w:pos="1418" w:leader="none"/>
        </w:tabs>
        <w:bidi w:val="0"/>
        <w:spacing w:before="0" w:after="0"/>
        <w:ind w:hanging="283" w:start="1418"/>
        <w:jc w:val="start"/>
        <w:rPr/>
      </w:pPr>
      <w:r>
        <w:rPr>
          <w:rStyle w:val="SourceText"/>
        </w:rPr>
        <w:t>New-Cluster -Name &lt;Meno&gt; -Node &lt;Srv1, Srv2&gt;</w:t>
      </w:r>
    </w:p>
    <w:p>
      <w:pPr>
        <w:pStyle w:val="BodyText"/>
        <w:numPr>
          <w:ilvl w:val="1"/>
          <w:numId w:val="7"/>
        </w:numPr>
        <w:tabs>
          <w:tab w:val="clear" w:pos="709"/>
          <w:tab w:val="left" w:pos="1418" w:leader="none"/>
        </w:tabs>
        <w:bidi w:val="0"/>
        <w:spacing w:before="0" w:after="0"/>
        <w:ind w:hanging="283" w:start="1418"/>
        <w:jc w:val="start"/>
        <w:rPr/>
      </w:pPr>
      <w:r>
        <w:rPr>
          <w:rStyle w:val="SourceText"/>
        </w:rPr>
        <w:t>Enable-ClusterStorageSpacesDirect</w:t>
      </w:r>
    </w:p>
    <w:p>
      <w:pPr>
        <w:pStyle w:val="BodyText"/>
        <w:numPr>
          <w:ilvl w:val="1"/>
          <w:numId w:val="7"/>
        </w:numPr>
        <w:tabs>
          <w:tab w:val="clear" w:pos="709"/>
          <w:tab w:val="left" w:pos="1418" w:leader="none"/>
        </w:tabs>
        <w:bidi w:val="0"/>
        <w:ind w:hanging="283" w:start="1418"/>
        <w:jc w:val="start"/>
        <w:rPr/>
      </w:pPr>
      <w:r>
        <w:rPr>
          <w:rStyle w:val="SourceText"/>
        </w:rPr>
        <w:t>New-Volume</w:t>
      </w:r>
    </w:p>
    <w:p>
      <w:pPr>
        <w:pStyle w:val="BodyText"/>
        <w:numPr>
          <w:ilvl w:val="0"/>
          <w:numId w:val="0"/>
        </w:numPr>
        <w:tabs>
          <w:tab w:val="clear" w:pos="709"/>
          <w:tab w:val="left" w:pos="1418" w:leader="none"/>
        </w:tabs>
        <w:bidi w:val="0"/>
        <w:ind w:hanging="0" w:start="1135"/>
        <w:jc w:val="start"/>
        <w:rPr>
          <w:rStyle w:val="SourceText"/>
        </w:rPr>
      </w:pPr>
      <w:r>
        <w:rPr/>
      </w:r>
    </w:p>
    <w:p>
      <w:pPr>
        <w:pStyle w:val="BodyText"/>
        <w:bidi w:val="0"/>
        <w:jc w:val="start"/>
        <w:rPr/>
      </w:pPr>
      <w:r>
        <w:rPr/>
        <w:t xml:space="preserve">-------------------------------------------------------------------------------- </w:t>
      </w:r>
    </w:p>
    <w:p>
      <w:pPr>
        <w:pStyle w:val="Heading2"/>
        <w:bidi w:val="0"/>
        <w:jc w:val="start"/>
        <w:rPr/>
      </w:pPr>
      <w:r>
        <w:rPr/>
      </w:r>
      <w:r>
        <w:br w:type="page"/>
      </w:r>
    </w:p>
    <w:p>
      <w:pPr>
        <w:pStyle w:val="Heading2"/>
        <w:bidi w:val="0"/>
        <w:spacing w:before="0" w:after="120"/>
        <w:jc w:val="start"/>
        <w:rPr/>
      </w:pPr>
      <w:r>
        <w:rPr/>
        <w:t>6. Rýchly prehľad pre test (Kľúčové fakty)</w:t>
      </w:r>
    </w:p>
    <w:p>
      <w:pPr>
        <w:pStyle w:val="BodyText"/>
        <w:bidi w:val="0"/>
        <w:jc w:val="start"/>
        <w:rPr>
          <w:lang w:val="en-US"/>
        </w:rPr>
      </w:pPr>
      <w:r>
        <w:rPr>
          <w:lang w:val="en-US"/>
        </w:rPr>
      </w:r>
    </w:p>
    <w:p>
      <w:pPr>
        <w:pStyle w:val="BodyText"/>
        <w:numPr>
          <w:ilvl w:val="0"/>
          <w:numId w:val="8"/>
        </w:numPr>
        <w:tabs>
          <w:tab w:val="left" w:pos="709" w:leader="none"/>
        </w:tabs>
        <w:bidi w:val="0"/>
        <w:spacing w:before="0" w:after="0"/>
        <w:ind w:hanging="283" w:start="709"/>
        <w:jc w:val="start"/>
        <w:rPr>
          <w:b/>
        </w:rPr>
      </w:pPr>
      <w:r>
        <w:rPr>
          <w:b/>
        </w:rPr>
        <w:t>P</w:t>
      </w:r>
      <w:r>
        <w:rPr>
          <w:b/>
          <w:lang w:val="sk-SK"/>
        </w:rPr>
        <w:t>rimarne naradie:</w:t>
      </w:r>
      <w:r>
        <w:rPr>
          <w:b w:val="false"/>
          <w:bCs w:val="false"/>
          <w:lang w:val="sk-SK"/>
        </w:rPr>
        <w:t xml:space="preserve"> server manager </w:t>
      </w:r>
      <w:r>
        <w:rPr>
          <w:b w:val="false"/>
          <w:bCs w:val="false"/>
          <w:lang w:val="en-US"/>
        </w:rPr>
        <w:t>→ disk idk co</w:t>
      </w:r>
    </w:p>
    <w:p>
      <w:pPr>
        <w:pStyle w:val="BodyText"/>
        <w:numPr>
          <w:ilvl w:val="0"/>
          <w:numId w:val="8"/>
        </w:numPr>
        <w:tabs>
          <w:tab w:val="left" w:pos="709" w:leader="none"/>
        </w:tabs>
        <w:bidi w:val="0"/>
        <w:spacing w:before="0" w:after="0"/>
        <w:ind w:hanging="283" w:start="709"/>
        <w:jc w:val="start"/>
        <w:rPr>
          <w:b/>
        </w:rPr>
      </w:pPr>
      <w:r>
        <w:rPr>
          <w:b/>
        </w:rPr>
        <w:t xml:space="preserve">iSCSI Port: 3260 TCP. </w:t>
        <w:br/>
        <w:t xml:space="preserve"> </w:t>
        <w:tab/>
        <w:t xml:space="preserve">Client </w:t>
      </w:r>
      <w:r>
        <w:rPr>
          <w:b/>
          <w:lang w:val="sk-SK"/>
        </w:rPr>
        <w:t xml:space="preserve">požiadavky: </w:t>
      </w:r>
      <w:r>
        <w:rPr>
          <w:b w:val="false"/>
          <w:bCs w:val="false"/>
          <w:lang w:val="sk-SK"/>
        </w:rPr>
        <w:t>Vyžaduje</w:t>
      </w:r>
      <w:r>
        <w:rPr>
          <w:b w:val="false"/>
          <w:bCs w:val="false"/>
        </w:rPr>
        <w:t xml:space="preserve"> unikátne IQN a podporuje CHAP.</w:t>
      </w:r>
    </w:p>
    <w:p>
      <w:pPr>
        <w:pStyle w:val="BodyText"/>
        <w:numPr>
          <w:ilvl w:val="0"/>
          <w:numId w:val="8"/>
        </w:numPr>
        <w:tabs>
          <w:tab w:val="left" w:pos="709" w:leader="none"/>
        </w:tabs>
        <w:bidi w:val="0"/>
        <w:spacing w:before="0" w:after="0"/>
        <w:ind w:hanging="283" w:start="709"/>
        <w:jc w:val="start"/>
        <w:rPr/>
      </w:pPr>
      <w:r>
        <w:rPr>
          <w:b/>
        </w:rPr>
        <w:t>DFS-N obmedzenie:</w:t>
      </w:r>
      <w:r>
        <w:rPr/>
        <w:t xml:space="preserve"> Nemôže byť hostovaný vo </w:t>
      </w:r>
      <w:r>
        <w:rPr>
          <w:b/>
        </w:rPr>
        <w:t>Failover Clustri</w:t>
      </w:r>
      <w:r>
        <w:rPr/>
        <w:t xml:space="preserve">. Zjednocuje iba </w:t>
      </w:r>
      <w:r>
        <w:rPr>
          <w:b/>
        </w:rPr>
        <w:t>SMB shary</w:t>
      </w:r>
      <w:r>
        <w:rPr/>
        <w:t>.</w:t>
      </w:r>
    </w:p>
    <w:p>
      <w:pPr>
        <w:pStyle w:val="BodyText"/>
        <w:numPr>
          <w:ilvl w:val="0"/>
          <w:numId w:val="8"/>
        </w:numPr>
        <w:tabs>
          <w:tab w:val="left" w:pos="709" w:leader="none"/>
        </w:tabs>
        <w:bidi w:val="0"/>
        <w:spacing w:before="0" w:after="0"/>
        <w:ind w:hanging="283" w:start="709"/>
        <w:jc w:val="start"/>
        <w:rPr/>
      </w:pPr>
      <w:r>
        <w:rPr>
          <w:b/>
        </w:rPr>
        <w:t>Simple Layout:</w:t>
      </w:r>
      <w:r>
        <w:rPr/>
        <w:t xml:space="preserve"> Môže začať na </w:t>
      </w:r>
      <w:r>
        <w:rPr>
          <w:b/>
        </w:rPr>
        <w:t>1 disku</w:t>
      </w:r>
      <w:r>
        <w:rPr/>
        <w:t>, ale nemá žiadnu ochranu.</w:t>
      </w:r>
    </w:p>
    <w:p>
      <w:pPr>
        <w:pStyle w:val="BodyText"/>
        <w:numPr>
          <w:ilvl w:val="0"/>
          <w:numId w:val="8"/>
        </w:numPr>
        <w:tabs>
          <w:tab w:val="left" w:pos="709" w:leader="none"/>
        </w:tabs>
        <w:bidi w:val="0"/>
        <w:spacing w:before="0" w:after="0"/>
        <w:ind w:hanging="283" w:start="709"/>
        <w:jc w:val="start"/>
        <w:rPr/>
      </w:pPr>
      <w:r>
        <w:rPr>
          <w:b/>
        </w:rPr>
        <w:t>3-way Mirror:</w:t>
      </w:r>
      <w:r>
        <w:rPr/>
        <w:t xml:space="preserve"> Maximum mirror depth; Vyžaduje minimálne </w:t>
      </w:r>
      <w:r>
        <w:rPr>
          <w:b/>
        </w:rPr>
        <w:t>5 diskov</w:t>
      </w:r>
      <w:r>
        <w:rPr/>
        <w:t>.</w:t>
      </w:r>
    </w:p>
    <w:p>
      <w:pPr>
        <w:pStyle w:val="BodyText"/>
        <w:numPr>
          <w:ilvl w:val="0"/>
          <w:numId w:val="8"/>
        </w:numPr>
        <w:tabs>
          <w:tab w:val="left" w:pos="709" w:leader="none"/>
        </w:tabs>
        <w:bidi w:val="0"/>
        <w:spacing w:before="0" w:after="0"/>
        <w:ind w:hanging="283" w:start="709"/>
        <w:jc w:val="start"/>
        <w:rPr/>
      </w:pPr>
      <w:r>
        <w:rPr>
          <w:b/>
        </w:rPr>
        <w:t>Parity (ochrana 2 diskov):</w:t>
      </w:r>
      <w:r>
        <w:rPr/>
        <w:t xml:space="preserve"> Vyžaduje minimálne </w:t>
      </w:r>
      <w:r>
        <w:rPr>
          <w:b/>
        </w:rPr>
        <w:t>7 diskov</w:t>
      </w:r>
      <w:r>
        <w:rPr/>
        <w:t>.</w:t>
      </w:r>
    </w:p>
    <w:p>
      <w:pPr>
        <w:pStyle w:val="BodyText"/>
        <w:numPr>
          <w:ilvl w:val="0"/>
          <w:numId w:val="8"/>
        </w:numPr>
        <w:tabs>
          <w:tab w:val="left" w:pos="709" w:leader="none"/>
        </w:tabs>
        <w:bidi w:val="0"/>
        <w:spacing w:before="0" w:after="0"/>
        <w:ind w:hanging="283" w:start="709"/>
        <w:jc w:val="start"/>
        <w:rPr/>
      </w:pPr>
      <w:r>
        <w:rPr>
          <w:b/>
        </w:rPr>
        <w:t>FCoE:</w:t>
      </w:r>
      <w:r>
        <w:rPr/>
        <w:t xml:space="preserve"> Vyžaduje sieťovú kartu s rýchlosťou aspoň </w:t>
      </w:r>
      <w:r>
        <w:rPr>
          <w:b/>
        </w:rPr>
        <w:t>10 Gbps</w:t>
      </w:r>
      <w:r>
        <w:rPr/>
        <w:t>.</w:t>
      </w:r>
    </w:p>
    <w:p>
      <w:pPr>
        <w:pStyle w:val="BodyText"/>
        <w:numPr>
          <w:ilvl w:val="0"/>
          <w:numId w:val="8"/>
        </w:numPr>
        <w:tabs>
          <w:tab w:val="left" w:pos="709" w:leader="none"/>
        </w:tabs>
        <w:bidi w:val="0"/>
        <w:spacing w:before="0" w:after="0"/>
        <w:ind w:hanging="283" w:start="709"/>
        <w:jc w:val="start"/>
        <w:rPr/>
      </w:pPr>
      <w:r>
        <w:rPr>
          <w:b/>
        </w:rPr>
        <w:t>MBR vs GPT:</w:t>
      </w:r>
      <w:r>
        <w:rPr/>
        <w:t xml:space="preserve"> MBR má limit </w:t>
      </w:r>
      <w:r>
        <w:rPr>
          <w:b/>
        </w:rPr>
        <w:t>2 TB</w:t>
      </w:r>
      <w:r>
        <w:rPr/>
        <w:t xml:space="preserve">. GPT je potrebný pre </w:t>
      </w:r>
      <w:r>
        <w:rPr>
          <w:b/>
        </w:rPr>
        <w:t>UEFI</w:t>
      </w:r>
      <w:r>
        <w:rPr/>
        <w:t xml:space="preserve"> boot.</w:t>
      </w:r>
    </w:p>
    <w:p>
      <w:pPr>
        <w:pStyle w:val="BodyText"/>
        <w:numPr>
          <w:ilvl w:val="0"/>
          <w:numId w:val="8"/>
        </w:numPr>
        <w:tabs>
          <w:tab w:val="left" w:pos="709" w:leader="none"/>
        </w:tabs>
        <w:bidi w:val="0"/>
        <w:spacing w:before="0" w:after="0"/>
        <w:ind w:hanging="283" w:start="709"/>
        <w:jc w:val="start"/>
        <w:rPr/>
      </w:pPr>
      <w:r>
        <w:rPr>
          <w:b/>
        </w:rPr>
        <w:t>FSRM Screening:</w:t>
      </w:r>
      <w:r>
        <w:rPr/>
        <w:t xml:space="preserve"> Možnosť blokovať konkrétne prípony (</w:t>
      </w:r>
      <w:r>
        <w:rPr>
          <w:b/>
        </w:rPr>
        <w:t>.exe</w:t>
      </w:r>
      <w:r>
        <w:rPr/>
        <w:t xml:space="preserve">, </w:t>
      </w:r>
      <w:r>
        <w:rPr>
          <w:b/>
        </w:rPr>
        <w:t>.mp4</w:t>
      </w:r>
      <w:r>
        <w:rPr/>
        <w:t xml:space="preserve">) a veľkosti (napr. </w:t>
      </w:r>
      <w:r>
        <w:rPr>
          <w:b/>
        </w:rPr>
        <w:t>&gt;200 MB</w:t>
      </w:r>
      <w:r>
        <w:rPr/>
        <w:t>).</w:t>
      </w:r>
    </w:p>
    <w:p>
      <w:pPr>
        <w:pStyle w:val="BodyText"/>
        <w:numPr>
          <w:ilvl w:val="0"/>
          <w:numId w:val="8"/>
        </w:numPr>
        <w:tabs>
          <w:tab w:val="left" w:pos="709" w:leader="none"/>
        </w:tabs>
        <w:bidi w:val="0"/>
        <w:ind w:hanging="283" w:start="709"/>
        <w:jc w:val="start"/>
        <w:rPr/>
      </w:pPr>
      <w:r>
        <w:rPr>
          <w:b/>
        </w:rPr>
        <w:t>Storage Spaces Rola:</w:t>
      </w:r>
      <w:r>
        <w:rPr/>
        <w:t xml:space="preserve"> Netreba ju inštalovať, je </w:t>
      </w:r>
      <w:r>
        <w:rPr>
          <w:b/>
        </w:rPr>
        <w:t>predinštalovaná by-default</w:t>
      </w:r>
      <w:r>
        <w:rPr/>
        <w:t xml:space="preserve">. </w:t>
      </w:r>
    </w:p>
    <w:p>
      <w:pPr>
        <w:pStyle w:val="BodyText"/>
        <w:numPr>
          <w:ilvl w:val="0"/>
          <w:numId w:val="8"/>
        </w:numPr>
        <w:tabs>
          <w:tab w:val="left" w:pos="709" w:leader="none"/>
        </w:tabs>
        <w:bidi w:val="0"/>
        <w:spacing w:before="0" w:after="0"/>
        <w:ind w:hanging="283" w:start="709"/>
        <w:jc w:val="start"/>
        <w:rPr>
          <w:b/>
        </w:rPr>
      </w:pPr>
      <w:r>
        <w:rPr>
          <w:b/>
        </w:rPr>
        <w:t>Critical Limits:</w:t>
      </w:r>
    </w:p>
    <w:p>
      <w:pPr>
        <w:pStyle w:val="BodyText"/>
        <w:numPr>
          <w:ilvl w:val="1"/>
          <w:numId w:val="8"/>
        </w:numPr>
        <w:tabs>
          <w:tab w:val="clear" w:pos="709"/>
          <w:tab w:val="left" w:pos="1418" w:leader="none"/>
        </w:tabs>
        <w:bidi w:val="0"/>
        <w:spacing w:before="0" w:after="0"/>
        <w:ind w:hanging="283" w:start="1418"/>
        <w:jc w:val="start"/>
        <w:rPr/>
      </w:pPr>
      <w:r>
        <w:rPr>
          <w:b/>
        </w:rPr>
        <w:t>3-way Mirror</w:t>
      </w:r>
      <w:r>
        <w:rPr/>
        <w:t xml:space="preserve"> = Maximum mirror depth; requires </w:t>
      </w:r>
      <w:r>
        <w:rPr>
          <w:b/>
        </w:rPr>
        <w:t>5 disks</w:t>
      </w:r>
      <w:r>
        <w:rPr/>
        <w:t>.</w:t>
      </w:r>
    </w:p>
    <w:p>
      <w:pPr>
        <w:pStyle w:val="BodyText"/>
        <w:numPr>
          <w:ilvl w:val="1"/>
          <w:numId w:val="8"/>
        </w:numPr>
        <w:tabs>
          <w:tab w:val="clear" w:pos="709"/>
          <w:tab w:val="left" w:pos="1418" w:leader="none"/>
        </w:tabs>
        <w:bidi w:val="0"/>
        <w:spacing w:before="0" w:after="0"/>
        <w:ind w:hanging="283" w:start="1418"/>
        <w:jc w:val="start"/>
        <w:rPr/>
      </w:pPr>
      <w:r>
        <w:rPr>
          <w:b/>
        </w:rPr>
        <w:t>2-disk Parity Protection</w:t>
      </w:r>
      <w:r>
        <w:rPr/>
        <w:t xml:space="preserve"> = Requires </w:t>
      </w:r>
      <w:r>
        <w:rPr>
          <w:b/>
        </w:rPr>
        <w:t>7 disks</w:t>
      </w:r>
      <w:r>
        <w:rPr/>
        <w:t>.</w:t>
      </w:r>
    </w:p>
    <w:p>
      <w:pPr>
        <w:pStyle w:val="BodyText"/>
        <w:numPr>
          <w:ilvl w:val="1"/>
          <w:numId w:val="8"/>
        </w:numPr>
        <w:tabs>
          <w:tab w:val="clear" w:pos="709"/>
          <w:tab w:val="left" w:pos="1418" w:leader="none"/>
        </w:tabs>
        <w:bidi w:val="0"/>
        <w:spacing w:before="0" w:after="0"/>
        <w:ind w:hanging="283" w:start="1418"/>
        <w:jc w:val="start"/>
        <w:rPr/>
      </w:pPr>
      <w:r>
        <w:rPr>
          <w:b/>
        </w:rPr>
        <w:t>MBR Limit</w:t>
      </w:r>
      <w:r>
        <w:rPr/>
        <w:t xml:space="preserve"> = </w:t>
      </w:r>
      <w:r>
        <w:rPr>
          <w:b/>
        </w:rPr>
        <w:t>2TB</w:t>
      </w:r>
      <w:r>
        <w:rPr/>
        <w:t>.</w:t>
      </w:r>
    </w:p>
    <w:p>
      <w:pPr>
        <w:pStyle w:val="BodyText"/>
        <w:numPr>
          <w:ilvl w:val="1"/>
          <w:numId w:val="8"/>
        </w:numPr>
        <w:tabs>
          <w:tab w:val="clear" w:pos="709"/>
          <w:tab w:val="left" w:pos="1418" w:leader="none"/>
        </w:tabs>
        <w:bidi w:val="0"/>
        <w:spacing w:before="0" w:after="0"/>
        <w:ind w:hanging="283" w:start="1418"/>
        <w:jc w:val="start"/>
        <w:rPr/>
      </w:pPr>
      <w:r>
        <w:rPr>
          <w:b/>
        </w:rPr>
        <w:t>FAT32 Limit</w:t>
      </w:r>
      <w:r>
        <w:rPr/>
        <w:t xml:space="preserve"> = </w:t>
      </w:r>
      <w:r>
        <w:rPr>
          <w:b/>
        </w:rPr>
        <w:t>4GB</w:t>
      </w:r>
      <w:r>
        <w:rPr/>
        <w:t>.</w:t>
      </w:r>
    </w:p>
    <w:p>
      <w:pPr>
        <w:pStyle w:val="BodyText"/>
        <w:numPr>
          <w:ilvl w:val="1"/>
          <w:numId w:val="8"/>
        </w:numPr>
        <w:tabs>
          <w:tab w:val="clear" w:pos="709"/>
          <w:tab w:val="left" w:pos="1418" w:leader="none"/>
        </w:tabs>
        <w:bidi w:val="0"/>
        <w:ind w:hanging="283" w:start="1418"/>
        <w:jc w:val="start"/>
        <w:rPr/>
      </w:pPr>
      <w:r>
        <w:rPr>
          <w:b/>
        </w:rPr>
        <w:t>Storage Pool Min Disk</w:t>
      </w:r>
      <w:r>
        <w:rPr/>
        <w:t xml:space="preserve"> = </w:t>
      </w:r>
      <w:r>
        <w:rPr>
          <w:b/>
        </w:rPr>
        <w:t>4GB</w:t>
      </w:r>
      <w:r>
        <w:rPr/>
        <w: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ListParagraph">
    <w:name w:val="List Paragraph"/>
    <w:basedOn w:val="Normal"/>
    <w:qFormat/>
    <w:pPr>
      <w:spacing w:before="0" w:after="160"/>
      <w:ind w:start="72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157</TotalTime>
  <Application>LibreOffice/25.8.4.2$Windows_X86_64 LibreOffice_project/290daaa01b999472f0c7a3890eb6a550fd74c6df</Application>
  <AppVersion>15.0000</AppVersion>
  <Pages>7</Pages>
  <Words>1279</Words>
  <Characters>7411</Characters>
  <CharactersWithSpaces>8550</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2026-02-19T17:36:11Z</dcterms:created>
  <dc:creator/>
  <dc:description/>
  <dc:language>en-US</dc:language>
  <cp:lastModifiedBy/>
  <cp:lastPrinted>2026-02-19T19:28:06Z</cp:lastPrinted>
  <dcterms:modified xsi:type="dcterms:W3CDTF">2026-02-25T18:57:20Z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