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3A2D35" w14:textId="241D393A" w:rsidR="00BD6A1A" w:rsidRDefault="0074130F" w:rsidP="0074130F">
      <w:pPr>
        <w:pStyle w:val="Heading1"/>
        <w:jc w:val="center"/>
        <w:rPr>
          <w:lang w:val="sk-SK"/>
        </w:rPr>
      </w:pPr>
      <w:proofErr w:type="spellStart"/>
      <w:r>
        <w:rPr>
          <w:lang w:val="sk-SK"/>
        </w:rPr>
        <w:t>Border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gateway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protocol</w:t>
      </w:r>
      <w:proofErr w:type="spellEnd"/>
    </w:p>
    <w:p w14:paraId="5AF13D97" w14:textId="2482CB2A" w:rsidR="0074130F" w:rsidRDefault="0074130F" w:rsidP="0074130F">
      <w:pPr>
        <w:pStyle w:val="Heading2"/>
        <w:rPr>
          <w:lang w:val="sk-SK"/>
        </w:rPr>
      </w:pPr>
      <w:r>
        <w:rPr>
          <w:lang w:val="sk-SK"/>
        </w:rPr>
        <w:t>Autonómny systém (AS)</w:t>
      </w:r>
    </w:p>
    <w:p w14:paraId="41A2CF81" w14:textId="2EBA23FE" w:rsidR="0074130F" w:rsidRDefault="0074130F" w:rsidP="0074130F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Je skupina sietí a smerovačov. Kt. Používajú spoločnú smerovaciu politiku a patria pod spoločnú administratívnu doménu</w:t>
      </w:r>
    </w:p>
    <w:p w14:paraId="0E2FE2CB" w14:textId="25748273" w:rsidR="0074130F" w:rsidRDefault="0074130F" w:rsidP="0074130F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smerovacia politika: spôsob výberu ciest do rôznych cieľov, filtrovanie smerovacích informácií, oznamovanie smerov...</w:t>
      </w:r>
    </w:p>
    <w:p w14:paraId="55CF7BA4" w14:textId="0CD19B70" w:rsidR="0074130F" w:rsidRDefault="0074130F" w:rsidP="0074130F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administratívna doména: dosah administratívnej právomoci správcu</w:t>
      </w:r>
    </w:p>
    <w:p w14:paraId="6CD0F40F" w14:textId="528DDCAB" w:rsidR="0074130F" w:rsidRDefault="0074130F" w:rsidP="0074130F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Vo vnútri AS môže </w:t>
      </w:r>
      <w:proofErr w:type="spellStart"/>
      <w:r>
        <w:rPr>
          <w:lang w:val="sk-SK"/>
        </w:rPr>
        <w:t>procavať</w:t>
      </w:r>
      <w:proofErr w:type="spellEnd"/>
      <w:r>
        <w:rPr>
          <w:lang w:val="sk-SK"/>
        </w:rPr>
        <w:t xml:space="preserve"> jeden alebo niekoľko IGP (</w:t>
      </w:r>
      <w:proofErr w:type="spellStart"/>
      <w:r>
        <w:rPr>
          <w:lang w:val="sk-SK"/>
        </w:rPr>
        <w:t>interior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gateway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protocol</w:t>
      </w:r>
      <w:proofErr w:type="spellEnd"/>
      <w:r>
        <w:rPr>
          <w:lang w:val="sk-SK"/>
        </w:rPr>
        <w:t>), AS však ako celok patrí spravidla jednej organizácii</w:t>
      </w:r>
    </w:p>
    <w:p w14:paraId="5E9EE3A9" w14:textId="234CDC99" w:rsidR="0074130F" w:rsidRDefault="0074130F" w:rsidP="0074130F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Zvonku je AS vnímaný ako jedna nerozdelená entita</w:t>
      </w:r>
    </w:p>
    <w:p w14:paraId="5C7FEC0B" w14:textId="24F23FE0" w:rsidR="0074130F" w:rsidRDefault="0074130F" w:rsidP="0074130F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 xml:space="preserve"> všetky členské siete v AS sú v ňom z pohľadu iných AS priamo dostupné (z vonku to vnímame akoby to bol jeden router, čo tam je koľko </w:t>
      </w:r>
      <w:proofErr w:type="spellStart"/>
      <w:r>
        <w:rPr>
          <w:lang w:val="sk-SK"/>
        </w:rPr>
        <w:t>tamje</w:t>
      </w:r>
      <w:proofErr w:type="spellEnd"/>
      <w:r>
        <w:rPr>
          <w:lang w:val="sk-SK"/>
        </w:rPr>
        <w:t>, čo s čím tam komunikuje to nevieme iba vieme že to je AS a je tam to a to)</w:t>
      </w:r>
    </w:p>
    <w:p w14:paraId="370C6DE0" w14:textId="77777777" w:rsidR="0074130F" w:rsidRDefault="0074130F" w:rsidP="0074130F">
      <w:pPr>
        <w:rPr>
          <w:lang w:val="sk-SK"/>
        </w:rPr>
      </w:pPr>
    </w:p>
    <w:p w14:paraId="296E95A6" w14:textId="65833BFA" w:rsidR="0074130F" w:rsidRDefault="0074130F" w:rsidP="0074130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AS sú číslované – ASN</w:t>
      </w:r>
    </w:p>
    <w:p w14:paraId="12DC65ED" w14:textId="0517DE19" w:rsidR="0074130F" w:rsidRDefault="0074130F" w:rsidP="0074130F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</w:t>
      </w:r>
      <w:proofErr w:type="spellStart"/>
      <w:r>
        <w:rPr>
          <w:lang w:val="sk-SK"/>
        </w:rPr>
        <w:t>čisla</w:t>
      </w:r>
      <w:proofErr w:type="spellEnd"/>
      <w:r>
        <w:rPr>
          <w:lang w:val="sk-SK"/>
        </w:rPr>
        <w:t xml:space="preserve"> AS rozdeľuje IANA na regionálne internetové registre, tie následne prideľujú AS jednotlivým žiadateľom</w:t>
      </w:r>
    </w:p>
    <w:p w14:paraId="67C41438" w14:textId="472BEA27" w:rsidR="000B6E06" w:rsidRDefault="000B6E06" w:rsidP="0074130F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</w:t>
      </w:r>
      <w:proofErr w:type="spellStart"/>
      <w:r>
        <w:rPr>
          <w:lang w:val="sk-SK"/>
        </w:rPr>
        <w:t>regional</w:t>
      </w:r>
      <w:proofErr w:type="spellEnd"/>
      <w:r>
        <w:rPr>
          <w:lang w:val="sk-SK"/>
        </w:rPr>
        <w:t xml:space="preserve"> internet </w:t>
      </w:r>
      <w:proofErr w:type="spellStart"/>
      <w:r>
        <w:rPr>
          <w:lang w:val="sk-SK"/>
        </w:rPr>
        <w:t>registry</w:t>
      </w:r>
      <w:proofErr w:type="spellEnd"/>
      <w:r>
        <w:rPr>
          <w:lang w:val="sk-SK"/>
        </w:rPr>
        <w:t xml:space="preserve">: (napr. RIPE NCC – </w:t>
      </w:r>
      <w:proofErr w:type="spellStart"/>
      <w:r>
        <w:rPr>
          <w:lang w:val="sk-SK"/>
        </w:rPr>
        <w:t>eu</w:t>
      </w:r>
      <w:proofErr w:type="spellEnd"/>
      <w:r>
        <w:rPr>
          <w:lang w:val="sk-SK"/>
        </w:rPr>
        <w:t xml:space="preserve">, stred. Ázia, stred. Východ, APNIC – </w:t>
      </w:r>
      <w:proofErr w:type="spellStart"/>
      <w:r>
        <w:rPr>
          <w:lang w:val="sk-SK"/>
        </w:rPr>
        <w:t>ázia</w:t>
      </w:r>
      <w:proofErr w:type="spellEnd"/>
      <w:r>
        <w:rPr>
          <w:lang w:val="sk-SK"/>
        </w:rPr>
        <w:t>, pacifická oblasť...)</w:t>
      </w:r>
    </w:p>
    <w:p w14:paraId="47845F71" w14:textId="01D9392B" w:rsidR="000B6E06" w:rsidRPr="000B6E06" w:rsidRDefault="000B6E06" w:rsidP="000B6E06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zapisujú sa ako 2B čísla (0 – 65535)</w:t>
      </w:r>
    </w:p>
    <w:p w14:paraId="4E44B587" w14:textId="21C195AD" w:rsidR="000B6E06" w:rsidRPr="000B6E06" w:rsidRDefault="000B6E06" w:rsidP="000B6E06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IANA nástojí na tom, aby organizácie, kt. Chcú mať vlastné číslo AS, avšak majú iba jediného ISP a zdieľajú jeho smerovacie politiky, zásadne používali </w:t>
      </w:r>
      <w:proofErr w:type="spellStart"/>
      <w:r>
        <w:rPr>
          <w:lang w:val="sk-SK"/>
        </w:rPr>
        <w:t>privatné</w:t>
      </w:r>
      <w:proofErr w:type="spellEnd"/>
      <w:r>
        <w:rPr>
          <w:lang w:val="sk-SK"/>
        </w:rPr>
        <w:t xml:space="preserve"> </w:t>
      </w:r>
    </w:p>
    <w:p w14:paraId="578314C4" w14:textId="742180AC" w:rsidR="000B6E06" w:rsidRPr="000B6E06" w:rsidRDefault="000B6E06" w:rsidP="000B6E06">
      <w:pPr>
        <w:pStyle w:val="Heading3"/>
        <w:rPr>
          <w:lang w:val="sk-SK"/>
        </w:rPr>
      </w:pPr>
      <w:proofErr w:type="spellStart"/>
      <w:r w:rsidRPr="000B6E06">
        <w:rPr>
          <w:lang w:val="sk-SK"/>
        </w:rPr>
        <w:t>Su</w:t>
      </w:r>
      <w:proofErr w:type="spellEnd"/>
      <w:r w:rsidRPr="000B6E06">
        <w:rPr>
          <w:lang w:val="sk-SK"/>
        </w:rPr>
        <w:t xml:space="preserve"> 3 druhy</w:t>
      </w:r>
      <w:r>
        <w:rPr>
          <w:lang w:val="sk-SK"/>
        </w:rPr>
        <w:t xml:space="preserve"> AS</w:t>
      </w:r>
      <w:r w:rsidRPr="000B6E06">
        <w:rPr>
          <w:lang w:val="sk-SK"/>
        </w:rPr>
        <w:t>:</w:t>
      </w:r>
    </w:p>
    <w:p w14:paraId="777A4357" w14:textId="77777777" w:rsidR="000B6E06" w:rsidRDefault="000B6E06" w:rsidP="000B6E06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single-</w:t>
      </w:r>
      <w:proofErr w:type="spellStart"/>
      <w:r>
        <w:rPr>
          <w:lang w:val="sk-SK"/>
        </w:rPr>
        <w:t>homed</w:t>
      </w:r>
      <w:proofErr w:type="spellEnd"/>
    </w:p>
    <w:p w14:paraId="28766515" w14:textId="77777777" w:rsidR="000B6E06" w:rsidRDefault="000B6E06" w:rsidP="000B6E06">
      <w:pPr>
        <w:pStyle w:val="ListParagraph"/>
        <w:numPr>
          <w:ilvl w:val="2"/>
          <w:numId w:val="2"/>
        </w:numPr>
        <w:rPr>
          <w:lang w:val="sk-SK"/>
        </w:rPr>
      </w:pPr>
      <w:r>
        <w:rPr>
          <w:lang w:val="sk-SK"/>
        </w:rPr>
        <w:t xml:space="preserve">AS, ktorý </w:t>
      </w:r>
      <w:proofErr w:type="spellStart"/>
      <w:r>
        <w:rPr>
          <w:lang w:val="sk-SK"/>
        </w:rPr>
        <w:t>mí</w:t>
      </w:r>
      <w:proofErr w:type="spellEnd"/>
      <w:r>
        <w:rPr>
          <w:lang w:val="sk-SK"/>
        </w:rPr>
        <w:t xml:space="preserve"> jediný hraničný router do ostatného sveta</w:t>
      </w:r>
    </w:p>
    <w:p w14:paraId="61108F7F" w14:textId="77777777" w:rsidR="000B6E06" w:rsidRDefault="000B6E06" w:rsidP="000B6E06">
      <w:pPr>
        <w:pStyle w:val="ListParagraph"/>
        <w:numPr>
          <w:ilvl w:val="2"/>
          <w:numId w:val="2"/>
        </w:numPr>
        <w:rPr>
          <w:lang w:val="sk-SK"/>
        </w:rPr>
      </w:pPr>
      <w:r>
        <w:rPr>
          <w:lang w:val="sk-SK"/>
        </w:rPr>
        <w:t>Single-</w:t>
      </w:r>
      <w:proofErr w:type="spellStart"/>
      <w:r>
        <w:rPr>
          <w:lang w:val="sk-SK"/>
        </w:rPr>
        <w:t>homed</w:t>
      </w:r>
      <w:proofErr w:type="spellEnd"/>
      <w:r>
        <w:rPr>
          <w:lang w:val="sk-SK"/>
        </w:rPr>
        <w:t xml:space="preserve"> AS častokrát vôbec nepotrebujú EGP </w:t>
      </w:r>
      <w:proofErr w:type="spellStart"/>
      <w:r>
        <w:rPr>
          <w:lang w:val="sk-SK"/>
        </w:rPr>
        <w:t>routing</w:t>
      </w:r>
      <w:proofErr w:type="spellEnd"/>
    </w:p>
    <w:p w14:paraId="535DF62B" w14:textId="77777777" w:rsidR="000B6E06" w:rsidRDefault="000B6E06" w:rsidP="000B6E06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</w:t>
      </w:r>
      <w:proofErr w:type="spellStart"/>
      <w:r>
        <w:rPr>
          <w:lang w:val="sk-SK"/>
        </w:rPr>
        <w:t>Multihomed</w:t>
      </w:r>
      <w:proofErr w:type="spellEnd"/>
    </w:p>
    <w:p w14:paraId="56B9B333" w14:textId="77777777" w:rsidR="000B6E06" w:rsidRDefault="000B6E06" w:rsidP="000B6E06">
      <w:pPr>
        <w:pStyle w:val="ListParagraph"/>
        <w:numPr>
          <w:ilvl w:val="2"/>
          <w:numId w:val="2"/>
        </w:numPr>
        <w:rPr>
          <w:lang w:val="sk-SK"/>
        </w:rPr>
      </w:pPr>
      <w:r>
        <w:rPr>
          <w:lang w:val="sk-SK"/>
        </w:rPr>
        <w:t>AS, ktorý má viacero hraničných routerov do ostatného sveta</w:t>
      </w:r>
    </w:p>
    <w:p w14:paraId="2D1C94BA" w14:textId="77777777" w:rsidR="000B6E06" w:rsidRDefault="000B6E06" w:rsidP="000B6E06">
      <w:pPr>
        <w:pStyle w:val="ListParagraph"/>
        <w:numPr>
          <w:ilvl w:val="2"/>
          <w:numId w:val="2"/>
        </w:numPr>
        <w:rPr>
          <w:lang w:val="sk-SK"/>
        </w:rPr>
      </w:pPr>
      <w:r>
        <w:rPr>
          <w:lang w:val="sk-SK"/>
        </w:rPr>
        <w:t>Napriek tomu, že sa pripája viacerými výstupnými bodmi, nedovoľuje, aby cez neho tiekla cudzia prevádzka</w:t>
      </w:r>
    </w:p>
    <w:p w14:paraId="3C827E4F" w14:textId="77777777" w:rsidR="000B6E06" w:rsidRDefault="000B6E06" w:rsidP="000B6E06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</w:t>
      </w:r>
      <w:proofErr w:type="spellStart"/>
      <w:r>
        <w:rPr>
          <w:lang w:val="sk-SK"/>
        </w:rPr>
        <w:t>Transit</w:t>
      </w:r>
      <w:proofErr w:type="spellEnd"/>
    </w:p>
    <w:p w14:paraId="75347543" w14:textId="77777777" w:rsidR="000B6E06" w:rsidRDefault="000B6E06" w:rsidP="000B6E06">
      <w:pPr>
        <w:pStyle w:val="ListParagraph"/>
        <w:numPr>
          <w:ilvl w:val="2"/>
          <w:numId w:val="2"/>
        </w:numPr>
        <w:rPr>
          <w:lang w:val="sk-SK"/>
        </w:rPr>
      </w:pPr>
      <w:r>
        <w:rPr>
          <w:lang w:val="sk-SK"/>
        </w:rPr>
        <w:t>AS, ktorý má viacero hraničných routerov do ostatného sveta...</w:t>
      </w:r>
    </w:p>
    <w:p w14:paraId="435D906B" w14:textId="052C9DE6" w:rsidR="000B6E06" w:rsidRPr="000B6E06" w:rsidRDefault="000B6E06" w:rsidP="00695B2B">
      <w:pPr>
        <w:pStyle w:val="Heading2"/>
        <w:rPr>
          <w:lang w:val="sk-SK"/>
        </w:rPr>
      </w:pPr>
      <w:r w:rsidRPr="000B6E06">
        <w:rPr>
          <w:lang w:val="sk-SK"/>
        </w:rPr>
        <w:lastRenderedPageBreak/>
        <w:t>Smerovanie medzi AS</w:t>
      </w:r>
    </w:p>
    <w:p w14:paraId="151BF225" w14:textId="665EADBE" w:rsidR="0074130F" w:rsidRPr="00B76657" w:rsidRDefault="000B6E06" w:rsidP="000B6E06">
      <w:pPr>
        <w:pStyle w:val="ListParagraph"/>
        <w:numPr>
          <w:ilvl w:val="0"/>
          <w:numId w:val="3"/>
        </w:numPr>
        <w:rPr>
          <w:b/>
          <w:bCs/>
          <w:lang w:val="sk-SK"/>
        </w:rPr>
      </w:pPr>
      <w:r w:rsidRPr="00B76657">
        <w:rPr>
          <w:b/>
          <w:bCs/>
          <w:lang w:val="sk-SK"/>
        </w:rPr>
        <w:t>Vo vnútri AS je to IGP</w:t>
      </w:r>
    </w:p>
    <w:p w14:paraId="52A9DEAF" w14:textId="77777777" w:rsidR="00695B2B" w:rsidRDefault="000B6E06" w:rsidP="00B76657">
      <w:pPr>
        <w:pStyle w:val="ListParagraph"/>
        <w:numPr>
          <w:ilvl w:val="0"/>
          <w:numId w:val="3"/>
        </w:numPr>
        <w:rPr>
          <w:b/>
          <w:bCs/>
          <w:lang w:val="sk-SK"/>
        </w:rPr>
      </w:pPr>
      <w:r w:rsidRPr="00B76657">
        <w:rPr>
          <w:b/>
          <w:bCs/>
          <w:lang w:val="sk-SK"/>
        </w:rPr>
        <w:t>Medzi AS BGP</w:t>
      </w:r>
    </w:p>
    <w:p w14:paraId="5BFB87DA" w14:textId="77777777" w:rsidR="00695B2B" w:rsidRPr="00695B2B" w:rsidRDefault="00695B2B" w:rsidP="00695B2B">
      <w:pPr>
        <w:rPr>
          <w:b/>
          <w:bCs/>
          <w:u w:val="single"/>
          <w:lang w:val="sk-SK"/>
        </w:rPr>
      </w:pPr>
    </w:p>
    <w:p w14:paraId="2FACF37B" w14:textId="2B183D7C" w:rsidR="000B6E06" w:rsidRPr="00695B2B" w:rsidRDefault="000B6E06" w:rsidP="00695B2B">
      <w:pPr>
        <w:ind w:left="360"/>
        <w:rPr>
          <w:b/>
          <w:bCs/>
          <w:u w:val="single"/>
          <w:lang w:val="sk-SK"/>
        </w:rPr>
      </w:pPr>
      <w:r w:rsidRPr="00695B2B">
        <w:rPr>
          <w:lang w:val="sk-SK"/>
        </w:rPr>
        <w:t xml:space="preserve">Sa </w:t>
      </w:r>
      <w:r w:rsidRPr="00695B2B">
        <w:rPr>
          <w:b/>
          <w:bCs/>
          <w:u w:val="single"/>
          <w:lang w:val="sk-SK"/>
        </w:rPr>
        <w:t>zásadne líši od smerovania vo vnútri AS</w:t>
      </w:r>
    </w:p>
    <w:p w14:paraId="1536285E" w14:textId="4302722C" w:rsidR="000B6E06" w:rsidRPr="00B76657" w:rsidRDefault="000B6E06" w:rsidP="000B6E06">
      <w:pPr>
        <w:pStyle w:val="ListParagraph"/>
        <w:numPr>
          <w:ilvl w:val="0"/>
          <w:numId w:val="4"/>
        </w:numPr>
        <w:rPr>
          <w:b/>
          <w:bCs/>
          <w:lang w:val="sk-SK"/>
        </w:rPr>
      </w:pPr>
      <w:r w:rsidRPr="00B76657">
        <w:rPr>
          <w:b/>
          <w:bCs/>
          <w:lang w:val="sk-SK"/>
        </w:rPr>
        <w:t>IGP protokoly:</w:t>
      </w:r>
    </w:p>
    <w:p w14:paraId="4EE10AC3" w14:textId="5B013A07" w:rsidR="000B6E06" w:rsidRDefault="00B76657" w:rsidP="000B6E06">
      <w:pPr>
        <w:pStyle w:val="ListParagraph"/>
        <w:numPr>
          <w:ilvl w:val="1"/>
          <w:numId w:val="4"/>
        </w:numPr>
        <w:rPr>
          <w:lang w:val="sk-SK"/>
        </w:rPr>
      </w:pPr>
      <w:r>
        <w:rPr>
          <w:lang w:val="sk-SK"/>
        </w:rPr>
        <w:t> susedné smerovače sa navzájom objavujú automaticky</w:t>
      </w:r>
    </w:p>
    <w:p w14:paraId="2378E931" w14:textId="5FBB5D98" w:rsidR="00B76657" w:rsidRPr="00B76657" w:rsidRDefault="00B76657" w:rsidP="000B6E06">
      <w:pPr>
        <w:pStyle w:val="ListParagraph"/>
        <w:numPr>
          <w:ilvl w:val="1"/>
          <w:numId w:val="4"/>
        </w:numPr>
        <w:rPr>
          <w:b/>
          <w:bCs/>
          <w:lang w:val="sk-SK"/>
        </w:rPr>
      </w:pPr>
      <w:r>
        <w:rPr>
          <w:lang w:val="sk-SK"/>
        </w:rPr>
        <w:t> </w:t>
      </w:r>
      <w:r w:rsidRPr="00B76657">
        <w:rPr>
          <w:b/>
          <w:bCs/>
          <w:lang w:val="sk-SK"/>
        </w:rPr>
        <w:t>snahou IGP je vymeniť si čo najkompletnejšiu informáciu o vnútornej topol</w:t>
      </w:r>
      <w:r>
        <w:rPr>
          <w:b/>
          <w:bCs/>
          <w:lang w:val="sk-SK"/>
        </w:rPr>
        <w:t>ó</w:t>
      </w:r>
      <w:r w:rsidRPr="00B76657">
        <w:rPr>
          <w:b/>
          <w:bCs/>
          <w:lang w:val="sk-SK"/>
        </w:rPr>
        <w:t>gii AS a jeho členských sieťach</w:t>
      </w:r>
    </w:p>
    <w:p w14:paraId="13A04975" w14:textId="1A7378EB" w:rsidR="00B76657" w:rsidRDefault="00B76657" w:rsidP="000B6E06">
      <w:pPr>
        <w:pStyle w:val="ListParagraph"/>
        <w:numPr>
          <w:ilvl w:val="1"/>
          <w:numId w:val="4"/>
        </w:numPr>
        <w:rPr>
          <w:lang w:val="sk-SK"/>
        </w:rPr>
      </w:pPr>
      <w:r>
        <w:rPr>
          <w:lang w:val="sk-SK"/>
        </w:rPr>
        <w:t xml:space="preserve"> svet za AS je „zahmlený“ – nahradený sumárnymi smermi alebo využitím default </w:t>
      </w:r>
      <w:proofErr w:type="spellStart"/>
      <w:r>
        <w:rPr>
          <w:lang w:val="sk-SK"/>
        </w:rPr>
        <w:t>route</w:t>
      </w:r>
      <w:proofErr w:type="spellEnd"/>
    </w:p>
    <w:p w14:paraId="20994BF6" w14:textId="6C5F3A4F" w:rsidR="00B76657" w:rsidRDefault="00B76657" w:rsidP="00B76657">
      <w:pPr>
        <w:pStyle w:val="ListParagraph"/>
        <w:numPr>
          <w:ilvl w:val="1"/>
          <w:numId w:val="4"/>
        </w:numPr>
        <w:rPr>
          <w:lang w:val="sk-SK"/>
        </w:rPr>
      </w:pPr>
      <w:r>
        <w:rPr>
          <w:lang w:val="sk-SK"/>
        </w:rPr>
        <w:t xml:space="preserve"> Metrika (číslo </w:t>
      </w:r>
      <w:proofErr w:type="spellStart"/>
      <w:r>
        <w:rPr>
          <w:lang w:val="sk-SK"/>
        </w:rPr>
        <w:t>výhodnoti</w:t>
      </w:r>
      <w:proofErr w:type="spellEnd"/>
      <w:r>
        <w:rPr>
          <w:lang w:val="sk-SK"/>
        </w:rPr>
        <w:t xml:space="preserve"> danej cesty) odráža výhodnosť trasy na základe počtu </w:t>
      </w:r>
      <w:proofErr w:type="spellStart"/>
      <w:r>
        <w:rPr>
          <w:lang w:val="sk-SK"/>
        </w:rPr>
        <w:t>hopov</w:t>
      </w:r>
      <w:proofErr w:type="spellEnd"/>
      <w:r>
        <w:rPr>
          <w:lang w:val="sk-SK"/>
        </w:rPr>
        <w:t>, prenosovej rýchlosti, oneskorenia, záťaže, teda jej prenosové vlastnosti</w:t>
      </w:r>
    </w:p>
    <w:p w14:paraId="4AA17958" w14:textId="77777777" w:rsidR="00B76657" w:rsidRPr="00B76657" w:rsidRDefault="00B76657" w:rsidP="00B76657">
      <w:pPr>
        <w:ind w:left="1080"/>
        <w:rPr>
          <w:lang w:val="sk-SK"/>
        </w:rPr>
      </w:pPr>
    </w:p>
    <w:p w14:paraId="12F4A0B0" w14:textId="07B8C50F" w:rsidR="000B6E06" w:rsidRPr="00695B2B" w:rsidRDefault="00B76657" w:rsidP="00695B2B">
      <w:pPr>
        <w:ind w:firstLine="360"/>
        <w:rPr>
          <w:lang w:val="sk-SK"/>
        </w:rPr>
      </w:pPr>
      <w:r w:rsidRPr="00695B2B">
        <w:rPr>
          <w:b/>
          <w:bCs/>
          <w:u w:val="single"/>
          <w:lang w:val="sk-SK"/>
        </w:rPr>
        <w:t>Smerovanie medzi AS</w:t>
      </w:r>
      <w:r w:rsidRPr="00695B2B">
        <w:rPr>
          <w:lang w:val="sk-SK"/>
        </w:rPr>
        <w:t xml:space="preserve"> sa zásadne líši od smerovania vo vnútri AS</w:t>
      </w:r>
    </w:p>
    <w:p w14:paraId="1DFF3666" w14:textId="02300BDA" w:rsidR="00B76657" w:rsidRPr="00B76657" w:rsidRDefault="00B76657" w:rsidP="000B6E06">
      <w:pPr>
        <w:pStyle w:val="ListParagraph"/>
        <w:numPr>
          <w:ilvl w:val="0"/>
          <w:numId w:val="2"/>
        </w:numPr>
        <w:rPr>
          <w:b/>
          <w:bCs/>
          <w:i/>
          <w:iCs/>
          <w:lang w:val="sk-SK"/>
        </w:rPr>
      </w:pPr>
      <w:r w:rsidRPr="00B76657">
        <w:rPr>
          <w:b/>
          <w:bCs/>
          <w:i/>
          <w:iCs/>
          <w:lang w:val="sk-SK"/>
        </w:rPr>
        <w:t>EGP protokoly:</w:t>
      </w:r>
    </w:p>
    <w:p w14:paraId="57C4C35C" w14:textId="48666222" w:rsidR="00B76657" w:rsidRDefault="00B76657" w:rsidP="00B76657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susedné smerovače musia pre vzájomnú komunikáciu byť explicitne nakonfigurované</w:t>
      </w:r>
    </w:p>
    <w:p w14:paraId="27B5004D" w14:textId="6907DA18" w:rsidR="00B76657" w:rsidRPr="00B76657" w:rsidRDefault="00B76657" w:rsidP="00B76657">
      <w:pPr>
        <w:pStyle w:val="ListParagraph"/>
        <w:numPr>
          <w:ilvl w:val="1"/>
          <w:numId w:val="2"/>
        </w:numPr>
        <w:rPr>
          <w:b/>
          <w:bCs/>
          <w:lang w:val="sk-SK"/>
        </w:rPr>
      </w:pPr>
      <w:r w:rsidRPr="00B76657">
        <w:rPr>
          <w:b/>
          <w:bCs/>
          <w:lang w:val="sk-SK"/>
        </w:rPr>
        <w:t> EGP protokoly sa nezaujímajú o vnútornú topológiu AS, riešenie vnútornej dosiahnuteľnosti prenechávajú IGP</w:t>
      </w:r>
    </w:p>
    <w:p w14:paraId="4CCD14F8" w14:textId="53D8C012" w:rsidR="00B76657" w:rsidRDefault="00B76657" w:rsidP="00B76657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> EGP protokoly sa zaujímajú o hraničné smerovače na okrajoch AS a o </w:t>
      </w:r>
      <w:proofErr w:type="spellStart"/>
      <w:r>
        <w:rPr>
          <w:lang w:val="sk-SK"/>
        </w:rPr>
        <w:t>vyájomné</w:t>
      </w:r>
      <w:proofErr w:type="spellEnd"/>
      <w:r>
        <w:rPr>
          <w:lang w:val="sk-SK"/>
        </w:rPr>
        <w:t xml:space="preserve"> prepojenie AS medzi sebou</w:t>
      </w:r>
    </w:p>
    <w:p w14:paraId="26758338" w14:textId="17D7AAAB" w:rsidR="00B76657" w:rsidRDefault="00B76657" w:rsidP="00695B2B">
      <w:pPr>
        <w:pStyle w:val="ListParagraph"/>
        <w:numPr>
          <w:ilvl w:val="1"/>
          <w:numId w:val="2"/>
        </w:numPr>
        <w:rPr>
          <w:lang w:val="sk-SK"/>
        </w:rPr>
      </w:pPr>
      <w:r>
        <w:rPr>
          <w:lang w:val="sk-SK"/>
        </w:rPr>
        <w:t xml:space="preserve"> metrika sa skladá z parametrov, kt. </w:t>
      </w:r>
      <w:proofErr w:type="spellStart"/>
      <w:r>
        <w:rPr>
          <w:lang w:val="sk-SK"/>
        </w:rPr>
        <w:t>Vyjadruju</w:t>
      </w:r>
      <w:proofErr w:type="spellEnd"/>
      <w:r>
        <w:rPr>
          <w:lang w:val="sk-SK"/>
        </w:rPr>
        <w:t xml:space="preserve"> pôvod siete a cestu cez tranzitné AS</w:t>
      </w:r>
    </w:p>
    <w:p w14:paraId="6EDC6464" w14:textId="77777777" w:rsidR="00695B2B" w:rsidRPr="00695B2B" w:rsidRDefault="00695B2B" w:rsidP="00695B2B">
      <w:pPr>
        <w:ind w:left="1080"/>
        <w:rPr>
          <w:lang w:val="sk-SK"/>
        </w:rPr>
      </w:pPr>
    </w:p>
    <w:p w14:paraId="1AEEE6DA" w14:textId="014B95ED" w:rsidR="00B76657" w:rsidRDefault="00B76657" w:rsidP="000B6E06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Smerovanie medzi AS musí byť </w:t>
      </w:r>
      <w:r w:rsidR="00695B2B">
        <w:rPr>
          <w:lang w:val="sk-SK"/>
        </w:rPr>
        <w:t>zaručene bezslučkové</w:t>
      </w:r>
    </w:p>
    <w:p w14:paraId="200472C2" w14:textId="0B06DC52" w:rsidR="00695B2B" w:rsidRDefault="00695B2B" w:rsidP="000B6E06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Objem vymieňaných informácii je obrovský </w:t>
      </w:r>
    </w:p>
    <w:p w14:paraId="7BFADD8C" w14:textId="621231ED" w:rsidR="00695B2B" w:rsidRDefault="00695B2B" w:rsidP="00695B2B">
      <w:pPr>
        <w:rPr>
          <w:lang w:val="sk-SK"/>
        </w:rPr>
      </w:pPr>
      <w:r>
        <w:rPr>
          <w:lang w:val="sk-SK"/>
        </w:rPr>
        <w:br w:type="page"/>
      </w:r>
    </w:p>
    <w:p w14:paraId="74828B88" w14:textId="6689A54E" w:rsidR="00695B2B" w:rsidRDefault="00695B2B" w:rsidP="00695B2B">
      <w:pPr>
        <w:pStyle w:val="Heading2"/>
        <w:rPr>
          <w:lang w:val="sk-SK"/>
        </w:rPr>
      </w:pPr>
      <w:proofErr w:type="spellStart"/>
      <w:r>
        <w:rPr>
          <w:lang w:val="sk-SK"/>
        </w:rPr>
        <w:lastRenderedPageBreak/>
        <w:t>Border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Gateway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Protocol</w:t>
      </w:r>
      <w:proofErr w:type="spellEnd"/>
      <w:r>
        <w:rPr>
          <w:lang w:val="sk-SK"/>
        </w:rPr>
        <w:t xml:space="preserve"> (BGP)</w:t>
      </w:r>
    </w:p>
    <w:p w14:paraId="57E0CB08" w14:textId="42D282E9" w:rsidR="00695B2B" w:rsidRDefault="00695B2B" w:rsidP="00695B2B">
      <w:pPr>
        <w:pStyle w:val="ListParagraph"/>
        <w:numPr>
          <w:ilvl w:val="0"/>
          <w:numId w:val="5"/>
        </w:numPr>
        <w:rPr>
          <w:lang w:val="sk-SK"/>
        </w:rPr>
      </w:pPr>
      <w:r>
        <w:rPr>
          <w:lang w:val="sk-SK"/>
        </w:rPr>
        <w:t xml:space="preserve">BGP je v súčasnosti prakticky jediný </w:t>
      </w:r>
      <w:proofErr w:type="spellStart"/>
      <w:r>
        <w:rPr>
          <w:lang w:val="sk-SK"/>
        </w:rPr>
        <w:t>použivaný</w:t>
      </w:r>
      <w:proofErr w:type="spellEnd"/>
      <w:r>
        <w:rPr>
          <w:lang w:val="sk-SK"/>
        </w:rPr>
        <w:t xml:space="preserve"> smerovací protokol pre </w:t>
      </w:r>
      <w:proofErr w:type="spellStart"/>
      <w:r>
        <w:rPr>
          <w:lang w:val="sk-SK"/>
        </w:rPr>
        <w:t>inter_AS</w:t>
      </w:r>
      <w:proofErr w:type="spellEnd"/>
      <w:r>
        <w:rPr>
          <w:lang w:val="sk-SK"/>
        </w:rPr>
        <w:t xml:space="preserve"> smerovanie</w:t>
      </w:r>
    </w:p>
    <w:p w14:paraId="7394188B" w14:textId="54F16EF4" w:rsidR="00695B2B" w:rsidRPr="00695B2B" w:rsidRDefault="00695B2B" w:rsidP="00695B2B">
      <w:pPr>
        <w:pStyle w:val="ListParagraph"/>
        <w:numPr>
          <w:ilvl w:val="0"/>
          <w:numId w:val="5"/>
        </w:numPr>
        <w:rPr>
          <w:b/>
          <w:bCs/>
          <w:lang w:val="sk-SK"/>
        </w:rPr>
      </w:pPr>
      <w:r>
        <w:rPr>
          <w:lang w:val="sk-SK"/>
        </w:rPr>
        <w:t xml:space="preserve">Beží na nad TCP protokolom, na porte 179 </w:t>
      </w:r>
      <w:r w:rsidRPr="00695B2B">
        <w:rPr>
          <w:b/>
          <w:bCs/>
          <w:lang w:val="sk-SK"/>
        </w:rPr>
        <w:t>takže potrebuje konektivitu</w:t>
      </w:r>
      <w:r>
        <w:rPr>
          <w:b/>
          <w:bCs/>
          <w:lang w:val="sk-SK"/>
        </w:rPr>
        <w:t xml:space="preserve">/spojenie aby sme </w:t>
      </w:r>
      <w:proofErr w:type="spellStart"/>
      <w:r>
        <w:rPr>
          <w:b/>
          <w:bCs/>
          <w:lang w:val="sk-SK"/>
        </w:rPr>
        <w:t>maly</w:t>
      </w:r>
      <w:proofErr w:type="spellEnd"/>
      <w:r>
        <w:rPr>
          <w:b/>
          <w:bCs/>
          <w:lang w:val="sk-SK"/>
        </w:rPr>
        <w:t xml:space="preserve"> BGP spojenie</w:t>
      </w:r>
    </w:p>
    <w:p w14:paraId="29D5848A" w14:textId="2CF11D79" w:rsidR="00695B2B" w:rsidRPr="00695B2B" w:rsidRDefault="00695B2B" w:rsidP="00695B2B">
      <w:pPr>
        <w:pStyle w:val="Heading3"/>
        <w:ind w:firstLine="360"/>
        <w:rPr>
          <w:lang w:val="sk-SK"/>
        </w:rPr>
      </w:pPr>
      <w:proofErr w:type="spellStart"/>
      <w:r w:rsidRPr="00695B2B">
        <w:rPr>
          <w:lang w:val="sk-SK"/>
        </w:rPr>
        <w:t>Tabulky</w:t>
      </w:r>
      <w:proofErr w:type="spellEnd"/>
      <w:r w:rsidRPr="00695B2B">
        <w:rPr>
          <w:lang w:val="sk-SK"/>
        </w:rPr>
        <w:t xml:space="preserve"> v BGP</w:t>
      </w:r>
    </w:p>
    <w:p w14:paraId="1F2D296D" w14:textId="28BA7FA8" w:rsidR="00695B2B" w:rsidRDefault="00695B2B" w:rsidP="00695B2B">
      <w:pPr>
        <w:pStyle w:val="ListParagraph"/>
        <w:numPr>
          <w:ilvl w:val="0"/>
          <w:numId w:val="7"/>
        </w:numPr>
        <w:rPr>
          <w:lang w:val="sk-SK"/>
        </w:rPr>
      </w:pPr>
      <w:r>
        <w:rPr>
          <w:lang w:val="sk-SK"/>
        </w:rPr>
        <w:t xml:space="preserve">Tabuľka susedov – </w:t>
      </w:r>
      <w:proofErr w:type="spellStart"/>
      <w:r>
        <w:rPr>
          <w:lang w:val="sk-SK"/>
        </w:rPr>
        <w:t>neighbor</w:t>
      </w:r>
      <w:proofErr w:type="spellEnd"/>
      <w:r>
        <w:rPr>
          <w:lang w:val="sk-SK"/>
        </w:rPr>
        <w:t xml:space="preserve"> table</w:t>
      </w:r>
    </w:p>
    <w:p w14:paraId="4039FBFF" w14:textId="78477D08" w:rsidR="00695B2B" w:rsidRDefault="00695B2B" w:rsidP="00695B2B">
      <w:pPr>
        <w:pStyle w:val="ListParagraph"/>
        <w:numPr>
          <w:ilvl w:val="1"/>
          <w:numId w:val="7"/>
        </w:numPr>
        <w:rPr>
          <w:lang w:val="sk-SK"/>
        </w:rPr>
      </w:pPr>
      <w:r>
        <w:rPr>
          <w:lang w:val="sk-SK"/>
        </w:rPr>
        <w:t> obsahuje zoznam a stav BGP susedov</w:t>
      </w:r>
    </w:p>
    <w:p w14:paraId="05CE7BD0" w14:textId="5347AAEA" w:rsidR="00695B2B" w:rsidRDefault="00695B2B" w:rsidP="00695B2B">
      <w:pPr>
        <w:pStyle w:val="ListParagraph"/>
        <w:numPr>
          <w:ilvl w:val="0"/>
          <w:numId w:val="7"/>
        </w:numPr>
        <w:rPr>
          <w:lang w:val="sk-SK"/>
        </w:rPr>
      </w:pPr>
      <w:r>
        <w:rPr>
          <w:lang w:val="sk-SK"/>
        </w:rPr>
        <w:t>BGP tabuľka (</w:t>
      </w:r>
      <w:proofErr w:type="spellStart"/>
      <w:r>
        <w:rPr>
          <w:lang w:val="sk-SK"/>
        </w:rPr>
        <w:t>forwarding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database</w:t>
      </w:r>
      <w:proofErr w:type="spellEnd"/>
      <w:r>
        <w:rPr>
          <w:lang w:val="sk-SK"/>
        </w:rPr>
        <w:t>)</w:t>
      </w:r>
    </w:p>
    <w:p w14:paraId="66193E1E" w14:textId="5AC4FF27" w:rsidR="00695B2B" w:rsidRPr="00695B2B" w:rsidRDefault="00695B2B" w:rsidP="00695B2B">
      <w:pPr>
        <w:pStyle w:val="ListParagraph"/>
        <w:numPr>
          <w:ilvl w:val="1"/>
          <w:numId w:val="7"/>
        </w:numPr>
        <w:rPr>
          <w:lang w:val="sk-SK"/>
        </w:rPr>
      </w:pPr>
      <w:r>
        <w:rPr>
          <w:lang w:val="sk-SK"/>
        </w:rPr>
        <w:t xml:space="preserve"> zoznam všetkých sietí </w:t>
      </w:r>
      <w:proofErr w:type="spellStart"/>
      <w:r>
        <w:rPr>
          <w:lang w:val="sk-SK"/>
        </w:rPr>
        <w:t>ziskaný</w:t>
      </w:r>
      <w:proofErr w:type="spellEnd"/>
      <w:r>
        <w:rPr>
          <w:lang w:val="sk-SK"/>
        </w:rPr>
        <w:t xml:space="preserve"> od susedov</w:t>
      </w:r>
      <w:r w:rsidR="00A4644D">
        <w:rPr>
          <w:lang w:val="sk-SK"/>
        </w:rPr>
        <w:t xml:space="preserve"> a BGP atribúty</w:t>
      </w:r>
    </w:p>
    <w:p w14:paraId="3B4E448A" w14:textId="706012CE" w:rsidR="00695B2B" w:rsidRDefault="00695B2B" w:rsidP="00695B2B">
      <w:pPr>
        <w:pStyle w:val="ListParagraph"/>
        <w:numPr>
          <w:ilvl w:val="0"/>
          <w:numId w:val="7"/>
        </w:numPr>
        <w:rPr>
          <w:lang w:val="sk-SK"/>
        </w:rPr>
      </w:pPr>
      <w:r>
        <w:rPr>
          <w:lang w:val="sk-SK"/>
        </w:rPr>
        <w:t xml:space="preserve">Smerovacia tabuľka – IP </w:t>
      </w:r>
      <w:proofErr w:type="spellStart"/>
      <w:r>
        <w:rPr>
          <w:lang w:val="sk-SK"/>
        </w:rPr>
        <w:t>routing</w:t>
      </w:r>
      <w:proofErr w:type="spellEnd"/>
      <w:r>
        <w:rPr>
          <w:lang w:val="sk-SK"/>
        </w:rPr>
        <w:t xml:space="preserve"> table</w:t>
      </w:r>
    </w:p>
    <w:p w14:paraId="5FF8D318" w14:textId="6BCFECDF" w:rsidR="00695B2B" w:rsidRDefault="00695B2B" w:rsidP="00695B2B">
      <w:pPr>
        <w:pStyle w:val="ListParagraph"/>
        <w:numPr>
          <w:ilvl w:val="1"/>
          <w:numId w:val="7"/>
        </w:numPr>
        <w:rPr>
          <w:lang w:val="sk-SK"/>
        </w:rPr>
      </w:pPr>
      <w:r>
        <w:rPr>
          <w:lang w:val="sk-SK"/>
        </w:rPr>
        <w:t xml:space="preserve"> zoznam </w:t>
      </w:r>
      <w:proofErr w:type="spellStart"/>
      <w:r>
        <w:rPr>
          <w:lang w:val="sk-SK"/>
        </w:rPr>
        <w:t>najlepšých</w:t>
      </w:r>
      <w:proofErr w:type="spellEnd"/>
      <w:r>
        <w:rPr>
          <w:lang w:val="sk-SK"/>
        </w:rPr>
        <w:t xml:space="preserve"> ciest k cieľom</w:t>
      </w:r>
    </w:p>
    <w:p w14:paraId="2925D2FD" w14:textId="0D184A53" w:rsidR="00695B2B" w:rsidRPr="00695B2B" w:rsidRDefault="00695B2B" w:rsidP="00695B2B">
      <w:pPr>
        <w:pStyle w:val="Heading3"/>
        <w:ind w:firstLine="360"/>
        <w:rPr>
          <w:lang w:val="sk-SK"/>
        </w:rPr>
      </w:pPr>
      <w:r w:rsidRPr="00695B2B">
        <w:rPr>
          <w:lang w:val="sk-SK"/>
        </w:rPr>
        <w:t>BGP speaker, sused (</w:t>
      </w:r>
      <w:proofErr w:type="spellStart"/>
      <w:r w:rsidRPr="00695B2B">
        <w:rPr>
          <w:lang w:val="sk-SK"/>
        </w:rPr>
        <w:t>peer</w:t>
      </w:r>
      <w:proofErr w:type="spellEnd"/>
      <w:r w:rsidRPr="00695B2B">
        <w:rPr>
          <w:lang w:val="sk-SK"/>
        </w:rPr>
        <w:t xml:space="preserve">, </w:t>
      </w:r>
      <w:proofErr w:type="spellStart"/>
      <w:r w:rsidRPr="00695B2B">
        <w:rPr>
          <w:lang w:val="sk-SK"/>
        </w:rPr>
        <w:t>neighbor</w:t>
      </w:r>
      <w:proofErr w:type="spellEnd"/>
      <w:r w:rsidRPr="00695B2B">
        <w:rPr>
          <w:lang w:val="sk-SK"/>
        </w:rPr>
        <w:t>)</w:t>
      </w:r>
    </w:p>
    <w:p w14:paraId="1A5DCC79" w14:textId="711F9CC7" w:rsidR="00695B2B" w:rsidRDefault="00695B2B" w:rsidP="00695B2B">
      <w:pPr>
        <w:pStyle w:val="ListParagraph"/>
        <w:numPr>
          <w:ilvl w:val="0"/>
          <w:numId w:val="9"/>
        </w:numPr>
        <w:rPr>
          <w:lang w:val="sk-SK"/>
        </w:rPr>
      </w:pPr>
      <w:r>
        <w:rPr>
          <w:lang w:val="sk-SK"/>
        </w:rPr>
        <w:t>BGP speaker</w:t>
      </w:r>
    </w:p>
    <w:p w14:paraId="6ED08838" w14:textId="688987CE" w:rsidR="00695B2B" w:rsidRDefault="00695B2B" w:rsidP="00695B2B">
      <w:pPr>
        <w:pStyle w:val="ListParagraph"/>
        <w:numPr>
          <w:ilvl w:val="1"/>
          <w:numId w:val="9"/>
        </w:numPr>
        <w:rPr>
          <w:lang w:val="sk-SK"/>
        </w:rPr>
      </w:pPr>
      <w:r>
        <w:rPr>
          <w:lang w:val="sk-SK"/>
        </w:rPr>
        <w:t xml:space="preserve"> je každý router,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hovorí BGP protokolom</w:t>
      </w:r>
    </w:p>
    <w:p w14:paraId="61DA543E" w14:textId="06A47915" w:rsidR="00695B2B" w:rsidRDefault="00695B2B" w:rsidP="00695B2B">
      <w:pPr>
        <w:pStyle w:val="ListParagraph"/>
        <w:numPr>
          <w:ilvl w:val="0"/>
          <w:numId w:val="9"/>
        </w:numPr>
        <w:rPr>
          <w:lang w:val="sk-SK"/>
        </w:rPr>
      </w:pPr>
      <w:r>
        <w:rPr>
          <w:lang w:val="sk-SK"/>
        </w:rPr>
        <w:t>BGP susedia</w:t>
      </w:r>
    </w:p>
    <w:p w14:paraId="3672289E" w14:textId="4CCCB893" w:rsidR="00695B2B" w:rsidRDefault="00695B2B" w:rsidP="00695B2B">
      <w:pPr>
        <w:pStyle w:val="ListParagraph"/>
        <w:numPr>
          <w:ilvl w:val="1"/>
          <w:numId w:val="9"/>
        </w:numPr>
        <w:rPr>
          <w:lang w:val="sk-SK"/>
        </w:rPr>
      </w:pPr>
      <w:r>
        <w:rPr>
          <w:lang w:val="sk-SK"/>
        </w:rPr>
        <w:t xml:space="preserve"> je pojem, kt. Označuje dvojicu vzájomne komunikujúcich BGP </w:t>
      </w:r>
      <w:proofErr w:type="spellStart"/>
      <w:r>
        <w:rPr>
          <w:lang w:val="sk-SK"/>
        </w:rPr>
        <w:t>speakerov</w:t>
      </w:r>
      <w:proofErr w:type="spellEnd"/>
    </w:p>
    <w:p w14:paraId="3B81EE1B" w14:textId="11D63A3F" w:rsidR="00695B2B" w:rsidRPr="00695B2B" w:rsidRDefault="00695B2B" w:rsidP="00695B2B">
      <w:pPr>
        <w:pStyle w:val="Heading3"/>
        <w:ind w:firstLine="360"/>
        <w:rPr>
          <w:lang w:val="sk-SK"/>
        </w:rPr>
      </w:pPr>
      <w:r w:rsidRPr="00695B2B">
        <w:rPr>
          <w:lang w:val="sk-SK"/>
        </w:rPr>
        <w:t>komunikácia v BGP</w:t>
      </w:r>
    </w:p>
    <w:p w14:paraId="07285EA5" w14:textId="38B3280F" w:rsidR="00695B2B" w:rsidRDefault="00695B2B" w:rsidP="00695B2B">
      <w:pPr>
        <w:pStyle w:val="ListParagraph"/>
        <w:numPr>
          <w:ilvl w:val="0"/>
          <w:numId w:val="10"/>
        </w:numPr>
        <w:rPr>
          <w:lang w:val="sk-SK"/>
        </w:rPr>
      </w:pP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sa vytvorí spojenie, vzájomne sa synchronizujú – navzájom si oznámia všetky najlepšie smery zo svojich BGP tabuliek</w:t>
      </w:r>
    </w:p>
    <w:p w14:paraId="4B602961" w14:textId="35687569" w:rsidR="00695B2B" w:rsidRDefault="00695B2B" w:rsidP="00695B2B">
      <w:pPr>
        <w:pStyle w:val="ListParagraph"/>
        <w:numPr>
          <w:ilvl w:val="0"/>
          <w:numId w:val="10"/>
        </w:numPr>
        <w:rPr>
          <w:lang w:val="sk-SK"/>
        </w:rPr>
      </w:pPr>
      <w:r>
        <w:rPr>
          <w:lang w:val="sk-SK"/>
        </w:rPr>
        <w:t xml:space="preserve">Po úvodnej </w:t>
      </w:r>
      <w:proofErr w:type="spellStart"/>
      <w:r>
        <w:rPr>
          <w:lang w:val="sk-SK"/>
        </w:rPr>
        <w:t>sync</w:t>
      </w:r>
      <w:proofErr w:type="spellEnd"/>
      <w:r>
        <w:rPr>
          <w:lang w:val="sk-SK"/>
        </w:rPr>
        <w:t xml:space="preserve"> sa posielajú iba inkrementálne aktualizácie – zmeny</w:t>
      </w:r>
    </w:p>
    <w:p w14:paraId="2B0E29C6" w14:textId="27EA6B81" w:rsidR="00A4644D" w:rsidRDefault="00A4644D" w:rsidP="00A4644D">
      <w:pPr>
        <w:pStyle w:val="Heading3"/>
        <w:rPr>
          <w:lang w:val="sk-SK"/>
        </w:rPr>
      </w:pPr>
      <w:r>
        <w:rPr>
          <w:lang w:val="sk-SK"/>
        </w:rPr>
        <w:t>Druhy BGP</w:t>
      </w:r>
    </w:p>
    <w:p w14:paraId="4D953D65" w14:textId="36D52C38" w:rsidR="00695B2B" w:rsidRPr="00A4644D" w:rsidRDefault="00A4644D" w:rsidP="00A4644D">
      <w:pPr>
        <w:ind w:firstLine="360"/>
        <w:rPr>
          <w:b/>
          <w:bCs/>
          <w:lang w:val="sk-SK"/>
        </w:rPr>
      </w:pPr>
      <w:r w:rsidRPr="00A4644D">
        <w:rPr>
          <w:b/>
          <w:bCs/>
          <w:lang w:val="sk-SK"/>
        </w:rPr>
        <w:t>Interné BGP</w:t>
      </w:r>
    </w:p>
    <w:p w14:paraId="454B379B" w14:textId="495B062B" w:rsidR="00A4644D" w:rsidRDefault="00A4644D" w:rsidP="00A4644D">
      <w:pPr>
        <w:pStyle w:val="ListParagraph"/>
        <w:numPr>
          <w:ilvl w:val="0"/>
          <w:numId w:val="11"/>
        </w:numPr>
        <w:rPr>
          <w:lang w:val="sk-SK"/>
        </w:rPr>
      </w:pPr>
      <w:r>
        <w:rPr>
          <w:lang w:val="sk-SK"/>
        </w:rPr>
        <w:t>Ak pomocou BGP komunikujú smerovače v tom istom AS, hovoríme o </w:t>
      </w:r>
      <w:proofErr w:type="spellStart"/>
      <w:r>
        <w:rPr>
          <w:lang w:val="sk-SK"/>
        </w:rPr>
        <w:t>iBGP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internal</w:t>
      </w:r>
      <w:proofErr w:type="spellEnd"/>
      <w:r>
        <w:rPr>
          <w:lang w:val="sk-SK"/>
        </w:rPr>
        <w:t xml:space="preserve"> BGP)</w:t>
      </w:r>
    </w:p>
    <w:p w14:paraId="11A49283" w14:textId="15C665A0" w:rsidR="00A4644D" w:rsidRDefault="00A4644D" w:rsidP="00A4644D">
      <w:pPr>
        <w:pStyle w:val="ListParagraph"/>
        <w:numPr>
          <w:ilvl w:val="0"/>
          <w:numId w:val="11"/>
        </w:numPr>
        <w:rPr>
          <w:lang w:val="sk-SK"/>
        </w:rPr>
      </w:pPr>
      <w:r>
        <w:rPr>
          <w:lang w:val="sk-SK"/>
        </w:rPr>
        <w:t>Susedia nemusia byť priamo spojený</w:t>
      </w:r>
    </w:p>
    <w:p w14:paraId="5635E336" w14:textId="6F5F1FB8" w:rsidR="00A4644D" w:rsidRPr="00A4644D" w:rsidRDefault="00A4644D" w:rsidP="00A4644D">
      <w:pPr>
        <w:ind w:firstLine="360"/>
        <w:rPr>
          <w:b/>
          <w:bCs/>
          <w:lang w:val="sk-SK"/>
        </w:rPr>
      </w:pPr>
      <w:r w:rsidRPr="00A4644D">
        <w:rPr>
          <w:b/>
          <w:bCs/>
          <w:lang w:val="sk-SK"/>
        </w:rPr>
        <w:t>Externé BGP</w:t>
      </w:r>
    </w:p>
    <w:p w14:paraId="49533193" w14:textId="13D58E9A" w:rsidR="00A4644D" w:rsidRDefault="00A4644D" w:rsidP="00A4644D">
      <w:pPr>
        <w:pStyle w:val="ListParagraph"/>
        <w:numPr>
          <w:ilvl w:val="0"/>
          <w:numId w:val="12"/>
        </w:numPr>
        <w:rPr>
          <w:lang w:val="sk-SK"/>
        </w:rPr>
      </w:pPr>
      <w:r>
        <w:rPr>
          <w:lang w:val="sk-SK"/>
        </w:rPr>
        <w:t>Ak pomocou BGP komunikujú smerovače v rôznych AS, hovoríme o </w:t>
      </w:r>
      <w:proofErr w:type="spellStart"/>
      <w:r>
        <w:rPr>
          <w:lang w:val="sk-SK"/>
        </w:rPr>
        <w:t>eBGP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external</w:t>
      </w:r>
      <w:proofErr w:type="spellEnd"/>
      <w:r>
        <w:rPr>
          <w:lang w:val="sk-SK"/>
        </w:rPr>
        <w:t xml:space="preserve"> BGP)</w:t>
      </w:r>
    </w:p>
    <w:p w14:paraId="75766669" w14:textId="44100D25" w:rsidR="00A4644D" w:rsidRPr="00A4644D" w:rsidRDefault="00A4644D" w:rsidP="00A4644D">
      <w:pPr>
        <w:pStyle w:val="ListParagraph"/>
        <w:numPr>
          <w:ilvl w:val="0"/>
          <w:numId w:val="12"/>
        </w:numPr>
        <w:rPr>
          <w:lang w:val="sk-SK"/>
        </w:rPr>
      </w:pPr>
      <w:proofErr w:type="spellStart"/>
      <w:r>
        <w:rPr>
          <w:lang w:val="sk-SK"/>
        </w:rPr>
        <w:t>Týto</w:t>
      </w:r>
      <w:proofErr w:type="spellEnd"/>
      <w:r>
        <w:rPr>
          <w:lang w:val="sk-SK"/>
        </w:rPr>
        <w:t xml:space="preserve"> susedia </w:t>
      </w:r>
      <w:r w:rsidRPr="00A4644D">
        <w:rPr>
          <w:b/>
          <w:bCs/>
          <w:lang w:val="sk-SK"/>
        </w:rPr>
        <w:t>musia byť</w:t>
      </w:r>
      <w:r>
        <w:rPr>
          <w:lang w:val="sk-SK"/>
        </w:rPr>
        <w:t xml:space="preserve"> za normálnych okolností </w:t>
      </w:r>
      <w:r w:rsidRPr="00A4644D">
        <w:rPr>
          <w:b/>
          <w:bCs/>
          <w:lang w:val="sk-SK"/>
        </w:rPr>
        <w:t>priamo spojení</w:t>
      </w:r>
    </w:p>
    <w:p w14:paraId="1DF6D74B" w14:textId="77777777" w:rsidR="00A4644D" w:rsidRDefault="00A4644D">
      <w:pPr>
        <w:rPr>
          <w:lang w:val="sk-SK"/>
        </w:rPr>
      </w:pPr>
      <w:r>
        <w:rPr>
          <w:lang w:val="sk-SK"/>
        </w:rPr>
        <w:br w:type="page"/>
      </w:r>
    </w:p>
    <w:p w14:paraId="67AD9794" w14:textId="751F0B6D" w:rsidR="00A4644D" w:rsidRPr="00B87F95" w:rsidRDefault="00A4644D" w:rsidP="00A4644D">
      <w:pPr>
        <w:ind w:firstLine="360"/>
        <w:rPr>
          <w:b/>
          <w:bCs/>
          <w:lang w:val="sk-SK"/>
        </w:rPr>
      </w:pPr>
      <w:r w:rsidRPr="00B87F95">
        <w:rPr>
          <w:b/>
          <w:bCs/>
          <w:lang w:val="sk-SK"/>
        </w:rPr>
        <w:lastRenderedPageBreak/>
        <w:t>Prečo s</w:t>
      </w:r>
      <w:r w:rsidR="00B87F95" w:rsidRPr="00B87F95">
        <w:rPr>
          <w:b/>
          <w:bCs/>
          <w:lang w:val="sk-SK"/>
        </w:rPr>
        <w:t xml:space="preserve">a </w:t>
      </w:r>
      <w:r w:rsidRPr="00B87F95">
        <w:rPr>
          <w:b/>
          <w:bCs/>
          <w:lang w:val="sk-SK"/>
        </w:rPr>
        <w:t>rozlišujú:</w:t>
      </w:r>
    </w:p>
    <w:p w14:paraId="10A31CF5" w14:textId="77777777" w:rsidR="00B87F95" w:rsidRPr="00B87F95" w:rsidRDefault="00B87F95" w:rsidP="00B87F95">
      <w:pPr>
        <w:ind w:firstLine="360"/>
        <w:rPr>
          <w:lang w:val="sk-SK"/>
        </w:rPr>
      </w:pPr>
      <w:proofErr w:type="spellStart"/>
      <w:r w:rsidRPr="00B87F95">
        <w:rPr>
          <w:b/>
          <w:bCs/>
          <w:lang w:val="sk-SK"/>
        </w:rPr>
        <w:t>eBGP</w:t>
      </w:r>
      <w:proofErr w:type="spellEnd"/>
      <w:r w:rsidRPr="00B87F95">
        <w:rPr>
          <w:lang w:val="sk-SK"/>
        </w:rPr>
        <w:t xml:space="preserve"> </w:t>
      </w:r>
    </w:p>
    <w:p w14:paraId="359CF283" w14:textId="15E91FC2" w:rsidR="00A4644D" w:rsidRDefault="00B87F95" w:rsidP="00A4644D">
      <w:pPr>
        <w:pStyle w:val="ListParagraph"/>
        <w:numPr>
          <w:ilvl w:val="0"/>
          <w:numId w:val="13"/>
        </w:numPr>
        <w:rPr>
          <w:lang w:val="sk-SK"/>
        </w:rPr>
      </w:pPr>
      <w:proofErr w:type="spellStart"/>
      <w:r>
        <w:rPr>
          <w:lang w:val="sk-SK"/>
        </w:rPr>
        <w:t>eBGP</w:t>
      </w:r>
      <w:proofErr w:type="spellEnd"/>
      <w:r>
        <w:rPr>
          <w:lang w:val="sk-SK"/>
        </w:rPr>
        <w:t xml:space="preserve"> si navzájom odovzdávajú BGP smery obvyklým spôsobom (čo som sa cez </w:t>
      </w:r>
      <w:proofErr w:type="spellStart"/>
      <w:r>
        <w:rPr>
          <w:lang w:val="sk-SK"/>
        </w:rPr>
        <w:t>eBGP</w:t>
      </w:r>
      <w:proofErr w:type="spellEnd"/>
      <w:r>
        <w:rPr>
          <w:lang w:val="sk-SK"/>
        </w:rPr>
        <w:t xml:space="preserve"> naučil, to cez ľubovoľné BGP odovzdám, a obratne)</w:t>
      </w:r>
    </w:p>
    <w:p w14:paraId="30554C53" w14:textId="77777777" w:rsidR="00B87F95" w:rsidRPr="00B87F95" w:rsidRDefault="00B87F95" w:rsidP="00B87F95">
      <w:pPr>
        <w:ind w:firstLine="360"/>
        <w:rPr>
          <w:lang w:val="sk-SK"/>
        </w:rPr>
      </w:pPr>
      <w:proofErr w:type="spellStart"/>
      <w:r w:rsidRPr="00B87F95">
        <w:rPr>
          <w:b/>
          <w:bCs/>
          <w:lang w:val="sk-SK"/>
        </w:rPr>
        <w:t>iBGP</w:t>
      </w:r>
      <w:proofErr w:type="spellEnd"/>
      <w:r w:rsidRPr="00B87F95">
        <w:rPr>
          <w:lang w:val="sk-SK"/>
        </w:rPr>
        <w:t xml:space="preserve"> </w:t>
      </w:r>
    </w:p>
    <w:p w14:paraId="75B9489B" w14:textId="16559994" w:rsidR="00B87F95" w:rsidRDefault="00B87F95" w:rsidP="00A4644D">
      <w:pPr>
        <w:pStyle w:val="ListParagraph"/>
        <w:numPr>
          <w:ilvl w:val="0"/>
          <w:numId w:val="13"/>
        </w:numPr>
        <w:rPr>
          <w:lang w:val="sk-SK"/>
        </w:rPr>
      </w:pPr>
      <w:proofErr w:type="spellStart"/>
      <w:r>
        <w:rPr>
          <w:lang w:val="sk-SK"/>
        </w:rPr>
        <w:t>iBGP</w:t>
      </w:r>
      <w:proofErr w:type="spellEnd"/>
      <w:r>
        <w:rPr>
          <w:lang w:val="sk-SK"/>
        </w:rPr>
        <w:t xml:space="preserve"> susedia si odovzdávajú informáciu len priamo, nikdy nie sprostredkovane </w:t>
      </w:r>
    </w:p>
    <w:p w14:paraId="67E14EFD" w14:textId="5E69AAC5" w:rsidR="00B87F95" w:rsidRPr="00B87F95" w:rsidRDefault="00B87F95" w:rsidP="00B87F95">
      <w:pPr>
        <w:pStyle w:val="ListParagraph"/>
        <w:numPr>
          <w:ilvl w:val="0"/>
          <w:numId w:val="13"/>
        </w:numPr>
        <w:rPr>
          <w:lang w:val="sk-SK"/>
        </w:rPr>
      </w:pPr>
      <w:r>
        <w:rPr>
          <w:lang w:val="sk-SK"/>
        </w:rPr>
        <w:t xml:space="preserve">ak sa dozvie cez </w:t>
      </w:r>
      <w:proofErr w:type="spellStart"/>
      <w:r>
        <w:rPr>
          <w:lang w:val="sk-SK"/>
        </w:rPr>
        <w:t>iBGP</w:t>
      </w:r>
      <w:proofErr w:type="spellEnd"/>
      <w:r>
        <w:rPr>
          <w:lang w:val="sk-SK"/>
        </w:rPr>
        <w:t xml:space="preserve">, neodovzdá túto </w:t>
      </w:r>
      <w:proofErr w:type="spellStart"/>
      <w:r>
        <w:rPr>
          <w:lang w:val="sk-SK"/>
        </w:rPr>
        <w:t>info</w:t>
      </w:r>
      <w:proofErr w:type="spellEnd"/>
      <w:r>
        <w:rPr>
          <w:lang w:val="sk-SK"/>
        </w:rPr>
        <w:t xml:space="preserve"> nijakému ďalšiemu susedovi cez </w:t>
      </w:r>
      <w:proofErr w:type="spellStart"/>
      <w:r>
        <w:rPr>
          <w:lang w:val="sk-SK"/>
        </w:rPr>
        <w:t>iBGP</w:t>
      </w:r>
      <w:proofErr w:type="spellEnd"/>
      <w:r>
        <w:rPr>
          <w:lang w:val="sk-SK"/>
        </w:rPr>
        <w:t xml:space="preserve"> (čo som sa cez </w:t>
      </w:r>
      <w:proofErr w:type="spellStart"/>
      <w:r>
        <w:rPr>
          <w:lang w:val="sk-SK"/>
        </w:rPr>
        <w:t>iBGP</w:t>
      </w:r>
      <w:proofErr w:type="spellEnd"/>
      <w:r>
        <w:rPr>
          <w:lang w:val="sk-SK"/>
        </w:rPr>
        <w:t xml:space="preserve"> naučil, to si v </w:t>
      </w:r>
      <w:proofErr w:type="spellStart"/>
      <w:r>
        <w:rPr>
          <w:lang w:val="sk-SK"/>
        </w:rPr>
        <w:t>iBGP</w:t>
      </w:r>
      <w:proofErr w:type="spellEnd"/>
      <w:r>
        <w:rPr>
          <w:lang w:val="sk-SK"/>
        </w:rPr>
        <w:t xml:space="preserve"> nechám len pre seba, </w:t>
      </w:r>
      <w:proofErr w:type="spellStart"/>
      <w:r>
        <w:rPr>
          <w:lang w:val="sk-SK"/>
        </w:rPr>
        <w:t>smem</w:t>
      </w:r>
      <w:proofErr w:type="spellEnd"/>
      <w:r>
        <w:rPr>
          <w:lang w:val="sk-SK"/>
        </w:rPr>
        <w:t xml:space="preserve"> to však povedať </w:t>
      </w:r>
      <w:proofErr w:type="spellStart"/>
      <w:r>
        <w:rPr>
          <w:lang w:val="sk-SK"/>
        </w:rPr>
        <w:t>eBGP</w:t>
      </w:r>
      <w:proofErr w:type="spellEnd"/>
      <w:r>
        <w:rPr>
          <w:lang w:val="sk-SK"/>
        </w:rPr>
        <w:t xml:space="preserve"> susedom)</w:t>
      </w:r>
    </w:p>
    <w:p w14:paraId="37AB8578" w14:textId="60C38228" w:rsidR="00B87F95" w:rsidRDefault="00B87F95" w:rsidP="00B87F95">
      <w:pPr>
        <w:ind w:left="360"/>
        <w:rPr>
          <w:lang w:val="sk-SK"/>
        </w:rPr>
      </w:pPr>
      <w:r>
        <w:rPr>
          <w:lang w:val="sk-SK"/>
        </w:rPr>
        <w:t>je to ochrana proti vznikom smerovacích slučiek</w:t>
      </w:r>
    </w:p>
    <w:p w14:paraId="03C49DC5" w14:textId="77777777" w:rsidR="00B87F95" w:rsidRDefault="00B87F95" w:rsidP="00B87F95">
      <w:pPr>
        <w:rPr>
          <w:lang w:val="sk-SK"/>
        </w:rPr>
      </w:pPr>
    </w:p>
    <w:p w14:paraId="7D31FC87" w14:textId="77777777" w:rsidR="00B87F95" w:rsidRPr="00B87F95" w:rsidRDefault="00B87F95" w:rsidP="00B87F95">
      <w:pPr>
        <w:rPr>
          <w:lang w:val="sk-SK"/>
        </w:rPr>
      </w:pPr>
    </w:p>
    <w:sectPr w:rsidR="00B87F95" w:rsidRPr="00B8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60790"/>
    <w:multiLevelType w:val="hybridMultilevel"/>
    <w:tmpl w:val="C506E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EB4232"/>
    <w:multiLevelType w:val="hybridMultilevel"/>
    <w:tmpl w:val="9ABCB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F3821"/>
    <w:multiLevelType w:val="hybridMultilevel"/>
    <w:tmpl w:val="A566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A3520"/>
    <w:multiLevelType w:val="hybridMultilevel"/>
    <w:tmpl w:val="84729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D30DD"/>
    <w:multiLevelType w:val="hybridMultilevel"/>
    <w:tmpl w:val="474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0694E"/>
    <w:multiLevelType w:val="hybridMultilevel"/>
    <w:tmpl w:val="6126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07B2F"/>
    <w:multiLevelType w:val="hybridMultilevel"/>
    <w:tmpl w:val="2C900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20BF7"/>
    <w:multiLevelType w:val="hybridMultilevel"/>
    <w:tmpl w:val="4DBE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06681"/>
    <w:multiLevelType w:val="hybridMultilevel"/>
    <w:tmpl w:val="3AB2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020FA"/>
    <w:multiLevelType w:val="hybridMultilevel"/>
    <w:tmpl w:val="9B9ACA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46776"/>
    <w:multiLevelType w:val="hybridMultilevel"/>
    <w:tmpl w:val="E6725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65BF8"/>
    <w:multiLevelType w:val="hybridMultilevel"/>
    <w:tmpl w:val="A952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F401C"/>
    <w:multiLevelType w:val="hybridMultilevel"/>
    <w:tmpl w:val="401C0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307504">
    <w:abstractNumId w:val="10"/>
  </w:num>
  <w:num w:numId="2" w16cid:durableId="1833449609">
    <w:abstractNumId w:val="2"/>
  </w:num>
  <w:num w:numId="3" w16cid:durableId="147670751">
    <w:abstractNumId w:val="3"/>
  </w:num>
  <w:num w:numId="4" w16cid:durableId="1814566820">
    <w:abstractNumId w:val="4"/>
  </w:num>
  <w:num w:numId="5" w16cid:durableId="2054114077">
    <w:abstractNumId w:val="11"/>
  </w:num>
  <w:num w:numId="6" w16cid:durableId="977763459">
    <w:abstractNumId w:val="0"/>
  </w:num>
  <w:num w:numId="7" w16cid:durableId="626276763">
    <w:abstractNumId w:val="5"/>
  </w:num>
  <w:num w:numId="8" w16cid:durableId="1308432557">
    <w:abstractNumId w:val="9"/>
  </w:num>
  <w:num w:numId="9" w16cid:durableId="2020768695">
    <w:abstractNumId w:val="12"/>
  </w:num>
  <w:num w:numId="10" w16cid:durableId="2132245356">
    <w:abstractNumId w:val="7"/>
  </w:num>
  <w:num w:numId="11" w16cid:durableId="56174375">
    <w:abstractNumId w:val="8"/>
  </w:num>
  <w:num w:numId="12" w16cid:durableId="398947286">
    <w:abstractNumId w:val="6"/>
  </w:num>
  <w:num w:numId="13" w16cid:durableId="14159759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0F"/>
    <w:rsid w:val="000B6E06"/>
    <w:rsid w:val="001F79BB"/>
    <w:rsid w:val="00695B2B"/>
    <w:rsid w:val="0074130F"/>
    <w:rsid w:val="00A4644D"/>
    <w:rsid w:val="00B76657"/>
    <w:rsid w:val="00B87F95"/>
    <w:rsid w:val="00BD6A1A"/>
    <w:rsid w:val="00CA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2168E"/>
  <w15:chartTrackingRefBased/>
  <w15:docId w15:val="{DD3E8F6E-6FC3-3A4A-9CC2-C3044940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2026-09-30T09:37:00Z</dcterms:created>
  <dcterms:modified xsi:type="dcterms:W3CDTF">2026-09-30T11:02:00Z</dcterms:modified>
</cp:coreProperties>
</file>