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1BDB2">
      <w:pPr>
        <w:jc w:val="center"/>
        <w:rPr>
          <w:rFonts w:hint="default"/>
          <w:color w:val="D80074"/>
          <w:sz w:val="40"/>
          <w:szCs w:val="40"/>
          <w:lang w:val="en-US"/>
        </w:rPr>
      </w:pPr>
      <w:r>
        <w:rPr>
          <w:rFonts w:hint="default"/>
          <w:b/>
          <w:bCs/>
          <w:color w:val="D80074"/>
          <w:sz w:val="40"/>
          <w:szCs w:val="40"/>
          <w:lang w:val="en-US"/>
        </w:rPr>
        <w:t>DHCP</w:t>
      </w:r>
    </w:p>
    <w:p w14:paraId="4B13810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Dynamic Host Configuration Protocol </w:t>
      </w:r>
    </w:p>
    <w:p w14:paraId="3E3727D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je to protokol klient-server</w:t>
      </w:r>
    </w:p>
    <w:p w14:paraId="5C9A084A">
      <w:pPr>
        <w:rPr>
          <w:rFonts w:hint="default"/>
          <w:lang w:val="sk-SK"/>
        </w:rPr>
      </w:pPr>
      <w:r>
        <w:rPr>
          <w:rFonts w:hint="default"/>
          <w:lang w:val="en-US"/>
        </w:rPr>
        <w:tab/>
        <w:t>- umo</w:t>
      </w:r>
      <w:r>
        <w:rPr>
          <w:rFonts w:hint="default"/>
          <w:lang w:val="sk-SK"/>
        </w:rPr>
        <w:t>žnuje automaticky prideliť zariadenia v sieti tieto informacie: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- IP adresu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- Maska siete</w:t>
      </w:r>
    </w:p>
    <w:p w14:paraId="3D04EBE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- Predvolená brána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- DNS server</w:t>
      </w:r>
    </w:p>
    <w:p w14:paraId="21365487">
      <w:pPr>
        <w:rPr>
          <w:rFonts w:hint="default"/>
          <w:lang w:val="sk-SK"/>
        </w:rPr>
      </w:pPr>
    </w:p>
    <w:p w14:paraId="1FE5238E">
      <w:pPr>
        <w:rPr>
          <w:rFonts w:hint="default"/>
          <w:b/>
          <w:bCs/>
          <w:color w:val="D80074"/>
          <w:sz w:val="24"/>
          <w:szCs w:val="24"/>
          <w:lang w:val="sk-SK"/>
        </w:rPr>
      </w:pPr>
      <w:r>
        <w:rPr>
          <w:rFonts w:hint="default"/>
          <w:b/>
          <w:bCs/>
          <w:color w:val="D80074"/>
          <w:sz w:val="24"/>
          <w:szCs w:val="24"/>
          <w:lang w:val="sk-SK"/>
        </w:rPr>
        <w:t>Prečo ho používať</w:t>
      </w:r>
    </w:p>
    <w:p w14:paraId="680D86D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Každé zariadenie potrebuje IP adresu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  <w:t>DHCP zabezpečuje automatické prideľovanie IP adries</w:t>
      </w:r>
    </w:p>
    <w:p w14:paraId="695E479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Centralizovaná správa </w:t>
      </w:r>
      <w:r>
        <w:rPr>
          <w:rFonts w:hint="default"/>
          <w:lang w:val="en-US"/>
        </w:rPr>
        <w:t>--&gt; jednoduch</w:t>
      </w:r>
      <w:r>
        <w:rPr>
          <w:rFonts w:hint="default"/>
          <w:lang w:val="sk-SK"/>
        </w:rPr>
        <w:t>šia údržba</w:t>
      </w:r>
    </w:p>
    <w:p w14:paraId="5ABBBC5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Rýchla konfigurácia veľkého počtu zariadení</w:t>
      </w:r>
    </w:p>
    <w:p w14:paraId="79C8C6E8">
      <w:pPr>
        <w:rPr>
          <w:rFonts w:hint="default"/>
          <w:lang w:val="sk-SK"/>
        </w:rPr>
      </w:pPr>
    </w:p>
    <w:p w14:paraId="6C5D9DED">
      <w:pPr>
        <w:rPr>
          <w:rFonts w:hint="default"/>
          <w:b/>
          <w:bCs/>
          <w:color w:val="D80074"/>
          <w:sz w:val="24"/>
          <w:szCs w:val="24"/>
          <w:lang w:val="sk-SK"/>
        </w:rPr>
      </w:pPr>
      <w:r>
        <w:rPr>
          <w:rFonts w:hint="default"/>
          <w:b/>
          <w:bCs/>
          <w:color w:val="D80074"/>
          <w:sz w:val="24"/>
          <w:szCs w:val="24"/>
          <w:lang w:val="sk-SK"/>
        </w:rPr>
        <w:t>Prečo ho nepoužívať</w:t>
      </w:r>
    </w:p>
    <w:p w14:paraId="59B9EFC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Prideľuje dynamické adresy, kt. Sa môžu meniť</w:t>
      </w:r>
    </w:p>
    <w:p w14:paraId="411F2791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Niektoré zariadenia musia mať statickú IP</w:t>
      </w:r>
    </w:p>
    <w:p w14:paraId="6C0D9FE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Môžu byť zneužitý na útoky</w:t>
      </w:r>
    </w:p>
    <w:p w14:paraId="35843237">
      <w:pPr>
        <w:rPr>
          <w:rFonts w:hint="default"/>
          <w:lang w:val="sk-SK"/>
        </w:rPr>
      </w:pPr>
    </w:p>
    <w:p w14:paraId="1A561E03">
      <w:pPr>
        <w:rPr>
          <w:rFonts w:hint="default"/>
          <w:b/>
          <w:bCs/>
          <w:color w:val="D80074"/>
          <w:sz w:val="24"/>
          <w:szCs w:val="24"/>
          <w:lang w:val="sk-SK"/>
        </w:rPr>
      </w:pPr>
      <w:r>
        <w:rPr>
          <w:rFonts w:hint="default"/>
          <w:b/>
          <w:bCs/>
          <w:color w:val="D80074"/>
          <w:sz w:val="24"/>
          <w:szCs w:val="24"/>
          <w:lang w:val="sk-SK"/>
        </w:rPr>
        <w:t>Výhody DHCP</w:t>
      </w:r>
    </w:p>
    <w:p w14:paraId="5B523AF5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Spoľahlivosť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= eliminuje chyby pri manuálnom zadávaní IP</w:t>
      </w:r>
    </w:p>
    <w:p w14:paraId="265BB3F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Centralizovaná správa</w:t>
      </w:r>
      <w:r>
        <w:rPr>
          <w:rFonts w:hint="default"/>
          <w:lang w:val="sk-SK"/>
        </w:rPr>
        <w:tab/>
        <w:t>= databáza pridelených IP</w:t>
      </w:r>
    </w:p>
    <w:p w14:paraId="6180932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>Nižšia záťaž pre admina</w:t>
      </w:r>
      <w:r>
        <w:rPr>
          <w:rFonts w:hint="default"/>
          <w:lang w:val="sk-SK"/>
        </w:rPr>
        <w:tab/>
        <w:t>= všetko nastavíš na jednom mieste</w:t>
      </w:r>
    </w:p>
    <w:p w14:paraId="53CF0740">
      <w:pPr>
        <w:rPr>
          <w:rFonts w:hint="default"/>
          <w:lang w:val="sk-SK"/>
        </w:rPr>
      </w:pPr>
    </w:p>
    <w:p w14:paraId="55A63561">
      <w:pPr>
        <w:rPr>
          <w:rFonts w:hint="default"/>
          <w:b/>
          <w:bCs/>
          <w:i w:val="0"/>
          <w:iCs w:val="0"/>
          <w:color w:val="D80074"/>
          <w:sz w:val="24"/>
          <w:szCs w:val="24"/>
          <w:lang w:val="sk-SK"/>
        </w:rPr>
      </w:pPr>
      <w:r>
        <w:rPr>
          <w:rFonts w:hint="default"/>
          <w:b/>
          <w:bCs/>
          <w:i w:val="0"/>
          <w:iCs w:val="0"/>
          <w:color w:val="D80074"/>
          <w:sz w:val="24"/>
          <w:szCs w:val="24"/>
          <w:lang w:val="sk-SK"/>
        </w:rPr>
        <w:t>Architektúra DHCP</w:t>
      </w:r>
    </w:p>
    <w:p w14:paraId="04585B2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DHCP server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- prideľuje IP adresy</w:t>
      </w:r>
    </w:p>
    <w:p w14:paraId="2DF9BA21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DHCP klient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- žiada IP parametre</w:t>
      </w:r>
    </w:p>
    <w:p w14:paraId="7B6DC41E">
      <w:pPr>
        <w:rPr>
          <w:rFonts w:hint="default"/>
          <w:lang w:val="sk-SK"/>
        </w:rPr>
      </w:pPr>
      <w:r>
        <w:rPr>
          <w:rFonts w:hint="default"/>
          <w:lang w:val="sk-SK"/>
        </w:rPr>
        <w:tab/>
        <w:t xml:space="preserve">DHCP relay agent </w:t>
      </w:r>
      <w:r>
        <w:rPr>
          <w:rFonts w:hint="default"/>
          <w:lang w:val="sk-SK"/>
        </w:rPr>
        <w:tab/>
        <w:t>- preposiela správy medzi klientom a serverom</w:t>
      </w:r>
    </w:p>
    <w:p w14:paraId="6074536E">
      <w:pPr>
        <w:rPr>
          <w:rFonts w:hint="default"/>
          <w:lang w:val="sk-SK"/>
        </w:rPr>
      </w:pPr>
    </w:p>
    <w:p w14:paraId="24EA834C">
      <w:pPr>
        <w:rPr>
          <w:rFonts w:hint="default"/>
          <w:b/>
          <w:bCs/>
          <w:color w:val="D80074"/>
          <w:sz w:val="24"/>
          <w:szCs w:val="24"/>
          <w:lang w:val="sk-SK"/>
        </w:rPr>
      </w:pPr>
      <w:r>
        <w:rPr>
          <w:rFonts w:hint="default"/>
          <w:b/>
          <w:bCs/>
          <w:color w:val="D80074"/>
          <w:sz w:val="24"/>
          <w:szCs w:val="24"/>
          <w:lang w:val="sk-SK"/>
        </w:rPr>
        <w:t>DHCP komunikácia</w:t>
      </w:r>
    </w:p>
    <w:p w14:paraId="5C77572D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lang w:val="sk-SK"/>
        </w:rPr>
        <w:t>DIscover</w:t>
      </w:r>
      <w:r>
        <w:rPr>
          <w:rFonts w:hint="default"/>
          <w:lang w:val="sk-SK"/>
        </w:rPr>
        <w:tab/>
        <w:t>= klient hľadá DHCP server</w:t>
      </w:r>
    </w:p>
    <w:p w14:paraId="71DC4792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lang w:val="sk-SK"/>
        </w:rPr>
        <w:t>Offer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= server ponúka IP</w:t>
      </w:r>
    </w:p>
    <w:p w14:paraId="2DE8EAD8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lang w:val="sk-SK"/>
        </w:rPr>
        <w:t>Request</w:t>
      </w:r>
      <w:r>
        <w:rPr>
          <w:rFonts w:hint="default"/>
          <w:lang w:val="sk-SK"/>
        </w:rPr>
        <w:tab/>
        <w:t>= klient žiada konkrétnu IP</w:t>
      </w:r>
    </w:p>
    <w:p w14:paraId="13C2572A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ACK  </w:t>
      </w:r>
      <w:r>
        <w:rPr>
          <w:rFonts w:hint="default"/>
          <w:lang w:val="sk-SK"/>
        </w:rPr>
        <w:tab/>
        <w:t/>
      </w:r>
      <w:r>
        <w:rPr>
          <w:rFonts w:hint="default"/>
          <w:lang w:val="sk-SK"/>
        </w:rPr>
        <w:tab/>
        <w:t>= server potvrdí prenájom IP</w:t>
      </w:r>
    </w:p>
    <w:p w14:paraId="29C1E793">
      <w:pPr>
        <w:numPr>
          <w:numId w:val="0"/>
        </w:numPr>
        <w:rPr>
          <w:rFonts w:hint="default"/>
          <w:lang w:val="sk-SK"/>
        </w:rPr>
      </w:pPr>
    </w:p>
    <w:p w14:paraId="1584FE10">
      <w:pPr>
        <w:numPr>
          <w:numId w:val="0"/>
        </w:numPr>
        <w:rPr>
          <w:rFonts w:hint="default"/>
          <w:color w:val="auto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1F325"/>
    <w:multiLevelType w:val="singleLevel"/>
    <w:tmpl w:val="90F1F325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2025-04-08T18:17:21Z</dcterms:created>
  <dc:creator>Mr.M</dc:creator>
  <cp:lastModifiedBy>Mr.M</cp:lastModifiedBy>
  <dcterms:modified xsi:type="dcterms:W3CDTF">2025-04-08T19:14:48Z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018241A581A74113BDFC3054AF0DD8CD_12</vt:lpwstr>
  </property>
</Properties>
</file>