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00B5" w14:textId="77777777" w:rsidR="00292D52" w:rsidRPr="00292D52" w:rsidRDefault="00292D52" w:rsidP="00292D52"/>
    <w:p w14:paraId="2DD4272E" w14:textId="77777777" w:rsidR="00292D52" w:rsidRDefault="00292D52" w:rsidP="00292D52"/>
    <w:p w14:paraId="3EEFCC67" w14:textId="77777777" w:rsidR="00292D52" w:rsidRDefault="00292D52" w:rsidP="00292D52"/>
    <w:p w14:paraId="10816A35" w14:textId="77777777" w:rsidR="00292D52" w:rsidRDefault="00292D52" w:rsidP="00292D52"/>
    <w:p w14:paraId="4FD41E1D" w14:textId="77777777" w:rsidR="00292D52" w:rsidRPr="005768FA" w:rsidRDefault="00292D52" w:rsidP="00292D52"/>
    <w:p w14:paraId="1794147B" w14:textId="77777777" w:rsidR="00292D52" w:rsidRPr="005768FA" w:rsidRDefault="00292D52" w:rsidP="00292D52"/>
    <w:p w14:paraId="26E27346" w14:textId="77777777" w:rsidR="00292D52" w:rsidRDefault="00292D52" w:rsidP="00292D52">
      <w:pPr>
        <w:jc w:val="center"/>
        <w:rPr>
          <w:caps/>
          <w:color w:val="D80074"/>
          <w:sz w:val="56"/>
          <w:szCs w:val="56"/>
        </w:rPr>
      </w:pPr>
      <w:r w:rsidRPr="005768FA">
        <w:rPr>
          <w:caps/>
          <w:color w:val="D80074"/>
          <w:sz w:val="56"/>
          <w:szCs w:val="56"/>
        </w:rPr>
        <w:t xml:space="preserve">Outsourcing IT služieb </w:t>
      </w:r>
      <w:r w:rsidRPr="005768FA">
        <w:rPr>
          <w:caps/>
          <w:color w:val="D80074"/>
          <w:sz w:val="56"/>
          <w:szCs w:val="56"/>
        </w:rPr>
        <w:br/>
        <w:t>– Prípadová štúdia AWS</w:t>
      </w:r>
    </w:p>
    <w:p w14:paraId="586D0DEF" w14:textId="77777777" w:rsidR="00292D52" w:rsidRPr="005768FA" w:rsidRDefault="00292D52" w:rsidP="00292D52">
      <w:pPr>
        <w:jc w:val="center"/>
        <w:rPr>
          <w:color w:val="404040" w:themeColor="text1" w:themeTint="BF"/>
          <w:sz w:val="40"/>
          <w:szCs w:val="40"/>
        </w:rPr>
      </w:pPr>
      <w:proofErr w:type="spellStart"/>
      <w:r w:rsidRPr="005768FA">
        <w:rPr>
          <w:color w:val="404040" w:themeColor="text1" w:themeTint="BF"/>
          <w:sz w:val="40"/>
          <w:szCs w:val="40"/>
        </w:rPr>
        <w:t>Základy</w:t>
      </w:r>
      <w:proofErr w:type="spellEnd"/>
      <w:r w:rsidRPr="005768FA">
        <w:rPr>
          <w:color w:val="404040" w:themeColor="text1" w:themeTint="BF"/>
          <w:sz w:val="40"/>
          <w:szCs w:val="40"/>
        </w:rPr>
        <w:t xml:space="preserve"> </w:t>
      </w:r>
      <w:proofErr w:type="spellStart"/>
      <w:r w:rsidRPr="005768FA">
        <w:rPr>
          <w:color w:val="404040" w:themeColor="text1" w:themeTint="BF"/>
          <w:sz w:val="40"/>
          <w:szCs w:val="40"/>
        </w:rPr>
        <w:t>riadenia</w:t>
      </w:r>
      <w:proofErr w:type="spellEnd"/>
      <w:r w:rsidRPr="005768FA">
        <w:rPr>
          <w:color w:val="404040" w:themeColor="text1" w:themeTint="BF"/>
          <w:sz w:val="40"/>
          <w:szCs w:val="40"/>
        </w:rPr>
        <w:t xml:space="preserve"> </w:t>
      </w:r>
      <w:proofErr w:type="spellStart"/>
      <w:r w:rsidRPr="005768FA">
        <w:rPr>
          <w:color w:val="404040" w:themeColor="text1" w:themeTint="BF"/>
          <w:sz w:val="40"/>
          <w:szCs w:val="40"/>
        </w:rPr>
        <w:t>podnikov</w:t>
      </w:r>
      <w:proofErr w:type="spellEnd"/>
      <w:r w:rsidRPr="005768FA">
        <w:rPr>
          <w:color w:val="404040" w:themeColor="text1" w:themeTint="BF"/>
          <w:sz w:val="40"/>
          <w:szCs w:val="40"/>
        </w:rPr>
        <w:t xml:space="preserve"> a </w:t>
      </w:r>
      <w:proofErr w:type="spellStart"/>
      <w:r w:rsidRPr="005768FA">
        <w:rPr>
          <w:color w:val="404040" w:themeColor="text1" w:themeTint="BF"/>
          <w:sz w:val="40"/>
          <w:szCs w:val="40"/>
        </w:rPr>
        <w:t>projektov</w:t>
      </w:r>
      <w:proofErr w:type="spellEnd"/>
    </w:p>
    <w:p w14:paraId="6ABC6AEE" w14:textId="77777777" w:rsidR="00292D52" w:rsidRDefault="00292D52" w:rsidP="00292D52">
      <w:pPr>
        <w:jc w:val="center"/>
        <w:rPr>
          <w:sz w:val="40"/>
          <w:szCs w:val="40"/>
        </w:rPr>
      </w:pPr>
    </w:p>
    <w:p w14:paraId="595F15E2" w14:textId="77777777" w:rsidR="00292D52" w:rsidRDefault="00292D52" w:rsidP="00292D52">
      <w:pPr>
        <w:jc w:val="center"/>
        <w:rPr>
          <w:szCs w:val="28"/>
        </w:rPr>
      </w:pPr>
    </w:p>
    <w:p w14:paraId="2FD76EBF" w14:textId="77777777" w:rsidR="00292D52" w:rsidRDefault="00292D52" w:rsidP="00292D52">
      <w:pPr>
        <w:jc w:val="center"/>
        <w:rPr>
          <w:szCs w:val="28"/>
        </w:rPr>
      </w:pPr>
    </w:p>
    <w:p w14:paraId="76C06196" w14:textId="77777777" w:rsidR="00292D52" w:rsidRDefault="00292D52" w:rsidP="00292D52">
      <w:pPr>
        <w:jc w:val="center"/>
        <w:rPr>
          <w:szCs w:val="28"/>
        </w:rPr>
      </w:pPr>
    </w:p>
    <w:p w14:paraId="4D6CAD47" w14:textId="77777777" w:rsidR="00292D52" w:rsidRDefault="00292D52" w:rsidP="00292D52">
      <w:pPr>
        <w:jc w:val="center"/>
        <w:rPr>
          <w:szCs w:val="28"/>
        </w:rPr>
      </w:pPr>
    </w:p>
    <w:p w14:paraId="5D406B50" w14:textId="77777777" w:rsidR="00292D52" w:rsidRDefault="00292D52" w:rsidP="00292D52">
      <w:pPr>
        <w:jc w:val="center"/>
        <w:rPr>
          <w:szCs w:val="28"/>
        </w:rPr>
      </w:pPr>
    </w:p>
    <w:p w14:paraId="0B61B2D5" w14:textId="77777777" w:rsidR="00292D52" w:rsidRDefault="00292D52" w:rsidP="00292D52">
      <w:pPr>
        <w:jc w:val="center"/>
        <w:rPr>
          <w:szCs w:val="28"/>
        </w:rPr>
      </w:pPr>
    </w:p>
    <w:p w14:paraId="3E1655E5" w14:textId="77777777" w:rsidR="00292D52" w:rsidRDefault="00292D52" w:rsidP="00292D52">
      <w:pPr>
        <w:rPr>
          <w:szCs w:val="28"/>
        </w:rPr>
      </w:pPr>
    </w:p>
    <w:p w14:paraId="7834D1E1" w14:textId="356DDF04" w:rsidR="00292D52" w:rsidRDefault="00292D52" w:rsidP="00292D52">
      <w:pPr>
        <w:rPr>
          <w:sz w:val="40"/>
          <w:szCs w:val="40"/>
        </w:rPr>
      </w:pPr>
      <w:r w:rsidRPr="009E6B6C">
        <w:rPr>
          <w:color w:val="404040" w:themeColor="text1" w:themeTint="BF"/>
          <w:sz w:val="36"/>
          <w:szCs w:val="36"/>
        </w:rPr>
        <w:t>Matej Papaj</w:t>
      </w:r>
      <w:r w:rsidRPr="009E6B6C">
        <w:rPr>
          <w:color w:val="404040" w:themeColor="text1" w:themeTint="BF"/>
          <w:szCs w:val="28"/>
        </w:rPr>
        <w:br/>
      </w:r>
      <w:hyperlink r:id="rId7" w:history="1">
        <w:r w:rsidRPr="009E6B6C">
          <w:rPr>
            <w:rStyle w:val="Hyperlink"/>
            <w:color w:val="404040" w:themeColor="text1" w:themeTint="BF"/>
            <w:sz w:val="18"/>
            <w:szCs w:val="18"/>
          </w:rPr>
          <w:t>Matej.Papaj@t-systems.com</w:t>
        </w:r>
      </w:hyperlink>
      <w:r w:rsidRPr="009E6B6C">
        <w:rPr>
          <w:color w:val="404040" w:themeColor="text1" w:themeTint="BF"/>
          <w:szCs w:val="28"/>
        </w:rPr>
        <w:br/>
      </w:r>
      <w:r w:rsidRPr="009E6B6C">
        <w:rPr>
          <w:color w:val="404040" w:themeColor="text1" w:themeTint="BF"/>
          <w:sz w:val="36"/>
          <w:szCs w:val="36"/>
        </w:rPr>
        <w:t>2024/2025</w:t>
      </w:r>
      <w:r w:rsidRPr="009E6B6C">
        <w:rPr>
          <w:color w:val="404040" w:themeColor="text1" w:themeTint="BF"/>
          <w:sz w:val="36"/>
          <w:szCs w:val="36"/>
        </w:rPr>
        <w:br/>
        <w:t>I.V</w:t>
      </w:r>
      <w:r>
        <w:rPr>
          <w:szCs w:val="28"/>
        </w:rPr>
        <w:br/>
      </w:r>
    </w:p>
    <w:p w14:paraId="3F179FAB" w14:textId="77777777" w:rsidR="00292D52" w:rsidRPr="00292D52" w:rsidRDefault="00292D52" w:rsidP="00292D52">
      <w:pPr>
        <w:pStyle w:val="Heading2"/>
      </w:pPr>
      <w:proofErr w:type="spellStart"/>
      <w:r w:rsidRPr="00292D52">
        <w:lastRenderedPageBreak/>
        <w:t>Abstrakt</w:t>
      </w:r>
      <w:proofErr w:type="spellEnd"/>
      <w:r w:rsidRPr="00292D52">
        <w:t xml:space="preserve"> a </w:t>
      </w:r>
      <w:proofErr w:type="spellStart"/>
      <w:r w:rsidRPr="00292D52">
        <w:t>úvod</w:t>
      </w:r>
      <w:proofErr w:type="spellEnd"/>
    </w:p>
    <w:p w14:paraId="085548F4" w14:textId="77777777" w:rsidR="00292D52" w:rsidRDefault="00292D52" w:rsidP="00292D52">
      <w:pPr>
        <w:ind w:firstLine="720"/>
      </w:pPr>
      <w:proofErr w:type="spellStart"/>
      <w:r w:rsidRPr="00292D52">
        <w:t>Tento</w:t>
      </w:r>
      <w:proofErr w:type="spellEnd"/>
      <w:r w:rsidRPr="00292D52">
        <w:t xml:space="preserve"> </w:t>
      </w:r>
      <w:proofErr w:type="spellStart"/>
      <w:r w:rsidRPr="00292D52">
        <w:t>dokument</w:t>
      </w:r>
      <w:proofErr w:type="spellEnd"/>
      <w:r w:rsidRPr="00292D52">
        <w:t xml:space="preserve"> </w:t>
      </w:r>
      <w:proofErr w:type="spellStart"/>
      <w:r w:rsidRPr="00292D52">
        <w:t>sa</w:t>
      </w:r>
      <w:proofErr w:type="spellEnd"/>
      <w:r w:rsidRPr="00292D52">
        <w:t xml:space="preserve"> </w:t>
      </w:r>
      <w:proofErr w:type="spellStart"/>
      <w:r w:rsidRPr="00292D52">
        <w:t>venuje</w:t>
      </w:r>
      <w:proofErr w:type="spellEnd"/>
      <w:r w:rsidRPr="00292D52">
        <w:t xml:space="preserve"> </w:t>
      </w:r>
      <w:proofErr w:type="spellStart"/>
      <w:r w:rsidRPr="00292D52">
        <w:t>problematike</w:t>
      </w:r>
      <w:proofErr w:type="spellEnd"/>
      <w:r w:rsidRPr="00292D52">
        <w:t xml:space="preserve"> </w:t>
      </w:r>
      <w:proofErr w:type="spellStart"/>
      <w:r w:rsidRPr="00292D52">
        <w:t>outsourcingu</w:t>
      </w:r>
      <w:proofErr w:type="spellEnd"/>
      <w:r w:rsidRPr="00292D52">
        <w:t xml:space="preserve"> IT </w:t>
      </w:r>
      <w:proofErr w:type="spellStart"/>
      <w:r w:rsidRPr="00292D52">
        <w:t>služieb</w:t>
      </w:r>
      <w:proofErr w:type="spellEnd"/>
      <w:r w:rsidRPr="00292D52">
        <w:t xml:space="preserve"> so </w:t>
      </w:r>
      <w:proofErr w:type="spellStart"/>
      <w:r w:rsidRPr="00292D52">
        <w:t>zameraním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prípadovú</w:t>
      </w:r>
      <w:proofErr w:type="spellEnd"/>
      <w:r w:rsidRPr="00292D52">
        <w:t xml:space="preserve"> </w:t>
      </w:r>
      <w:proofErr w:type="spellStart"/>
      <w:r w:rsidRPr="00292D52">
        <w:t>štúdiu</w:t>
      </w:r>
      <w:proofErr w:type="spellEnd"/>
      <w:r w:rsidRPr="00292D52">
        <w:t xml:space="preserve"> </w:t>
      </w:r>
      <w:proofErr w:type="spellStart"/>
      <w:r w:rsidRPr="00292D52">
        <w:t>migrácie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cloudovú</w:t>
      </w:r>
      <w:proofErr w:type="spellEnd"/>
      <w:r w:rsidRPr="00292D52">
        <w:t xml:space="preserve"> </w:t>
      </w:r>
      <w:proofErr w:type="spellStart"/>
      <w:r w:rsidRPr="00292D52">
        <w:t>platformu</w:t>
      </w:r>
      <w:proofErr w:type="spellEnd"/>
      <w:r w:rsidRPr="00292D52">
        <w:t xml:space="preserve"> AWS, </w:t>
      </w:r>
      <w:proofErr w:type="spellStart"/>
      <w:r w:rsidRPr="00292D52">
        <w:t>ktorú</w:t>
      </w:r>
      <w:proofErr w:type="spellEnd"/>
      <w:r w:rsidRPr="00292D52">
        <w:t xml:space="preserve"> </w:t>
      </w:r>
      <w:proofErr w:type="spellStart"/>
      <w:r w:rsidRPr="00292D52">
        <w:t>využila</w:t>
      </w:r>
      <w:proofErr w:type="spellEnd"/>
      <w:r w:rsidRPr="00292D52">
        <w:t xml:space="preserve"> </w:t>
      </w:r>
      <w:proofErr w:type="spellStart"/>
      <w:r w:rsidRPr="00292D52">
        <w:t>spoločnosť</w:t>
      </w:r>
      <w:proofErr w:type="spellEnd"/>
      <w:r w:rsidRPr="00292D52">
        <w:t xml:space="preserve"> Netflix. V </w:t>
      </w:r>
      <w:proofErr w:type="spellStart"/>
      <w:r w:rsidRPr="00292D52">
        <w:t>roku</w:t>
      </w:r>
      <w:proofErr w:type="spellEnd"/>
      <w:r w:rsidRPr="00292D52">
        <w:t xml:space="preserve"> 2008, </w:t>
      </w:r>
      <w:proofErr w:type="spellStart"/>
      <w:r w:rsidRPr="00292D52">
        <w:t>čeliac</w:t>
      </w:r>
      <w:proofErr w:type="spellEnd"/>
      <w:r w:rsidRPr="00292D52">
        <w:t xml:space="preserve"> </w:t>
      </w:r>
      <w:proofErr w:type="spellStart"/>
      <w:r w:rsidRPr="00292D52">
        <w:t>prudkému</w:t>
      </w:r>
      <w:proofErr w:type="spellEnd"/>
      <w:r w:rsidRPr="00292D52">
        <w:t xml:space="preserve"> </w:t>
      </w:r>
      <w:proofErr w:type="spellStart"/>
      <w:r w:rsidRPr="00292D52">
        <w:t>nárastu</w:t>
      </w:r>
      <w:proofErr w:type="spellEnd"/>
      <w:r w:rsidRPr="00292D52">
        <w:t xml:space="preserve"> </w:t>
      </w:r>
      <w:proofErr w:type="spellStart"/>
      <w:r w:rsidRPr="00292D52">
        <w:t>dopytu</w:t>
      </w:r>
      <w:proofErr w:type="spellEnd"/>
      <w:r w:rsidRPr="00292D52">
        <w:t xml:space="preserve"> po </w:t>
      </w:r>
      <w:proofErr w:type="spellStart"/>
      <w:r w:rsidRPr="00292D52">
        <w:t>streamovanom</w:t>
      </w:r>
      <w:proofErr w:type="spellEnd"/>
      <w:r w:rsidRPr="00292D52">
        <w:t xml:space="preserve"> </w:t>
      </w:r>
      <w:proofErr w:type="spellStart"/>
      <w:r w:rsidRPr="00292D52">
        <w:t>obsahu</w:t>
      </w:r>
      <w:proofErr w:type="spellEnd"/>
      <w:r w:rsidRPr="00292D52">
        <w:t xml:space="preserve">, Netflix </w:t>
      </w:r>
      <w:proofErr w:type="spellStart"/>
      <w:r w:rsidRPr="00292D52">
        <w:t>zistil</w:t>
      </w:r>
      <w:proofErr w:type="spellEnd"/>
      <w:r w:rsidRPr="00292D52">
        <w:t xml:space="preserve">, </w:t>
      </w:r>
      <w:proofErr w:type="spellStart"/>
      <w:r w:rsidRPr="00292D52">
        <w:t>že</w:t>
      </w:r>
      <w:proofErr w:type="spellEnd"/>
      <w:r w:rsidRPr="00292D52">
        <w:t xml:space="preserve"> </w:t>
      </w:r>
      <w:proofErr w:type="spellStart"/>
      <w:r w:rsidRPr="00292D52">
        <w:t>tradičné</w:t>
      </w:r>
      <w:proofErr w:type="spellEnd"/>
      <w:r w:rsidRPr="00292D52">
        <w:t xml:space="preserve"> </w:t>
      </w:r>
      <w:proofErr w:type="spellStart"/>
      <w:r w:rsidRPr="00292D52">
        <w:t>dátové</w:t>
      </w:r>
      <w:proofErr w:type="spellEnd"/>
      <w:r w:rsidRPr="00292D52">
        <w:t xml:space="preserve"> </w:t>
      </w:r>
      <w:proofErr w:type="spellStart"/>
      <w:r w:rsidRPr="00292D52">
        <w:t>centrá</w:t>
      </w:r>
      <w:proofErr w:type="spellEnd"/>
      <w:r w:rsidRPr="00292D52">
        <w:t xml:space="preserve"> </w:t>
      </w:r>
      <w:proofErr w:type="spellStart"/>
      <w:r w:rsidRPr="00292D52">
        <w:t>nedokážu</w:t>
      </w:r>
      <w:proofErr w:type="spellEnd"/>
      <w:r w:rsidRPr="00292D52">
        <w:t xml:space="preserve"> </w:t>
      </w:r>
      <w:proofErr w:type="spellStart"/>
      <w:r w:rsidRPr="00292D52">
        <w:t>zabezpečiť</w:t>
      </w:r>
      <w:proofErr w:type="spellEnd"/>
      <w:r w:rsidRPr="00292D52">
        <w:t xml:space="preserve"> </w:t>
      </w:r>
      <w:proofErr w:type="spellStart"/>
      <w:r w:rsidRPr="00292D52">
        <w:t>požadovanú</w:t>
      </w:r>
      <w:proofErr w:type="spellEnd"/>
      <w:r w:rsidRPr="00292D52">
        <w:t xml:space="preserve"> </w:t>
      </w:r>
      <w:proofErr w:type="spellStart"/>
      <w:r w:rsidRPr="00292D52">
        <w:t>úroveň</w:t>
      </w:r>
      <w:proofErr w:type="spellEnd"/>
      <w:r w:rsidRPr="00292D52">
        <w:t xml:space="preserve"> </w:t>
      </w:r>
      <w:proofErr w:type="spellStart"/>
      <w:r w:rsidRPr="00292D52">
        <w:t>škálovateľnosti</w:t>
      </w:r>
      <w:proofErr w:type="spellEnd"/>
      <w:r w:rsidRPr="00292D52">
        <w:t xml:space="preserve">, </w:t>
      </w:r>
      <w:proofErr w:type="spellStart"/>
      <w:r w:rsidRPr="00292D52">
        <w:t>dostupnosti</w:t>
      </w:r>
      <w:proofErr w:type="spellEnd"/>
      <w:r w:rsidRPr="00292D52">
        <w:t xml:space="preserve"> a flexibility. </w:t>
      </w:r>
      <w:proofErr w:type="spellStart"/>
      <w:r w:rsidRPr="00292D52">
        <w:t>Rozhodnutím</w:t>
      </w:r>
      <w:proofErr w:type="spellEnd"/>
      <w:r w:rsidRPr="00292D52">
        <w:t xml:space="preserve"> </w:t>
      </w:r>
      <w:proofErr w:type="spellStart"/>
      <w:r w:rsidRPr="00292D52">
        <w:t>presunúť</w:t>
      </w:r>
      <w:proofErr w:type="spellEnd"/>
      <w:r w:rsidRPr="00292D52">
        <w:t xml:space="preserve"> </w:t>
      </w:r>
      <w:proofErr w:type="spellStart"/>
      <w:r w:rsidRPr="00292D52">
        <w:t>infraštruktúru</w:t>
      </w:r>
      <w:proofErr w:type="spellEnd"/>
      <w:r w:rsidRPr="00292D52">
        <w:t xml:space="preserve"> do </w:t>
      </w:r>
      <w:proofErr w:type="spellStart"/>
      <w:r w:rsidRPr="00292D52">
        <w:t>cloudu</w:t>
      </w:r>
      <w:proofErr w:type="spellEnd"/>
      <w:r w:rsidRPr="00292D52">
        <w:t xml:space="preserve"> </w:t>
      </w:r>
      <w:proofErr w:type="spellStart"/>
      <w:r w:rsidRPr="00292D52">
        <w:t>dokázal</w:t>
      </w:r>
      <w:proofErr w:type="spellEnd"/>
      <w:r w:rsidRPr="00292D52">
        <w:t xml:space="preserve"> </w:t>
      </w:r>
      <w:proofErr w:type="spellStart"/>
      <w:r w:rsidRPr="00292D52">
        <w:t>nielen</w:t>
      </w:r>
      <w:proofErr w:type="spellEnd"/>
      <w:r w:rsidRPr="00292D52">
        <w:t xml:space="preserve"> </w:t>
      </w:r>
      <w:proofErr w:type="spellStart"/>
      <w:r w:rsidRPr="00292D52">
        <w:t>znížiť</w:t>
      </w:r>
      <w:proofErr w:type="spellEnd"/>
      <w:r w:rsidRPr="00292D52">
        <w:t xml:space="preserve"> </w:t>
      </w:r>
      <w:proofErr w:type="spellStart"/>
      <w:r w:rsidRPr="00292D52">
        <w:t>náklady</w:t>
      </w:r>
      <w:proofErr w:type="spellEnd"/>
      <w:r w:rsidRPr="00292D52">
        <w:t xml:space="preserve"> </w:t>
      </w:r>
      <w:proofErr w:type="spellStart"/>
      <w:r w:rsidRPr="00292D52">
        <w:t>vďaka</w:t>
      </w:r>
      <w:proofErr w:type="spellEnd"/>
      <w:r w:rsidRPr="00292D52">
        <w:t xml:space="preserve"> </w:t>
      </w:r>
      <w:proofErr w:type="spellStart"/>
      <w:r w:rsidRPr="00292D52">
        <w:t>modelu</w:t>
      </w:r>
      <w:proofErr w:type="spellEnd"/>
      <w:r w:rsidRPr="00292D52">
        <w:t xml:space="preserve"> „pay-as-you-</w:t>
      </w:r>
      <w:proofErr w:type="gramStart"/>
      <w:r w:rsidRPr="00292D52">
        <w:t>go“</w:t>
      </w:r>
      <w:proofErr w:type="gramEnd"/>
      <w:r w:rsidRPr="00292D52">
        <w:t xml:space="preserve">, ale </w:t>
      </w:r>
      <w:proofErr w:type="spellStart"/>
      <w:r w:rsidRPr="00292D52">
        <w:t>aj</w:t>
      </w:r>
      <w:proofErr w:type="spellEnd"/>
      <w:r w:rsidRPr="00292D52">
        <w:t xml:space="preserve"> </w:t>
      </w:r>
      <w:proofErr w:type="spellStart"/>
      <w:r w:rsidRPr="00292D52">
        <w:t>otvoriť</w:t>
      </w:r>
      <w:proofErr w:type="spellEnd"/>
      <w:r w:rsidRPr="00292D52">
        <w:t xml:space="preserve"> </w:t>
      </w:r>
      <w:proofErr w:type="spellStart"/>
      <w:r w:rsidRPr="00292D52">
        <w:t>nové</w:t>
      </w:r>
      <w:proofErr w:type="spellEnd"/>
      <w:r w:rsidRPr="00292D52">
        <w:t xml:space="preserve"> </w:t>
      </w:r>
      <w:proofErr w:type="spellStart"/>
      <w:r w:rsidRPr="00292D52">
        <w:t>možnosti</w:t>
      </w:r>
      <w:proofErr w:type="spellEnd"/>
      <w:r w:rsidRPr="00292D52">
        <w:t xml:space="preserve"> </w:t>
      </w:r>
      <w:proofErr w:type="spellStart"/>
      <w:r w:rsidRPr="00292D52">
        <w:t>technologických</w:t>
      </w:r>
      <w:proofErr w:type="spellEnd"/>
      <w:r w:rsidRPr="00292D52">
        <w:t xml:space="preserve"> </w:t>
      </w:r>
      <w:proofErr w:type="spellStart"/>
      <w:r w:rsidRPr="00292D52">
        <w:t>inovácií</w:t>
      </w:r>
      <w:proofErr w:type="spellEnd"/>
      <w:r w:rsidRPr="00292D52">
        <w:t xml:space="preserve">. </w:t>
      </w:r>
      <w:proofErr w:type="spellStart"/>
      <w:r w:rsidRPr="00292D52">
        <w:t>Dokument</w:t>
      </w:r>
      <w:proofErr w:type="spellEnd"/>
      <w:r w:rsidRPr="00292D52">
        <w:t xml:space="preserve"> </w:t>
      </w:r>
      <w:proofErr w:type="spellStart"/>
      <w:r w:rsidRPr="00292D52">
        <w:t>využíva</w:t>
      </w:r>
      <w:proofErr w:type="spellEnd"/>
      <w:r w:rsidRPr="00292D52">
        <w:t xml:space="preserve"> </w:t>
      </w:r>
      <w:proofErr w:type="spellStart"/>
      <w:r w:rsidRPr="00292D52">
        <w:t>internetové</w:t>
      </w:r>
      <w:proofErr w:type="spellEnd"/>
      <w:r w:rsidRPr="00292D52">
        <w:t xml:space="preserve"> </w:t>
      </w:r>
      <w:proofErr w:type="spellStart"/>
      <w:r w:rsidRPr="00292D52">
        <w:t>zdroje</w:t>
      </w:r>
      <w:proofErr w:type="spellEnd"/>
      <w:r w:rsidRPr="00292D52">
        <w:t xml:space="preserve">, </w:t>
      </w:r>
      <w:proofErr w:type="spellStart"/>
      <w:r w:rsidRPr="00292D52">
        <w:t>pričom</w:t>
      </w:r>
      <w:proofErr w:type="spellEnd"/>
      <w:r w:rsidRPr="00292D52">
        <w:t xml:space="preserve"> </w:t>
      </w:r>
      <w:proofErr w:type="spellStart"/>
      <w:r w:rsidRPr="00292D52">
        <w:t>všetky</w:t>
      </w:r>
      <w:proofErr w:type="spellEnd"/>
      <w:r w:rsidRPr="00292D52">
        <w:t xml:space="preserve"> </w:t>
      </w:r>
      <w:proofErr w:type="spellStart"/>
      <w:r w:rsidRPr="00292D52">
        <w:t>použité</w:t>
      </w:r>
      <w:proofErr w:type="spellEnd"/>
      <w:r w:rsidRPr="00292D52">
        <w:t xml:space="preserve"> </w:t>
      </w:r>
      <w:proofErr w:type="spellStart"/>
      <w:r w:rsidRPr="00292D52">
        <w:t>referencie</w:t>
      </w:r>
      <w:proofErr w:type="spellEnd"/>
      <w:r w:rsidRPr="00292D52">
        <w:t xml:space="preserve"> </w:t>
      </w:r>
      <w:proofErr w:type="spellStart"/>
      <w:r w:rsidRPr="00292D52">
        <w:t>sú</w:t>
      </w:r>
      <w:proofErr w:type="spellEnd"/>
      <w:r w:rsidRPr="00292D52">
        <w:t xml:space="preserve"> </w:t>
      </w:r>
      <w:proofErr w:type="spellStart"/>
      <w:r w:rsidRPr="00292D52">
        <w:t>uvedené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záver</w:t>
      </w:r>
      <w:proofErr w:type="spellEnd"/>
      <w:r w:rsidRPr="00292D52">
        <w:t>.</w:t>
      </w:r>
    </w:p>
    <w:p w14:paraId="726B112F" w14:textId="77777777" w:rsidR="00292D52" w:rsidRPr="00292D52" w:rsidRDefault="00292D52" w:rsidP="00292D52">
      <w:pPr>
        <w:ind w:firstLine="720"/>
      </w:pPr>
    </w:p>
    <w:p w14:paraId="68C4519D" w14:textId="77777777" w:rsidR="00292D52" w:rsidRDefault="00292D52" w:rsidP="00292D52">
      <w:pPr>
        <w:pStyle w:val="Heading2"/>
      </w:pPr>
      <w:proofErr w:type="spellStart"/>
      <w:r w:rsidRPr="00292D52">
        <w:t>Migrácia</w:t>
      </w:r>
      <w:proofErr w:type="spellEnd"/>
      <w:r w:rsidRPr="00292D52">
        <w:t xml:space="preserve"> Netflix </w:t>
      </w:r>
      <w:proofErr w:type="spellStart"/>
      <w:r w:rsidRPr="00292D52">
        <w:t>na</w:t>
      </w:r>
      <w:proofErr w:type="spellEnd"/>
      <w:r w:rsidRPr="00292D52">
        <w:t xml:space="preserve"> AWS</w:t>
      </w:r>
    </w:p>
    <w:p w14:paraId="771B4187" w14:textId="77777777" w:rsidR="00292D52" w:rsidRPr="00292D52" w:rsidRDefault="00292D52" w:rsidP="00292D52"/>
    <w:p w14:paraId="4E7BD55E" w14:textId="77777777" w:rsidR="00292D52" w:rsidRPr="00292D52" w:rsidRDefault="00292D52" w:rsidP="00292D52">
      <w:r w:rsidRPr="00292D52">
        <w:t xml:space="preserve">V </w:t>
      </w:r>
      <w:proofErr w:type="spellStart"/>
      <w:r w:rsidRPr="00292D52">
        <w:t>roku</w:t>
      </w:r>
      <w:proofErr w:type="spellEnd"/>
      <w:r w:rsidRPr="00292D52">
        <w:t xml:space="preserve"> 2008, </w:t>
      </w:r>
      <w:proofErr w:type="spellStart"/>
      <w:r w:rsidRPr="00292D52">
        <w:t>keď</w:t>
      </w:r>
      <w:proofErr w:type="spellEnd"/>
      <w:r w:rsidRPr="00292D52">
        <w:t xml:space="preserve"> Netflix </w:t>
      </w:r>
      <w:proofErr w:type="spellStart"/>
      <w:r w:rsidRPr="00292D52">
        <w:t>čelil</w:t>
      </w:r>
      <w:proofErr w:type="spellEnd"/>
      <w:r w:rsidRPr="00292D52">
        <w:t xml:space="preserve"> </w:t>
      </w:r>
      <w:proofErr w:type="spellStart"/>
      <w:r w:rsidRPr="00292D52">
        <w:t>výraznému</w:t>
      </w:r>
      <w:proofErr w:type="spellEnd"/>
      <w:r w:rsidRPr="00292D52">
        <w:t xml:space="preserve"> </w:t>
      </w:r>
      <w:proofErr w:type="spellStart"/>
      <w:r w:rsidRPr="00292D52">
        <w:t>rastu</w:t>
      </w:r>
      <w:proofErr w:type="spellEnd"/>
      <w:r w:rsidRPr="00292D52">
        <w:t xml:space="preserve"> </w:t>
      </w:r>
      <w:proofErr w:type="spellStart"/>
      <w:r w:rsidRPr="00292D52">
        <w:t>počtu</w:t>
      </w:r>
      <w:proofErr w:type="spellEnd"/>
      <w:r w:rsidRPr="00292D52">
        <w:t xml:space="preserve"> </w:t>
      </w:r>
      <w:proofErr w:type="spellStart"/>
      <w:r w:rsidRPr="00292D52">
        <w:t>odberateľov</w:t>
      </w:r>
      <w:proofErr w:type="spellEnd"/>
      <w:r w:rsidRPr="00292D52">
        <w:t xml:space="preserve">, bolo </w:t>
      </w:r>
      <w:proofErr w:type="spellStart"/>
      <w:r w:rsidRPr="00292D52">
        <w:t>jasné</w:t>
      </w:r>
      <w:proofErr w:type="spellEnd"/>
      <w:r w:rsidRPr="00292D52">
        <w:t xml:space="preserve">, </w:t>
      </w:r>
      <w:proofErr w:type="spellStart"/>
      <w:r w:rsidRPr="00292D52">
        <w:t>že</w:t>
      </w:r>
      <w:proofErr w:type="spellEnd"/>
      <w:r w:rsidRPr="00292D52">
        <w:t xml:space="preserve"> </w:t>
      </w:r>
      <w:proofErr w:type="spellStart"/>
      <w:r w:rsidRPr="00292D52">
        <w:t>tradičné</w:t>
      </w:r>
      <w:proofErr w:type="spellEnd"/>
      <w:r w:rsidRPr="00292D52">
        <w:t xml:space="preserve"> </w:t>
      </w:r>
      <w:proofErr w:type="spellStart"/>
      <w:r w:rsidRPr="00292D52">
        <w:t>dátové</w:t>
      </w:r>
      <w:proofErr w:type="spellEnd"/>
      <w:r w:rsidRPr="00292D52">
        <w:t xml:space="preserve"> </w:t>
      </w:r>
      <w:proofErr w:type="spellStart"/>
      <w:r w:rsidRPr="00292D52">
        <w:t>centrá</w:t>
      </w:r>
      <w:proofErr w:type="spellEnd"/>
      <w:r w:rsidRPr="00292D52">
        <w:t xml:space="preserve"> </w:t>
      </w:r>
      <w:proofErr w:type="spellStart"/>
      <w:r w:rsidRPr="00292D52">
        <w:t>nedokážu</w:t>
      </w:r>
      <w:proofErr w:type="spellEnd"/>
      <w:r w:rsidRPr="00292D52">
        <w:t xml:space="preserve"> </w:t>
      </w:r>
      <w:proofErr w:type="spellStart"/>
      <w:r w:rsidRPr="00292D52">
        <w:t>reagovať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prudké</w:t>
      </w:r>
      <w:proofErr w:type="spellEnd"/>
      <w:r w:rsidRPr="00292D52">
        <w:t xml:space="preserve"> </w:t>
      </w:r>
      <w:proofErr w:type="spellStart"/>
      <w:r w:rsidRPr="00292D52">
        <w:t>zmeny</w:t>
      </w:r>
      <w:proofErr w:type="spellEnd"/>
      <w:r w:rsidRPr="00292D52">
        <w:t xml:space="preserve"> v </w:t>
      </w:r>
      <w:proofErr w:type="spellStart"/>
      <w:r w:rsidRPr="00292D52">
        <w:t>dopyte</w:t>
      </w:r>
      <w:proofErr w:type="spellEnd"/>
      <w:r w:rsidRPr="00292D52">
        <w:t xml:space="preserve">. </w:t>
      </w:r>
      <w:proofErr w:type="spellStart"/>
      <w:r w:rsidRPr="00292D52">
        <w:t>Spoločnosť</w:t>
      </w:r>
      <w:proofErr w:type="spellEnd"/>
      <w:r w:rsidRPr="00292D52">
        <w:t xml:space="preserve"> </w:t>
      </w:r>
      <w:proofErr w:type="spellStart"/>
      <w:r w:rsidRPr="00292D52">
        <w:t>preto</w:t>
      </w:r>
      <w:proofErr w:type="spellEnd"/>
      <w:r w:rsidRPr="00292D52">
        <w:t xml:space="preserve"> </w:t>
      </w:r>
      <w:proofErr w:type="spellStart"/>
      <w:r w:rsidRPr="00292D52">
        <w:t>realizovala</w:t>
      </w:r>
      <w:proofErr w:type="spellEnd"/>
      <w:r w:rsidRPr="00292D52">
        <w:t xml:space="preserve"> </w:t>
      </w:r>
      <w:proofErr w:type="spellStart"/>
      <w:r w:rsidRPr="00292D52">
        <w:t>plán</w:t>
      </w:r>
      <w:proofErr w:type="spellEnd"/>
      <w:r w:rsidRPr="00292D52">
        <w:t xml:space="preserve"> </w:t>
      </w:r>
      <w:proofErr w:type="spellStart"/>
      <w:r w:rsidRPr="00292D52">
        <w:t>migrácie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cloudovú</w:t>
      </w:r>
      <w:proofErr w:type="spellEnd"/>
      <w:r w:rsidRPr="00292D52">
        <w:t xml:space="preserve"> </w:t>
      </w:r>
      <w:proofErr w:type="spellStart"/>
      <w:r w:rsidRPr="00292D52">
        <w:t>platformu</w:t>
      </w:r>
      <w:proofErr w:type="spellEnd"/>
      <w:r w:rsidRPr="00292D52">
        <w:t xml:space="preserve"> AWS.</w:t>
      </w:r>
      <w:r w:rsidRPr="00292D52">
        <w:br/>
      </w:r>
      <w:proofErr w:type="spellStart"/>
      <w:r w:rsidRPr="00292D52">
        <w:t>Hlavné</w:t>
      </w:r>
      <w:proofErr w:type="spellEnd"/>
      <w:r w:rsidRPr="00292D52">
        <w:t xml:space="preserve"> </w:t>
      </w:r>
      <w:proofErr w:type="spellStart"/>
      <w:r w:rsidRPr="00292D52">
        <w:t>dôvody</w:t>
      </w:r>
      <w:proofErr w:type="spellEnd"/>
      <w:r w:rsidRPr="00292D52">
        <w:t xml:space="preserve"> </w:t>
      </w:r>
      <w:proofErr w:type="spellStart"/>
      <w:r w:rsidRPr="00292D52">
        <w:t>migrácie</w:t>
      </w:r>
      <w:proofErr w:type="spellEnd"/>
      <w:r w:rsidRPr="00292D52">
        <w:t>:</w:t>
      </w:r>
    </w:p>
    <w:p w14:paraId="7FB54F1C" w14:textId="77777777" w:rsidR="00292D52" w:rsidRPr="00292D52" w:rsidRDefault="00292D52" w:rsidP="00292D52">
      <w:pPr>
        <w:numPr>
          <w:ilvl w:val="0"/>
          <w:numId w:val="1"/>
        </w:numPr>
      </w:pPr>
      <w:proofErr w:type="spellStart"/>
      <w:r w:rsidRPr="00292D52">
        <w:rPr>
          <w:b/>
          <w:bCs/>
        </w:rPr>
        <w:t>Dynamické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škálovanie</w:t>
      </w:r>
      <w:proofErr w:type="spellEnd"/>
      <w:r w:rsidRPr="00292D52">
        <w:rPr>
          <w:b/>
          <w:bCs/>
        </w:rPr>
        <w:t>:</w:t>
      </w:r>
      <w:r w:rsidRPr="00292D52">
        <w:t xml:space="preserve"> AWS </w:t>
      </w:r>
      <w:proofErr w:type="spellStart"/>
      <w:r w:rsidRPr="00292D52">
        <w:t>umožňuje</w:t>
      </w:r>
      <w:proofErr w:type="spellEnd"/>
      <w:r w:rsidRPr="00292D52">
        <w:t xml:space="preserve"> </w:t>
      </w:r>
      <w:proofErr w:type="spellStart"/>
      <w:r w:rsidRPr="00292D52">
        <w:t>automatické</w:t>
      </w:r>
      <w:proofErr w:type="spellEnd"/>
      <w:r w:rsidRPr="00292D52">
        <w:t xml:space="preserve"> </w:t>
      </w:r>
      <w:proofErr w:type="spellStart"/>
      <w:r w:rsidRPr="00292D52">
        <w:t>prideľovanie</w:t>
      </w:r>
      <w:proofErr w:type="spellEnd"/>
      <w:r w:rsidRPr="00292D52">
        <w:t xml:space="preserve"> </w:t>
      </w:r>
      <w:proofErr w:type="spellStart"/>
      <w:r w:rsidRPr="00292D52">
        <w:t>zdrojov</w:t>
      </w:r>
      <w:proofErr w:type="spellEnd"/>
      <w:r w:rsidRPr="00292D52">
        <w:t xml:space="preserve"> v </w:t>
      </w:r>
      <w:proofErr w:type="spellStart"/>
      <w:r w:rsidRPr="00292D52">
        <w:t>závislosti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aktuálnom</w:t>
      </w:r>
      <w:proofErr w:type="spellEnd"/>
      <w:r w:rsidRPr="00292D52">
        <w:t xml:space="preserve"> </w:t>
      </w:r>
      <w:proofErr w:type="spellStart"/>
      <w:r w:rsidRPr="00292D52">
        <w:t>dopyte</w:t>
      </w:r>
      <w:proofErr w:type="spellEnd"/>
      <w:r w:rsidRPr="00292D52">
        <w:t>.</w:t>
      </w:r>
    </w:p>
    <w:p w14:paraId="69A8EED0" w14:textId="77777777" w:rsidR="00292D52" w:rsidRPr="00292D52" w:rsidRDefault="00292D52" w:rsidP="00292D52">
      <w:pPr>
        <w:numPr>
          <w:ilvl w:val="0"/>
          <w:numId w:val="1"/>
        </w:numPr>
      </w:pPr>
      <w:proofErr w:type="spellStart"/>
      <w:r w:rsidRPr="00292D52">
        <w:rPr>
          <w:b/>
          <w:bCs/>
        </w:rPr>
        <w:t>Finančná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efektivita</w:t>
      </w:r>
      <w:proofErr w:type="spellEnd"/>
      <w:r w:rsidRPr="00292D52">
        <w:rPr>
          <w:b/>
          <w:bCs/>
        </w:rPr>
        <w:t>:</w:t>
      </w:r>
      <w:r w:rsidRPr="00292D52">
        <w:t xml:space="preserve"> Model „pay-as-you-</w:t>
      </w:r>
      <w:proofErr w:type="gramStart"/>
      <w:r w:rsidRPr="00292D52">
        <w:t xml:space="preserve">go“ </w:t>
      </w:r>
      <w:proofErr w:type="spellStart"/>
      <w:r w:rsidRPr="00292D52">
        <w:t>zabezpečil</w:t>
      </w:r>
      <w:proofErr w:type="spellEnd"/>
      <w:proofErr w:type="gramEnd"/>
      <w:r w:rsidRPr="00292D52">
        <w:t xml:space="preserve"> </w:t>
      </w:r>
      <w:proofErr w:type="spellStart"/>
      <w:r w:rsidRPr="00292D52">
        <w:t>platby</w:t>
      </w:r>
      <w:proofErr w:type="spellEnd"/>
      <w:r w:rsidRPr="00292D52">
        <w:t xml:space="preserve"> </w:t>
      </w:r>
      <w:proofErr w:type="spellStart"/>
      <w:r w:rsidRPr="00292D52">
        <w:t>len</w:t>
      </w:r>
      <w:proofErr w:type="spellEnd"/>
      <w:r w:rsidRPr="00292D52">
        <w:t xml:space="preserve"> za </w:t>
      </w:r>
      <w:proofErr w:type="spellStart"/>
      <w:r w:rsidRPr="00292D52">
        <w:t>skutočne</w:t>
      </w:r>
      <w:proofErr w:type="spellEnd"/>
      <w:r w:rsidRPr="00292D52">
        <w:t xml:space="preserve"> </w:t>
      </w:r>
      <w:proofErr w:type="spellStart"/>
      <w:r w:rsidRPr="00292D52">
        <w:t>využité</w:t>
      </w:r>
      <w:proofErr w:type="spellEnd"/>
      <w:r w:rsidRPr="00292D52">
        <w:t xml:space="preserve"> </w:t>
      </w:r>
      <w:proofErr w:type="spellStart"/>
      <w:r w:rsidRPr="00292D52">
        <w:t>zdroje</w:t>
      </w:r>
      <w:proofErr w:type="spellEnd"/>
      <w:r w:rsidRPr="00292D52">
        <w:t>.</w:t>
      </w:r>
    </w:p>
    <w:p w14:paraId="10DE9554" w14:textId="77777777" w:rsidR="00292D52" w:rsidRPr="00292D52" w:rsidRDefault="00292D52" w:rsidP="00292D52">
      <w:pPr>
        <w:numPr>
          <w:ilvl w:val="0"/>
          <w:numId w:val="1"/>
        </w:numPr>
      </w:pPr>
      <w:proofErr w:type="spellStart"/>
      <w:r w:rsidRPr="00292D52">
        <w:rPr>
          <w:b/>
          <w:bCs/>
        </w:rPr>
        <w:t>Bezpečnosť</w:t>
      </w:r>
      <w:proofErr w:type="spellEnd"/>
      <w:r w:rsidRPr="00292D52">
        <w:rPr>
          <w:b/>
          <w:bCs/>
        </w:rPr>
        <w:t xml:space="preserve"> a </w:t>
      </w:r>
      <w:proofErr w:type="spellStart"/>
      <w:r w:rsidRPr="00292D52">
        <w:rPr>
          <w:b/>
          <w:bCs/>
        </w:rPr>
        <w:t>spoľahlivosť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Moderné</w:t>
      </w:r>
      <w:proofErr w:type="spellEnd"/>
      <w:r w:rsidRPr="00292D52">
        <w:t xml:space="preserve"> </w:t>
      </w:r>
      <w:proofErr w:type="spellStart"/>
      <w:r w:rsidRPr="00292D52">
        <w:t>dátové</w:t>
      </w:r>
      <w:proofErr w:type="spellEnd"/>
      <w:r w:rsidRPr="00292D52">
        <w:t xml:space="preserve"> </w:t>
      </w:r>
      <w:proofErr w:type="spellStart"/>
      <w:r w:rsidRPr="00292D52">
        <w:t>centrá</w:t>
      </w:r>
      <w:proofErr w:type="spellEnd"/>
      <w:r w:rsidRPr="00292D52">
        <w:t xml:space="preserve"> AWS </w:t>
      </w:r>
      <w:proofErr w:type="spellStart"/>
      <w:r w:rsidRPr="00292D52">
        <w:t>poskytujú</w:t>
      </w:r>
      <w:proofErr w:type="spellEnd"/>
      <w:r w:rsidRPr="00292D52">
        <w:t xml:space="preserve"> </w:t>
      </w:r>
      <w:proofErr w:type="spellStart"/>
      <w:r w:rsidRPr="00292D52">
        <w:t>robustné</w:t>
      </w:r>
      <w:proofErr w:type="spellEnd"/>
      <w:r w:rsidRPr="00292D52">
        <w:t xml:space="preserve"> </w:t>
      </w:r>
      <w:proofErr w:type="spellStart"/>
      <w:r w:rsidRPr="00292D52">
        <w:t>bezpečnostné</w:t>
      </w:r>
      <w:proofErr w:type="spellEnd"/>
      <w:r w:rsidRPr="00292D52">
        <w:t xml:space="preserve"> </w:t>
      </w:r>
      <w:proofErr w:type="spellStart"/>
      <w:r w:rsidRPr="00292D52">
        <w:t>opatrenia</w:t>
      </w:r>
      <w:proofErr w:type="spellEnd"/>
      <w:r w:rsidRPr="00292D52">
        <w:t xml:space="preserve"> a </w:t>
      </w:r>
      <w:proofErr w:type="spellStart"/>
      <w:r w:rsidRPr="00292D52">
        <w:t>vysokú</w:t>
      </w:r>
      <w:proofErr w:type="spellEnd"/>
      <w:r w:rsidRPr="00292D52">
        <w:t xml:space="preserve"> </w:t>
      </w:r>
      <w:proofErr w:type="spellStart"/>
      <w:r w:rsidRPr="00292D52">
        <w:t>redundanciu</w:t>
      </w:r>
      <w:proofErr w:type="spellEnd"/>
      <w:r w:rsidRPr="00292D52">
        <w:t>.</w:t>
      </w:r>
    </w:p>
    <w:p w14:paraId="46138358" w14:textId="13FD42D5" w:rsidR="00292D52" w:rsidRDefault="00292D52" w:rsidP="00292D52">
      <w:proofErr w:type="spellStart"/>
      <w:r w:rsidRPr="00292D52">
        <w:t>Tento</w:t>
      </w:r>
      <w:proofErr w:type="spellEnd"/>
      <w:r w:rsidRPr="00292D52">
        <w:t xml:space="preserve"> </w:t>
      </w:r>
      <w:proofErr w:type="spellStart"/>
      <w:r w:rsidRPr="00292D52">
        <w:t>krok</w:t>
      </w:r>
      <w:proofErr w:type="spellEnd"/>
      <w:r w:rsidRPr="00292D52">
        <w:t xml:space="preserve"> </w:t>
      </w:r>
      <w:proofErr w:type="spellStart"/>
      <w:r w:rsidRPr="00292D52">
        <w:t>prispel</w:t>
      </w:r>
      <w:proofErr w:type="spellEnd"/>
      <w:r w:rsidRPr="00292D52">
        <w:t xml:space="preserve"> k </w:t>
      </w:r>
      <w:proofErr w:type="spellStart"/>
      <w:r w:rsidRPr="00292D52">
        <w:t>zvýšeniu</w:t>
      </w:r>
      <w:proofErr w:type="spellEnd"/>
      <w:r w:rsidRPr="00292D52">
        <w:t xml:space="preserve"> </w:t>
      </w:r>
      <w:proofErr w:type="spellStart"/>
      <w:r w:rsidRPr="00292D52">
        <w:t>konkurencieschopnosti</w:t>
      </w:r>
      <w:proofErr w:type="spellEnd"/>
      <w:r w:rsidRPr="00292D52">
        <w:t xml:space="preserve"> </w:t>
      </w:r>
      <w:proofErr w:type="spellStart"/>
      <w:r w:rsidRPr="00292D52">
        <w:t>Netflixu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globálnom</w:t>
      </w:r>
      <w:proofErr w:type="spellEnd"/>
      <w:r w:rsidRPr="00292D52">
        <w:t xml:space="preserve"> </w:t>
      </w:r>
      <w:proofErr w:type="spellStart"/>
      <w:r w:rsidRPr="00292D52">
        <w:t>trhu</w:t>
      </w:r>
      <w:proofErr w:type="spellEnd"/>
      <w:r w:rsidRPr="00292D52">
        <w:t>.</w:t>
      </w:r>
    </w:p>
    <w:p w14:paraId="25890122" w14:textId="025BA764" w:rsidR="00292D52" w:rsidRPr="00292D52" w:rsidRDefault="00292D52" w:rsidP="00292D52">
      <w:r>
        <w:br w:type="page"/>
      </w:r>
    </w:p>
    <w:p w14:paraId="2DF3DCD2" w14:textId="7F6B38CE" w:rsidR="00292D52" w:rsidRPr="00292D52" w:rsidRDefault="00292D52" w:rsidP="00292D52">
      <w:pPr>
        <w:pStyle w:val="Heading2"/>
      </w:pPr>
      <w:proofErr w:type="spellStart"/>
      <w:r w:rsidRPr="00292D52">
        <w:lastRenderedPageBreak/>
        <w:t>Analýza</w:t>
      </w:r>
      <w:proofErr w:type="spellEnd"/>
      <w:r w:rsidRPr="00292D52">
        <w:t xml:space="preserve"> </w:t>
      </w:r>
      <w:proofErr w:type="spellStart"/>
      <w:r w:rsidRPr="00292D52">
        <w:t>faktorov</w:t>
      </w:r>
      <w:proofErr w:type="spellEnd"/>
      <w:r w:rsidRPr="00292D52">
        <w:t xml:space="preserve"> </w:t>
      </w:r>
      <w:proofErr w:type="spellStart"/>
      <w:r w:rsidRPr="00292D52">
        <w:t>ovplyvňujúcich</w:t>
      </w:r>
      <w:proofErr w:type="spellEnd"/>
      <w:r w:rsidRPr="00292D52">
        <w:t xml:space="preserve"> </w:t>
      </w:r>
      <w:proofErr w:type="spellStart"/>
      <w:r w:rsidRPr="00292D52">
        <w:t>migráciu</w:t>
      </w:r>
      <w:proofErr w:type="spellEnd"/>
    </w:p>
    <w:p w14:paraId="6937A2CA" w14:textId="77777777" w:rsidR="00292D52" w:rsidRPr="00292D52" w:rsidRDefault="00292D52" w:rsidP="00292D52">
      <w:r w:rsidRPr="00292D52">
        <w:t xml:space="preserve">Na </w:t>
      </w:r>
      <w:proofErr w:type="spellStart"/>
      <w:r w:rsidRPr="00292D52">
        <w:t>migráciu</w:t>
      </w:r>
      <w:proofErr w:type="spellEnd"/>
      <w:r w:rsidRPr="00292D52">
        <w:t xml:space="preserve"> </w:t>
      </w:r>
      <w:proofErr w:type="spellStart"/>
      <w:r w:rsidRPr="00292D52">
        <w:t>boli</w:t>
      </w:r>
      <w:proofErr w:type="spellEnd"/>
      <w:r w:rsidRPr="00292D52">
        <w:t xml:space="preserve"> </w:t>
      </w:r>
      <w:proofErr w:type="spellStart"/>
      <w:r w:rsidRPr="00292D52">
        <w:t>vplyvné</w:t>
      </w:r>
      <w:proofErr w:type="spellEnd"/>
      <w:r w:rsidRPr="00292D52">
        <w:t xml:space="preserve"> </w:t>
      </w:r>
      <w:proofErr w:type="spellStart"/>
      <w:r w:rsidRPr="00292D52">
        <w:t>nasledujúce</w:t>
      </w:r>
      <w:proofErr w:type="spellEnd"/>
      <w:r w:rsidRPr="00292D52">
        <w:t xml:space="preserve"> </w:t>
      </w:r>
      <w:proofErr w:type="spellStart"/>
      <w:r w:rsidRPr="00292D52">
        <w:t>faktory</w:t>
      </w:r>
      <w:proofErr w:type="spellEnd"/>
      <w:r w:rsidRPr="00292D52">
        <w:t xml:space="preserve"> </w:t>
      </w:r>
      <w:proofErr w:type="spellStart"/>
      <w:r w:rsidRPr="00292D52">
        <w:t>podľa</w:t>
      </w:r>
      <w:proofErr w:type="spellEnd"/>
      <w:r w:rsidRPr="00292D52">
        <w:t xml:space="preserve"> </w:t>
      </w:r>
      <w:proofErr w:type="spellStart"/>
      <w:r w:rsidRPr="00292D52">
        <w:t>metódy</w:t>
      </w:r>
      <w:proofErr w:type="spellEnd"/>
      <w:r w:rsidRPr="00292D52">
        <w:t xml:space="preserve"> S, T, E, E, P:</w:t>
      </w:r>
    </w:p>
    <w:p w14:paraId="166CFCD2" w14:textId="77777777" w:rsidR="00292D52" w:rsidRPr="00292D52" w:rsidRDefault="00292D52" w:rsidP="00292D52">
      <w:pPr>
        <w:rPr>
          <w:b/>
          <w:bCs/>
        </w:rPr>
      </w:pPr>
      <w:r w:rsidRPr="00292D52">
        <w:rPr>
          <w:b/>
          <w:bCs/>
        </w:rPr>
        <w:t xml:space="preserve">3.1. </w:t>
      </w:r>
      <w:proofErr w:type="spellStart"/>
      <w:r w:rsidRPr="00292D52">
        <w:rPr>
          <w:b/>
          <w:bCs/>
        </w:rPr>
        <w:t>Sociálne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faktory</w:t>
      </w:r>
      <w:proofErr w:type="spellEnd"/>
    </w:p>
    <w:p w14:paraId="6E2BCB2B" w14:textId="77777777" w:rsidR="00292D52" w:rsidRPr="00292D52" w:rsidRDefault="00292D52" w:rsidP="00292D52">
      <w:pPr>
        <w:numPr>
          <w:ilvl w:val="0"/>
          <w:numId w:val="2"/>
        </w:numPr>
      </w:pPr>
      <w:proofErr w:type="spellStart"/>
      <w:r w:rsidRPr="00292D52">
        <w:rPr>
          <w:b/>
          <w:bCs/>
        </w:rPr>
        <w:t>Prispôsobenie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pracovného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prostredia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Zamestnanci</w:t>
      </w:r>
      <w:proofErr w:type="spellEnd"/>
      <w:r w:rsidRPr="00292D52">
        <w:t xml:space="preserve"> </w:t>
      </w:r>
      <w:proofErr w:type="spellStart"/>
      <w:r w:rsidRPr="00292D52">
        <w:t>prešli</w:t>
      </w:r>
      <w:proofErr w:type="spellEnd"/>
      <w:r w:rsidRPr="00292D52">
        <w:t xml:space="preserve"> </w:t>
      </w:r>
      <w:proofErr w:type="spellStart"/>
      <w:r w:rsidRPr="00292D52">
        <w:t>potrebným</w:t>
      </w:r>
      <w:proofErr w:type="spellEnd"/>
      <w:r w:rsidRPr="00292D52">
        <w:t xml:space="preserve"> </w:t>
      </w:r>
      <w:proofErr w:type="spellStart"/>
      <w:r w:rsidRPr="00292D52">
        <w:t>školením</w:t>
      </w:r>
      <w:proofErr w:type="spellEnd"/>
      <w:r w:rsidRPr="00292D52">
        <w:t xml:space="preserve"> a </w:t>
      </w:r>
      <w:proofErr w:type="spellStart"/>
      <w:r w:rsidRPr="00292D52">
        <w:t>boli</w:t>
      </w:r>
      <w:proofErr w:type="spellEnd"/>
      <w:r w:rsidRPr="00292D52">
        <w:t xml:space="preserve"> </w:t>
      </w:r>
      <w:proofErr w:type="spellStart"/>
      <w:r w:rsidRPr="00292D52">
        <w:t>pripravení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prácu</w:t>
      </w:r>
      <w:proofErr w:type="spellEnd"/>
      <w:r w:rsidRPr="00292D52">
        <w:t xml:space="preserve"> s </w:t>
      </w:r>
      <w:proofErr w:type="spellStart"/>
      <w:r w:rsidRPr="00292D52">
        <w:t>cloudovými</w:t>
      </w:r>
      <w:proofErr w:type="spellEnd"/>
      <w:r w:rsidRPr="00292D52">
        <w:t xml:space="preserve"> </w:t>
      </w:r>
      <w:proofErr w:type="spellStart"/>
      <w:r w:rsidRPr="00292D52">
        <w:t>technológiami</w:t>
      </w:r>
      <w:proofErr w:type="spellEnd"/>
      <w:r w:rsidRPr="00292D52">
        <w:t>.</w:t>
      </w:r>
    </w:p>
    <w:p w14:paraId="211E2A62" w14:textId="77777777" w:rsidR="00292D52" w:rsidRPr="00292D52" w:rsidRDefault="00292D52" w:rsidP="00292D52">
      <w:pPr>
        <w:numPr>
          <w:ilvl w:val="0"/>
          <w:numId w:val="2"/>
        </w:numPr>
      </w:pPr>
      <w:proofErr w:type="spellStart"/>
      <w:r w:rsidRPr="00292D52">
        <w:rPr>
          <w:b/>
          <w:bCs/>
        </w:rPr>
        <w:t>Kultúrna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otvorenosť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Digitálna</w:t>
      </w:r>
      <w:proofErr w:type="spellEnd"/>
      <w:r w:rsidRPr="00292D52">
        <w:t xml:space="preserve"> </w:t>
      </w:r>
      <w:proofErr w:type="spellStart"/>
      <w:r w:rsidRPr="00292D52">
        <w:t>transformácia</w:t>
      </w:r>
      <w:proofErr w:type="spellEnd"/>
      <w:r w:rsidRPr="00292D52">
        <w:t xml:space="preserve"> bola </w:t>
      </w:r>
      <w:proofErr w:type="spellStart"/>
      <w:r w:rsidRPr="00292D52">
        <w:t>podporená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všetkých</w:t>
      </w:r>
      <w:proofErr w:type="spellEnd"/>
      <w:r w:rsidRPr="00292D52">
        <w:t xml:space="preserve"> </w:t>
      </w:r>
      <w:proofErr w:type="spellStart"/>
      <w:r w:rsidRPr="00292D52">
        <w:t>úrovniach</w:t>
      </w:r>
      <w:proofErr w:type="spellEnd"/>
      <w:r w:rsidRPr="00292D52">
        <w:t xml:space="preserve"> </w:t>
      </w:r>
      <w:proofErr w:type="spellStart"/>
      <w:r w:rsidRPr="00292D52">
        <w:t>organizácie</w:t>
      </w:r>
      <w:proofErr w:type="spellEnd"/>
      <w:r w:rsidRPr="00292D52">
        <w:t>.</w:t>
      </w:r>
    </w:p>
    <w:p w14:paraId="1D4CAB86" w14:textId="77777777" w:rsidR="00292D52" w:rsidRPr="00292D52" w:rsidRDefault="00292D52" w:rsidP="00292D52">
      <w:pPr>
        <w:rPr>
          <w:b/>
          <w:bCs/>
        </w:rPr>
      </w:pPr>
      <w:r w:rsidRPr="00292D52">
        <w:rPr>
          <w:b/>
          <w:bCs/>
        </w:rPr>
        <w:t xml:space="preserve">3.2. </w:t>
      </w:r>
      <w:proofErr w:type="spellStart"/>
      <w:r w:rsidRPr="00292D52">
        <w:rPr>
          <w:b/>
          <w:bCs/>
        </w:rPr>
        <w:t>Technologické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faktory</w:t>
      </w:r>
      <w:proofErr w:type="spellEnd"/>
    </w:p>
    <w:p w14:paraId="215CF6D1" w14:textId="77777777" w:rsidR="00292D52" w:rsidRPr="00292D52" w:rsidRDefault="00292D52" w:rsidP="00292D52">
      <w:pPr>
        <w:numPr>
          <w:ilvl w:val="0"/>
          <w:numId w:val="3"/>
        </w:numPr>
      </w:pPr>
      <w:proofErr w:type="spellStart"/>
      <w:r w:rsidRPr="00292D52">
        <w:rPr>
          <w:b/>
          <w:bCs/>
        </w:rPr>
        <w:t>Automatizované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škálovanie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Umožnilo</w:t>
      </w:r>
      <w:proofErr w:type="spellEnd"/>
      <w:r w:rsidRPr="00292D52">
        <w:t xml:space="preserve"> </w:t>
      </w:r>
      <w:proofErr w:type="spellStart"/>
      <w:r w:rsidRPr="00292D52">
        <w:t>rýchlu</w:t>
      </w:r>
      <w:proofErr w:type="spellEnd"/>
      <w:r w:rsidRPr="00292D52">
        <w:t xml:space="preserve"> </w:t>
      </w:r>
      <w:proofErr w:type="spellStart"/>
      <w:r w:rsidRPr="00292D52">
        <w:t>adaptáciu</w:t>
      </w:r>
      <w:proofErr w:type="spellEnd"/>
      <w:r w:rsidRPr="00292D52">
        <w:t xml:space="preserve"> </w:t>
      </w:r>
      <w:proofErr w:type="spellStart"/>
      <w:r w:rsidRPr="00292D52">
        <w:t>na</w:t>
      </w:r>
      <w:proofErr w:type="spellEnd"/>
      <w:r w:rsidRPr="00292D52">
        <w:t xml:space="preserve"> </w:t>
      </w:r>
      <w:proofErr w:type="spellStart"/>
      <w:r w:rsidRPr="00292D52">
        <w:t>zvyšujúci</w:t>
      </w:r>
      <w:proofErr w:type="spellEnd"/>
      <w:r w:rsidRPr="00292D52">
        <w:t xml:space="preserve"> </w:t>
      </w:r>
      <w:proofErr w:type="spellStart"/>
      <w:r w:rsidRPr="00292D52">
        <w:t>sa</w:t>
      </w:r>
      <w:proofErr w:type="spellEnd"/>
      <w:r w:rsidRPr="00292D52">
        <w:t xml:space="preserve"> </w:t>
      </w:r>
      <w:proofErr w:type="spellStart"/>
      <w:r w:rsidRPr="00292D52">
        <w:t>dopyt</w:t>
      </w:r>
      <w:proofErr w:type="spellEnd"/>
      <w:r w:rsidRPr="00292D52">
        <w:t>.</w:t>
      </w:r>
    </w:p>
    <w:p w14:paraId="0675802E" w14:textId="77777777" w:rsidR="00292D52" w:rsidRPr="00292D52" w:rsidRDefault="00292D52" w:rsidP="00292D52">
      <w:pPr>
        <w:numPr>
          <w:ilvl w:val="0"/>
          <w:numId w:val="3"/>
        </w:numPr>
      </w:pPr>
      <w:proofErr w:type="spellStart"/>
      <w:r w:rsidRPr="00292D52">
        <w:rPr>
          <w:b/>
          <w:bCs/>
        </w:rPr>
        <w:t>Integrácia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moderných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nástrojov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Využitie</w:t>
      </w:r>
      <w:proofErr w:type="spellEnd"/>
      <w:r w:rsidRPr="00292D52">
        <w:t xml:space="preserve"> </w:t>
      </w:r>
      <w:proofErr w:type="spellStart"/>
      <w:r w:rsidRPr="00292D52">
        <w:t>strojového</w:t>
      </w:r>
      <w:proofErr w:type="spellEnd"/>
      <w:r w:rsidRPr="00292D52">
        <w:t xml:space="preserve"> </w:t>
      </w:r>
      <w:proofErr w:type="spellStart"/>
      <w:r w:rsidRPr="00292D52">
        <w:t>učenia</w:t>
      </w:r>
      <w:proofErr w:type="spellEnd"/>
      <w:r w:rsidRPr="00292D52">
        <w:t xml:space="preserve"> a </w:t>
      </w:r>
      <w:proofErr w:type="spellStart"/>
      <w:r w:rsidRPr="00292D52">
        <w:t>pokročilých</w:t>
      </w:r>
      <w:proofErr w:type="spellEnd"/>
      <w:r w:rsidRPr="00292D52">
        <w:t xml:space="preserve"> </w:t>
      </w:r>
      <w:proofErr w:type="spellStart"/>
      <w:r w:rsidRPr="00292D52">
        <w:t>analytických</w:t>
      </w:r>
      <w:proofErr w:type="spellEnd"/>
      <w:r w:rsidRPr="00292D52">
        <w:t xml:space="preserve"> </w:t>
      </w:r>
      <w:proofErr w:type="spellStart"/>
      <w:r w:rsidRPr="00292D52">
        <w:t>metód</w:t>
      </w:r>
      <w:proofErr w:type="spellEnd"/>
      <w:r w:rsidRPr="00292D52">
        <w:t xml:space="preserve"> </w:t>
      </w:r>
      <w:proofErr w:type="spellStart"/>
      <w:r w:rsidRPr="00292D52">
        <w:t>podstatne</w:t>
      </w:r>
      <w:proofErr w:type="spellEnd"/>
      <w:r w:rsidRPr="00292D52">
        <w:t xml:space="preserve"> </w:t>
      </w:r>
      <w:proofErr w:type="spellStart"/>
      <w:r w:rsidRPr="00292D52">
        <w:t>zlepšilo</w:t>
      </w:r>
      <w:proofErr w:type="spellEnd"/>
      <w:r w:rsidRPr="00292D52">
        <w:t xml:space="preserve"> </w:t>
      </w:r>
      <w:proofErr w:type="spellStart"/>
      <w:r w:rsidRPr="00292D52">
        <w:t>prevádzkovú</w:t>
      </w:r>
      <w:proofErr w:type="spellEnd"/>
      <w:r w:rsidRPr="00292D52">
        <w:t xml:space="preserve"> </w:t>
      </w:r>
      <w:proofErr w:type="spellStart"/>
      <w:r w:rsidRPr="00292D52">
        <w:t>efektivitu</w:t>
      </w:r>
      <w:proofErr w:type="spellEnd"/>
      <w:r w:rsidRPr="00292D52">
        <w:t>.</w:t>
      </w:r>
    </w:p>
    <w:p w14:paraId="64C3066D" w14:textId="77777777" w:rsidR="00292D52" w:rsidRPr="00292D52" w:rsidRDefault="00292D52" w:rsidP="00292D52">
      <w:pPr>
        <w:rPr>
          <w:b/>
          <w:bCs/>
        </w:rPr>
      </w:pPr>
      <w:r w:rsidRPr="00292D52">
        <w:rPr>
          <w:b/>
          <w:bCs/>
        </w:rPr>
        <w:t xml:space="preserve">3.3. </w:t>
      </w:r>
      <w:proofErr w:type="spellStart"/>
      <w:r w:rsidRPr="00292D52">
        <w:rPr>
          <w:b/>
          <w:bCs/>
        </w:rPr>
        <w:t>Ekonomické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faktory</w:t>
      </w:r>
      <w:proofErr w:type="spellEnd"/>
    </w:p>
    <w:p w14:paraId="28DA79C3" w14:textId="77777777" w:rsidR="00292D52" w:rsidRPr="00292D52" w:rsidRDefault="00292D52" w:rsidP="00292D52">
      <w:pPr>
        <w:numPr>
          <w:ilvl w:val="0"/>
          <w:numId w:val="4"/>
        </w:numPr>
      </w:pPr>
      <w:proofErr w:type="spellStart"/>
      <w:r w:rsidRPr="00292D52">
        <w:rPr>
          <w:b/>
          <w:bCs/>
        </w:rPr>
        <w:t>Optimalizácia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nákladov</w:t>
      </w:r>
      <w:proofErr w:type="spellEnd"/>
      <w:r w:rsidRPr="00292D52">
        <w:rPr>
          <w:b/>
          <w:bCs/>
        </w:rPr>
        <w:t>:</w:t>
      </w:r>
      <w:r w:rsidRPr="00292D52">
        <w:t xml:space="preserve"> Model „pay-as-you-</w:t>
      </w:r>
      <w:proofErr w:type="gramStart"/>
      <w:r w:rsidRPr="00292D52">
        <w:t xml:space="preserve">go“ </w:t>
      </w:r>
      <w:proofErr w:type="spellStart"/>
      <w:r w:rsidRPr="00292D52">
        <w:t>výrazne</w:t>
      </w:r>
      <w:proofErr w:type="spellEnd"/>
      <w:proofErr w:type="gramEnd"/>
      <w:r w:rsidRPr="00292D52">
        <w:t xml:space="preserve"> </w:t>
      </w:r>
      <w:proofErr w:type="spellStart"/>
      <w:r w:rsidRPr="00292D52">
        <w:t>znížil</w:t>
      </w:r>
      <w:proofErr w:type="spellEnd"/>
      <w:r w:rsidRPr="00292D52">
        <w:t xml:space="preserve"> </w:t>
      </w:r>
      <w:proofErr w:type="spellStart"/>
      <w:r w:rsidRPr="00292D52">
        <w:t>potrebu</w:t>
      </w:r>
      <w:proofErr w:type="spellEnd"/>
      <w:r w:rsidRPr="00292D52">
        <w:t xml:space="preserve"> </w:t>
      </w:r>
      <w:proofErr w:type="spellStart"/>
      <w:r w:rsidRPr="00292D52">
        <w:t>vysokých</w:t>
      </w:r>
      <w:proofErr w:type="spellEnd"/>
      <w:r w:rsidRPr="00292D52">
        <w:t xml:space="preserve"> </w:t>
      </w:r>
      <w:proofErr w:type="spellStart"/>
      <w:r w:rsidRPr="00292D52">
        <w:t>počiatočných</w:t>
      </w:r>
      <w:proofErr w:type="spellEnd"/>
      <w:r w:rsidRPr="00292D52">
        <w:t xml:space="preserve"> </w:t>
      </w:r>
      <w:proofErr w:type="spellStart"/>
      <w:r w:rsidRPr="00292D52">
        <w:t>investícií</w:t>
      </w:r>
      <w:proofErr w:type="spellEnd"/>
      <w:r w:rsidRPr="00292D52">
        <w:t>.</w:t>
      </w:r>
    </w:p>
    <w:p w14:paraId="607DF279" w14:textId="77777777" w:rsidR="00292D52" w:rsidRPr="00292D52" w:rsidRDefault="00292D52" w:rsidP="00292D52">
      <w:pPr>
        <w:numPr>
          <w:ilvl w:val="0"/>
          <w:numId w:val="4"/>
        </w:numPr>
      </w:pPr>
      <w:proofErr w:type="spellStart"/>
      <w:r w:rsidRPr="00292D52">
        <w:rPr>
          <w:b/>
          <w:bCs/>
        </w:rPr>
        <w:t>Flexibilita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vo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finančnom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hospodárení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Náklady</w:t>
      </w:r>
      <w:proofErr w:type="spellEnd"/>
      <w:r w:rsidRPr="00292D52">
        <w:t xml:space="preserve"> </w:t>
      </w:r>
      <w:proofErr w:type="spellStart"/>
      <w:r w:rsidRPr="00292D52">
        <w:t>boli</w:t>
      </w:r>
      <w:proofErr w:type="spellEnd"/>
      <w:r w:rsidRPr="00292D52">
        <w:t xml:space="preserve"> </w:t>
      </w:r>
      <w:proofErr w:type="spellStart"/>
      <w:r w:rsidRPr="00292D52">
        <w:t>presne</w:t>
      </w:r>
      <w:proofErr w:type="spellEnd"/>
      <w:r w:rsidRPr="00292D52">
        <w:t xml:space="preserve"> </w:t>
      </w:r>
      <w:proofErr w:type="spellStart"/>
      <w:r w:rsidRPr="00292D52">
        <w:t>prispôsobené</w:t>
      </w:r>
      <w:proofErr w:type="spellEnd"/>
      <w:r w:rsidRPr="00292D52">
        <w:t xml:space="preserve"> </w:t>
      </w:r>
      <w:proofErr w:type="spellStart"/>
      <w:r w:rsidRPr="00292D52">
        <w:t>aktuálnemu</w:t>
      </w:r>
      <w:proofErr w:type="spellEnd"/>
      <w:r w:rsidRPr="00292D52">
        <w:t xml:space="preserve"> </w:t>
      </w:r>
      <w:proofErr w:type="spellStart"/>
      <w:r w:rsidRPr="00292D52">
        <w:t>využitiu</w:t>
      </w:r>
      <w:proofErr w:type="spellEnd"/>
      <w:r w:rsidRPr="00292D52">
        <w:t xml:space="preserve"> </w:t>
      </w:r>
      <w:proofErr w:type="spellStart"/>
      <w:r w:rsidRPr="00292D52">
        <w:t>zdrojov</w:t>
      </w:r>
      <w:proofErr w:type="spellEnd"/>
      <w:r w:rsidRPr="00292D52">
        <w:t>.</w:t>
      </w:r>
    </w:p>
    <w:p w14:paraId="5ACBF47B" w14:textId="77777777" w:rsidR="00292D52" w:rsidRPr="00292D52" w:rsidRDefault="00292D52" w:rsidP="00292D52">
      <w:pPr>
        <w:rPr>
          <w:b/>
          <w:bCs/>
        </w:rPr>
      </w:pPr>
      <w:r w:rsidRPr="00292D52">
        <w:rPr>
          <w:b/>
          <w:bCs/>
        </w:rPr>
        <w:t xml:space="preserve">3.4. </w:t>
      </w:r>
      <w:proofErr w:type="spellStart"/>
      <w:r w:rsidRPr="00292D52">
        <w:rPr>
          <w:b/>
          <w:bCs/>
        </w:rPr>
        <w:t>Environmentálne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faktory</w:t>
      </w:r>
      <w:proofErr w:type="spellEnd"/>
    </w:p>
    <w:p w14:paraId="5D6EFB6F" w14:textId="77777777" w:rsidR="00292D52" w:rsidRPr="00292D52" w:rsidRDefault="00292D52" w:rsidP="00292D52">
      <w:pPr>
        <w:numPr>
          <w:ilvl w:val="0"/>
          <w:numId w:val="5"/>
        </w:numPr>
      </w:pPr>
      <w:proofErr w:type="spellStart"/>
      <w:r w:rsidRPr="00292D52">
        <w:rPr>
          <w:b/>
          <w:bCs/>
        </w:rPr>
        <w:t>Energetická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efektívnosť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Moderné</w:t>
      </w:r>
      <w:proofErr w:type="spellEnd"/>
      <w:r w:rsidRPr="00292D52">
        <w:t xml:space="preserve"> </w:t>
      </w:r>
      <w:proofErr w:type="spellStart"/>
      <w:r w:rsidRPr="00292D52">
        <w:t>dátové</w:t>
      </w:r>
      <w:proofErr w:type="spellEnd"/>
      <w:r w:rsidRPr="00292D52">
        <w:t xml:space="preserve"> </w:t>
      </w:r>
      <w:proofErr w:type="spellStart"/>
      <w:r w:rsidRPr="00292D52">
        <w:t>centrá</w:t>
      </w:r>
      <w:proofErr w:type="spellEnd"/>
      <w:r w:rsidRPr="00292D52">
        <w:t xml:space="preserve"> AWS </w:t>
      </w:r>
      <w:proofErr w:type="spellStart"/>
      <w:r w:rsidRPr="00292D52">
        <w:t>optimalizujú</w:t>
      </w:r>
      <w:proofErr w:type="spellEnd"/>
      <w:r w:rsidRPr="00292D52">
        <w:t xml:space="preserve"> </w:t>
      </w:r>
      <w:proofErr w:type="spellStart"/>
      <w:r w:rsidRPr="00292D52">
        <w:t>spotrebu</w:t>
      </w:r>
      <w:proofErr w:type="spellEnd"/>
      <w:r w:rsidRPr="00292D52">
        <w:t xml:space="preserve"> </w:t>
      </w:r>
      <w:proofErr w:type="spellStart"/>
      <w:r w:rsidRPr="00292D52">
        <w:t>energie</w:t>
      </w:r>
      <w:proofErr w:type="spellEnd"/>
      <w:r w:rsidRPr="00292D52">
        <w:t xml:space="preserve"> a </w:t>
      </w:r>
      <w:proofErr w:type="spellStart"/>
      <w:r w:rsidRPr="00292D52">
        <w:t>znižujú</w:t>
      </w:r>
      <w:proofErr w:type="spellEnd"/>
      <w:r w:rsidRPr="00292D52">
        <w:t xml:space="preserve"> </w:t>
      </w:r>
      <w:proofErr w:type="spellStart"/>
      <w:r w:rsidRPr="00292D52">
        <w:t>uhlíkovú</w:t>
      </w:r>
      <w:proofErr w:type="spellEnd"/>
      <w:r w:rsidRPr="00292D52">
        <w:t xml:space="preserve"> </w:t>
      </w:r>
      <w:proofErr w:type="spellStart"/>
      <w:r w:rsidRPr="00292D52">
        <w:t>stopu</w:t>
      </w:r>
      <w:proofErr w:type="spellEnd"/>
      <w:r w:rsidRPr="00292D52">
        <w:t>.</w:t>
      </w:r>
    </w:p>
    <w:p w14:paraId="05B0A89F" w14:textId="77777777" w:rsidR="00292D52" w:rsidRPr="00292D52" w:rsidRDefault="00292D52" w:rsidP="00292D52">
      <w:pPr>
        <w:numPr>
          <w:ilvl w:val="0"/>
          <w:numId w:val="5"/>
        </w:numPr>
      </w:pPr>
      <w:proofErr w:type="spellStart"/>
      <w:r w:rsidRPr="00292D52">
        <w:rPr>
          <w:b/>
          <w:bCs/>
        </w:rPr>
        <w:t>Podpora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udržateľného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rozvoja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Implementácia</w:t>
      </w:r>
      <w:proofErr w:type="spellEnd"/>
      <w:r w:rsidRPr="00292D52">
        <w:t xml:space="preserve"> </w:t>
      </w:r>
      <w:proofErr w:type="spellStart"/>
      <w:r w:rsidRPr="00292D52">
        <w:t>ekologicky</w:t>
      </w:r>
      <w:proofErr w:type="spellEnd"/>
      <w:r w:rsidRPr="00292D52">
        <w:t xml:space="preserve"> </w:t>
      </w:r>
      <w:proofErr w:type="spellStart"/>
      <w:r w:rsidRPr="00292D52">
        <w:t>šetrných</w:t>
      </w:r>
      <w:proofErr w:type="spellEnd"/>
      <w:r w:rsidRPr="00292D52">
        <w:t xml:space="preserve"> </w:t>
      </w:r>
      <w:proofErr w:type="spellStart"/>
      <w:r w:rsidRPr="00292D52">
        <w:t>technológií</w:t>
      </w:r>
      <w:proofErr w:type="spellEnd"/>
      <w:r w:rsidRPr="00292D52">
        <w:t>.</w:t>
      </w:r>
    </w:p>
    <w:p w14:paraId="65418053" w14:textId="77777777" w:rsidR="00292D52" w:rsidRPr="00292D52" w:rsidRDefault="00292D52" w:rsidP="00292D52">
      <w:pPr>
        <w:rPr>
          <w:b/>
          <w:bCs/>
        </w:rPr>
      </w:pPr>
      <w:r w:rsidRPr="00292D52">
        <w:rPr>
          <w:b/>
          <w:bCs/>
        </w:rPr>
        <w:t xml:space="preserve">3.5. </w:t>
      </w:r>
      <w:proofErr w:type="spellStart"/>
      <w:r w:rsidRPr="00292D52">
        <w:rPr>
          <w:b/>
          <w:bCs/>
        </w:rPr>
        <w:t>Politické</w:t>
      </w:r>
      <w:proofErr w:type="spellEnd"/>
      <w:r w:rsidRPr="00292D52">
        <w:rPr>
          <w:b/>
          <w:bCs/>
        </w:rPr>
        <w:t xml:space="preserve"> a </w:t>
      </w:r>
      <w:proofErr w:type="spellStart"/>
      <w:r w:rsidRPr="00292D52">
        <w:rPr>
          <w:b/>
          <w:bCs/>
        </w:rPr>
        <w:t>právne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faktory</w:t>
      </w:r>
      <w:proofErr w:type="spellEnd"/>
    </w:p>
    <w:p w14:paraId="1CE4E292" w14:textId="77777777" w:rsidR="00292D52" w:rsidRPr="00292D52" w:rsidRDefault="00292D52" w:rsidP="00292D52">
      <w:pPr>
        <w:numPr>
          <w:ilvl w:val="0"/>
          <w:numId w:val="6"/>
        </w:numPr>
      </w:pPr>
      <w:proofErr w:type="spellStart"/>
      <w:r w:rsidRPr="00292D52">
        <w:rPr>
          <w:b/>
          <w:bCs/>
        </w:rPr>
        <w:t>Legislatívne</w:t>
      </w:r>
      <w:proofErr w:type="spellEnd"/>
      <w:r w:rsidRPr="00292D52">
        <w:rPr>
          <w:b/>
          <w:bCs/>
        </w:rPr>
        <w:t xml:space="preserve"> </w:t>
      </w:r>
      <w:proofErr w:type="spellStart"/>
      <w:r w:rsidRPr="00292D52">
        <w:rPr>
          <w:b/>
          <w:bCs/>
        </w:rPr>
        <w:t>požiadavky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Migrácia</w:t>
      </w:r>
      <w:proofErr w:type="spellEnd"/>
      <w:r w:rsidRPr="00292D52">
        <w:t xml:space="preserve"> </w:t>
      </w:r>
      <w:proofErr w:type="spellStart"/>
      <w:r w:rsidRPr="00292D52">
        <w:t>pomohla</w:t>
      </w:r>
      <w:proofErr w:type="spellEnd"/>
      <w:r w:rsidRPr="00292D52">
        <w:t xml:space="preserve"> </w:t>
      </w:r>
      <w:proofErr w:type="spellStart"/>
      <w:r w:rsidRPr="00292D52">
        <w:t>Netflixu</w:t>
      </w:r>
      <w:proofErr w:type="spellEnd"/>
      <w:r w:rsidRPr="00292D52">
        <w:t xml:space="preserve"> </w:t>
      </w:r>
      <w:proofErr w:type="spellStart"/>
      <w:r w:rsidRPr="00292D52">
        <w:t>splniť</w:t>
      </w:r>
      <w:proofErr w:type="spellEnd"/>
      <w:r w:rsidRPr="00292D52">
        <w:t xml:space="preserve"> </w:t>
      </w:r>
      <w:proofErr w:type="spellStart"/>
      <w:r w:rsidRPr="00292D52">
        <w:t>prísne</w:t>
      </w:r>
      <w:proofErr w:type="spellEnd"/>
      <w:r w:rsidRPr="00292D52">
        <w:t xml:space="preserve"> </w:t>
      </w:r>
      <w:proofErr w:type="spellStart"/>
      <w:r w:rsidRPr="00292D52">
        <w:t>medzinárodné</w:t>
      </w:r>
      <w:proofErr w:type="spellEnd"/>
      <w:r w:rsidRPr="00292D52">
        <w:t xml:space="preserve"> </w:t>
      </w:r>
      <w:proofErr w:type="spellStart"/>
      <w:r w:rsidRPr="00292D52">
        <w:t>bezpečnostné</w:t>
      </w:r>
      <w:proofErr w:type="spellEnd"/>
      <w:r w:rsidRPr="00292D52">
        <w:t xml:space="preserve"> a </w:t>
      </w:r>
      <w:proofErr w:type="spellStart"/>
      <w:r w:rsidRPr="00292D52">
        <w:t>právne</w:t>
      </w:r>
      <w:proofErr w:type="spellEnd"/>
      <w:r w:rsidRPr="00292D52">
        <w:t xml:space="preserve"> </w:t>
      </w:r>
      <w:proofErr w:type="spellStart"/>
      <w:r w:rsidRPr="00292D52">
        <w:t>normy</w:t>
      </w:r>
      <w:proofErr w:type="spellEnd"/>
      <w:r w:rsidRPr="00292D52">
        <w:t>.</w:t>
      </w:r>
    </w:p>
    <w:p w14:paraId="41DAC020" w14:textId="0DC3F34F" w:rsidR="00292D52" w:rsidRDefault="00292D52" w:rsidP="00487403">
      <w:pPr>
        <w:numPr>
          <w:ilvl w:val="0"/>
          <w:numId w:val="6"/>
        </w:numPr>
      </w:pPr>
      <w:proofErr w:type="spellStart"/>
      <w:r w:rsidRPr="00292D52">
        <w:rPr>
          <w:b/>
          <w:bCs/>
        </w:rPr>
        <w:t>Vláda</w:t>
      </w:r>
      <w:proofErr w:type="spellEnd"/>
      <w:r w:rsidRPr="00292D52">
        <w:rPr>
          <w:b/>
          <w:bCs/>
        </w:rPr>
        <w:t xml:space="preserve"> a </w:t>
      </w:r>
      <w:proofErr w:type="spellStart"/>
      <w:r w:rsidRPr="00292D52">
        <w:rPr>
          <w:b/>
          <w:bCs/>
        </w:rPr>
        <w:t>digitalizácia</w:t>
      </w:r>
      <w:proofErr w:type="spellEnd"/>
      <w:r w:rsidRPr="00292D52">
        <w:rPr>
          <w:b/>
          <w:bCs/>
        </w:rPr>
        <w:t>:</w:t>
      </w:r>
      <w:r w:rsidRPr="00292D52">
        <w:t xml:space="preserve"> </w:t>
      </w:r>
      <w:proofErr w:type="spellStart"/>
      <w:r w:rsidRPr="00292D52">
        <w:t>Podpora</w:t>
      </w:r>
      <w:proofErr w:type="spellEnd"/>
      <w:r w:rsidRPr="00292D52">
        <w:t xml:space="preserve"> </w:t>
      </w:r>
      <w:proofErr w:type="spellStart"/>
      <w:r w:rsidRPr="00292D52">
        <w:t>digitálnych</w:t>
      </w:r>
      <w:proofErr w:type="spellEnd"/>
      <w:r w:rsidRPr="00292D52">
        <w:t xml:space="preserve"> </w:t>
      </w:r>
      <w:proofErr w:type="spellStart"/>
      <w:r w:rsidRPr="00292D52">
        <w:t>inovácií</w:t>
      </w:r>
      <w:proofErr w:type="spellEnd"/>
      <w:r w:rsidRPr="00292D52">
        <w:t xml:space="preserve"> zo </w:t>
      </w:r>
      <w:proofErr w:type="spellStart"/>
      <w:r w:rsidRPr="00292D52">
        <w:t>strany</w:t>
      </w:r>
      <w:proofErr w:type="spellEnd"/>
      <w:r w:rsidRPr="00292D52">
        <w:t xml:space="preserve"> </w:t>
      </w:r>
      <w:proofErr w:type="spellStart"/>
      <w:r w:rsidRPr="00292D52">
        <w:t>štátnych</w:t>
      </w:r>
      <w:proofErr w:type="spellEnd"/>
      <w:r w:rsidRPr="00292D52">
        <w:t xml:space="preserve"> </w:t>
      </w:r>
      <w:proofErr w:type="spellStart"/>
      <w:r w:rsidRPr="00292D52">
        <w:t>inštitúcií</w:t>
      </w:r>
      <w:proofErr w:type="spellEnd"/>
      <w:r w:rsidRPr="00292D52">
        <w:t>.</w:t>
      </w:r>
    </w:p>
    <w:p w14:paraId="604C67AD" w14:textId="77777777" w:rsidR="00487403" w:rsidRPr="00487403" w:rsidRDefault="00487403" w:rsidP="00487403">
      <w:pPr>
        <w:pStyle w:val="Heading2"/>
      </w:pPr>
      <w:proofErr w:type="spellStart"/>
      <w:r w:rsidRPr="00487403">
        <w:lastRenderedPageBreak/>
        <w:t>Analýza</w:t>
      </w:r>
      <w:proofErr w:type="spellEnd"/>
      <w:r w:rsidRPr="00487403">
        <w:t xml:space="preserve"> </w:t>
      </w:r>
      <w:proofErr w:type="spellStart"/>
      <w:r w:rsidRPr="00487403">
        <w:t>stakeholderov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ich </w:t>
      </w:r>
      <w:proofErr w:type="spellStart"/>
      <w:r w:rsidRPr="00487403">
        <w:t>očakávania</w:t>
      </w:r>
      <w:proofErr w:type="spellEnd"/>
    </w:p>
    <w:p w14:paraId="6E324790" w14:textId="77777777" w:rsidR="00487403" w:rsidRPr="00487403" w:rsidRDefault="00487403" w:rsidP="00487403">
      <w:proofErr w:type="spellStart"/>
      <w:r w:rsidRPr="00487403">
        <w:t>Úspešný</w:t>
      </w:r>
      <w:proofErr w:type="spellEnd"/>
      <w:r w:rsidRPr="00487403">
        <w:t xml:space="preserve"> </w:t>
      </w:r>
      <w:proofErr w:type="spellStart"/>
      <w:r w:rsidRPr="00487403">
        <w:t>prechod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AWS </w:t>
      </w:r>
      <w:proofErr w:type="spellStart"/>
      <w:r w:rsidRPr="00487403">
        <w:t>závisel</w:t>
      </w:r>
      <w:proofErr w:type="spellEnd"/>
      <w:r w:rsidRPr="00487403">
        <w:t xml:space="preserve"> </w:t>
      </w:r>
      <w:proofErr w:type="spellStart"/>
      <w:r w:rsidRPr="00487403">
        <w:t>od</w:t>
      </w:r>
      <w:proofErr w:type="spellEnd"/>
      <w:r w:rsidRPr="00487403">
        <w:t xml:space="preserve"> </w:t>
      </w:r>
      <w:proofErr w:type="spellStart"/>
      <w:r w:rsidRPr="00487403">
        <w:t>spolupráce</w:t>
      </w:r>
      <w:proofErr w:type="spellEnd"/>
      <w:r w:rsidRPr="00487403">
        <w:t xml:space="preserve"> </w:t>
      </w:r>
      <w:proofErr w:type="spellStart"/>
      <w:r w:rsidRPr="00487403">
        <w:t>viacerých</w:t>
      </w:r>
      <w:proofErr w:type="spellEnd"/>
      <w:r w:rsidRPr="00487403">
        <w:t xml:space="preserve"> </w:t>
      </w:r>
      <w:proofErr w:type="spellStart"/>
      <w:r w:rsidRPr="00487403">
        <w:t>zainteresovaných</w:t>
      </w:r>
      <w:proofErr w:type="spellEnd"/>
      <w:r w:rsidRPr="00487403">
        <w:t xml:space="preserve"> </w:t>
      </w:r>
      <w:proofErr w:type="spellStart"/>
      <w:r w:rsidRPr="00487403">
        <w:t>strán</w:t>
      </w:r>
      <w:proofErr w:type="spellEnd"/>
      <w:r w:rsidRPr="00487403">
        <w:t>:</w:t>
      </w:r>
    </w:p>
    <w:p w14:paraId="19F058D9" w14:textId="77777777" w:rsidR="00487403" w:rsidRPr="00487403" w:rsidRDefault="00487403" w:rsidP="00487403">
      <w:pPr>
        <w:numPr>
          <w:ilvl w:val="0"/>
          <w:numId w:val="7"/>
        </w:numPr>
      </w:pPr>
      <w:proofErr w:type="spellStart"/>
      <w:r w:rsidRPr="00487403">
        <w:rPr>
          <w:b/>
          <w:bCs/>
        </w:rPr>
        <w:t>Vedenie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spoločnosti</w:t>
      </w:r>
      <w:proofErr w:type="spellEnd"/>
      <w:r w:rsidRPr="00487403">
        <w:rPr>
          <w:b/>
          <w:bCs/>
        </w:rPr>
        <w:t xml:space="preserve"> (</w:t>
      </w:r>
      <w:proofErr w:type="spellStart"/>
      <w:r w:rsidRPr="00487403">
        <w:rPr>
          <w:b/>
          <w:bCs/>
        </w:rPr>
        <w:t>outsourcovateľ</w:t>
      </w:r>
      <w:proofErr w:type="spellEnd"/>
      <w:r w:rsidRPr="00487403">
        <w:rPr>
          <w:b/>
          <w:bCs/>
        </w:rPr>
        <w:t>):</w:t>
      </w:r>
    </w:p>
    <w:p w14:paraId="348D4849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Očakávania</w:t>
      </w:r>
      <w:proofErr w:type="spellEnd"/>
      <w:r w:rsidRPr="00487403">
        <w:t xml:space="preserve">: </w:t>
      </w:r>
      <w:proofErr w:type="spellStart"/>
      <w:r w:rsidRPr="00487403">
        <w:t>Zníženie</w:t>
      </w:r>
      <w:proofErr w:type="spellEnd"/>
      <w:r w:rsidRPr="00487403">
        <w:t xml:space="preserve"> IT </w:t>
      </w:r>
      <w:proofErr w:type="spellStart"/>
      <w:r w:rsidRPr="00487403">
        <w:t>nákladov</w:t>
      </w:r>
      <w:proofErr w:type="spellEnd"/>
      <w:r w:rsidRPr="00487403">
        <w:t xml:space="preserve">, </w:t>
      </w:r>
      <w:proofErr w:type="spellStart"/>
      <w:r w:rsidRPr="00487403">
        <w:t>zvýšenie</w:t>
      </w:r>
      <w:proofErr w:type="spellEnd"/>
      <w:r w:rsidRPr="00487403">
        <w:t xml:space="preserve"> </w:t>
      </w:r>
      <w:proofErr w:type="spellStart"/>
      <w:r w:rsidRPr="00487403">
        <w:t>dostupnosti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optimalizácia</w:t>
      </w:r>
      <w:proofErr w:type="spellEnd"/>
      <w:r w:rsidRPr="00487403">
        <w:t xml:space="preserve"> </w:t>
      </w:r>
      <w:proofErr w:type="spellStart"/>
      <w:r w:rsidRPr="00487403">
        <w:t>prevádzky</w:t>
      </w:r>
      <w:proofErr w:type="spellEnd"/>
      <w:r w:rsidRPr="00487403">
        <w:t>.</w:t>
      </w:r>
    </w:p>
    <w:p w14:paraId="2B1AEEFD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Kľúčové</w:t>
      </w:r>
      <w:proofErr w:type="spellEnd"/>
      <w:r w:rsidRPr="00487403">
        <w:t xml:space="preserve"> </w:t>
      </w:r>
      <w:proofErr w:type="spellStart"/>
      <w:r w:rsidRPr="00487403">
        <w:t>aspekty</w:t>
      </w:r>
      <w:proofErr w:type="spellEnd"/>
      <w:r w:rsidRPr="00487403">
        <w:t xml:space="preserve">: </w:t>
      </w:r>
      <w:proofErr w:type="spellStart"/>
      <w:r w:rsidRPr="00487403">
        <w:t>Transparentný</w:t>
      </w:r>
      <w:proofErr w:type="spellEnd"/>
      <w:r w:rsidRPr="00487403">
        <w:t xml:space="preserve"> reporting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adaptácia</w:t>
      </w:r>
      <w:proofErr w:type="spellEnd"/>
      <w:r w:rsidRPr="00487403">
        <w:t xml:space="preserve"> </w:t>
      </w:r>
      <w:proofErr w:type="spellStart"/>
      <w:r w:rsidRPr="00487403">
        <w:t>technológií</w:t>
      </w:r>
      <w:proofErr w:type="spellEnd"/>
      <w:r w:rsidRPr="00487403">
        <w:t xml:space="preserve"> </w:t>
      </w:r>
      <w:proofErr w:type="spellStart"/>
      <w:r w:rsidRPr="00487403">
        <w:t>podľa</w:t>
      </w:r>
      <w:proofErr w:type="spellEnd"/>
      <w:r w:rsidRPr="00487403">
        <w:t xml:space="preserve"> </w:t>
      </w:r>
      <w:proofErr w:type="spellStart"/>
      <w:r w:rsidRPr="00487403">
        <w:t>aktuálnych</w:t>
      </w:r>
      <w:proofErr w:type="spellEnd"/>
      <w:r w:rsidRPr="00487403">
        <w:t xml:space="preserve"> </w:t>
      </w:r>
      <w:proofErr w:type="spellStart"/>
      <w:r w:rsidRPr="00487403">
        <w:t>potrieb</w:t>
      </w:r>
      <w:proofErr w:type="spellEnd"/>
      <w:r w:rsidRPr="00487403">
        <w:t>.</w:t>
      </w:r>
    </w:p>
    <w:p w14:paraId="434F2AEA" w14:textId="77777777" w:rsidR="00487403" w:rsidRPr="00487403" w:rsidRDefault="00487403" w:rsidP="00487403">
      <w:pPr>
        <w:numPr>
          <w:ilvl w:val="0"/>
          <w:numId w:val="7"/>
        </w:numPr>
      </w:pPr>
      <w:proofErr w:type="spellStart"/>
      <w:r w:rsidRPr="00487403">
        <w:rPr>
          <w:b/>
          <w:bCs/>
        </w:rPr>
        <w:t>Dodávateľ</w:t>
      </w:r>
      <w:proofErr w:type="spellEnd"/>
      <w:r w:rsidRPr="00487403">
        <w:rPr>
          <w:b/>
          <w:bCs/>
        </w:rPr>
        <w:t xml:space="preserve"> (AWS):</w:t>
      </w:r>
    </w:p>
    <w:p w14:paraId="4F2E2607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Očakávania</w:t>
      </w:r>
      <w:proofErr w:type="spellEnd"/>
      <w:r w:rsidRPr="00487403">
        <w:t xml:space="preserve">: </w:t>
      </w:r>
      <w:proofErr w:type="spellStart"/>
      <w:r w:rsidRPr="00487403">
        <w:t>Dlhodobé</w:t>
      </w:r>
      <w:proofErr w:type="spellEnd"/>
      <w:r w:rsidRPr="00487403">
        <w:t xml:space="preserve"> </w:t>
      </w:r>
      <w:proofErr w:type="spellStart"/>
      <w:r w:rsidRPr="00487403">
        <w:t>partnerstvo</w:t>
      </w:r>
      <w:proofErr w:type="spellEnd"/>
      <w:r w:rsidRPr="00487403">
        <w:t xml:space="preserve">, </w:t>
      </w:r>
      <w:proofErr w:type="spellStart"/>
      <w:r w:rsidRPr="00487403">
        <w:t>príležitosti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inovácie</w:t>
      </w:r>
      <w:proofErr w:type="spellEnd"/>
      <w:r w:rsidRPr="00487403">
        <w:t xml:space="preserve"> a </w:t>
      </w:r>
      <w:proofErr w:type="spellStart"/>
      <w:r w:rsidRPr="00487403">
        <w:t>stabilný</w:t>
      </w:r>
      <w:proofErr w:type="spellEnd"/>
      <w:r w:rsidRPr="00487403">
        <w:t xml:space="preserve"> </w:t>
      </w:r>
      <w:proofErr w:type="spellStart"/>
      <w:r w:rsidRPr="00487403">
        <w:t>príjem</w:t>
      </w:r>
      <w:proofErr w:type="spellEnd"/>
      <w:r w:rsidRPr="00487403">
        <w:t>.</w:t>
      </w:r>
    </w:p>
    <w:p w14:paraId="3875BE46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Kľúčové</w:t>
      </w:r>
      <w:proofErr w:type="spellEnd"/>
      <w:r w:rsidRPr="00487403">
        <w:t xml:space="preserve"> </w:t>
      </w:r>
      <w:proofErr w:type="spellStart"/>
      <w:r w:rsidRPr="00487403">
        <w:t>aspekty</w:t>
      </w:r>
      <w:proofErr w:type="spellEnd"/>
      <w:r w:rsidRPr="00487403">
        <w:t xml:space="preserve">: </w:t>
      </w:r>
      <w:proofErr w:type="spellStart"/>
      <w:r w:rsidRPr="00487403">
        <w:t>Neustále</w:t>
      </w:r>
      <w:proofErr w:type="spellEnd"/>
      <w:r w:rsidRPr="00487403">
        <w:t xml:space="preserve"> </w:t>
      </w:r>
      <w:proofErr w:type="spellStart"/>
      <w:r w:rsidRPr="00487403">
        <w:t>zlepšovanie</w:t>
      </w:r>
      <w:proofErr w:type="spellEnd"/>
      <w:r w:rsidRPr="00487403">
        <w:t xml:space="preserve"> </w:t>
      </w:r>
      <w:proofErr w:type="spellStart"/>
      <w:r w:rsidRPr="00487403">
        <w:t>služieb</w:t>
      </w:r>
      <w:proofErr w:type="spellEnd"/>
      <w:r w:rsidRPr="00487403">
        <w:t xml:space="preserve"> a </w:t>
      </w:r>
      <w:proofErr w:type="spellStart"/>
      <w:r w:rsidRPr="00487403">
        <w:t>poskytovanie</w:t>
      </w:r>
      <w:proofErr w:type="spellEnd"/>
      <w:r w:rsidRPr="00487403">
        <w:t xml:space="preserve"> </w:t>
      </w:r>
      <w:proofErr w:type="spellStart"/>
      <w:r w:rsidRPr="00487403">
        <w:t>vysokej</w:t>
      </w:r>
      <w:proofErr w:type="spellEnd"/>
      <w:r w:rsidRPr="00487403">
        <w:t xml:space="preserve"> </w:t>
      </w:r>
      <w:proofErr w:type="spellStart"/>
      <w:r w:rsidRPr="00487403">
        <w:t>úrovne</w:t>
      </w:r>
      <w:proofErr w:type="spellEnd"/>
      <w:r w:rsidRPr="00487403">
        <w:t xml:space="preserve"> </w:t>
      </w:r>
      <w:proofErr w:type="spellStart"/>
      <w:r w:rsidRPr="00487403">
        <w:t>dostupnosti</w:t>
      </w:r>
      <w:proofErr w:type="spellEnd"/>
      <w:r w:rsidRPr="00487403">
        <w:t>.</w:t>
      </w:r>
    </w:p>
    <w:p w14:paraId="18115435" w14:textId="77777777" w:rsidR="00487403" w:rsidRPr="00487403" w:rsidRDefault="00487403" w:rsidP="00487403">
      <w:pPr>
        <w:numPr>
          <w:ilvl w:val="0"/>
          <w:numId w:val="7"/>
        </w:numPr>
      </w:pPr>
      <w:proofErr w:type="spellStart"/>
      <w:r w:rsidRPr="00487403">
        <w:rPr>
          <w:b/>
          <w:bCs/>
        </w:rPr>
        <w:t>Technický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tím</w:t>
      </w:r>
      <w:proofErr w:type="spellEnd"/>
      <w:r w:rsidRPr="00487403">
        <w:rPr>
          <w:b/>
          <w:bCs/>
        </w:rPr>
        <w:t xml:space="preserve"> a </w:t>
      </w:r>
      <w:proofErr w:type="spellStart"/>
      <w:r w:rsidRPr="00487403">
        <w:rPr>
          <w:b/>
          <w:bCs/>
        </w:rPr>
        <w:t>zamestnanci</w:t>
      </w:r>
      <w:proofErr w:type="spellEnd"/>
      <w:r w:rsidRPr="00487403">
        <w:rPr>
          <w:b/>
          <w:bCs/>
        </w:rPr>
        <w:t>:</w:t>
      </w:r>
    </w:p>
    <w:p w14:paraId="6BD82162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Očakávania</w:t>
      </w:r>
      <w:proofErr w:type="spellEnd"/>
      <w:r w:rsidRPr="00487403">
        <w:t xml:space="preserve">: </w:t>
      </w:r>
      <w:proofErr w:type="spellStart"/>
      <w:r w:rsidRPr="00487403">
        <w:t>Prístup</w:t>
      </w:r>
      <w:proofErr w:type="spellEnd"/>
      <w:r w:rsidRPr="00487403">
        <w:t xml:space="preserve"> k </w:t>
      </w:r>
      <w:proofErr w:type="spellStart"/>
      <w:r w:rsidRPr="00487403">
        <w:t>najmodernejším</w:t>
      </w:r>
      <w:proofErr w:type="spellEnd"/>
      <w:r w:rsidRPr="00487403">
        <w:t xml:space="preserve"> </w:t>
      </w:r>
      <w:proofErr w:type="spellStart"/>
      <w:r w:rsidRPr="00487403">
        <w:t>technológiám</w:t>
      </w:r>
      <w:proofErr w:type="spellEnd"/>
      <w:r w:rsidRPr="00487403">
        <w:t xml:space="preserve"> a </w:t>
      </w:r>
      <w:proofErr w:type="spellStart"/>
      <w:r w:rsidRPr="00487403">
        <w:t>možnosť</w:t>
      </w:r>
      <w:proofErr w:type="spellEnd"/>
      <w:r w:rsidRPr="00487403">
        <w:t xml:space="preserve"> </w:t>
      </w:r>
      <w:proofErr w:type="spellStart"/>
      <w:r w:rsidRPr="00487403">
        <w:t>ďalšieho</w:t>
      </w:r>
      <w:proofErr w:type="spellEnd"/>
      <w:r w:rsidRPr="00487403">
        <w:t xml:space="preserve"> </w:t>
      </w:r>
      <w:proofErr w:type="spellStart"/>
      <w:r w:rsidRPr="00487403">
        <w:t>vzdelávania</w:t>
      </w:r>
      <w:proofErr w:type="spellEnd"/>
      <w:r w:rsidRPr="00487403">
        <w:t>.</w:t>
      </w:r>
    </w:p>
    <w:p w14:paraId="5D85AC47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Kľúčové</w:t>
      </w:r>
      <w:proofErr w:type="spellEnd"/>
      <w:r w:rsidRPr="00487403">
        <w:t xml:space="preserve"> </w:t>
      </w:r>
      <w:proofErr w:type="spellStart"/>
      <w:r w:rsidRPr="00487403">
        <w:t>aspekty</w:t>
      </w:r>
      <w:proofErr w:type="spellEnd"/>
      <w:r w:rsidRPr="00487403">
        <w:t xml:space="preserve">: </w:t>
      </w:r>
      <w:proofErr w:type="spellStart"/>
      <w:r w:rsidRPr="00487403">
        <w:t>Podpora</w:t>
      </w:r>
      <w:proofErr w:type="spellEnd"/>
      <w:r w:rsidRPr="00487403">
        <w:t xml:space="preserve"> </w:t>
      </w:r>
      <w:proofErr w:type="spellStart"/>
      <w:r w:rsidRPr="00487403">
        <w:t>pri</w:t>
      </w:r>
      <w:proofErr w:type="spellEnd"/>
      <w:r w:rsidRPr="00487403">
        <w:t xml:space="preserve"> </w:t>
      </w:r>
      <w:proofErr w:type="spellStart"/>
      <w:r w:rsidRPr="00487403">
        <w:t>preškolovaní</w:t>
      </w:r>
      <w:proofErr w:type="spellEnd"/>
      <w:r w:rsidRPr="00487403">
        <w:t xml:space="preserve"> a </w:t>
      </w:r>
      <w:proofErr w:type="spellStart"/>
      <w:r w:rsidRPr="00487403">
        <w:t>jasná</w:t>
      </w:r>
      <w:proofErr w:type="spellEnd"/>
      <w:r w:rsidRPr="00487403">
        <w:t xml:space="preserve"> </w:t>
      </w:r>
      <w:proofErr w:type="spellStart"/>
      <w:r w:rsidRPr="00487403">
        <w:t>komunikácia</w:t>
      </w:r>
      <w:proofErr w:type="spellEnd"/>
      <w:r w:rsidRPr="00487403">
        <w:t xml:space="preserve"> </w:t>
      </w:r>
      <w:proofErr w:type="spellStart"/>
      <w:r w:rsidRPr="00487403">
        <w:t>zmien</w:t>
      </w:r>
      <w:proofErr w:type="spellEnd"/>
      <w:r w:rsidRPr="00487403">
        <w:t>.</w:t>
      </w:r>
    </w:p>
    <w:p w14:paraId="6C2F0D69" w14:textId="77777777" w:rsidR="00487403" w:rsidRPr="00487403" w:rsidRDefault="00487403" w:rsidP="00487403">
      <w:pPr>
        <w:numPr>
          <w:ilvl w:val="0"/>
          <w:numId w:val="7"/>
        </w:numPr>
      </w:pPr>
      <w:proofErr w:type="spellStart"/>
      <w:r w:rsidRPr="00487403">
        <w:rPr>
          <w:b/>
          <w:bCs/>
        </w:rPr>
        <w:t>Koncoví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používatelia</w:t>
      </w:r>
      <w:proofErr w:type="spellEnd"/>
      <w:r w:rsidRPr="00487403">
        <w:rPr>
          <w:b/>
          <w:bCs/>
        </w:rPr>
        <w:t xml:space="preserve"> a </w:t>
      </w:r>
      <w:proofErr w:type="spellStart"/>
      <w:r w:rsidRPr="00487403">
        <w:rPr>
          <w:b/>
          <w:bCs/>
        </w:rPr>
        <w:t>zákazníci</w:t>
      </w:r>
      <w:proofErr w:type="spellEnd"/>
      <w:r w:rsidRPr="00487403">
        <w:rPr>
          <w:b/>
          <w:bCs/>
        </w:rPr>
        <w:t>:</w:t>
      </w:r>
    </w:p>
    <w:p w14:paraId="64226B61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Očakávania</w:t>
      </w:r>
      <w:proofErr w:type="spellEnd"/>
      <w:r w:rsidRPr="00487403">
        <w:t xml:space="preserve">: </w:t>
      </w:r>
      <w:proofErr w:type="spellStart"/>
      <w:r w:rsidRPr="00487403">
        <w:t>Nepretržitá</w:t>
      </w:r>
      <w:proofErr w:type="spellEnd"/>
      <w:r w:rsidRPr="00487403">
        <w:t xml:space="preserve"> </w:t>
      </w:r>
      <w:proofErr w:type="spellStart"/>
      <w:r w:rsidRPr="00487403">
        <w:t>dostupnosť</w:t>
      </w:r>
      <w:proofErr w:type="spellEnd"/>
      <w:r w:rsidRPr="00487403">
        <w:t xml:space="preserve"> </w:t>
      </w:r>
      <w:proofErr w:type="spellStart"/>
      <w:r w:rsidRPr="00487403">
        <w:t>služby</w:t>
      </w:r>
      <w:proofErr w:type="spellEnd"/>
      <w:r w:rsidRPr="00487403">
        <w:t xml:space="preserve">, </w:t>
      </w:r>
      <w:proofErr w:type="spellStart"/>
      <w:r w:rsidRPr="00487403">
        <w:t>rýchly</w:t>
      </w:r>
      <w:proofErr w:type="spellEnd"/>
      <w:r w:rsidRPr="00487403">
        <w:t xml:space="preserve"> </w:t>
      </w:r>
      <w:proofErr w:type="spellStart"/>
      <w:r w:rsidRPr="00487403">
        <w:t>prístup</w:t>
      </w:r>
      <w:proofErr w:type="spellEnd"/>
      <w:r w:rsidRPr="00487403">
        <w:t xml:space="preserve"> k </w:t>
      </w:r>
      <w:proofErr w:type="spellStart"/>
      <w:r w:rsidRPr="00487403">
        <w:t>obsahu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ochrana</w:t>
      </w:r>
      <w:proofErr w:type="spellEnd"/>
      <w:r w:rsidRPr="00487403">
        <w:t xml:space="preserve"> </w:t>
      </w:r>
      <w:proofErr w:type="spellStart"/>
      <w:r w:rsidRPr="00487403">
        <w:t>osobných</w:t>
      </w:r>
      <w:proofErr w:type="spellEnd"/>
      <w:r w:rsidRPr="00487403">
        <w:t xml:space="preserve"> </w:t>
      </w:r>
      <w:proofErr w:type="spellStart"/>
      <w:r w:rsidRPr="00487403">
        <w:t>údajov</w:t>
      </w:r>
      <w:proofErr w:type="spellEnd"/>
      <w:r w:rsidRPr="00487403">
        <w:t>.</w:t>
      </w:r>
    </w:p>
    <w:p w14:paraId="177E5A5B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Kľúčové</w:t>
      </w:r>
      <w:proofErr w:type="spellEnd"/>
      <w:r w:rsidRPr="00487403">
        <w:t xml:space="preserve"> </w:t>
      </w:r>
      <w:proofErr w:type="spellStart"/>
      <w:r w:rsidRPr="00487403">
        <w:t>aspekty</w:t>
      </w:r>
      <w:proofErr w:type="spellEnd"/>
      <w:r w:rsidRPr="00487403">
        <w:t xml:space="preserve">: </w:t>
      </w:r>
      <w:proofErr w:type="spellStart"/>
      <w:r w:rsidRPr="00487403">
        <w:t>Vysoká</w:t>
      </w:r>
      <w:proofErr w:type="spellEnd"/>
      <w:r w:rsidRPr="00487403">
        <w:t xml:space="preserve"> </w:t>
      </w:r>
      <w:proofErr w:type="spellStart"/>
      <w:r w:rsidRPr="00487403">
        <w:t>spoľahlivosť</w:t>
      </w:r>
      <w:proofErr w:type="spellEnd"/>
      <w:r w:rsidRPr="00487403">
        <w:t xml:space="preserve"> a </w:t>
      </w:r>
      <w:proofErr w:type="spellStart"/>
      <w:r w:rsidRPr="00487403">
        <w:t>kvalita</w:t>
      </w:r>
      <w:proofErr w:type="spellEnd"/>
      <w:r w:rsidRPr="00487403">
        <w:t xml:space="preserve"> </w:t>
      </w:r>
      <w:proofErr w:type="spellStart"/>
      <w:r w:rsidRPr="00487403">
        <w:t>poskytovaných</w:t>
      </w:r>
      <w:proofErr w:type="spellEnd"/>
      <w:r w:rsidRPr="00487403">
        <w:t xml:space="preserve"> </w:t>
      </w:r>
      <w:proofErr w:type="spellStart"/>
      <w:r w:rsidRPr="00487403">
        <w:t>služieb</w:t>
      </w:r>
      <w:proofErr w:type="spellEnd"/>
      <w:r w:rsidRPr="00487403">
        <w:t>.</w:t>
      </w:r>
    </w:p>
    <w:p w14:paraId="655D2109" w14:textId="77777777" w:rsidR="00487403" w:rsidRPr="00487403" w:rsidRDefault="00487403" w:rsidP="00487403">
      <w:pPr>
        <w:numPr>
          <w:ilvl w:val="0"/>
          <w:numId w:val="7"/>
        </w:numPr>
      </w:pPr>
      <w:proofErr w:type="spellStart"/>
      <w:r w:rsidRPr="00487403">
        <w:rPr>
          <w:b/>
          <w:bCs/>
        </w:rPr>
        <w:t>Regulačné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orgány</w:t>
      </w:r>
      <w:proofErr w:type="spellEnd"/>
      <w:r w:rsidRPr="00487403">
        <w:rPr>
          <w:b/>
          <w:bCs/>
        </w:rPr>
        <w:t>:</w:t>
      </w:r>
    </w:p>
    <w:p w14:paraId="40C93727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Očakávania</w:t>
      </w:r>
      <w:proofErr w:type="spellEnd"/>
      <w:r w:rsidRPr="00487403">
        <w:t xml:space="preserve">: </w:t>
      </w:r>
      <w:proofErr w:type="spellStart"/>
      <w:r w:rsidRPr="00487403">
        <w:t>Dodržiavanie</w:t>
      </w:r>
      <w:proofErr w:type="spellEnd"/>
      <w:r w:rsidRPr="00487403">
        <w:t xml:space="preserve"> </w:t>
      </w:r>
      <w:proofErr w:type="spellStart"/>
      <w:r w:rsidRPr="00487403">
        <w:t>medzinárodných</w:t>
      </w:r>
      <w:proofErr w:type="spellEnd"/>
      <w:r w:rsidRPr="00487403">
        <w:t xml:space="preserve"> </w:t>
      </w:r>
      <w:proofErr w:type="spellStart"/>
      <w:r w:rsidRPr="00487403">
        <w:t>bezpečnostných</w:t>
      </w:r>
      <w:proofErr w:type="spellEnd"/>
      <w:r w:rsidRPr="00487403">
        <w:t xml:space="preserve"> a </w:t>
      </w:r>
      <w:proofErr w:type="spellStart"/>
      <w:r w:rsidRPr="00487403">
        <w:t>právnych</w:t>
      </w:r>
      <w:proofErr w:type="spellEnd"/>
      <w:r w:rsidRPr="00487403">
        <w:t xml:space="preserve"> </w:t>
      </w:r>
      <w:proofErr w:type="spellStart"/>
      <w:r w:rsidRPr="00487403">
        <w:t>štandardov</w:t>
      </w:r>
      <w:proofErr w:type="spellEnd"/>
      <w:r w:rsidRPr="00487403">
        <w:t>.</w:t>
      </w:r>
    </w:p>
    <w:p w14:paraId="0255A7B1" w14:textId="77777777" w:rsidR="00487403" w:rsidRPr="00487403" w:rsidRDefault="00487403" w:rsidP="00487403">
      <w:pPr>
        <w:numPr>
          <w:ilvl w:val="1"/>
          <w:numId w:val="7"/>
        </w:numPr>
      </w:pPr>
      <w:proofErr w:type="spellStart"/>
      <w:r w:rsidRPr="00487403">
        <w:t>Kľúčové</w:t>
      </w:r>
      <w:proofErr w:type="spellEnd"/>
      <w:r w:rsidRPr="00487403">
        <w:t xml:space="preserve"> </w:t>
      </w:r>
      <w:proofErr w:type="spellStart"/>
      <w:r w:rsidRPr="00487403">
        <w:t>aspekty</w:t>
      </w:r>
      <w:proofErr w:type="spellEnd"/>
      <w:r w:rsidRPr="00487403">
        <w:t xml:space="preserve">: </w:t>
      </w:r>
      <w:proofErr w:type="spellStart"/>
      <w:r w:rsidRPr="00487403">
        <w:t>Transparentnosť</w:t>
      </w:r>
      <w:proofErr w:type="spellEnd"/>
      <w:r w:rsidRPr="00487403">
        <w:t xml:space="preserve">, </w:t>
      </w:r>
      <w:proofErr w:type="spellStart"/>
      <w:r w:rsidRPr="00487403">
        <w:t>pravidelné</w:t>
      </w:r>
      <w:proofErr w:type="spellEnd"/>
      <w:r w:rsidRPr="00487403">
        <w:t xml:space="preserve"> </w:t>
      </w:r>
      <w:proofErr w:type="spellStart"/>
      <w:r w:rsidRPr="00487403">
        <w:t>audity</w:t>
      </w:r>
      <w:proofErr w:type="spellEnd"/>
      <w:r w:rsidRPr="00487403">
        <w:t xml:space="preserve"> a </w:t>
      </w:r>
      <w:proofErr w:type="spellStart"/>
      <w:r w:rsidRPr="00487403">
        <w:t>certifikácie</w:t>
      </w:r>
      <w:proofErr w:type="spellEnd"/>
      <w:r w:rsidRPr="00487403">
        <w:t>.</w:t>
      </w:r>
    </w:p>
    <w:p w14:paraId="4992BE58" w14:textId="77777777" w:rsidR="00487403" w:rsidRPr="00487403" w:rsidRDefault="00487403" w:rsidP="00487403">
      <w:pPr>
        <w:pStyle w:val="Heading2"/>
      </w:pPr>
      <w:proofErr w:type="spellStart"/>
      <w:r w:rsidRPr="00487403">
        <w:lastRenderedPageBreak/>
        <w:t>Komplexná</w:t>
      </w:r>
      <w:proofErr w:type="spellEnd"/>
      <w:r w:rsidRPr="00487403">
        <w:t xml:space="preserve"> SWOT </w:t>
      </w:r>
      <w:proofErr w:type="spellStart"/>
      <w:r w:rsidRPr="00487403">
        <w:t>analýza</w:t>
      </w:r>
      <w:proofErr w:type="spellEnd"/>
      <w:r w:rsidRPr="00487403">
        <w:t xml:space="preserve"> a </w:t>
      </w:r>
      <w:proofErr w:type="spellStart"/>
      <w:r w:rsidRPr="00487403">
        <w:t>tabuľka</w:t>
      </w:r>
      <w:proofErr w:type="spellEnd"/>
    </w:p>
    <w:p w14:paraId="1D9D217E" w14:textId="77777777" w:rsidR="00487403" w:rsidRPr="00487403" w:rsidRDefault="00487403" w:rsidP="00487403">
      <w:pPr>
        <w:rPr>
          <w:b/>
          <w:bCs/>
        </w:rPr>
      </w:pPr>
      <w:proofErr w:type="spellStart"/>
      <w:r w:rsidRPr="00487403">
        <w:rPr>
          <w:b/>
          <w:bCs/>
        </w:rPr>
        <w:t>Silné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stránky</w:t>
      </w:r>
      <w:proofErr w:type="spellEnd"/>
      <w:r w:rsidRPr="00487403">
        <w:rPr>
          <w:b/>
          <w:bCs/>
        </w:rPr>
        <w:t xml:space="preserve"> (Strengths)</w:t>
      </w:r>
    </w:p>
    <w:p w14:paraId="301AAB5A" w14:textId="77777777" w:rsidR="00487403" w:rsidRPr="00487403" w:rsidRDefault="00487403" w:rsidP="00487403">
      <w:pPr>
        <w:numPr>
          <w:ilvl w:val="0"/>
          <w:numId w:val="8"/>
        </w:numPr>
      </w:pPr>
      <w:proofErr w:type="spellStart"/>
      <w:r w:rsidRPr="00487403">
        <w:rPr>
          <w:b/>
          <w:bCs/>
        </w:rPr>
        <w:t>Moderné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technológie</w:t>
      </w:r>
      <w:proofErr w:type="spellEnd"/>
      <w:r w:rsidRPr="00487403">
        <w:rPr>
          <w:b/>
          <w:bCs/>
        </w:rPr>
        <w:t xml:space="preserve"> a </w:t>
      </w:r>
      <w:proofErr w:type="spellStart"/>
      <w:r w:rsidRPr="00487403">
        <w:rPr>
          <w:b/>
          <w:bCs/>
        </w:rPr>
        <w:t>flexibilita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Dynamické</w:t>
      </w:r>
      <w:proofErr w:type="spellEnd"/>
      <w:r w:rsidRPr="00487403">
        <w:t xml:space="preserve"> </w:t>
      </w:r>
      <w:proofErr w:type="spellStart"/>
      <w:r w:rsidRPr="00487403">
        <w:t>škálovanie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inovatívne</w:t>
      </w:r>
      <w:proofErr w:type="spellEnd"/>
      <w:r w:rsidRPr="00487403">
        <w:t xml:space="preserve"> </w:t>
      </w:r>
      <w:proofErr w:type="spellStart"/>
      <w:r w:rsidRPr="00487403">
        <w:t>nástroje</w:t>
      </w:r>
      <w:proofErr w:type="spellEnd"/>
      <w:r w:rsidRPr="00487403">
        <w:t xml:space="preserve"> </w:t>
      </w:r>
      <w:proofErr w:type="spellStart"/>
      <w:r w:rsidRPr="00487403">
        <w:t>umožnili</w:t>
      </w:r>
      <w:proofErr w:type="spellEnd"/>
      <w:r w:rsidRPr="00487403">
        <w:t xml:space="preserve"> </w:t>
      </w:r>
      <w:proofErr w:type="spellStart"/>
      <w:r w:rsidRPr="00487403">
        <w:t>rýchlu</w:t>
      </w:r>
      <w:proofErr w:type="spellEnd"/>
      <w:r w:rsidRPr="00487403">
        <w:t xml:space="preserve"> </w:t>
      </w:r>
      <w:proofErr w:type="spellStart"/>
      <w:r w:rsidRPr="00487403">
        <w:t>reakciu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rastúci</w:t>
      </w:r>
      <w:proofErr w:type="spellEnd"/>
      <w:r w:rsidRPr="00487403">
        <w:t xml:space="preserve"> </w:t>
      </w:r>
      <w:proofErr w:type="spellStart"/>
      <w:r w:rsidRPr="00487403">
        <w:t>dopyt</w:t>
      </w:r>
      <w:proofErr w:type="spellEnd"/>
      <w:r w:rsidRPr="00487403">
        <w:t>.</w:t>
      </w:r>
    </w:p>
    <w:p w14:paraId="0A2C679A" w14:textId="77777777" w:rsidR="00487403" w:rsidRPr="00487403" w:rsidRDefault="00487403" w:rsidP="00487403">
      <w:pPr>
        <w:numPr>
          <w:ilvl w:val="0"/>
          <w:numId w:val="8"/>
        </w:numPr>
      </w:pPr>
      <w:proofErr w:type="spellStart"/>
      <w:r w:rsidRPr="00487403">
        <w:rPr>
          <w:b/>
          <w:bCs/>
        </w:rPr>
        <w:t>Finančné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úspory</w:t>
      </w:r>
      <w:proofErr w:type="spellEnd"/>
      <w:r w:rsidRPr="00487403">
        <w:rPr>
          <w:b/>
          <w:bCs/>
        </w:rPr>
        <w:t>:</w:t>
      </w:r>
      <w:r w:rsidRPr="00487403">
        <w:t xml:space="preserve"> Model „pay-as-you-</w:t>
      </w:r>
      <w:proofErr w:type="gramStart"/>
      <w:r w:rsidRPr="00487403">
        <w:t xml:space="preserve">go“ </w:t>
      </w:r>
      <w:proofErr w:type="spellStart"/>
      <w:r w:rsidRPr="00487403">
        <w:t>priniesol</w:t>
      </w:r>
      <w:proofErr w:type="spellEnd"/>
      <w:proofErr w:type="gramEnd"/>
      <w:r w:rsidRPr="00487403">
        <w:t xml:space="preserve"> </w:t>
      </w:r>
      <w:proofErr w:type="spellStart"/>
      <w:r w:rsidRPr="00487403">
        <w:t>výrazné</w:t>
      </w:r>
      <w:proofErr w:type="spellEnd"/>
      <w:r w:rsidRPr="00487403">
        <w:t xml:space="preserve"> </w:t>
      </w:r>
      <w:proofErr w:type="spellStart"/>
      <w:r w:rsidRPr="00487403">
        <w:t>zníženie</w:t>
      </w:r>
      <w:proofErr w:type="spellEnd"/>
      <w:r w:rsidRPr="00487403">
        <w:t xml:space="preserve"> </w:t>
      </w:r>
      <w:proofErr w:type="spellStart"/>
      <w:r w:rsidRPr="00487403">
        <w:t>nákladov</w:t>
      </w:r>
      <w:proofErr w:type="spellEnd"/>
      <w:r w:rsidRPr="00487403">
        <w:t>.</w:t>
      </w:r>
    </w:p>
    <w:p w14:paraId="648F327E" w14:textId="77777777" w:rsidR="00487403" w:rsidRPr="00487403" w:rsidRDefault="00487403" w:rsidP="00487403">
      <w:pPr>
        <w:numPr>
          <w:ilvl w:val="0"/>
          <w:numId w:val="8"/>
        </w:numPr>
      </w:pPr>
      <w:proofErr w:type="spellStart"/>
      <w:r w:rsidRPr="00487403">
        <w:rPr>
          <w:b/>
          <w:bCs/>
        </w:rPr>
        <w:t>Bezpečnosť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Pokročilé</w:t>
      </w:r>
      <w:proofErr w:type="spellEnd"/>
      <w:r w:rsidRPr="00487403">
        <w:t xml:space="preserve"> </w:t>
      </w:r>
      <w:proofErr w:type="spellStart"/>
      <w:r w:rsidRPr="00487403">
        <w:t>bezpečnostné</w:t>
      </w:r>
      <w:proofErr w:type="spellEnd"/>
      <w:r w:rsidRPr="00487403">
        <w:t xml:space="preserve"> </w:t>
      </w:r>
      <w:proofErr w:type="spellStart"/>
      <w:r w:rsidRPr="00487403">
        <w:t>opatrenia</w:t>
      </w:r>
      <w:proofErr w:type="spellEnd"/>
      <w:r w:rsidRPr="00487403">
        <w:t xml:space="preserve"> </w:t>
      </w:r>
      <w:proofErr w:type="spellStart"/>
      <w:r w:rsidRPr="00487403">
        <w:t>zabezpečili</w:t>
      </w:r>
      <w:proofErr w:type="spellEnd"/>
      <w:r w:rsidRPr="00487403">
        <w:t xml:space="preserve"> </w:t>
      </w:r>
      <w:proofErr w:type="spellStart"/>
      <w:r w:rsidRPr="00487403">
        <w:t>kontinuitu</w:t>
      </w:r>
      <w:proofErr w:type="spellEnd"/>
      <w:r w:rsidRPr="00487403">
        <w:t xml:space="preserve"> </w:t>
      </w:r>
      <w:proofErr w:type="spellStart"/>
      <w:r w:rsidRPr="00487403">
        <w:t>prevádzky</w:t>
      </w:r>
      <w:proofErr w:type="spellEnd"/>
      <w:r w:rsidRPr="00487403">
        <w:t>.</w:t>
      </w:r>
    </w:p>
    <w:p w14:paraId="64910AC6" w14:textId="77777777" w:rsidR="00487403" w:rsidRPr="00487403" w:rsidRDefault="00487403" w:rsidP="00487403">
      <w:pPr>
        <w:rPr>
          <w:b/>
          <w:bCs/>
        </w:rPr>
      </w:pPr>
      <w:proofErr w:type="spellStart"/>
      <w:r w:rsidRPr="00487403">
        <w:rPr>
          <w:b/>
          <w:bCs/>
        </w:rPr>
        <w:t>Slabé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stránky</w:t>
      </w:r>
      <w:proofErr w:type="spellEnd"/>
      <w:r w:rsidRPr="00487403">
        <w:rPr>
          <w:b/>
          <w:bCs/>
        </w:rPr>
        <w:t xml:space="preserve"> (Weaknesses)</w:t>
      </w:r>
    </w:p>
    <w:p w14:paraId="2B574990" w14:textId="77777777" w:rsidR="00487403" w:rsidRPr="00487403" w:rsidRDefault="00487403" w:rsidP="00487403">
      <w:pPr>
        <w:numPr>
          <w:ilvl w:val="0"/>
          <w:numId w:val="9"/>
        </w:numPr>
      </w:pPr>
      <w:proofErr w:type="spellStart"/>
      <w:r w:rsidRPr="00487403">
        <w:rPr>
          <w:b/>
          <w:bCs/>
        </w:rPr>
        <w:t>Závislosť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na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jednom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poskytovateľovi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Vysoká</w:t>
      </w:r>
      <w:proofErr w:type="spellEnd"/>
      <w:r w:rsidRPr="00487403">
        <w:t xml:space="preserve"> </w:t>
      </w:r>
      <w:proofErr w:type="spellStart"/>
      <w:r w:rsidRPr="00487403">
        <w:t>závislosť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AWS </w:t>
      </w:r>
      <w:proofErr w:type="spellStart"/>
      <w:r w:rsidRPr="00487403">
        <w:t>môže</w:t>
      </w:r>
      <w:proofErr w:type="spellEnd"/>
      <w:r w:rsidRPr="00487403">
        <w:t xml:space="preserve"> </w:t>
      </w:r>
      <w:proofErr w:type="spellStart"/>
      <w:r w:rsidRPr="00487403">
        <w:t>predstavovať</w:t>
      </w:r>
      <w:proofErr w:type="spellEnd"/>
      <w:r w:rsidRPr="00487403">
        <w:t xml:space="preserve"> </w:t>
      </w:r>
      <w:proofErr w:type="spellStart"/>
      <w:r w:rsidRPr="00487403">
        <w:t>riziko</w:t>
      </w:r>
      <w:proofErr w:type="spellEnd"/>
      <w:r w:rsidRPr="00487403">
        <w:t xml:space="preserve"> </w:t>
      </w:r>
      <w:proofErr w:type="spellStart"/>
      <w:r w:rsidRPr="00487403">
        <w:t>pri</w:t>
      </w:r>
      <w:proofErr w:type="spellEnd"/>
      <w:r w:rsidRPr="00487403">
        <w:t xml:space="preserve"> </w:t>
      </w:r>
      <w:proofErr w:type="spellStart"/>
      <w:r w:rsidRPr="00487403">
        <w:t>zmene</w:t>
      </w:r>
      <w:proofErr w:type="spellEnd"/>
      <w:r w:rsidRPr="00487403">
        <w:t xml:space="preserve"> </w:t>
      </w:r>
      <w:proofErr w:type="spellStart"/>
      <w:r w:rsidRPr="00487403">
        <w:t>podmienok</w:t>
      </w:r>
      <w:proofErr w:type="spellEnd"/>
      <w:r w:rsidRPr="00487403">
        <w:t>.</w:t>
      </w:r>
    </w:p>
    <w:p w14:paraId="4EADE7E9" w14:textId="77777777" w:rsidR="00487403" w:rsidRPr="00487403" w:rsidRDefault="00487403" w:rsidP="00487403">
      <w:pPr>
        <w:numPr>
          <w:ilvl w:val="0"/>
          <w:numId w:val="9"/>
        </w:numPr>
      </w:pPr>
      <w:proofErr w:type="spellStart"/>
      <w:r w:rsidRPr="00487403">
        <w:rPr>
          <w:b/>
          <w:bCs/>
        </w:rPr>
        <w:t>Komplexnosť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migrácie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Presun</w:t>
      </w:r>
      <w:proofErr w:type="spellEnd"/>
      <w:r w:rsidRPr="00487403">
        <w:t xml:space="preserve"> </w:t>
      </w:r>
      <w:proofErr w:type="spellStart"/>
      <w:r w:rsidRPr="00487403">
        <w:t>starších</w:t>
      </w:r>
      <w:proofErr w:type="spellEnd"/>
      <w:r w:rsidRPr="00487403">
        <w:t xml:space="preserve"> </w:t>
      </w:r>
      <w:proofErr w:type="spellStart"/>
      <w:r w:rsidRPr="00487403">
        <w:t>systémov</w:t>
      </w:r>
      <w:proofErr w:type="spellEnd"/>
      <w:r w:rsidRPr="00487403">
        <w:t xml:space="preserve"> </w:t>
      </w:r>
      <w:proofErr w:type="spellStart"/>
      <w:r w:rsidRPr="00487403">
        <w:t>si</w:t>
      </w:r>
      <w:proofErr w:type="spellEnd"/>
      <w:r w:rsidRPr="00487403">
        <w:t xml:space="preserve"> </w:t>
      </w:r>
      <w:proofErr w:type="spellStart"/>
      <w:r w:rsidRPr="00487403">
        <w:t>vyžiadal</w:t>
      </w:r>
      <w:proofErr w:type="spellEnd"/>
      <w:r w:rsidRPr="00487403">
        <w:t xml:space="preserve"> </w:t>
      </w:r>
      <w:proofErr w:type="spellStart"/>
      <w:r w:rsidRPr="00487403">
        <w:t>rozsiahle</w:t>
      </w:r>
      <w:proofErr w:type="spellEnd"/>
      <w:r w:rsidRPr="00487403">
        <w:t xml:space="preserve"> </w:t>
      </w:r>
      <w:proofErr w:type="spellStart"/>
      <w:r w:rsidRPr="00487403">
        <w:t>prípravy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investície</w:t>
      </w:r>
      <w:proofErr w:type="spellEnd"/>
      <w:r w:rsidRPr="00487403">
        <w:t>.</w:t>
      </w:r>
    </w:p>
    <w:p w14:paraId="00A6C43E" w14:textId="77777777" w:rsidR="00487403" w:rsidRPr="00487403" w:rsidRDefault="00487403" w:rsidP="00487403">
      <w:pPr>
        <w:numPr>
          <w:ilvl w:val="0"/>
          <w:numId w:val="9"/>
        </w:numPr>
      </w:pPr>
      <w:proofErr w:type="spellStart"/>
      <w:r w:rsidRPr="00487403">
        <w:rPr>
          <w:b/>
          <w:bCs/>
        </w:rPr>
        <w:t>Rezistencia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voči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zmenám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Transformácia</w:t>
      </w:r>
      <w:proofErr w:type="spellEnd"/>
      <w:r w:rsidRPr="00487403">
        <w:t xml:space="preserve"> </w:t>
      </w:r>
      <w:proofErr w:type="spellStart"/>
      <w:r w:rsidRPr="00487403">
        <w:t>infraštruktúry</w:t>
      </w:r>
      <w:proofErr w:type="spellEnd"/>
      <w:r w:rsidRPr="00487403">
        <w:t xml:space="preserve"> </w:t>
      </w:r>
      <w:proofErr w:type="spellStart"/>
      <w:r w:rsidRPr="00487403">
        <w:t>mohla</w:t>
      </w:r>
      <w:proofErr w:type="spellEnd"/>
      <w:r w:rsidRPr="00487403">
        <w:t xml:space="preserve"> </w:t>
      </w:r>
      <w:proofErr w:type="spellStart"/>
      <w:r w:rsidRPr="00487403">
        <w:t>naraziť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odpor</w:t>
      </w:r>
      <w:proofErr w:type="spellEnd"/>
      <w:r w:rsidRPr="00487403">
        <w:t xml:space="preserve"> </w:t>
      </w:r>
      <w:proofErr w:type="spellStart"/>
      <w:r w:rsidRPr="00487403">
        <w:t>interného</w:t>
      </w:r>
      <w:proofErr w:type="spellEnd"/>
      <w:r w:rsidRPr="00487403">
        <w:t xml:space="preserve"> </w:t>
      </w:r>
      <w:proofErr w:type="spellStart"/>
      <w:r w:rsidRPr="00487403">
        <w:t>tímu</w:t>
      </w:r>
      <w:proofErr w:type="spellEnd"/>
      <w:r w:rsidRPr="00487403">
        <w:t>.</w:t>
      </w:r>
    </w:p>
    <w:p w14:paraId="18C335E6" w14:textId="77777777" w:rsidR="00487403" w:rsidRPr="00487403" w:rsidRDefault="00487403" w:rsidP="00487403">
      <w:pPr>
        <w:rPr>
          <w:b/>
          <w:bCs/>
        </w:rPr>
      </w:pPr>
      <w:proofErr w:type="spellStart"/>
      <w:r w:rsidRPr="00487403">
        <w:rPr>
          <w:b/>
          <w:bCs/>
        </w:rPr>
        <w:t>Príležitosti</w:t>
      </w:r>
      <w:proofErr w:type="spellEnd"/>
      <w:r w:rsidRPr="00487403">
        <w:rPr>
          <w:b/>
          <w:bCs/>
        </w:rPr>
        <w:t xml:space="preserve"> (Opportunities)</w:t>
      </w:r>
    </w:p>
    <w:p w14:paraId="13F774F3" w14:textId="77777777" w:rsidR="00487403" w:rsidRPr="00487403" w:rsidRDefault="00487403" w:rsidP="00487403">
      <w:pPr>
        <w:numPr>
          <w:ilvl w:val="0"/>
          <w:numId w:val="10"/>
        </w:numPr>
      </w:pPr>
      <w:proofErr w:type="spellStart"/>
      <w:r w:rsidRPr="00487403">
        <w:rPr>
          <w:b/>
          <w:bCs/>
        </w:rPr>
        <w:t>Ďalší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technologický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rozvoj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Neustále</w:t>
      </w:r>
      <w:proofErr w:type="spellEnd"/>
      <w:r w:rsidRPr="00487403">
        <w:t xml:space="preserve"> </w:t>
      </w:r>
      <w:proofErr w:type="spellStart"/>
      <w:r w:rsidRPr="00487403">
        <w:t>inovácie</w:t>
      </w:r>
      <w:proofErr w:type="spellEnd"/>
      <w:r w:rsidRPr="00487403">
        <w:t xml:space="preserve"> </w:t>
      </w:r>
      <w:proofErr w:type="spellStart"/>
      <w:r w:rsidRPr="00487403">
        <w:t>otvárajú</w:t>
      </w:r>
      <w:proofErr w:type="spellEnd"/>
      <w:r w:rsidRPr="00487403">
        <w:t xml:space="preserve"> </w:t>
      </w:r>
      <w:proofErr w:type="spellStart"/>
      <w:r w:rsidRPr="00487403">
        <w:t>možnosti</w:t>
      </w:r>
      <w:proofErr w:type="spellEnd"/>
      <w:r w:rsidRPr="00487403">
        <w:t xml:space="preserve"> pre </w:t>
      </w:r>
      <w:proofErr w:type="spellStart"/>
      <w:r w:rsidRPr="00487403">
        <w:t>ďalšie</w:t>
      </w:r>
      <w:proofErr w:type="spellEnd"/>
      <w:r w:rsidRPr="00487403">
        <w:t xml:space="preserve"> </w:t>
      </w:r>
      <w:proofErr w:type="spellStart"/>
      <w:r w:rsidRPr="00487403">
        <w:t>optimalizácie</w:t>
      </w:r>
      <w:proofErr w:type="spellEnd"/>
      <w:r w:rsidRPr="00487403">
        <w:t>.</w:t>
      </w:r>
    </w:p>
    <w:p w14:paraId="174E5CB1" w14:textId="77777777" w:rsidR="00487403" w:rsidRPr="00487403" w:rsidRDefault="00487403" w:rsidP="00487403">
      <w:pPr>
        <w:numPr>
          <w:ilvl w:val="0"/>
          <w:numId w:val="10"/>
        </w:numPr>
      </w:pPr>
      <w:proofErr w:type="spellStart"/>
      <w:r w:rsidRPr="00487403">
        <w:rPr>
          <w:b/>
          <w:bCs/>
        </w:rPr>
        <w:t>Expanzia</w:t>
      </w:r>
      <w:proofErr w:type="spellEnd"/>
      <w:r w:rsidRPr="00487403">
        <w:rPr>
          <w:b/>
          <w:bCs/>
        </w:rPr>
        <w:t xml:space="preserve"> a </w:t>
      </w:r>
      <w:proofErr w:type="spellStart"/>
      <w:r w:rsidRPr="00487403">
        <w:rPr>
          <w:b/>
          <w:bCs/>
        </w:rPr>
        <w:t>globalizácia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Flexibilita</w:t>
      </w:r>
      <w:proofErr w:type="spellEnd"/>
      <w:r w:rsidRPr="00487403">
        <w:t xml:space="preserve"> </w:t>
      </w:r>
      <w:proofErr w:type="spellStart"/>
      <w:r w:rsidRPr="00487403">
        <w:t>cloudových</w:t>
      </w:r>
      <w:proofErr w:type="spellEnd"/>
      <w:r w:rsidRPr="00487403">
        <w:t xml:space="preserve"> </w:t>
      </w:r>
      <w:proofErr w:type="spellStart"/>
      <w:r w:rsidRPr="00487403">
        <w:t>služieb</w:t>
      </w:r>
      <w:proofErr w:type="spellEnd"/>
      <w:r w:rsidRPr="00487403">
        <w:t xml:space="preserve"> </w:t>
      </w:r>
      <w:proofErr w:type="spellStart"/>
      <w:r w:rsidRPr="00487403">
        <w:t>podporuje</w:t>
      </w:r>
      <w:proofErr w:type="spellEnd"/>
      <w:r w:rsidRPr="00487403">
        <w:t xml:space="preserve"> </w:t>
      </w:r>
      <w:proofErr w:type="spellStart"/>
      <w:r w:rsidRPr="00487403">
        <w:t>rýchly</w:t>
      </w:r>
      <w:proofErr w:type="spellEnd"/>
      <w:r w:rsidRPr="00487403">
        <w:t xml:space="preserve"> </w:t>
      </w:r>
      <w:proofErr w:type="spellStart"/>
      <w:r w:rsidRPr="00487403">
        <w:t>globálny</w:t>
      </w:r>
      <w:proofErr w:type="spellEnd"/>
      <w:r w:rsidRPr="00487403">
        <w:t xml:space="preserve"> </w:t>
      </w:r>
      <w:proofErr w:type="spellStart"/>
      <w:r w:rsidRPr="00487403">
        <w:t>rast</w:t>
      </w:r>
      <w:proofErr w:type="spellEnd"/>
      <w:r w:rsidRPr="00487403">
        <w:t>.</w:t>
      </w:r>
    </w:p>
    <w:p w14:paraId="3446BC4B" w14:textId="77777777" w:rsidR="00487403" w:rsidRPr="00487403" w:rsidRDefault="00487403" w:rsidP="00487403">
      <w:pPr>
        <w:numPr>
          <w:ilvl w:val="0"/>
          <w:numId w:val="10"/>
        </w:numPr>
      </w:pPr>
      <w:proofErr w:type="spellStart"/>
      <w:r w:rsidRPr="00487403">
        <w:rPr>
          <w:b/>
          <w:bCs/>
        </w:rPr>
        <w:t>Strategické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partnerstvá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Úspešná</w:t>
      </w:r>
      <w:proofErr w:type="spellEnd"/>
      <w:r w:rsidRPr="00487403">
        <w:t xml:space="preserve"> </w:t>
      </w:r>
      <w:proofErr w:type="spellStart"/>
      <w:r w:rsidRPr="00487403">
        <w:t>implementácia</w:t>
      </w:r>
      <w:proofErr w:type="spellEnd"/>
      <w:r w:rsidRPr="00487403">
        <w:t xml:space="preserve"> </w:t>
      </w:r>
      <w:proofErr w:type="spellStart"/>
      <w:r w:rsidRPr="00487403">
        <w:t>môže</w:t>
      </w:r>
      <w:proofErr w:type="spellEnd"/>
      <w:r w:rsidRPr="00487403">
        <w:t xml:space="preserve"> </w:t>
      </w:r>
      <w:proofErr w:type="spellStart"/>
      <w:r w:rsidRPr="00487403">
        <w:t>prilákať</w:t>
      </w:r>
      <w:proofErr w:type="spellEnd"/>
      <w:r w:rsidRPr="00487403">
        <w:t xml:space="preserve"> </w:t>
      </w:r>
      <w:proofErr w:type="spellStart"/>
      <w:r w:rsidRPr="00487403">
        <w:t>nových</w:t>
      </w:r>
      <w:proofErr w:type="spellEnd"/>
      <w:r w:rsidRPr="00487403">
        <w:t xml:space="preserve"> </w:t>
      </w:r>
      <w:proofErr w:type="spellStart"/>
      <w:r w:rsidRPr="00487403">
        <w:t>partnerov</w:t>
      </w:r>
      <w:proofErr w:type="spellEnd"/>
      <w:r w:rsidRPr="00487403">
        <w:t>.</w:t>
      </w:r>
    </w:p>
    <w:p w14:paraId="18B25E1B" w14:textId="77777777" w:rsidR="00487403" w:rsidRPr="00487403" w:rsidRDefault="00487403" w:rsidP="00487403">
      <w:pPr>
        <w:rPr>
          <w:b/>
          <w:bCs/>
        </w:rPr>
      </w:pPr>
      <w:proofErr w:type="spellStart"/>
      <w:r w:rsidRPr="00487403">
        <w:rPr>
          <w:b/>
          <w:bCs/>
        </w:rPr>
        <w:t>Hrozby</w:t>
      </w:r>
      <w:proofErr w:type="spellEnd"/>
      <w:r w:rsidRPr="00487403">
        <w:rPr>
          <w:b/>
          <w:bCs/>
        </w:rPr>
        <w:t xml:space="preserve"> (Threats)</w:t>
      </w:r>
    </w:p>
    <w:p w14:paraId="0DD0ED45" w14:textId="77777777" w:rsidR="00487403" w:rsidRPr="00487403" w:rsidRDefault="00487403" w:rsidP="00487403">
      <w:pPr>
        <w:numPr>
          <w:ilvl w:val="0"/>
          <w:numId w:val="11"/>
        </w:numPr>
      </w:pPr>
      <w:proofErr w:type="spellStart"/>
      <w:r w:rsidRPr="00487403">
        <w:rPr>
          <w:b/>
          <w:bCs/>
        </w:rPr>
        <w:t>Kybernetické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útoky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Neustále</w:t>
      </w:r>
      <w:proofErr w:type="spellEnd"/>
      <w:r w:rsidRPr="00487403">
        <w:t xml:space="preserve"> </w:t>
      </w:r>
      <w:proofErr w:type="spellStart"/>
      <w:r w:rsidRPr="00487403">
        <w:t>rastúce</w:t>
      </w:r>
      <w:proofErr w:type="spellEnd"/>
      <w:r w:rsidRPr="00487403">
        <w:t xml:space="preserve"> </w:t>
      </w:r>
      <w:proofErr w:type="spellStart"/>
      <w:r w:rsidRPr="00487403">
        <w:t>riziko</w:t>
      </w:r>
      <w:proofErr w:type="spellEnd"/>
      <w:r w:rsidRPr="00487403">
        <w:t xml:space="preserve"> IT </w:t>
      </w:r>
      <w:proofErr w:type="spellStart"/>
      <w:r w:rsidRPr="00487403">
        <w:t>bezpečnosti</w:t>
      </w:r>
      <w:proofErr w:type="spellEnd"/>
      <w:r w:rsidRPr="00487403">
        <w:t xml:space="preserve"> </w:t>
      </w:r>
      <w:proofErr w:type="spellStart"/>
      <w:r w:rsidRPr="00487403">
        <w:t>predstavuje</w:t>
      </w:r>
      <w:proofErr w:type="spellEnd"/>
      <w:r w:rsidRPr="00487403">
        <w:t xml:space="preserve"> </w:t>
      </w:r>
      <w:proofErr w:type="spellStart"/>
      <w:r w:rsidRPr="00487403">
        <w:t>potenciálnu</w:t>
      </w:r>
      <w:proofErr w:type="spellEnd"/>
      <w:r w:rsidRPr="00487403">
        <w:t xml:space="preserve"> </w:t>
      </w:r>
      <w:proofErr w:type="spellStart"/>
      <w:r w:rsidRPr="00487403">
        <w:t>hrozbu</w:t>
      </w:r>
      <w:proofErr w:type="spellEnd"/>
      <w:r w:rsidRPr="00487403">
        <w:t>.</w:t>
      </w:r>
    </w:p>
    <w:p w14:paraId="232B156C" w14:textId="77777777" w:rsidR="00487403" w:rsidRPr="00487403" w:rsidRDefault="00487403" w:rsidP="00487403">
      <w:pPr>
        <w:numPr>
          <w:ilvl w:val="0"/>
          <w:numId w:val="11"/>
        </w:numPr>
      </w:pPr>
      <w:proofErr w:type="spellStart"/>
      <w:r w:rsidRPr="00487403">
        <w:rPr>
          <w:b/>
          <w:bCs/>
        </w:rPr>
        <w:t>Regulačné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zmeny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Prísnejšie</w:t>
      </w:r>
      <w:proofErr w:type="spellEnd"/>
      <w:r w:rsidRPr="00487403">
        <w:t xml:space="preserve"> </w:t>
      </w:r>
      <w:proofErr w:type="spellStart"/>
      <w:r w:rsidRPr="00487403">
        <w:t>normy</w:t>
      </w:r>
      <w:proofErr w:type="spellEnd"/>
      <w:r w:rsidRPr="00487403">
        <w:t xml:space="preserve"> </w:t>
      </w:r>
      <w:proofErr w:type="spellStart"/>
      <w:r w:rsidRPr="00487403">
        <w:t>môžu</w:t>
      </w:r>
      <w:proofErr w:type="spellEnd"/>
      <w:r w:rsidRPr="00487403">
        <w:t xml:space="preserve"> </w:t>
      </w:r>
      <w:proofErr w:type="spellStart"/>
      <w:r w:rsidRPr="00487403">
        <w:t>zvýšiť</w:t>
      </w:r>
      <w:proofErr w:type="spellEnd"/>
      <w:r w:rsidRPr="00487403">
        <w:t xml:space="preserve"> </w:t>
      </w:r>
      <w:proofErr w:type="spellStart"/>
      <w:r w:rsidRPr="00487403">
        <w:t>prevádzkové</w:t>
      </w:r>
      <w:proofErr w:type="spellEnd"/>
      <w:r w:rsidRPr="00487403">
        <w:t xml:space="preserve"> </w:t>
      </w:r>
      <w:proofErr w:type="spellStart"/>
      <w:r w:rsidRPr="00487403">
        <w:t>náklady</w:t>
      </w:r>
      <w:proofErr w:type="spellEnd"/>
      <w:r w:rsidRPr="00487403">
        <w:t>.</w:t>
      </w:r>
    </w:p>
    <w:p w14:paraId="46E1858C" w14:textId="77777777" w:rsidR="00487403" w:rsidRPr="00487403" w:rsidRDefault="00487403" w:rsidP="00487403">
      <w:pPr>
        <w:numPr>
          <w:ilvl w:val="0"/>
          <w:numId w:val="11"/>
        </w:numPr>
      </w:pPr>
      <w:proofErr w:type="spellStart"/>
      <w:r w:rsidRPr="00487403">
        <w:rPr>
          <w:b/>
          <w:bCs/>
        </w:rPr>
        <w:t>Konkurencia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Intenzívna</w:t>
      </w:r>
      <w:proofErr w:type="spellEnd"/>
      <w:r w:rsidRPr="00487403">
        <w:t xml:space="preserve"> </w:t>
      </w:r>
      <w:proofErr w:type="spellStart"/>
      <w:r w:rsidRPr="00487403">
        <w:t>konkurencia</w:t>
      </w:r>
      <w:proofErr w:type="spellEnd"/>
      <w:r w:rsidRPr="00487403">
        <w:t xml:space="preserve"> v </w:t>
      </w:r>
      <w:proofErr w:type="spellStart"/>
      <w:r w:rsidRPr="00487403">
        <w:t>oblasti</w:t>
      </w:r>
      <w:proofErr w:type="spellEnd"/>
      <w:r w:rsidRPr="00487403">
        <w:t xml:space="preserve"> </w:t>
      </w:r>
      <w:proofErr w:type="spellStart"/>
      <w:r w:rsidRPr="00487403">
        <w:t>cloudových</w:t>
      </w:r>
      <w:proofErr w:type="spellEnd"/>
      <w:r w:rsidRPr="00487403">
        <w:t xml:space="preserve"> </w:t>
      </w:r>
      <w:proofErr w:type="spellStart"/>
      <w:r w:rsidRPr="00487403">
        <w:t>služieb</w:t>
      </w:r>
      <w:proofErr w:type="spellEnd"/>
      <w:r w:rsidRPr="00487403">
        <w:t xml:space="preserve"> </w:t>
      </w:r>
      <w:proofErr w:type="spellStart"/>
      <w:r w:rsidRPr="00487403">
        <w:t>môže</w:t>
      </w:r>
      <w:proofErr w:type="spellEnd"/>
      <w:r w:rsidRPr="00487403">
        <w:t xml:space="preserve"> </w:t>
      </w:r>
      <w:proofErr w:type="spellStart"/>
      <w:r w:rsidRPr="00487403">
        <w:t>ovplyvniť</w:t>
      </w:r>
      <w:proofErr w:type="spellEnd"/>
      <w:r w:rsidRPr="00487403">
        <w:t xml:space="preserve"> </w:t>
      </w:r>
      <w:proofErr w:type="spellStart"/>
      <w:r w:rsidRPr="00487403">
        <w:t>trhové</w:t>
      </w:r>
      <w:proofErr w:type="spellEnd"/>
      <w:r w:rsidRPr="00487403">
        <w:t xml:space="preserve"> </w:t>
      </w:r>
      <w:proofErr w:type="spellStart"/>
      <w:r w:rsidRPr="00487403">
        <w:t>podmienky</w:t>
      </w:r>
      <w:proofErr w:type="spellEnd"/>
      <w:r w:rsidRPr="00487403">
        <w:t>.</w:t>
      </w:r>
    </w:p>
    <w:p w14:paraId="54CD1B9F" w14:textId="77777777" w:rsidR="00487403" w:rsidRPr="00487403" w:rsidRDefault="00487403" w:rsidP="00487403">
      <w:pPr>
        <w:numPr>
          <w:ilvl w:val="0"/>
          <w:numId w:val="11"/>
        </w:numPr>
      </w:pPr>
      <w:proofErr w:type="spellStart"/>
      <w:r w:rsidRPr="00487403">
        <w:rPr>
          <w:b/>
          <w:bCs/>
        </w:rPr>
        <w:lastRenderedPageBreak/>
        <w:t>Technologická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zastaranosť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Rýchly</w:t>
      </w:r>
      <w:proofErr w:type="spellEnd"/>
      <w:r w:rsidRPr="00487403">
        <w:t xml:space="preserve"> </w:t>
      </w:r>
      <w:proofErr w:type="spellStart"/>
      <w:r w:rsidRPr="00487403">
        <w:t>vývoj</w:t>
      </w:r>
      <w:proofErr w:type="spellEnd"/>
      <w:r w:rsidRPr="00487403">
        <w:t xml:space="preserve"> </w:t>
      </w:r>
      <w:proofErr w:type="spellStart"/>
      <w:r w:rsidRPr="00487403">
        <w:t>technológií</w:t>
      </w:r>
      <w:proofErr w:type="spellEnd"/>
      <w:r w:rsidRPr="00487403">
        <w:t xml:space="preserve"> </w:t>
      </w:r>
      <w:proofErr w:type="spellStart"/>
      <w:r w:rsidRPr="00487403">
        <w:t>núti</w:t>
      </w:r>
      <w:proofErr w:type="spellEnd"/>
      <w:r w:rsidRPr="00487403">
        <w:t xml:space="preserve"> </w:t>
      </w:r>
      <w:proofErr w:type="spellStart"/>
      <w:r w:rsidRPr="00487403">
        <w:t>neustále</w:t>
      </w:r>
      <w:proofErr w:type="spellEnd"/>
      <w:r w:rsidRPr="00487403">
        <w:t xml:space="preserve"> </w:t>
      </w:r>
      <w:proofErr w:type="spellStart"/>
      <w:r w:rsidRPr="00487403">
        <w:t>investovať</w:t>
      </w:r>
      <w:proofErr w:type="spellEnd"/>
      <w:r w:rsidRPr="00487403">
        <w:t xml:space="preserve"> do </w:t>
      </w:r>
      <w:proofErr w:type="spellStart"/>
      <w:r w:rsidRPr="00487403">
        <w:t>modernizácie</w:t>
      </w:r>
      <w:proofErr w:type="spellEnd"/>
      <w:r w:rsidRPr="00487403">
        <w:t>.</w:t>
      </w:r>
    </w:p>
    <w:p w14:paraId="5D8C7F16" w14:textId="22A8982A" w:rsidR="00487403" w:rsidRPr="00292D52" w:rsidRDefault="00487403" w:rsidP="00487403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6"/>
        <w:gridCol w:w="3117"/>
        <w:gridCol w:w="3401"/>
      </w:tblGrid>
      <w:tr w:rsidR="00487403" w14:paraId="500C1BB4" w14:textId="77777777" w:rsidTr="00DC6B36">
        <w:tc>
          <w:tcPr>
            <w:tcW w:w="3116" w:type="dxa"/>
            <w:tcBorders>
              <w:tl2br w:val="single" w:sz="4" w:space="0" w:color="auto"/>
            </w:tcBorders>
            <w:shd w:val="clear" w:color="auto" w:fill="D80074"/>
          </w:tcPr>
          <w:p w14:paraId="727B83FF" w14:textId="77777777" w:rsidR="00487403" w:rsidRPr="008B402A" w:rsidRDefault="00487403" w:rsidP="00DC6B36">
            <w:pPr>
              <w:rPr>
                <w:color w:val="FFFFFF" w:themeColor="background1"/>
              </w:rPr>
            </w:pPr>
          </w:p>
        </w:tc>
        <w:tc>
          <w:tcPr>
            <w:tcW w:w="3117" w:type="dxa"/>
            <w:shd w:val="clear" w:color="auto" w:fill="D80074"/>
          </w:tcPr>
          <w:p w14:paraId="0783C168" w14:textId="77777777" w:rsidR="00487403" w:rsidRPr="008B402A" w:rsidRDefault="00487403" w:rsidP="00DC6B36">
            <w:pPr>
              <w:rPr>
                <w:color w:val="FFFFFF" w:themeColor="background1"/>
              </w:rPr>
            </w:pPr>
            <w:proofErr w:type="spellStart"/>
            <w:r w:rsidRPr="008B402A">
              <w:rPr>
                <w:color w:val="FFFFFF" w:themeColor="background1"/>
              </w:rPr>
              <w:t>Silné</w:t>
            </w:r>
            <w:proofErr w:type="spellEnd"/>
            <w:r w:rsidRPr="008B402A">
              <w:rPr>
                <w:color w:val="FFFFFF" w:themeColor="background1"/>
              </w:rPr>
              <w:t xml:space="preserve"> </w:t>
            </w:r>
            <w:proofErr w:type="spellStart"/>
            <w:r w:rsidRPr="008B402A">
              <w:rPr>
                <w:color w:val="FFFFFF" w:themeColor="background1"/>
              </w:rPr>
              <w:t>stránky</w:t>
            </w:r>
            <w:proofErr w:type="spellEnd"/>
          </w:p>
        </w:tc>
        <w:tc>
          <w:tcPr>
            <w:tcW w:w="3401" w:type="dxa"/>
            <w:shd w:val="clear" w:color="auto" w:fill="D80074"/>
          </w:tcPr>
          <w:p w14:paraId="649F5852" w14:textId="77777777" w:rsidR="00487403" w:rsidRPr="008B402A" w:rsidRDefault="00487403" w:rsidP="00DC6B36">
            <w:pPr>
              <w:rPr>
                <w:color w:val="FFFFFF" w:themeColor="background1"/>
              </w:rPr>
            </w:pPr>
            <w:proofErr w:type="spellStart"/>
            <w:r w:rsidRPr="008B402A">
              <w:rPr>
                <w:color w:val="FFFFFF" w:themeColor="background1"/>
              </w:rPr>
              <w:t>Slabé</w:t>
            </w:r>
            <w:proofErr w:type="spellEnd"/>
            <w:r w:rsidRPr="008B402A">
              <w:rPr>
                <w:color w:val="FFFFFF" w:themeColor="background1"/>
              </w:rPr>
              <w:t xml:space="preserve"> </w:t>
            </w:r>
            <w:proofErr w:type="spellStart"/>
            <w:r w:rsidRPr="008B402A">
              <w:rPr>
                <w:color w:val="FFFFFF" w:themeColor="background1"/>
              </w:rPr>
              <w:t>stránky</w:t>
            </w:r>
            <w:proofErr w:type="spellEnd"/>
          </w:p>
        </w:tc>
      </w:tr>
      <w:tr w:rsidR="00487403" w14:paraId="3C9B3B40" w14:textId="77777777" w:rsidTr="00DC6B36">
        <w:tc>
          <w:tcPr>
            <w:tcW w:w="3116" w:type="dxa"/>
            <w:tcBorders>
              <w:bottom w:val="single" w:sz="4" w:space="0" w:color="auto"/>
            </w:tcBorders>
            <w:shd w:val="clear" w:color="auto" w:fill="D80074"/>
          </w:tcPr>
          <w:p w14:paraId="7B8FA107" w14:textId="77777777" w:rsidR="00487403" w:rsidRDefault="00487403" w:rsidP="00DC6B36">
            <w:proofErr w:type="spellStart"/>
            <w:r w:rsidRPr="008B402A">
              <w:rPr>
                <w:color w:val="FFFFFF" w:themeColor="background1"/>
              </w:rPr>
              <w:t>Interné</w:t>
            </w:r>
            <w:proofErr w:type="spellEnd"/>
            <w:r w:rsidRPr="008B402A">
              <w:rPr>
                <w:color w:val="FFFFFF" w:themeColor="background1"/>
              </w:rPr>
              <w:t xml:space="preserve"> </w:t>
            </w:r>
            <w:proofErr w:type="spellStart"/>
            <w:r w:rsidRPr="008B402A">
              <w:rPr>
                <w:color w:val="FFFFFF" w:themeColor="background1"/>
              </w:rPr>
              <w:t>faktory</w:t>
            </w:r>
            <w:proofErr w:type="spellEnd"/>
          </w:p>
        </w:tc>
        <w:tc>
          <w:tcPr>
            <w:tcW w:w="3117" w:type="dxa"/>
          </w:tcPr>
          <w:p w14:paraId="5021852D" w14:textId="77777777" w:rsidR="00487403" w:rsidRDefault="00487403" w:rsidP="00DC6B36">
            <w:proofErr w:type="spellStart"/>
            <w:r w:rsidRPr="008B402A">
              <w:t>Moderné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technológie</w:t>
            </w:r>
            <w:proofErr w:type="spellEnd"/>
          </w:p>
        </w:tc>
        <w:tc>
          <w:tcPr>
            <w:tcW w:w="3401" w:type="dxa"/>
          </w:tcPr>
          <w:p w14:paraId="30FEDE19" w14:textId="77777777" w:rsidR="00487403" w:rsidRDefault="00487403" w:rsidP="00DC6B36">
            <w:proofErr w:type="spellStart"/>
            <w:r w:rsidRPr="008B402A">
              <w:t>Závislosť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na</w:t>
            </w:r>
            <w:proofErr w:type="spellEnd"/>
            <w:r w:rsidRPr="008B402A">
              <w:t xml:space="preserve"> AWS</w:t>
            </w:r>
          </w:p>
        </w:tc>
      </w:tr>
      <w:tr w:rsidR="00487403" w14:paraId="401A685D" w14:textId="77777777" w:rsidTr="00DC6B36">
        <w:tc>
          <w:tcPr>
            <w:tcW w:w="3116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80074"/>
          </w:tcPr>
          <w:p w14:paraId="2A3CDBBF" w14:textId="77777777" w:rsidR="00487403" w:rsidRDefault="00487403" w:rsidP="00DC6B36"/>
        </w:tc>
        <w:tc>
          <w:tcPr>
            <w:tcW w:w="3117" w:type="dxa"/>
          </w:tcPr>
          <w:p w14:paraId="7BC6EB86" w14:textId="77777777" w:rsidR="00487403" w:rsidRDefault="00487403" w:rsidP="00DC6B36">
            <w:proofErr w:type="spellStart"/>
            <w:r w:rsidRPr="008B402A">
              <w:t>Finančné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úspory</w:t>
            </w:r>
            <w:proofErr w:type="spellEnd"/>
          </w:p>
        </w:tc>
        <w:tc>
          <w:tcPr>
            <w:tcW w:w="3401" w:type="dxa"/>
          </w:tcPr>
          <w:p w14:paraId="19467C47" w14:textId="77777777" w:rsidR="00487403" w:rsidRDefault="00487403" w:rsidP="00DC6B36">
            <w:proofErr w:type="spellStart"/>
            <w:r w:rsidRPr="008B402A">
              <w:t>Náročný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proces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migrácie</w:t>
            </w:r>
            <w:proofErr w:type="spellEnd"/>
          </w:p>
        </w:tc>
      </w:tr>
      <w:tr w:rsidR="00487403" w14:paraId="59A9521F" w14:textId="77777777" w:rsidTr="00DC6B36">
        <w:tc>
          <w:tcPr>
            <w:tcW w:w="3116" w:type="dxa"/>
            <w:tcBorders>
              <w:tl2br w:val="single" w:sz="4" w:space="0" w:color="auto"/>
            </w:tcBorders>
            <w:shd w:val="clear" w:color="auto" w:fill="D80074"/>
          </w:tcPr>
          <w:p w14:paraId="502296F2" w14:textId="77777777" w:rsidR="00487403" w:rsidRDefault="00487403" w:rsidP="00DC6B36"/>
        </w:tc>
        <w:tc>
          <w:tcPr>
            <w:tcW w:w="3117" w:type="dxa"/>
          </w:tcPr>
          <w:p w14:paraId="5A058F9D" w14:textId="77777777" w:rsidR="00487403" w:rsidRDefault="00487403" w:rsidP="00DC6B36">
            <w:proofErr w:type="spellStart"/>
            <w:r w:rsidRPr="008B402A">
              <w:t>Vysoká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bezpečnosť</w:t>
            </w:r>
            <w:proofErr w:type="spellEnd"/>
          </w:p>
        </w:tc>
        <w:tc>
          <w:tcPr>
            <w:tcW w:w="3401" w:type="dxa"/>
          </w:tcPr>
          <w:p w14:paraId="226361BD" w14:textId="77777777" w:rsidR="00487403" w:rsidRDefault="00487403" w:rsidP="00DC6B36">
            <w:proofErr w:type="spellStart"/>
            <w:r w:rsidRPr="008B402A">
              <w:t>Možný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odpor</w:t>
            </w:r>
            <w:proofErr w:type="spellEnd"/>
          </w:p>
        </w:tc>
      </w:tr>
    </w:tbl>
    <w:p w14:paraId="4FC04D85" w14:textId="77777777" w:rsidR="00487403" w:rsidRPr="00A50784" w:rsidRDefault="00487403" w:rsidP="00487403"/>
    <w:tbl>
      <w:tblPr>
        <w:tblStyle w:val="TableGrid"/>
        <w:tblW w:w="9693" w:type="dxa"/>
        <w:tblInd w:w="-5" w:type="dxa"/>
        <w:tblLook w:val="04A0" w:firstRow="1" w:lastRow="0" w:firstColumn="1" w:lastColumn="0" w:noHBand="0" w:noVBand="1"/>
      </w:tblPr>
      <w:tblGrid>
        <w:gridCol w:w="2709"/>
        <w:gridCol w:w="3564"/>
        <w:gridCol w:w="3420"/>
      </w:tblGrid>
      <w:tr w:rsidR="00487403" w14:paraId="410B15B2" w14:textId="77777777" w:rsidTr="00DC6B36">
        <w:trPr>
          <w:trHeight w:val="346"/>
        </w:trPr>
        <w:tc>
          <w:tcPr>
            <w:tcW w:w="2709" w:type="dxa"/>
            <w:tcBorders>
              <w:tl2br w:val="single" w:sz="4" w:space="0" w:color="auto"/>
            </w:tcBorders>
            <w:shd w:val="clear" w:color="auto" w:fill="D80074"/>
          </w:tcPr>
          <w:p w14:paraId="1F6AD47D" w14:textId="77777777" w:rsidR="00487403" w:rsidRPr="008B402A" w:rsidRDefault="00487403" w:rsidP="00DC6B36">
            <w:pPr>
              <w:rPr>
                <w:color w:val="FFFFFF" w:themeColor="background1"/>
              </w:rPr>
            </w:pPr>
          </w:p>
        </w:tc>
        <w:tc>
          <w:tcPr>
            <w:tcW w:w="3564" w:type="dxa"/>
            <w:shd w:val="clear" w:color="auto" w:fill="D80074"/>
          </w:tcPr>
          <w:p w14:paraId="60668BD6" w14:textId="77777777" w:rsidR="00487403" w:rsidRPr="008B402A" w:rsidRDefault="00487403" w:rsidP="00DC6B36">
            <w:pPr>
              <w:rPr>
                <w:color w:val="FFFFFF" w:themeColor="background1"/>
              </w:rPr>
            </w:pPr>
            <w:proofErr w:type="spellStart"/>
            <w:r w:rsidRPr="008B402A">
              <w:rPr>
                <w:color w:val="FFFFFF" w:themeColor="background1"/>
              </w:rPr>
              <w:t>Príležitosti</w:t>
            </w:r>
            <w:proofErr w:type="spellEnd"/>
          </w:p>
        </w:tc>
        <w:tc>
          <w:tcPr>
            <w:tcW w:w="3420" w:type="dxa"/>
            <w:shd w:val="clear" w:color="auto" w:fill="D80074"/>
          </w:tcPr>
          <w:p w14:paraId="590F7512" w14:textId="77777777" w:rsidR="00487403" w:rsidRPr="008B402A" w:rsidRDefault="00487403" w:rsidP="00DC6B36">
            <w:pPr>
              <w:rPr>
                <w:color w:val="FFFFFF" w:themeColor="background1"/>
              </w:rPr>
            </w:pPr>
            <w:proofErr w:type="spellStart"/>
            <w:r w:rsidRPr="008B402A">
              <w:rPr>
                <w:color w:val="FFFFFF" w:themeColor="background1"/>
              </w:rPr>
              <w:t>Hrozby</w:t>
            </w:r>
            <w:proofErr w:type="spellEnd"/>
          </w:p>
        </w:tc>
      </w:tr>
      <w:tr w:rsidR="00487403" w14:paraId="0119A3DA" w14:textId="77777777" w:rsidTr="00DC6B36">
        <w:trPr>
          <w:trHeight w:val="346"/>
        </w:trPr>
        <w:tc>
          <w:tcPr>
            <w:tcW w:w="2709" w:type="dxa"/>
            <w:tcBorders>
              <w:bottom w:val="single" w:sz="4" w:space="0" w:color="auto"/>
            </w:tcBorders>
            <w:shd w:val="clear" w:color="auto" w:fill="D80074"/>
          </w:tcPr>
          <w:p w14:paraId="614C258E" w14:textId="77777777" w:rsidR="00487403" w:rsidRPr="008B402A" w:rsidRDefault="00487403" w:rsidP="00DC6B36">
            <w:pPr>
              <w:rPr>
                <w:color w:val="000000" w:themeColor="text1"/>
              </w:rPr>
            </w:pPr>
            <w:proofErr w:type="spellStart"/>
            <w:r w:rsidRPr="008B402A">
              <w:rPr>
                <w:color w:val="FFFFFF" w:themeColor="background1"/>
              </w:rPr>
              <w:t>Externé</w:t>
            </w:r>
            <w:proofErr w:type="spellEnd"/>
            <w:r w:rsidRPr="008B402A">
              <w:rPr>
                <w:color w:val="FFFFFF" w:themeColor="background1"/>
              </w:rPr>
              <w:t xml:space="preserve"> </w:t>
            </w:r>
            <w:proofErr w:type="spellStart"/>
            <w:r w:rsidRPr="008B402A">
              <w:rPr>
                <w:color w:val="FFFFFF" w:themeColor="background1"/>
              </w:rPr>
              <w:t>faktory</w:t>
            </w:r>
            <w:proofErr w:type="spellEnd"/>
          </w:p>
        </w:tc>
        <w:tc>
          <w:tcPr>
            <w:tcW w:w="3564" w:type="dxa"/>
          </w:tcPr>
          <w:p w14:paraId="414994E6" w14:textId="77777777" w:rsidR="00487403" w:rsidRDefault="00487403" w:rsidP="00DC6B36">
            <w:proofErr w:type="spellStart"/>
            <w:r w:rsidRPr="008B402A">
              <w:t>Ďalší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technologický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rozvoj</w:t>
            </w:r>
            <w:proofErr w:type="spellEnd"/>
          </w:p>
        </w:tc>
        <w:tc>
          <w:tcPr>
            <w:tcW w:w="3420" w:type="dxa"/>
          </w:tcPr>
          <w:p w14:paraId="3EE20D01" w14:textId="77777777" w:rsidR="00487403" w:rsidRDefault="00487403" w:rsidP="00DC6B36">
            <w:proofErr w:type="spellStart"/>
            <w:r w:rsidRPr="008B402A">
              <w:t>Kybernetické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útoky</w:t>
            </w:r>
            <w:proofErr w:type="spellEnd"/>
          </w:p>
        </w:tc>
      </w:tr>
      <w:tr w:rsidR="00487403" w14:paraId="21007634" w14:textId="77777777" w:rsidTr="00DC6B36">
        <w:trPr>
          <w:trHeight w:val="346"/>
        </w:trPr>
        <w:tc>
          <w:tcPr>
            <w:tcW w:w="2709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80074"/>
          </w:tcPr>
          <w:p w14:paraId="4FAF966B" w14:textId="77777777" w:rsidR="00487403" w:rsidRPr="008B402A" w:rsidRDefault="00487403" w:rsidP="00DC6B36">
            <w:pPr>
              <w:rPr>
                <w:color w:val="FFFFFF" w:themeColor="background1"/>
              </w:rPr>
            </w:pPr>
          </w:p>
        </w:tc>
        <w:tc>
          <w:tcPr>
            <w:tcW w:w="3564" w:type="dxa"/>
          </w:tcPr>
          <w:p w14:paraId="1E2A77DE" w14:textId="77777777" w:rsidR="00487403" w:rsidRDefault="00487403" w:rsidP="00DC6B36">
            <w:proofErr w:type="spellStart"/>
            <w:r w:rsidRPr="008B402A">
              <w:t>Expanzia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na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nové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trhy</w:t>
            </w:r>
            <w:proofErr w:type="spellEnd"/>
          </w:p>
        </w:tc>
        <w:tc>
          <w:tcPr>
            <w:tcW w:w="3420" w:type="dxa"/>
          </w:tcPr>
          <w:p w14:paraId="5E453B4A" w14:textId="77777777" w:rsidR="00487403" w:rsidRDefault="00487403" w:rsidP="00DC6B36">
            <w:proofErr w:type="spellStart"/>
            <w:r w:rsidRPr="008B402A">
              <w:t>Regulačné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zmeny</w:t>
            </w:r>
            <w:proofErr w:type="spellEnd"/>
          </w:p>
        </w:tc>
      </w:tr>
      <w:tr w:rsidR="00487403" w14:paraId="2842466F" w14:textId="77777777" w:rsidTr="00DC6B36">
        <w:trPr>
          <w:trHeight w:val="355"/>
        </w:trPr>
        <w:tc>
          <w:tcPr>
            <w:tcW w:w="2709" w:type="dxa"/>
            <w:tcBorders>
              <w:tl2br w:val="single" w:sz="4" w:space="0" w:color="auto"/>
            </w:tcBorders>
            <w:shd w:val="clear" w:color="auto" w:fill="D80074"/>
          </w:tcPr>
          <w:p w14:paraId="29C36715" w14:textId="77777777" w:rsidR="00487403" w:rsidRPr="008B402A" w:rsidRDefault="00487403" w:rsidP="00DC6B36">
            <w:pPr>
              <w:rPr>
                <w:color w:val="FFFFFF" w:themeColor="background1"/>
              </w:rPr>
            </w:pPr>
          </w:p>
        </w:tc>
        <w:tc>
          <w:tcPr>
            <w:tcW w:w="3564" w:type="dxa"/>
          </w:tcPr>
          <w:p w14:paraId="48566154" w14:textId="77777777" w:rsidR="00487403" w:rsidRDefault="00487403" w:rsidP="00DC6B36">
            <w:proofErr w:type="spellStart"/>
            <w:r w:rsidRPr="008B402A">
              <w:t>Strategické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partnerstvá</w:t>
            </w:r>
            <w:proofErr w:type="spellEnd"/>
          </w:p>
        </w:tc>
        <w:tc>
          <w:tcPr>
            <w:tcW w:w="3420" w:type="dxa"/>
          </w:tcPr>
          <w:p w14:paraId="34E09F0B" w14:textId="77777777" w:rsidR="00487403" w:rsidRDefault="00487403" w:rsidP="00DC6B36">
            <w:proofErr w:type="spellStart"/>
            <w:r w:rsidRPr="008B402A">
              <w:t>Konkurencia</w:t>
            </w:r>
            <w:proofErr w:type="spellEnd"/>
          </w:p>
        </w:tc>
      </w:tr>
      <w:tr w:rsidR="00487403" w14:paraId="3B395B1F" w14:textId="77777777" w:rsidTr="00DC6B36">
        <w:trPr>
          <w:trHeight w:val="355"/>
        </w:trPr>
        <w:tc>
          <w:tcPr>
            <w:tcW w:w="2709" w:type="dxa"/>
            <w:tcBorders>
              <w:tl2br w:val="single" w:sz="4" w:space="0" w:color="auto"/>
            </w:tcBorders>
            <w:shd w:val="clear" w:color="auto" w:fill="D80074"/>
          </w:tcPr>
          <w:p w14:paraId="1194D736" w14:textId="77777777" w:rsidR="00487403" w:rsidRPr="008B402A" w:rsidRDefault="00487403" w:rsidP="00DC6B36">
            <w:pPr>
              <w:rPr>
                <w:color w:val="FFFFFF" w:themeColor="background1"/>
              </w:rPr>
            </w:pPr>
          </w:p>
        </w:tc>
        <w:tc>
          <w:tcPr>
            <w:tcW w:w="3564" w:type="dxa"/>
          </w:tcPr>
          <w:p w14:paraId="1610DFA7" w14:textId="77777777" w:rsidR="00487403" w:rsidRPr="008B402A" w:rsidRDefault="00487403" w:rsidP="00DC6B36"/>
        </w:tc>
        <w:tc>
          <w:tcPr>
            <w:tcW w:w="3420" w:type="dxa"/>
          </w:tcPr>
          <w:p w14:paraId="2060C384" w14:textId="77777777" w:rsidR="00487403" w:rsidRPr="008B402A" w:rsidRDefault="00487403" w:rsidP="00DC6B36">
            <w:proofErr w:type="spellStart"/>
            <w:r w:rsidRPr="008B402A">
              <w:t>Technologická</w:t>
            </w:r>
            <w:proofErr w:type="spellEnd"/>
            <w:r w:rsidRPr="008B402A">
              <w:t xml:space="preserve"> </w:t>
            </w:r>
            <w:proofErr w:type="spellStart"/>
            <w:r w:rsidRPr="008B402A">
              <w:t>zastaranosť</w:t>
            </w:r>
            <w:proofErr w:type="spellEnd"/>
          </w:p>
        </w:tc>
      </w:tr>
    </w:tbl>
    <w:p w14:paraId="70D238F7" w14:textId="77777777" w:rsidR="00487403" w:rsidRDefault="00487403"/>
    <w:p w14:paraId="3A715248" w14:textId="77777777" w:rsidR="00487403" w:rsidRPr="00487403" w:rsidRDefault="00487403" w:rsidP="00487403">
      <w:pPr>
        <w:pStyle w:val="Heading2"/>
      </w:pPr>
      <w:proofErr w:type="spellStart"/>
      <w:r w:rsidRPr="00487403">
        <w:t>Implementačný</w:t>
      </w:r>
      <w:proofErr w:type="spellEnd"/>
      <w:r w:rsidRPr="00487403">
        <w:t xml:space="preserve"> </w:t>
      </w:r>
      <w:proofErr w:type="spellStart"/>
      <w:r w:rsidRPr="00487403">
        <w:t>plán</w:t>
      </w:r>
      <w:proofErr w:type="spellEnd"/>
    </w:p>
    <w:p w14:paraId="286E71F8" w14:textId="77777777" w:rsidR="00487403" w:rsidRPr="00487403" w:rsidRDefault="00487403" w:rsidP="00487403">
      <w:proofErr w:type="spellStart"/>
      <w:r w:rsidRPr="00487403">
        <w:t>Implementácia</w:t>
      </w:r>
      <w:proofErr w:type="spellEnd"/>
      <w:r w:rsidRPr="00487403">
        <w:t xml:space="preserve"> </w:t>
      </w:r>
      <w:proofErr w:type="spellStart"/>
      <w:r w:rsidRPr="00487403">
        <w:t>migrácie</w:t>
      </w:r>
      <w:proofErr w:type="spellEnd"/>
      <w:r w:rsidRPr="00487403">
        <w:t xml:space="preserve"> </w:t>
      </w:r>
      <w:proofErr w:type="spellStart"/>
      <w:r w:rsidRPr="00487403">
        <w:t>Netflixu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AWS </w:t>
      </w:r>
      <w:proofErr w:type="spellStart"/>
      <w:r w:rsidRPr="00487403">
        <w:t>prebiehala</w:t>
      </w:r>
      <w:proofErr w:type="spellEnd"/>
      <w:r w:rsidRPr="00487403">
        <w:t xml:space="preserve"> </w:t>
      </w:r>
      <w:proofErr w:type="spellStart"/>
      <w:r w:rsidRPr="00487403">
        <w:t>postupne</w:t>
      </w:r>
      <w:proofErr w:type="spellEnd"/>
      <w:r w:rsidRPr="00487403">
        <w:t xml:space="preserve">, </w:t>
      </w:r>
      <w:proofErr w:type="spellStart"/>
      <w:r w:rsidRPr="00487403">
        <w:t>čo</w:t>
      </w:r>
      <w:proofErr w:type="spellEnd"/>
      <w:r w:rsidRPr="00487403">
        <w:t xml:space="preserve"> </w:t>
      </w:r>
      <w:proofErr w:type="spellStart"/>
      <w:r w:rsidRPr="00487403">
        <w:t>minimalizovalo</w:t>
      </w:r>
      <w:proofErr w:type="spellEnd"/>
      <w:r w:rsidRPr="00487403">
        <w:t xml:space="preserve"> </w:t>
      </w:r>
      <w:proofErr w:type="spellStart"/>
      <w:r w:rsidRPr="00487403">
        <w:t>riziká</w:t>
      </w:r>
      <w:proofErr w:type="spellEnd"/>
      <w:r w:rsidRPr="00487403">
        <w:t xml:space="preserve"> a </w:t>
      </w:r>
      <w:proofErr w:type="spellStart"/>
      <w:r w:rsidRPr="00487403">
        <w:t>umožnilo</w:t>
      </w:r>
      <w:proofErr w:type="spellEnd"/>
      <w:r w:rsidRPr="00487403">
        <w:t xml:space="preserve"> </w:t>
      </w:r>
      <w:proofErr w:type="spellStart"/>
      <w:r w:rsidRPr="00487403">
        <w:t>hladký</w:t>
      </w:r>
      <w:proofErr w:type="spellEnd"/>
      <w:r w:rsidRPr="00487403">
        <w:t xml:space="preserve"> </w:t>
      </w:r>
      <w:proofErr w:type="spellStart"/>
      <w:r w:rsidRPr="00487403">
        <w:t>prechod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nové</w:t>
      </w:r>
      <w:proofErr w:type="spellEnd"/>
      <w:r w:rsidRPr="00487403">
        <w:t xml:space="preserve"> </w:t>
      </w:r>
      <w:proofErr w:type="spellStart"/>
      <w:r w:rsidRPr="00487403">
        <w:t>riešenie</w:t>
      </w:r>
      <w:proofErr w:type="spellEnd"/>
      <w:r w:rsidRPr="00487403">
        <w:t>.</w:t>
      </w:r>
    </w:p>
    <w:p w14:paraId="3016FA75" w14:textId="77777777" w:rsidR="00487403" w:rsidRPr="00487403" w:rsidRDefault="00487403" w:rsidP="00487403">
      <w:pPr>
        <w:numPr>
          <w:ilvl w:val="0"/>
          <w:numId w:val="12"/>
        </w:numPr>
      </w:pPr>
      <w:proofErr w:type="spellStart"/>
      <w:r w:rsidRPr="00487403">
        <w:rPr>
          <w:b/>
          <w:bCs/>
        </w:rPr>
        <w:t>Plánovanie</w:t>
      </w:r>
      <w:proofErr w:type="spellEnd"/>
      <w:r w:rsidRPr="00487403">
        <w:rPr>
          <w:b/>
          <w:bCs/>
        </w:rPr>
        <w:t xml:space="preserve"> </w:t>
      </w:r>
      <w:proofErr w:type="gramStart"/>
      <w:r w:rsidRPr="00487403">
        <w:rPr>
          <w:b/>
          <w:bCs/>
        </w:rPr>
        <w:t>a</w:t>
      </w:r>
      <w:proofErr w:type="gram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analýza</w:t>
      </w:r>
      <w:proofErr w:type="spellEnd"/>
      <w:r w:rsidRPr="00487403">
        <w:rPr>
          <w:b/>
          <w:bCs/>
        </w:rPr>
        <w:t xml:space="preserve"> (2008 – </w:t>
      </w:r>
      <w:proofErr w:type="spellStart"/>
      <w:r w:rsidRPr="00487403">
        <w:rPr>
          <w:b/>
          <w:bCs/>
        </w:rPr>
        <w:t>začiatok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migrácie</w:t>
      </w:r>
      <w:proofErr w:type="spellEnd"/>
      <w:r w:rsidRPr="00487403">
        <w:rPr>
          <w:b/>
          <w:bCs/>
        </w:rPr>
        <w:t>):</w:t>
      </w:r>
    </w:p>
    <w:p w14:paraId="7C93194A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Vyhodnotenie</w:t>
      </w:r>
      <w:proofErr w:type="spellEnd"/>
      <w:r w:rsidRPr="00487403">
        <w:t xml:space="preserve"> </w:t>
      </w:r>
      <w:proofErr w:type="spellStart"/>
      <w:r w:rsidRPr="00487403">
        <w:t>súčasnej</w:t>
      </w:r>
      <w:proofErr w:type="spellEnd"/>
      <w:r w:rsidRPr="00487403">
        <w:t xml:space="preserve"> </w:t>
      </w:r>
      <w:proofErr w:type="spellStart"/>
      <w:r w:rsidRPr="00487403">
        <w:t>infraštruktúry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identifikácia</w:t>
      </w:r>
      <w:proofErr w:type="spellEnd"/>
      <w:r w:rsidRPr="00487403">
        <w:t xml:space="preserve"> </w:t>
      </w:r>
      <w:proofErr w:type="spellStart"/>
      <w:r w:rsidRPr="00487403">
        <w:t>obmedzení</w:t>
      </w:r>
      <w:proofErr w:type="spellEnd"/>
      <w:r w:rsidRPr="00487403">
        <w:t>.</w:t>
      </w:r>
    </w:p>
    <w:p w14:paraId="323E3454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Stanovenie</w:t>
      </w:r>
      <w:proofErr w:type="spellEnd"/>
      <w:r w:rsidRPr="00487403">
        <w:t xml:space="preserve"> </w:t>
      </w:r>
      <w:proofErr w:type="spellStart"/>
      <w:r w:rsidRPr="00487403">
        <w:t>požiadaviek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škálovateľnosť</w:t>
      </w:r>
      <w:proofErr w:type="spellEnd"/>
      <w:r w:rsidRPr="00487403">
        <w:t xml:space="preserve">, </w:t>
      </w:r>
      <w:proofErr w:type="spellStart"/>
      <w:r w:rsidRPr="00487403">
        <w:t>bezpečnosť</w:t>
      </w:r>
      <w:proofErr w:type="spellEnd"/>
      <w:r w:rsidRPr="00487403">
        <w:t xml:space="preserve"> a </w:t>
      </w:r>
      <w:proofErr w:type="spellStart"/>
      <w:r w:rsidRPr="00487403">
        <w:t>dostupnosť</w:t>
      </w:r>
      <w:proofErr w:type="spellEnd"/>
      <w:r w:rsidRPr="00487403">
        <w:t>.</w:t>
      </w:r>
    </w:p>
    <w:p w14:paraId="176A4B84" w14:textId="77777777" w:rsidR="00487403" w:rsidRPr="00487403" w:rsidRDefault="00487403" w:rsidP="00487403">
      <w:pPr>
        <w:numPr>
          <w:ilvl w:val="0"/>
          <w:numId w:val="12"/>
        </w:numPr>
      </w:pPr>
      <w:proofErr w:type="spellStart"/>
      <w:r w:rsidRPr="00487403">
        <w:rPr>
          <w:b/>
          <w:bCs/>
        </w:rPr>
        <w:t>Príprava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migrácie</w:t>
      </w:r>
      <w:proofErr w:type="spellEnd"/>
      <w:r w:rsidRPr="00487403">
        <w:rPr>
          <w:b/>
          <w:bCs/>
        </w:rPr>
        <w:t>:</w:t>
      </w:r>
    </w:p>
    <w:p w14:paraId="63DFC7FD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Návrh</w:t>
      </w:r>
      <w:proofErr w:type="spellEnd"/>
      <w:r w:rsidRPr="00487403">
        <w:t xml:space="preserve"> </w:t>
      </w:r>
      <w:proofErr w:type="spellStart"/>
      <w:r w:rsidRPr="00487403">
        <w:t>novej</w:t>
      </w:r>
      <w:proofErr w:type="spellEnd"/>
      <w:r w:rsidRPr="00487403">
        <w:t xml:space="preserve"> </w:t>
      </w:r>
      <w:proofErr w:type="spellStart"/>
      <w:r w:rsidRPr="00487403">
        <w:t>architektúry</w:t>
      </w:r>
      <w:proofErr w:type="spellEnd"/>
      <w:r w:rsidRPr="00487403">
        <w:t xml:space="preserve"> v </w:t>
      </w:r>
      <w:proofErr w:type="spellStart"/>
      <w:r w:rsidRPr="00487403">
        <w:t>prostredí</w:t>
      </w:r>
      <w:proofErr w:type="spellEnd"/>
      <w:r w:rsidRPr="00487403">
        <w:t xml:space="preserve"> AWS.</w:t>
      </w:r>
    </w:p>
    <w:p w14:paraId="1B08283A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Interné</w:t>
      </w:r>
      <w:proofErr w:type="spellEnd"/>
      <w:r w:rsidRPr="00487403">
        <w:t xml:space="preserve"> </w:t>
      </w:r>
      <w:proofErr w:type="spellStart"/>
      <w:r w:rsidRPr="00487403">
        <w:t>školenia</w:t>
      </w:r>
      <w:proofErr w:type="spellEnd"/>
      <w:r w:rsidRPr="00487403">
        <w:t xml:space="preserve"> a </w:t>
      </w:r>
      <w:proofErr w:type="spellStart"/>
      <w:r w:rsidRPr="00487403">
        <w:t>pilotné</w:t>
      </w:r>
      <w:proofErr w:type="spellEnd"/>
      <w:r w:rsidRPr="00487403">
        <w:t xml:space="preserve"> </w:t>
      </w:r>
      <w:proofErr w:type="spellStart"/>
      <w:r w:rsidRPr="00487403">
        <w:t>testovania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zabezpečenie</w:t>
      </w:r>
      <w:proofErr w:type="spellEnd"/>
      <w:r w:rsidRPr="00487403">
        <w:t xml:space="preserve"> </w:t>
      </w:r>
      <w:proofErr w:type="spellStart"/>
      <w:r w:rsidRPr="00487403">
        <w:t>kompatibility</w:t>
      </w:r>
      <w:proofErr w:type="spellEnd"/>
      <w:r w:rsidRPr="00487403">
        <w:t>.</w:t>
      </w:r>
    </w:p>
    <w:p w14:paraId="22FC0174" w14:textId="77777777" w:rsidR="00487403" w:rsidRPr="00487403" w:rsidRDefault="00487403" w:rsidP="00487403">
      <w:pPr>
        <w:numPr>
          <w:ilvl w:val="0"/>
          <w:numId w:val="12"/>
        </w:numPr>
      </w:pPr>
      <w:proofErr w:type="spellStart"/>
      <w:r w:rsidRPr="00487403">
        <w:rPr>
          <w:b/>
          <w:bCs/>
        </w:rPr>
        <w:t>Realizácia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migrácie</w:t>
      </w:r>
      <w:proofErr w:type="spellEnd"/>
      <w:r w:rsidRPr="00487403">
        <w:rPr>
          <w:b/>
          <w:bCs/>
        </w:rPr>
        <w:t>:</w:t>
      </w:r>
    </w:p>
    <w:p w14:paraId="38D08473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Postupný</w:t>
      </w:r>
      <w:proofErr w:type="spellEnd"/>
      <w:r w:rsidRPr="00487403">
        <w:t xml:space="preserve"> </w:t>
      </w:r>
      <w:proofErr w:type="spellStart"/>
      <w:r w:rsidRPr="00487403">
        <w:t>presun</w:t>
      </w:r>
      <w:proofErr w:type="spellEnd"/>
      <w:r w:rsidRPr="00487403">
        <w:t xml:space="preserve"> </w:t>
      </w:r>
      <w:proofErr w:type="spellStart"/>
      <w:r w:rsidRPr="00487403">
        <w:t>dát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aplikácií</w:t>
      </w:r>
      <w:proofErr w:type="spellEnd"/>
      <w:r w:rsidRPr="00487403">
        <w:t>.</w:t>
      </w:r>
    </w:p>
    <w:p w14:paraId="32760A4B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Implementácia</w:t>
      </w:r>
      <w:proofErr w:type="spellEnd"/>
      <w:r w:rsidRPr="00487403">
        <w:t xml:space="preserve"> </w:t>
      </w:r>
      <w:proofErr w:type="spellStart"/>
      <w:r w:rsidRPr="00487403">
        <w:t>monitorovacích</w:t>
      </w:r>
      <w:proofErr w:type="spellEnd"/>
      <w:r w:rsidRPr="00487403">
        <w:t xml:space="preserve"> a </w:t>
      </w:r>
      <w:proofErr w:type="spellStart"/>
      <w:r w:rsidRPr="00487403">
        <w:t>reportingových</w:t>
      </w:r>
      <w:proofErr w:type="spellEnd"/>
      <w:r w:rsidRPr="00487403">
        <w:t xml:space="preserve"> </w:t>
      </w:r>
      <w:proofErr w:type="spellStart"/>
      <w:r w:rsidRPr="00487403">
        <w:t>nástrojov</w:t>
      </w:r>
      <w:proofErr w:type="spellEnd"/>
      <w:r w:rsidRPr="00487403">
        <w:t xml:space="preserve"> </w:t>
      </w:r>
      <w:proofErr w:type="spellStart"/>
      <w:r w:rsidRPr="00487403">
        <w:t>na</w:t>
      </w:r>
      <w:proofErr w:type="spellEnd"/>
      <w:r w:rsidRPr="00487403">
        <w:t xml:space="preserve"> </w:t>
      </w:r>
      <w:proofErr w:type="spellStart"/>
      <w:r w:rsidRPr="00487403">
        <w:t>overenie</w:t>
      </w:r>
      <w:proofErr w:type="spellEnd"/>
      <w:r w:rsidRPr="00487403">
        <w:t xml:space="preserve"> </w:t>
      </w:r>
      <w:proofErr w:type="spellStart"/>
      <w:r w:rsidRPr="00487403">
        <w:t>funkčnosti</w:t>
      </w:r>
      <w:proofErr w:type="spellEnd"/>
      <w:r w:rsidRPr="00487403">
        <w:t>.</w:t>
      </w:r>
    </w:p>
    <w:p w14:paraId="7575A2E7" w14:textId="77777777" w:rsidR="00487403" w:rsidRPr="00487403" w:rsidRDefault="00487403" w:rsidP="00487403">
      <w:pPr>
        <w:numPr>
          <w:ilvl w:val="0"/>
          <w:numId w:val="12"/>
        </w:numPr>
      </w:pPr>
      <w:proofErr w:type="spellStart"/>
      <w:r w:rsidRPr="00487403">
        <w:rPr>
          <w:b/>
          <w:bCs/>
        </w:rPr>
        <w:lastRenderedPageBreak/>
        <w:t>Prevádzka</w:t>
      </w:r>
      <w:proofErr w:type="spellEnd"/>
      <w:r w:rsidRPr="00487403">
        <w:rPr>
          <w:b/>
          <w:bCs/>
        </w:rPr>
        <w:t xml:space="preserve"> </w:t>
      </w:r>
      <w:proofErr w:type="gramStart"/>
      <w:r w:rsidRPr="00487403">
        <w:rPr>
          <w:b/>
          <w:bCs/>
        </w:rPr>
        <w:t>a</w:t>
      </w:r>
      <w:proofErr w:type="gram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optimalizácia</w:t>
      </w:r>
      <w:proofErr w:type="spellEnd"/>
      <w:r w:rsidRPr="00487403">
        <w:rPr>
          <w:b/>
          <w:bCs/>
        </w:rPr>
        <w:t>:</w:t>
      </w:r>
    </w:p>
    <w:p w14:paraId="3CF778F2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Neustále</w:t>
      </w:r>
      <w:proofErr w:type="spellEnd"/>
      <w:r w:rsidRPr="00487403">
        <w:t xml:space="preserve"> </w:t>
      </w:r>
      <w:proofErr w:type="spellStart"/>
      <w:r w:rsidRPr="00487403">
        <w:t>sledovanie</w:t>
      </w:r>
      <w:proofErr w:type="spellEnd"/>
      <w:r w:rsidRPr="00487403">
        <w:t xml:space="preserve"> </w:t>
      </w:r>
      <w:proofErr w:type="spellStart"/>
      <w:r w:rsidRPr="00487403">
        <w:t>výkonnosti</w:t>
      </w:r>
      <w:proofErr w:type="spellEnd"/>
      <w:r w:rsidRPr="00487403">
        <w:t xml:space="preserve"> a </w:t>
      </w:r>
      <w:proofErr w:type="spellStart"/>
      <w:r w:rsidRPr="00487403">
        <w:t>bezpečnostných</w:t>
      </w:r>
      <w:proofErr w:type="spellEnd"/>
      <w:r w:rsidRPr="00487403">
        <w:t xml:space="preserve"> </w:t>
      </w:r>
      <w:proofErr w:type="spellStart"/>
      <w:r w:rsidRPr="00487403">
        <w:t>parametrov</w:t>
      </w:r>
      <w:proofErr w:type="spellEnd"/>
      <w:r w:rsidRPr="00487403">
        <w:t>.</w:t>
      </w:r>
    </w:p>
    <w:p w14:paraId="7CE7ADA8" w14:textId="77777777" w:rsidR="00487403" w:rsidRPr="00487403" w:rsidRDefault="00487403" w:rsidP="00487403">
      <w:pPr>
        <w:numPr>
          <w:ilvl w:val="1"/>
          <w:numId w:val="12"/>
        </w:numPr>
      </w:pPr>
      <w:proofErr w:type="spellStart"/>
      <w:r w:rsidRPr="00487403">
        <w:t>Pravidelná</w:t>
      </w:r>
      <w:proofErr w:type="spellEnd"/>
      <w:r w:rsidRPr="00487403">
        <w:t xml:space="preserve"> </w:t>
      </w:r>
      <w:proofErr w:type="spellStart"/>
      <w:r w:rsidRPr="00487403">
        <w:t>optimalizácia</w:t>
      </w:r>
      <w:proofErr w:type="spellEnd"/>
      <w:r w:rsidRPr="00487403">
        <w:t xml:space="preserve"> </w:t>
      </w:r>
      <w:proofErr w:type="spellStart"/>
      <w:r w:rsidRPr="00487403">
        <w:t>využitia</w:t>
      </w:r>
      <w:proofErr w:type="spellEnd"/>
      <w:r w:rsidRPr="00487403">
        <w:t xml:space="preserve"> </w:t>
      </w:r>
      <w:proofErr w:type="spellStart"/>
      <w:r w:rsidRPr="00487403">
        <w:t>zdrojov</w:t>
      </w:r>
      <w:proofErr w:type="spellEnd"/>
      <w:r w:rsidRPr="00487403">
        <w:t xml:space="preserve"> a </w:t>
      </w:r>
      <w:proofErr w:type="spellStart"/>
      <w:r w:rsidRPr="00487403">
        <w:t>spätná</w:t>
      </w:r>
      <w:proofErr w:type="spellEnd"/>
      <w:r w:rsidRPr="00487403">
        <w:t xml:space="preserve"> </w:t>
      </w:r>
      <w:proofErr w:type="spellStart"/>
      <w:r w:rsidRPr="00487403">
        <w:t>väzba</w:t>
      </w:r>
      <w:proofErr w:type="spellEnd"/>
      <w:r w:rsidRPr="00487403">
        <w:t xml:space="preserve"> pre </w:t>
      </w:r>
      <w:proofErr w:type="spellStart"/>
      <w:r w:rsidRPr="00487403">
        <w:t>ďalšie</w:t>
      </w:r>
      <w:proofErr w:type="spellEnd"/>
      <w:r w:rsidRPr="00487403">
        <w:t xml:space="preserve"> </w:t>
      </w:r>
      <w:proofErr w:type="spellStart"/>
      <w:r w:rsidRPr="00487403">
        <w:t>vylepšenia</w:t>
      </w:r>
      <w:proofErr w:type="spellEnd"/>
      <w:r w:rsidRPr="00487403">
        <w:t>.</w:t>
      </w:r>
    </w:p>
    <w:p w14:paraId="776AA60E" w14:textId="6E0ABC76" w:rsidR="00487403" w:rsidRDefault="00487403">
      <w:r>
        <w:rPr>
          <w:noProof/>
          <w:szCs w:val="28"/>
          <w:lang w:val="sk-SK"/>
        </w:rPr>
        <w:drawing>
          <wp:anchor distT="0" distB="0" distL="114300" distR="114300" simplePos="0" relativeHeight="251659264" behindDoc="1" locked="0" layoutInCell="1" allowOverlap="1" wp14:anchorId="4E78F8E0" wp14:editId="2CECF2AE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267200" cy="2590800"/>
            <wp:effectExtent l="0" t="0" r="0" b="0"/>
            <wp:wrapNone/>
            <wp:docPr id="92927534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3A246" w14:textId="786C4E74" w:rsidR="00487403" w:rsidRDefault="00487403"/>
    <w:p w14:paraId="7EE4841F" w14:textId="77777777" w:rsidR="00487403" w:rsidRDefault="00487403"/>
    <w:p w14:paraId="4339D5AE" w14:textId="77777777" w:rsidR="00487403" w:rsidRDefault="00487403"/>
    <w:p w14:paraId="2551F72A" w14:textId="77777777" w:rsidR="00487403" w:rsidRDefault="00487403"/>
    <w:p w14:paraId="5E36BEEC" w14:textId="77777777" w:rsidR="00487403" w:rsidRDefault="00487403"/>
    <w:p w14:paraId="4B034BB3" w14:textId="77777777" w:rsidR="00487403" w:rsidRDefault="00487403"/>
    <w:p w14:paraId="276A5A6C" w14:textId="77777777" w:rsidR="00487403" w:rsidRDefault="00487403"/>
    <w:p w14:paraId="5ED9711C" w14:textId="77777777" w:rsidR="00487403" w:rsidRDefault="00487403"/>
    <w:p w14:paraId="1DEEC75F" w14:textId="77777777" w:rsidR="00487403" w:rsidRPr="00487403" w:rsidRDefault="00487403" w:rsidP="00487403">
      <w:pPr>
        <w:pStyle w:val="Heading2"/>
      </w:pPr>
      <w:proofErr w:type="spellStart"/>
      <w:r w:rsidRPr="00487403">
        <w:t>Záver</w:t>
      </w:r>
      <w:proofErr w:type="spellEnd"/>
      <w:r w:rsidRPr="00487403">
        <w:t xml:space="preserve"> </w:t>
      </w:r>
      <w:proofErr w:type="gramStart"/>
      <w:r w:rsidRPr="00487403">
        <w:t>a</w:t>
      </w:r>
      <w:proofErr w:type="gramEnd"/>
      <w:r w:rsidRPr="00487403">
        <w:t xml:space="preserve"> </w:t>
      </w:r>
      <w:proofErr w:type="spellStart"/>
      <w:r w:rsidRPr="00487403">
        <w:t>odporúčania</w:t>
      </w:r>
      <w:proofErr w:type="spellEnd"/>
    </w:p>
    <w:p w14:paraId="6C63379D" w14:textId="77777777" w:rsidR="00487403" w:rsidRPr="00487403" w:rsidRDefault="00487403" w:rsidP="00487403">
      <w:proofErr w:type="spellStart"/>
      <w:r w:rsidRPr="00487403">
        <w:t>Migrácia</w:t>
      </w:r>
      <w:proofErr w:type="spellEnd"/>
      <w:r w:rsidRPr="00487403">
        <w:t xml:space="preserve"> </w:t>
      </w:r>
      <w:proofErr w:type="spellStart"/>
      <w:r w:rsidRPr="00487403">
        <w:t>spoločnosti</w:t>
      </w:r>
      <w:proofErr w:type="spellEnd"/>
      <w:r w:rsidRPr="00487403">
        <w:t xml:space="preserve"> Netflix </w:t>
      </w:r>
      <w:proofErr w:type="spellStart"/>
      <w:r w:rsidRPr="00487403">
        <w:t>na</w:t>
      </w:r>
      <w:proofErr w:type="spellEnd"/>
      <w:r w:rsidRPr="00487403">
        <w:t xml:space="preserve"> AWS </w:t>
      </w:r>
      <w:proofErr w:type="spellStart"/>
      <w:r w:rsidRPr="00487403">
        <w:t>patrí</w:t>
      </w:r>
      <w:proofErr w:type="spellEnd"/>
      <w:r w:rsidRPr="00487403">
        <w:t xml:space="preserve"> </w:t>
      </w:r>
      <w:proofErr w:type="spellStart"/>
      <w:r w:rsidRPr="00487403">
        <w:t>medzi</w:t>
      </w:r>
      <w:proofErr w:type="spellEnd"/>
      <w:r w:rsidRPr="00487403">
        <w:t xml:space="preserve"> </w:t>
      </w:r>
      <w:proofErr w:type="spellStart"/>
      <w:r w:rsidRPr="00487403">
        <w:t>najvýraznejšie</w:t>
      </w:r>
      <w:proofErr w:type="spellEnd"/>
      <w:r w:rsidRPr="00487403">
        <w:t xml:space="preserve"> </w:t>
      </w:r>
      <w:proofErr w:type="spellStart"/>
      <w:r w:rsidRPr="00487403">
        <w:t>príklady</w:t>
      </w:r>
      <w:proofErr w:type="spellEnd"/>
      <w:r w:rsidRPr="00487403">
        <w:t xml:space="preserve"> </w:t>
      </w:r>
      <w:proofErr w:type="spellStart"/>
      <w:r w:rsidRPr="00487403">
        <w:t>úspešného</w:t>
      </w:r>
      <w:proofErr w:type="spellEnd"/>
      <w:r w:rsidRPr="00487403">
        <w:t xml:space="preserve"> </w:t>
      </w:r>
      <w:proofErr w:type="spellStart"/>
      <w:r w:rsidRPr="00487403">
        <w:t>outsourcingu</w:t>
      </w:r>
      <w:proofErr w:type="spellEnd"/>
      <w:r w:rsidRPr="00487403">
        <w:t xml:space="preserve"> IT </w:t>
      </w:r>
      <w:proofErr w:type="spellStart"/>
      <w:r w:rsidRPr="00487403">
        <w:t>služieb</w:t>
      </w:r>
      <w:proofErr w:type="spellEnd"/>
      <w:r w:rsidRPr="00487403">
        <w:t xml:space="preserve">. </w:t>
      </w:r>
      <w:proofErr w:type="spellStart"/>
      <w:r w:rsidRPr="00487403">
        <w:t>Medzi</w:t>
      </w:r>
      <w:proofErr w:type="spellEnd"/>
      <w:r w:rsidRPr="00487403">
        <w:t xml:space="preserve"> </w:t>
      </w:r>
      <w:proofErr w:type="spellStart"/>
      <w:r w:rsidRPr="00487403">
        <w:t>dosiahnuté</w:t>
      </w:r>
      <w:proofErr w:type="spellEnd"/>
      <w:r w:rsidRPr="00487403">
        <w:t xml:space="preserve"> </w:t>
      </w:r>
      <w:proofErr w:type="spellStart"/>
      <w:r w:rsidRPr="00487403">
        <w:t>prínosy</w:t>
      </w:r>
      <w:proofErr w:type="spellEnd"/>
      <w:r w:rsidRPr="00487403">
        <w:t xml:space="preserve"> patria:</w:t>
      </w:r>
    </w:p>
    <w:p w14:paraId="35597367" w14:textId="77777777" w:rsidR="00487403" w:rsidRPr="00487403" w:rsidRDefault="00487403" w:rsidP="00487403">
      <w:pPr>
        <w:numPr>
          <w:ilvl w:val="0"/>
          <w:numId w:val="13"/>
        </w:numPr>
      </w:pPr>
      <w:proofErr w:type="spellStart"/>
      <w:r w:rsidRPr="00487403">
        <w:rPr>
          <w:b/>
          <w:bCs/>
        </w:rPr>
        <w:t>Zníženie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nákladov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Dynamické</w:t>
      </w:r>
      <w:proofErr w:type="spellEnd"/>
      <w:r w:rsidRPr="00487403">
        <w:t xml:space="preserve"> </w:t>
      </w:r>
      <w:proofErr w:type="spellStart"/>
      <w:r w:rsidRPr="00487403">
        <w:t>škálovanie</w:t>
      </w:r>
      <w:proofErr w:type="spellEnd"/>
      <w:r w:rsidRPr="00487403">
        <w:t xml:space="preserve"> a </w:t>
      </w:r>
      <w:proofErr w:type="spellStart"/>
      <w:r w:rsidRPr="00487403">
        <w:t>platba</w:t>
      </w:r>
      <w:proofErr w:type="spellEnd"/>
      <w:r w:rsidRPr="00487403">
        <w:t xml:space="preserve"> „pay-as-you-</w:t>
      </w:r>
      <w:proofErr w:type="gramStart"/>
      <w:r w:rsidRPr="00487403">
        <w:t xml:space="preserve">go“ </w:t>
      </w:r>
      <w:proofErr w:type="spellStart"/>
      <w:r w:rsidRPr="00487403">
        <w:t>umožnili</w:t>
      </w:r>
      <w:proofErr w:type="spellEnd"/>
      <w:proofErr w:type="gramEnd"/>
      <w:r w:rsidRPr="00487403">
        <w:t xml:space="preserve"> </w:t>
      </w:r>
      <w:proofErr w:type="spellStart"/>
      <w:r w:rsidRPr="00487403">
        <w:t>významné</w:t>
      </w:r>
      <w:proofErr w:type="spellEnd"/>
      <w:r w:rsidRPr="00487403">
        <w:t xml:space="preserve"> </w:t>
      </w:r>
      <w:proofErr w:type="spellStart"/>
      <w:r w:rsidRPr="00487403">
        <w:t>finančné</w:t>
      </w:r>
      <w:proofErr w:type="spellEnd"/>
      <w:r w:rsidRPr="00487403">
        <w:t xml:space="preserve"> </w:t>
      </w:r>
      <w:proofErr w:type="spellStart"/>
      <w:r w:rsidRPr="00487403">
        <w:t>úspory</w:t>
      </w:r>
      <w:proofErr w:type="spellEnd"/>
      <w:r w:rsidRPr="00487403">
        <w:t>.</w:t>
      </w:r>
    </w:p>
    <w:p w14:paraId="43AD0983" w14:textId="77777777" w:rsidR="00487403" w:rsidRPr="00487403" w:rsidRDefault="00487403" w:rsidP="00487403">
      <w:pPr>
        <w:numPr>
          <w:ilvl w:val="0"/>
          <w:numId w:val="13"/>
        </w:numPr>
      </w:pPr>
      <w:proofErr w:type="spellStart"/>
      <w:r w:rsidRPr="00487403">
        <w:rPr>
          <w:b/>
          <w:bCs/>
        </w:rPr>
        <w:t>Zvýšená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dostupnosť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Moderné</w:t>
      </w:r>
      <w:proofErr w:type="spellEnd"/>
      <w:r w:rsidRPr="00487403">
        <w:t xml:space="preserve"> a </w:t>
      </w:r>
      <w:proofErr w:type="spellStart"/>
      <w:r w:rsidRPr="00487403">
        <w:t>bezpečné</w:t>
      </w:r>
      <w:proofErr w:type="spellEnd"/>
      <w:r w:rsidRPr="00487403">
        <w:t xml:space="preserve"> </w:t>
      </w:r>
      <w:proofErr w:type="spellStart"/>
      <w:r w:rsidRPr="00487403">
        <w:t>dátové</w:t>
      </w:r>
      <w:proofErr w:type="spellEnd"/>
      <w:r w:rsidRPr="00487403">
        <w:t xml:space="preserve"> </w:t>
      </w:r>
      <w:proofErr w:type="spellStart"/>
      <w:r w:rsidRPr="00487403">
        <w:t>centrá</w:t>
      </w:r>
      <w:proofErr w:type="spellEnd"/>
      <w:r w:rsidRPr="00487403">
        <w:t xml:space="preserve"> </w:t>
      </w:r>
      <w:proofErr w:type="spellStart"/>
      <w:r w:rsidRPr="00487403">
        <w:t>zaručili</w:t>
      </w:r>
      <w:proofErr w:type="spellEnd"/>
      <w:r w:rsidRPr="00487403">
        <w:t xml:space="preserve"> </w:t>
      </w:r>
      <w:proofErr w:type="spellStart"/>
      <w:r w:rsidRPr="00487403">
        <w:t>minimálne</w:t>
      </w:r>
      <w:proofErr w:type="spellEnd"/>
      <w:r w:rsidRPr="00487403">
        <w:t xml:space="preserve"> </w:t>
      </w:r>
      <w:proofErr w:type="spellStart"/>
      <w:r w:rsidRPr="00487403">
        <w:t>výpadky</w:t>
      </w:r>
      <w:proofErr w:type="spellEnd"/>
      <w:r w:rsidRPr="00487403">
        <w:t xml:space="preserve"> a </w:t>
      </w:r>
      <w:proofErr w:type="spellStart"/>
      <w:r w:rsidRPr="00487403">
        <w:t>lepší</w:t>
      </w:r>
      <w:proofErr w:type="spellEnd"/>
      <w:r w:rsidRPr="00487403">
        <w:t xml:space="preserve"> </w:t>
      </w:r>
      <w:proofErr w:type="spellStart"/>
      <w:r w:rsidRPr="00487403">
        <w:t>zákaznícky</w:t>
      </w:r>
      <w:proofErr w:type="spellEnd"/>
      <w:r w:rsidRPr="00487403">
        <w:t xml:space="preserve"> </w:t>
      </w:r>
      <w:proofErr w:type="spellStart"/>
      <w:r w:rsidRPr="00487403">
        <w:t>zážitok</w:t>
      </w:r>
      <w:proofErr w:type="spellEnd"/>
      <w:r w:rsidRPr="00487403">
        <w:t>.</w:t>
      </w:r>
    </w:p>
    <w:p w14:paraId="6052D149" w14:textId="77777777" w:rsidR="00487403" w:rsidRPr="00487403" w:rsidRDefault="00487403" w:rsidP="00487403">
      <w:pPr>
        <w:numPr>
          <w:ilvl w:val="0"/>
          <w:numId w:val="13"/>
        </w:numPr>
      </w:pPr>
      <w:proofErr w:type="spellStart"/>
      <w:r w:rsidRPr="00487403">
        <w:rPr>
          <w:b/>
          <w:bCs/>
        </w:rPr>
        <w:t>Podpora</w:t>
      </w:r>
      <w:proofErr w:type="spellEnd"/>
      <w:r w:rsidRPr="00487403">
        <w:rPr>
          <w:b/>
          <w:bCs/>
        </w:rPr>
        <w:t xml:space="preserve"> </w:t>
      </w:r>
      <w:proofErr w:type="spellStart"/>
      <w:r w:rsidRPr="00487403">
        <w:rPr>
          <w:b/>
          <w:bCs/>
        </w:rPr>
        <w:t>inovácií</w:t>
      </w:r>
      <w:proofErr w:type="spellEnd"/>
      <w:r w:rsidRPr="00487403">
        <w:rPr>
          <w:b/>
          <w:bCs/>
        </w:rPr>
        <w:t>:</w:t>
      </w:r>
      <w:r w:rsidRPr="00487403">
        <w:t xml:space="preserve"> </w:t>
      </w:r>
      <w:proofErr w:type="spellStart"/>
      <w:r w:rsidRPr="00487403">
        <w:t>Implementácia</w:t>
      </w:r>
      <w:proofErr w:type="spellEnd"/>
      <w:r w:rsidRPr="00487403">
        <w:t xml:space="preserve"> </w:t>
      </w:r>
      <w:proofErr w:type="spellStart"/>
      <w:r w:rsidRPr="00487403">
        <w:t>cloudových</w:t>
      </w:r>
      <w:proofErr w:type="spellEnd"/>
      <w:r w:rsidRPr="00487403">
        <w:t xml:space="preserve"> </w:t>
      </w:r>
      <w:proofErr w:type="spellStart"/>
      <w:r w:rsidRPr="00487403">
        <w:t>technológií</w:t>
      </w:r>
      <w:proofErr w:type="spellEnd"/>
      <w:r w:rsidRPr="00487403">
        <w:t xml:space="preserve"> </w:t>
      </w:r>
      <w:proofErr w:type="spellStart"/>
      <w:r w:rsidRPr="00487403">
        <w:t>otvorila</w:t>
      </w:r>
      <w:proofErr w:type="spellEnd"/>
      <w:r w:rsidRPr="00487403">
        <w:t xml:space="preserve"> </w:t>
      </w:r>
      <w:proofErr w:type="spellStart"/>
      <w:r w:rsidRPr="00487403">
        <w:t>možnosti</w:t>
      </w:r>
      <w:proofErr w:type="spellEnd"/>
      <w:r w:rsidRPr="00487403">
        <w:t xml:space="preserve"> pre </w:t>
      </w:r>
      <w:proofErr w:type="spellStart"/>
      <w:r w:rsidRPr="00487403">
        <w:t>integráciu</w:t>
      </w:r>
      <w:proofErr w:type="spellEnd"/>
      <w:r w:rsidRPr="00487403">
        <w:t xml:space="preserve"> </w:t>
      </w:r>
      <w:proofErr w:type="spellStart"/>
      <w:r w:rsidRPr="00487403">
        <w:t>nových</w:t>
      </w:r>
      <w:proofErr w:type="spellEnd"/>
      <w:r w:rsidRPr="00487403">
        <w:t xml:space="preserve"> </w:t>
      </w:r>
      <w:proofErr w:type="spellStart"/>
      <w:r w:rsidRPr="00487403">
        <w:t>technológií</w:t>
      </w:r>
      <w:proofErr w:type="spellEnd"/>
      <w:r w:rsidRPr="00487403">
        <w:t xml:space="preserve">, </w:t>
      </w:r>
      <w:proofErr w:type="spellStart"/>
      <w:r w:rsidRPr="00487403">
        <w:t>ako</w:t>
      </w:r>
      <w:proofErr w:type="spellEnd"/>
      <w:r w:rsidRPr="00487403">
        <w:t xml:space="preserve"> je </w:t>
      </w:r>
      <w:proofErr w:type="spellStart"/>
      <w:r w:rsidRPr="00487403">
        <w:t>strojové</w:t>
      </w:r>
      <w:proofErr w:type="spellEnd"/>
      <w:r w:rsidRPr="00487403">
        <w:t xml:space="preserve"> </w:t>
      </w:r>
      <w:proofErr w:type="spellStart"/>
      <w:r w:rsidRPr="00487403">
        <w:t>učenie</w:t>
      </w:r>
      <w:proofErr w:type="spellEnd"/>
      <w:r w:rsidRPr="00487403">
        <w:t xml:space="preserve"> a </w:t>
      </w:r>
      <w:proofErr w:type="spellStart"/>
      <w:r w:rsidRPr="00487403">
        <w:t>pokročilá</w:t>
      </w:r>
      <w:proofErr w:type="spellEnd"/>
      <w:r w:rsidRPr="00487403">
        <w:t xml:space="preserve"> </w:t>
      </w:r>
      <w:proofErr w:type="spellStart"/>
      <w:r w:rsidRPr="00487403">
        <w:t>analytika</w:t>
      </w:r>
      <w:proofErr w:type="spellEnd"/>
      <w:r w:rsidRPr="00487403">
        <w:t>.</w:t>
      </w:r>
    </w:p>
    <w:p w14:paraId="6433D088" w14:textId="77777777" w:rsidR="00487403" w:rsidRPr="00487403" w:rsidRDefault="00487403" w:rsidP="00487403">
      <w:r w:rsidRPr="00487403">
        <w:t xml:space="preserve">Z </w:t>
      </w:r>
      <w:proofErr w:type="spellStart"/>
      <w:r w:rsidRPr="00487403">
        <w:t>týchto</w:t>
      </w:r>
      <w:proofErr w:type="spellEnd"/>
      <w:r w:rsidRPr="00487403">
        <w:t xml:space="preserve"> </w:t>
      </w:r>
      <w:proofErr w:type="spellStart"/>
      <w:r w:rsidRPr="00487403">
        <w:t>skúseností</w:t>
      </w:r>
      <w:proofErr w:type="spellEnd"/>
      <w:r w:rsidRPr="00487403">
        <w:t xml:space="preserve"> </w:t>
      </w:r>
      <w:proofErr w:type="spellStart"/>
      <w:r w:rsidRPr="00487403">
        <w:t>vyplýva</w:t>
      </w:r>
      <w:proofErr w:type="spellEnd"/>
      <w:r w:rsidRPr="00487403">
        <w:t xml:space="preserve">, </w:t>
      </w:r>
      <w:proofErr w:type="spellStart"/>
      <w:r w:rsidRPr="00487403">
        <w:t>že</w:t>
      </w:r>
      <w:proofErr w:type="spellEnd"/>
      <w:r w:rsidRPr="00487403">
        <w:t xml:space="preserve"> outsourcing IT </w:t>
      </w:r>
      <w:proofErr w:type="spellStart"/>
      <w:r w:rsidRPr="00487403">
        <w:t>služieb</w:t>
      </w:r>
      <w:proofErr w:type="spellEnd"/>
      <w:r w:rsidRPr="00487403">
        <w:t xml:space="preserve"> </w:t>
      </w:r>
      <w:proofErr w:type="spellStart"/>
      <w:r w:rsidRPr="00487403">
        <w:t>môže</w:t>
      </w:r>
      <w:proofErr w:type="spellEnd"/>
      <w:r w:rsidRPr="00487403">
        <w:t xml:space="preserve"> </w:t>
      </w:r>
      <w:proofErr w:type="spellStart"/>
      <w:r w:rsidRPr="00487403">
        <w:t>byť</w:t>
      </w:r>
      <w:proofErr w:type="spellEnd"/>
      <w:r w:rsidRPr="00487403">
        <w:t xml:space="preserve"> </w:t>
      </w:r>
      <w:proofErr w:type="spellStart"/>
      <w:r w:rsidRPr="00487403">
        <w:t>dlhodobo</w:t>
      </w:r>
      <w:proofErr w:type="spellEnd"/>
      <w:r w:rsidRPr="00487403">
        <w:t xml:space="preserve"> </w:t>
      </w:r>
      <w:proofErr w:type="spellStart"/>
      <w:r w:rsidRPr="00487403">
        <w:t>úspešný</w:t>
      </w:r>
      <w:proofErr w:type="spellEnd"/>
      <w:r w:rsidRPr="00487403">
        <w:t xml:space="preserve">, </w:t>
      </w:r>
      <w:proofErr w:type="spellStart"/>
      <w:r w:rsidRPr="00487403">
        <w:t>ak</w:t>
      </w:r>
      <w:proofErr w:type="spellEnd"/>
      <w:r w:rsidRPr="00487403">
        <w:t xml:space="preserve"> </w:t>
      </w:r>
      <w:proofErr w:type="spellStart"/>
      <w:r w:rsidRPr="00487403">
        <w:t>sa</w:t>
      </w:r>
      <w:proofErr w:type="spellEnd"/>
      <w:r w:rsidRPr="00487403">
        <w:t xml:space="preserve"> </w:t>
      </w:r>
      <w:proofErr w:type="spellStart"/>
      <w:r w:rsidRPr="00487403">
        <w:t>neustále</w:t>
      </w:r>
      <w:proofErr w:type="spellEnd"/>
      <w:r w:rsidRPr="00487403">
        <w:t xml:space="preserve"> </w:t>
      </w:r>
      <w:proofErr w:type="spellStart"/>
      <w:r w:rsidRPr="00487403">
        <w:t>prispôsobuje</w:t>
      </w:r>
      <w:proofErr w:type="spellEnd"/>
      <w:r w:rsidRPr="00487403">
        <w:t xml:space="preserve"> </w:t>
      </w:r>
      <w:proofErr w:type="spellStart"/>
      <w:r w:rsidRPr="00487403">
        <w:t>meniacim</w:t>
      </w:r>
      <w:proofErr w:type="spellEnd"/>
      <w:r w:rsidRPr="00487403">
        <w:t xml:space="preserve"> </w:t>
      </w:r>
      <w:proofErr w:type="spellStart"/>
      <w:r w:rsidRPr="00487403">
        <w:t>sa</w:t>
      </w:r>
      <w:proofErr w:type="spellEnd"/>
      <w:r w:rsidRPr="00487403">
        <w:t xml:space="preserve"> </w:t>
      </w:r>
      <w:proofErr w:type="spellStart"/>
      <w:r w:rsidRPr="00487403">
        <w:t>technologickým</w:t>
      </w:r>
      <w:proofErr w:type="spellEnd"/>
      <w:r w:rsidRPr="00487403">
        <w:t xml:space="preserve"> a </w:t>
      </w:r>
      <w:proofErr w:type="spellStart"/>
      <w:r w:rsidRPr="00487403">
        <w:t>trhovým</w:t>
      </w:r>
      <w:proofErr w:type="spellEnd"/>
      <w:r w:rsidRPr="00487403">
        <w:t xml:space="preserve"> </w:t>
      </w:r>
      <w:proofErr w:type="spellStart"/>
      <w:r w:rsidRPr="00487403">
        <w:t>podmienkam</w:t>
      </w:r>
      <w:proofErr w:type="spellEnd"/>
      <w:r w:rsidRPr="00487403">
        <w:t xml:space="preserve">. </w:t>
      </w:r>
      <w:proofErr w:type="spellStart"/>
      <w:r w:rsidRPr="00487403">
        <w:t>Osobne</w:t>
      </w:r>
      <w:proofErr w:type="spellEnd"/>
      <w:r w:rsidRPr="00487403">
        <w:t xml:space="preserve"> </w:t>
      </w:r>
      <w:proofErr w:type="spellStart"/>
      <w:r w:rsidRPr="00487403">
        <w:t>verím</w:t>
      </w:r>
      <w:proofErr w:type="spellEnd"/>
      <w:r w:rsidRPr="00487403">
        <w:t xml:space="preserve">, </w:t>
      </w:r>
      <w:proofErr w:type="spellStart"/>
      <w:r w:rsidRPr="00487403">
        <w:t>že</w:t>
      </w:r>
      <w:proofErr w:type="spellEnd"/>
      <w:r w:rsidRPr="00487403">
        <w:t xml:space="preserve"> s </w:t>
      </w:r>
      <w:proofErr w:type="spellStart"/>
      <w:r w:rsidRPr="00487403">
        <w:t>riadnym</w:t>
      </w:r>
      <w:proofErr w:type="spellEnd"/>
      <w:r w:rsidRPr="00487403">
        <w:t xml:space="preserve"> </w:t>
      </w:r>
      <w:proofErr w:type="spellStart"/>
      <w:r w:rsidRPr="00487403">
        <w:t>monitorovaním</w:t>
      </w:r>
      <w:proofErr w:type="spellEnd"/>
      <w:r w:rsidRPr="00487403">
        <w:t xml:space="preserve"> a </w:t>
      </w:r>
      <w:proofErr w:type="spellStart"/>
      <w:r w:rsidRPr="00487403">
        <w:t>pravidelnou</w:t>
      </w:r>
      <w:proofErr w:type="spellEnd"/>
      <w:r w:rsidRPr="00487403">
        <w:t xml:space="preserve"> </w:t>
      </w:r>
      <w:proofErr w:type="spellStart"/>
      <w:r w:rsidRPr="00487403">
        <w:t>aktualizáciou</w:t>
      </w:r>
      <w:proofErr w:type="spellEnd"/>
      <w:r w:rsidRPr="00487403">
        <w:t xml:space="preserve"> </w:t>
      </w:r>
      <w:proofErr w:type="spellStart"/>
      <w:r w:rsidRPr="00487403">
        <w:t>infraštruktúry</w:t>
      </w:r>
      <w:proofErr w:type="spellEnd"/>
      <w:r w:rsidRPr="00487403">
        <w:t xml:space="preserve"> </w:t>
      </w:r>
      <w:proofErr w:type="spellStart"/>
      <w:r w:rsidRPr="00487403">
        <w:t>bude</w:t>
      </w:r>
      <w:proofErr w:type="spellEnd"/>
      <w:r w:rsidRPr="00487403">
        <w:t xml:space="preserve"> outsourcing </w:t>
      </w:r>
      <w:proofErr w:type="spellStart"/>
      <w:r w:rsidRPr="00487403">
        <w:t>aj</w:t>
      </w:r>
      <w:proofErr w:type="spellEnd"/>
      <w:r w:rsidRPr="00487403">
        <w:t xml:space="preserve"> </w:t>
      </w:r>
      <w:proofErr w:type="spellStart"/>
      <w:r w:rsidRPr="00487403">
        <w:t>naďalej</w:t>
      </w:r>
      <w:proofErr w:type="spellEnd"/>
      <w:r w:rsidRPr="00487403">
        <w:t xml:space="preserve"> </w:t>
      </w:r>
      <w:proofErr w:type="spellStart"/>
      <w:r w:rsidRPr="00487403">
        <w:t>prinášať</w:t>
      </w:r>
      <w:proofErr w:type="spellEnd"/>
      <w:r w:rsidRPr="00487403">
        <w:t xml:space="preserve"> </w:t>
      </w:r>
      <w:proofErr w:type="spellStart"/>
      <w:r w:rsidRPr="00487403">
        <w:t>významné</w:t>
      </w:r>
      <w:proofErr w:type="spellEnd"/>
      <w:r w:rsidRPr="00487403">
        <w:t xml:space="preserve"> </w:t>
      </w:r>
      <w:proofErr w:type="spellStart"/>
      <w:r w:rsidRPr="00487403">
        <w:lastRenderedPageBreak/>
        <w:t>strategické</w:t>
      </w:r>
      <w:proofErr w:type="spellEnd"/>
      <w:r w:rsidRPr="00487403">
        <w:t xml:space="preserve"> </w:t>
      </w:r>
      <w:proofErr w:type="spellStart"/>
      <w:r w:rsidRPr="00487403">
        <w:t>výhody</w:t>
      </w:r>
      <w:proofErr w:type="spellEnd"/>
      <w:r w:rsidRPr="00487403">
        <w:t xml:space="preserve">. </w:t>
      </w:r>
      <w:proofErr w:type="spellStart"/>
      <w:r w:rsidRPr="00487403">
        <w:t>Odporúčam</w:t>
      </w:r>
      <w:proofErr w:type="spellEnd"/>
      <w:r w:rsidRPr="00487403">
        <w:t xml:space="preserve"> </w:t>
      </w:r>
      <w:proofErr w:type="spellStart"/>
      <w:r w:rsidRPr="00487403">
        <w:t>preto</w:t>
      </w:r>
      <w:proofErr w:type="spellEnd"/>
      <w:r w:rsidRPr="00487403">
        <w:t xml:space="preserve"> </w:t>
      </w:r>
      <w:proofErr w:type="spellStart"/>
      <w:r w:rsidRPr="00487403">
        <w:t>kontinuálne</w:t>
      </w:r>
      <w:proofErr w:type="spellEnd"/>
      <w:r w:rsidRPr="00487403">
        <w:t xml:space="preserve"> </w:t>
      </w:r>
      <w:proofErr w:type="spellStart"/>
      <w:r w:rsidRPr="00487403">
        <w:t>investovať</w:t>
      </w:r>
      <w:proofErr w:type="spellEnd"/>
      <w:r w:rsidRPr="00487403">
        <w:t xml:space="preserve"> do </w:t>
      </w:r>
      <w:proofErr w:type="spellStart"/>
      <w:r w:rsidRPr="00487403">
        <w:t>nových</w:t>
      </w:r>
      <w:proofErr w:type="spellEnd"/>
      <w:r w:rsidRPr="00487403">
        <w:t xml:space="preserve"> </w:t>
      </w:r>
      <w:proofErr w:type="spellStart"/>
      <w:r w:rsidRPr="00487403">
        <w:t>technológií</w:t>
      </w:r>
      <w:proofErr w:type="spellEnd"/>
      <w:r w:rsidRPr="00487403">
        <w:t xml:space="preserve"> a </w:t>
      </w:r>
      <w:proofErr w:type="spellStart"/>
      <w:r w:rsidRPr="00487403">
        <w:t>venovať</w:t>
      </w:r>
      <w:proofErr w:type="spellEnd"/>
      <w:r w:rsidRPr="00487403">
        <w:t xml:space="preserve"> </w:t>
      </w:r>
      <w:proofErr w:type="spellStart"/>
      <w:r w:rsidRPr="00487403">
        <w:t>zvýšenú</w:t>
      </w:r>
      <w:proofErr w:type="spellEnd"/>
      <w:r w:rsidRPr="00487403">
        <w:t xml:space="preserve"> </w:t>
      </w:r>
      <w:proofErr w:type="spellStart"/>
      <w:r w:rsidRPr="00487403">
        <w:t>pozornosť</w:t>
      </w:r>
      <w:proofErr w:type="spellEnd"/>
      <w:r w:rsidRPr="00487403">
        <w:t xml:space="preserve"> </w:t>
      </w:r>
      <w:proofErr w:type="spellStart"/>
      <w:r w:rsidRPr="00487403">
        <w:t>adaptabilite</w:t>
      </w:r>
      <w:proofErr w:type="spellEnd"/>
      <w:r w:rsidRPr="00487403">
        <w:t xml:space="preserve"> </w:t>
      </w:r>
      <w:proofErr w:type="spellStart"/>
      <w:r w:rsidRPr="00487403">
        <w:t>interného</w:t>
      </w:r>
      <w:proofErr w:type="spellEnd"/>
      <w:r w:rsidRPr="00487403">
        <w:t xml:space="preserve"> </w:t>
      </w:r>
      <w:proofErr w:type="spellStart"/>
      <w:r w:rsidRPr="00487403">
        <w:t>tímu</w:t>
      </w:r>
      <w:proofErr w:type="spellEnd"/>
      <w:r w:rsidRPr="00487403">
        <w:t>.</w:t>
      </w:r>
    </w:p>
    <w:p w14:paraId="4B46B611" w14:textId="77777777" w:rsidR="00487403" w:rsidRDefault="00487403" w:rsidP="00487403">
      <w:pPr>
        <w:pStyle w:val="Heading2"/>
      </w:pPr>
    </w:p>
    <w:p w14:paraId="78DA8B12" w14:textId="77777777" w:rsidR="00487403" w:rsidRDefault="00487403" w:rsidP="00487403">
      <w:pPr>
        <w:pStyle w:val="Heading2"/>
      </w:pPr>
      <w:bookmarkStart w:id="0" w:name="_Toc195689403"/>
      <w:bookmarkStart w:id="1" w:name="_Toc195689499"/>
      <w:proofErr w:type="spellStart"/>
      <w:r>
        <w:t>Referencie</w:t>
      </w:r>
      <w:proofErr w:type="spellEnd"/>
      <w:r>
        <w:t>:</w:t>
      </w:r>
      <w:bookmarkEnd w:id="0"/>
      <w:bookmarkEnd w:id="1"/>
    </w:p>
    <w:p w14:paraId="731638EF" w14:textId="77777777" w:rsidR="00487403" w:rsidRPr="003169E7" w:rsidRDefault="00487403" w:rsidP="00487403">
      <w:hyperlink r:id="rId9" w:tgtFrame="_new" w:history="1">
        <w:r w:rsidRPr="003169E7">
          <w:rPr>
            <w:rStyle w:val="Hyperlink"/>
          </w:rPr>
          <w:t>AWS - Netflix Case Study</w:t>
        </w:r>
      </w:hyperlink>
    </w:p>
    <w:p w14:paraId="36930B5B" w14:textId="77777777" w:rsidR="00487403" w:rsidRPr="003169E7" w:rsidRDefault="00487403" w:rsidP="00487403">
      <w:hyperlink r:id="rId10" w:tgtFrame="_new" w:history="1">
        <w:r w:rsidRPr="003169E7">
          <w:rPr>
            <w:rStyle w:val="Hyperlink"/>
          </w:rPr>
          <w:t>Forbes Tech Council</w:t>
        </w:r>
      </w:hyperlink>
    </w:p>
    <w:p w14:paraId="42277681" w14:textId="77777777" w:rsidR="00487403" w:rsidRPr="003169E7" w:rsidRDefault="00487403" w:rsidP="00487403">
      <w:hyperlink r:id="rId11" w:tgtFrame="_new" w:history="1">
        <w:r w:rsidRPr="003169E7">
          <w:rPr>
            <w:rStyle w:val="Hyperlink"/>
          </w:rPr>
          <w:t>Statista</w:t>
        </w:r>
      </w:hyperlink>
    </w:p>
    <w:p w14:paraId="7EFA0189" w14:textId="77777777" w:rsidR="00487403" w:rsidRPr="003169E7" w:rsidRDefault="00487403" w:rsidP="00487403">
      <w:hyperlink r:id="rId12" w:tgtFrame="_new" w:history="1">
        <w:r w:rsidRPr="003169E7">
          <w:rPr>
            <w:rStyle w:val="Hyperlink"/>
          </w:rPr>
          <w:t>TechRepublic</w:t>
        </w:r>
      </w:hyperlink>
    </w:p>
    <w:p w14:paraId="73D977EC" w14:textId="77777777" w:rsidR="00487403" w:rsidRDefault="00487403"/>
    <w:sectPr w:rsidR="00487403" w:rsidSect="00292D52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F783" w14:textId="77777777" w:rsidR="00292D52" w:rsidRDefault="00292D52" w:rsidP="00292D52">
      <w:pPr>
        <w:spacing w:after="0" w:line="240" w:lineRule="auto"/>
      </w:pPr>
      <w:r>
        <w:separator/>
      </w:r>
    </w:p>
  </w:endnote>
  <w:endnote w:type="continuationSeparator" w:id="0">
    <w:p w14:paraId="4E46BE0D" w14:textId="77777777" w:rsidR="00292D52" w:rsidRDefault="00292D52" w:rsidP="0029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6BDB1" w14:textId="77777777" w:rsidR="00292D52" w:rsidRDefault="00292D52" w:rsidP="00292D52">
      <w:pPr>
        <w:spacing w:after="0" w:line="240" w:lineRule="auto"/>
      </w:pPr>
      <w:r>
        <w:separator/>
      </w:r>
    </w:p>
  </w:footnote>
  <w:footnote w:type="continuationSeparator" w:id="0">
    <w:p w14:paraId="256BD15C" w14:textId="77777777" w:rsidR="00292D52" w:rsidRDefault="00292D52" w:rsidP="0029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35EB" w14:textId="77777777" w:rsidR="00292D52" w:rsidRDefault="00292D52" w:rsidP="00292D52">
    <w:pPr>
      <w:pStyle w:val="Header"/>
      <w:jc w:val="center"/>
      <w:rPr>
        <w:color w:val="404040" w:themeColor="text1" w:themeTint="BF"/>
        <w:szCs w:val="28"/>
      </w:rPr>
    </w:pPr>
    <w:r w:rsidRPr="001B0C30">
      <w:rPr>
        <w:color w:val="404040" w:themeColor="text1" w:themeTint="BF"/>
        <w:szCs w:val="28"/>
        <w:lang w:val="sk-SK"/>
      </w:rPr>
      <w:t xml:space="preserve">Stredná </w:t>
    </w:r>
    <w:proofErr w:type="spellStart"/>
    <w:r w:rsidRPr="001B0C30">
      <w:rPr>
        <w:color w:val="404040" w:themeColor="text1" w:themeTint="BF"/>
        <w:szCs w:val="28"/>
      </w:rPr>
      <w:t>priemyselná</w:t>
    </w:r>
    <w:proofErr w:type="spellEnd"/>
    <w:r w:rsidRPr="001B0C30">
      <w:rPr>
        <w:color w:val="404040" w:themeColor="text1" w:themeTint="BF"/>
        <w:szCs w:val="28"/>
      </w:rPr>
      <w:t xml:space="preserve"> </w:t>
    </w:r>
    <w:r w:rsidRPr="001B0C30">
      <w:rPr>
        <w:color w:val="404040" w:themeColor="text1" w:themeTint="BF"/>
        <w:szCs w:val="28"/>
        <w:lang w:val="sk-SK"/>
      </w:rPr>
      <w:t>škola elektrotechnická</w:t>
    </w:r>
    <w:r>
      <w:rPr>
        <w:color w:val="404040" w:themeColor="text1" w:themeTint="BF"/>
        <w:szCs w:val="28"/>
        <w:lang w:val="sk-SK"/>
      </w:rPr>
      <w:t xml:space="preserve">, </w:t>
    </w:r>
    <w:proofErr w:type="spellStart"/>
    <w:r w:rsidRPr="005768FA">
      <w:rPr>
        <w:color w:val="404040" w:themeColor="text1" w:themeTint="BF"/>
        <w:szCs w:val="28"/>
      </w:rPr>
      <w:t>Komenského</w:t>
    </w:r>
    <w:proofErr w:type="spellEnd"/>
    <w:r w:rsidRPr="005768FA">
      <w:rPr>
        <w:color w:val="404040" w:themeColor="text1" w:themeTint="BF"/>
        <w:szCs w:val="28"/>
      </w:rPr>
      <w:t xml:space="preserve"> 44, </w:t>
    </w:r>
    <w:proofErr w:type="spellStart"/>
    <w:r w:rsidRPr="005768FA">
      <w:rPr>
        <w:color w:val="404040" w:themeColor="text1" w:themeTint="BF"/>
        <w:szCs w:val="28"/>
      </w:rPr>
      <w:t>Košice</w:t>
    </w:r>
    <w:proofErr w:type="spellEnd"/>
  </w:p>
  <w:p w14:paraId="6AAA586D" w14:textId="77777777" w:rsidR="00292D52" w:rsidRDefault="00292D52" w:rsidP="00292D52">
    <w:pPr>
      <w:pStyle w:val="Header"/>
      <w:jc w:val="center"/>
    </w:pPr>
    <w:proofErr w:type="spellStart"/>
    <w:r>
      <w:rPr>
        <w:color w:val="404040" w:themeColor="text1" w:themeTint="BF"/>
        <w:szCs w:val="28"/>
      </w:rPr>
      <w:t>Duálne</w:t>
    </w:r>
    <w:proofErr w:type="spellEnd"/>
    <w:r>
      <w:rPr>
        <w:color w:val="404040" w:themeColor="text1" w:themeTint="BF"/>
        <w:szCs w:val="28"/>
      </w:rPr>
      <w:t xml:space="preserve"> </w:t>
    </w:r>
    <w:proofErr w:type="spellStart"/>
    <w:r>
      <w:rPr>
        <w:color w:val="404040" w:themeColor="text1" w:themeTint="BF"/>
        <w:szCs w:val="28"/>
      </w:rPr>
      <w:t>vzdelávanie</w:t>
    </w:r>
    <w:proofErr w:type="spellEnd"/>
  </w:p>
  <w:p w14:paraId="327A6579" w14:textId="77777777" w:rsidR="00292D52" w:rsidRDefault="00292D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B93"/>
    <w:multiLevelType w:val="multilevel"/>
    <w:tmpl w:val="A44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0D76"/>
    <w:multiLevelType w:val="multilevel"/>
    <w:tmpl w:val="4D2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B3B87"/>
    <w:multiLevelType w:val="multilevel"/>
    <w:tmpl w:val="B77C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279F8"/>
    <w:multiLevelType w:val="multilevel"/>
    <w:tmpl w:val="FC2C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42C8"/>
    <w:multiLevelType w:val="multilevel"/>
    <w:tmpl w:val="475C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A1477"/>
    <w:multiLevelType w:val="multilevel"/>
    <w:tmpl w:val="B7FC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72878"/>
    <w:multiLevelType w:val="multilevel"/>
    <w:tmpl w:val="A19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31376"/>
    <w:multiLevelType w:val="multilevel"/>
    <w:tmpl w:val="7DE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917F1"/>
    <w:multiLevelType w:val="multilevel"/>
    <w:tmpl w:val="6D0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A5F8B"/>
    <w:multiLevelType w:val="multilevel"/>
    <w:tmpl w:val="620C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262CF"/>
    <w:multiLevelType w:val="multilevel"/>
    <w:tmpl w:val="F60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A7F8B"/>
    <w:multiLevelType w:val="multilevel"/>
    <w:tmpl w:val="7F8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E657C"/>
    <w:multiLevelType w:val="multilevel"/>
    <w:tmpl w:val="1AB6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104173">
    <w:abstractNumId w:val="8"/>
  </w:num>
  <w:num w:numId="2" w16cid:durableId="1006904779">
    <w:abstractNumId w:val="6"/>
  </w:num>
  <w:num w:numId="3" w16cid:durableId="1712653195">
    <w:abstractNumId w:val="5"/>
  </w:num>
  <w:num w:numId="4" w16cid:durableId="834152230">
    <w:abstractNumId w:val="0"/>
  </w:num>
  <w:num w:numId="5" w16cid:durableId="1944799937">
    <w:abstractNumId w:val="1"/>
  </w:num>
  <w:num w:numId="6" w16cid:durableId="1199589561">
    <w:abstractNumId w:val="3"/>
  </w:num>
  <w:num w:numId="7" w16cid:durableId="1420298976">
    <w:abstractNumId w:val="2"/>
  </w:num>
  <w:num w:numId="8" w16cid:durableId="739448351">
    <w:abstractNumId w:val="9"/>
  </w:num>
  <w:num w:numId="9" w16cid:durableId="571083575">
    <w:abstractNumId w:val="10"/>
  </w:num>
  <w:num w:numId="10" w16cid:durableId="1714311478">
    <w:abstractNumId w:val="11"/>
  </w:num>
  <w:num w:numId="11" w16cid:durableId="1231769759">
    <w:abstractNumId w:val="7"/>
  </w:num>
  <w:num w:numId="12" w16cid:durableId="1554120815">
    <w:abstractNumId w:val="12"/>
  </w:num>
  <w:num w:numId="13" w16cid:durableId="302009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A"/>
    <w:rsid w:val="00170762"/>
    <w:rsid w:val="00292D52"/>
    <w:rsid w:val="00487403"/>
    <w:rsid w:val="0057585A"/>
    <w:rsid w:val="009126B0"/>
    <w:rsid w:val="00A87F5A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2891"/>
  <w15:chartTrackingRefBased/>
  <w15:docId w15:val="{3F54B3A5-088F-4403-956B-D555C3E2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5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D8007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2D52"/>
    <w:rPr>
      <w:rFonts w:asciiTheme="majorHAnsi" w:eastAsiaTheme="majorEastAsia" w:hAnsiTheme="majorHAnsi" w:cstheme="majorBidi"/>
      <w:color w:val="D8007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8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D52"/>
  </w:style>
  <w:style w:type="paragraph" w:styleId="Footer">
    <w:name w:val="footer"/>
    <w:basedOn w:val="Normal"/>
    <w:link w:val="FooterChar"/>
    <w:uiPriority w:val="99"/>
    <w:unhideWhenUsed/>
    <w:rsid w:val="00292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D52"/>
  </w:style>
  <w:style w:type="character" w:styleId="Hyperlink">
    <w:name w:val="Hyperlink"/>
    <w:basedOn w:val="DefaultParagraphFont"/>
    <w:uiPriority w:val="99"/>
    <w:unhideWhenUsed/>
    <w:rsid w:val="00292D5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48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tej.Papaj@t-systems.com" TargetMode="External"/><Relationship Id="rId12" Type="http://schemas.openxmlformats.org/officeDocument/2006/relationships/hyperlink" Target="https://www.techrepubl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ista.com/statistics/1094051/aws-share-cloud-infrastructure-mark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rbes.com/sites/forbestechcouncil/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solutions/case-studies/netflix/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body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zníženie nákladov</c:v>
                </c:pt>
                <c:pt idx="1">
                  <c:v>zvýšenie dostupnosťi</c:v>
                </c:pt>
                <c:pt idx="2">
                  <c:v>zlepšená škálovateľnosť</c:v>
                </c:pt>
                <c:pt idx="3">
                  <c:v>vyššia bezpečnosť</c:v>
                </c:pt>
                <c:pt idx="4">
                  <c:v>technologické inovácie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6.5</c:v>
                </c:pt>
                <c:pt idx="3">
                  <c:v>4.8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AF-481D-837C-CEE137521D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4072464"/>
        <c:axId val="1144070544"/>
      </c:barChart>
      <c:catAx>
        <c:axId val="114407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070544"/>
        <c:crosses val="autoZero"/>
        <c:auto val="1"/>
        <c:lblAlgn val="ctr"/>
        <c:lblOffset val="100"/>
        <c:noMultiLvlLbl val="0"/>
      </c:catAx>
      <c:valAx>
        <c:axId val="114407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07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2025-04-16T08:11:00Z</dcterms:created>
  <dcterms:modified xsi:type="dcterms:W3CDTF">2025-04-16T08:21:00Z</dcterms:modified>
</cp:coreProperties>
</file>