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5EB4" w14:textId="007E9A10" w:rsidR="00EE7825" w:rsidRDefault="00EB76AD">
      <w:r>
        <w:t>The value of cloud extends beyond total cost of ownership reduction</w:t>
      </w:r>
    </w:p>
    <w:p w14:paraId="6FE9D5F7" w14:textId="7BA2C60A" w:rsidR="00EB76AD" w:rsidRDefault="00EB76AD">
      <w:r>
        <w:t>AWS customers also see substantial enhancements in other areas</w:t>
      </w:r>
    </w:p>
    <w:p w14:paraId="101E12DE" w14:textId="3DDFF3BD" w:rsidR="00D0183C" w:rsidRDefault="00D0183C">
      <w:r>
        <w:t>AWS customers get an average cost savings of 31 percent by migrating to the cloud</w:t>
      </w:r>
    </w:p>
    <w:p w14:paraId="4B2DA5F3" w14:textId="77777777" w:rsidR="00D0183C" w:rsidRDefault="00D0183C"/>
    <w:p w14:paraId="23E6ECD8" w14:textId="5F22DEF5" w:rsidR="00D0183C" w:rsidRDefault="00597241">
      <w:r>
        <w:t>By moving to cloud – organizations are achieving more IT competencies at a fraction of the cost</w:t>
      </w:r>
    </w:p>
    <w:p w14:paraId="69E8ED3C" w14:textId="2FDC7FA7" w:rsidR="00597241" w:rsidRDefault="00597241">
      <w:r>
        <w:t>When companies increase efficiency and savings, they free up profits to modernize and grow</w:t>
      </w:r>
    </w:p>
    <w:p w14:paraId="3339A41A" w14:textId="6578299F" w:rsidR="00597241" w:rsidRDefault="00597241">
      <w:r>
        <w:t xml:space="preserve">Since they only pay for the cloud services they use, </w:t>
      </w:r>
      <w:r w:rsidR="00E16F1C">
        <w:t>they can easily adapt to changing business demand</w:t>
      </w:r>
    </w:p>
    <w:p w14:paraId="642BF3CF" w14:textId="77777777" w:rsidR="00E16F1C" w:rsidRDefault="00E16F1C"/>
    <w:p w14:paraId="6822C433" w14:textId="77777777" w:rsidR="00E16F1C" w:rsidRDefault="00E16F1C"/>
    <w:sectPr w:rsidR="00E1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CB"/>
    <w:rsid w:val="00170762"/>
    <w:rsid w:val="00597241"/>
    <w:rsid w:val="009873CB"/>
    <w:rsid w:val="00A87F5A"/>
    <w:rsid w:val="00D0183C"/>
    <w:rsid w:val="00DD2BEA"/>
    <w:rsid w:val="00E16F1C"/>
    <w:rsid w:val="00EB76AD"/>
    <w:rsid w:val="00E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11AFE"/>
  <w15:chartTrackingRefBased/>
  <w15:docId w15:val="{4608ADFA-46A8-4058-B182-068677CC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3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5</cp:revision>
  <dcterms:created xsi:type="dcterms:W3CDTF">2025-03-31T15:03:00Z</dcterms:created>
  <dcterms:modified xsi:type="dcterms:W3CDTF">2025-03-31T15:06:00Z</dcterms:modified>
</cp:coreProperties>
</file>