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B44CC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Types of attackers</w:t>
      </w:r>
    </w:p>
    <w:p w14:paraId="42303093">
      <w:pPr>
        <w:rPr>
          <w:rFonts w:hint="default"/>
          <w:lang w:val="en-US"/>
        </w:rPr>
      </w:pPr>
    </w:p>
    <w:p w14:paraId="0661D50B">
      <w:pPr>
        <w:ind w:left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Amateurs</w:t>
      </w:r>
    </w:p>
    <w:p w14:paraId="6E9AB893">
      <w:pPr>
        <w:ind w:left="200" w:leftChars="50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Inexperienced </w:t>
      </w:r>
      <w:r>
        <w:rPr>
          <w:rFonts w:hint="default"/>
          <w:b/>
          <w:bCs/>
          <w:lang w:val="en-US"/>
        </w:rPr>
        <w:t xml:space="preserve">hackers who use existing tools or instructions found on the internet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to launch attacks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(also called </w:t>
      </w:r>
      <w:r>
        <w:rPr>
          <w:rFonts w:hint="default"/>
          <w:b/>
          <w:bCs/>
          <w:i/>
          <w:iCs/>
          <w:u w:val="single"/>
          <w:lang w:val="en-US"/>
        </w:rPr>
        <w:t>script kiddies</w:t>
      </w:r>
      <w:r>
        <w:rPr>
          <w:rFonts w:hint="default"/>
          <w:lang w:val="en-US"/>
        </w:rPr>
        <w:t>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hackers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they break into computer systems or notworks to gain access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depending on the intent they are classified into: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highlight w:val="cyan"/>
          <w:lang w:val="en-US"/>
        </w:rPr>
        <w:t>WHITE hat attackers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identify any weaknesses so that the security of a system or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network can be improved, done with permission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highlight w:val="cyan"/>
          <w:lang w:val="en-US"/>
        </w:rPr>
        <w:t>GRAY hat attackers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they will report the weakness only if it coincides with they </w:t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en-US"/>
        </w:rPr>
        <w:t>agenda</w:t>
      </w:r>
      <w:r>
        <w:rPr>
          <w:rFonts w:hint="default"/>
          <w:b/>
          <w:bCs/>
          <w:lang w:val="sk-SK"/>
        </w:rPr>
        <w:t xml:space="preserve"> </w:t>
      </w:r>
      <w:r>
        <w:rPr>
          <w:rFonts w:hint="default"/>
          <w:b/>
          <w:bCs/>
          <w:lang w:val="en-US"/>
        </w:rPr>
        <w:t>or they public the weakness on internet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highlight w:val="cyan"/>
          <w:lang w:val="en-US"/>
        </w:rPr>
        <w:t>BLACK hat attackers</w:t>
      </w:r>
    </w:p>
    <w:p w14:paraId="302B9A40">
      <w:pPr>
        <w:ind w:left="300" w:leftChars="50" w:hanging="200" w:hanging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Take advantage of any vulnerability for illegal personal, financial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or political gain</w:t>
      </w:r>
    </w:p>
    <w:p w14:paraId="58D191AE">
      <w:pPr>
        <w:ind w:left="300" w:leftChars="50" w:hanging="200" w:hangingChars="10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Organized hackers</w:t>
      </w:r>
    </w:p>
    <w:p w14:paraId="072A8CAA">
      <w:pPr>
        <w:ind w:left="300" w:leftChars="50" w:hanging="200" w:hangingChars="10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Organization of cyber criminals, hactivists, terrorists and state-sponsored hackers.</w:t>
      </w:r>
    </w:p>
    <w:p w14:paraId="1D5B2341">
      <w:pPr>
        <w:ind w:left="400" w:leftChars="50" w:hanging="300" w:hangingChars="1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Highly sophisticated and organized and may provide cybercrime as a service to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others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hacktivists = make political statements to create awareness about issues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state-sponsored = gather intelligence or commit sabotage on behalf of their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government</w:t>
      </w:r>
    </w:p>
    <w:p w14:paraId="2DD40B1F">
      <w:pPr>
        <w:ind w:left="400" w:leftChars="50" w:hanging="300" w:hangingChars="150"/>
        <w:rPr>
          <w:rFonts w:hint="default"/>
          <w:b w:val="0"/>
          <w:bCs w:val="0"/>
          <w:lang w:val="en-US"/>
        </w:rPr>
      </w:pPr>
    </w:p>
    <w:p w14:paraId="4E6295F4">
      <w:pPr>
        <w:ind w:left="400" w:leftChars="50" w:hanging="300" w:hangingChars="150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 xml:space="preserve">Internal and external threats </w:t>
      </w:r>
    </w:p>
    <w:p w14:paraId="7218150D">
      <w:pPr>
        <w:ind w:left="400" w:leftChars="50" w:hanging="300" w:hangingChars="1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 w14:paraId="3A952B85">
      <w:pPr>
        <w:ind w:left="500" w:leftChars="50" w:hanging="400" w:hanging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Internal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 employees, contract staff or trusted partners can accidentally or intentionally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 mishandle confidential data</w:t>
      </w:r>
    </w:p>
    <w:p w14:paraId="7A5E6FE5">
      <w:pPr>
        <w:ind w:left="500" w:leftChars="50" w:hanging="400" w:hanging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 facilitate outside attacks by connecting infected USB, into organization PC</w:t>
      </w:r>
    </w:p>
    <w:p w14:paraId="5A0E9EC1">
      <w:pPr>
        <w:ind w:left="600" w:leftChars="50" w:hanging="500" w:hangingChars="2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invite malware onto the organization network by clicking on malicious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emails or websites</w:t>
      </w:r>
    </w:p>
    <w:p w14:paraId="0C865023">
      <w:pPr>
        <w:ind w:left="700" w:leftChars="50" w:hanging="600" w:hangingChars="3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threaten the operations of internal servers or network infrastructure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devices</w:t>
      </w:r>
    </w:p>
    <w:p w14:paraId="7BAD786E">
      <w:pPr>
        <w:ind w:left="400" w:leftChars="50" w:hanging="300" w:hangingChars="1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 xml:space="preserve">External </w:t>
      </w:r>
    </w:p>
    <w:p w14:paraId="1E44CF85">
      <w:pPr>
        <w:ind w:left="500" w:leftChars="50" w:hanging="400" w:hanging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Amateurs or skilled attackers outside of the organization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 exploit vulnerabilities in the network</w:t>
      </w:r>
      <w:bookmarkStart w:id="0" w:name="_GoBack"/>
      <w:bookmarkEnd w:id="0"/>
    </w:p>
    <w:p w14:paraId="02829DD7">
      <w:pPr>
        <w:ind w:left="500" w:leftChars="50" w:hanging="400" w:hanging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 gain unauthorized access to computer device</w:t>
      </w:r>
    </w:p>
    <w:p w14:paraId="16B4BE52">
      <w:pPr>
        <w:ind w:left="500" w:leftChars="50" w:hanging="400" w:hanging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use social engineering to gain unauthorized access </w:t>
      </w:r>
    </w:p>
    <w:p w14:paraId="0910C47E">
      <w:pPr>
        <w:ind w:left="400" w:leftChars="50" w:hanging="300" w:hangingChars="1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C4513"/>
    <w:rsid w:val="4030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2024-10-03T17:41:00Z</dcterms:created>
  <dc:creator>Mr.M</dc:creator>
  <cp:lastModifiedBy>Mr.M</cp:lastModifiedBy>
  <dcterms:modified xsi:type="dcterms:W3CDTF">2024-10-15T13:50:32Z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17EF3D39F41B4EB49280B6BA0396C955_12</vt:lpwstr>
  </property>
</Properties>
</file>